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578" w:rsidRDefault="004D4578"/>
    <w:tbl>
      <w:tblPr>
        <w:tblW w:w="4856" w:type="pct"/>
        <w:tblCellSpacing w:w="0" w:type="dxa"/>
        <w:tblCellMar>
          <w:top w:w="60" w:type="dxa"/>
          <w:left w:w="60" w:type="dxa"/>
          <w:bottom w:w="60" w:type="dxa"/>
          <w:right w:w="60" w:type="dxa"/>
        </w:tblCellMar>
        <w:tblLook w:val="04A0" w:firstRow="1" w:lastRow="0" w:firstColumn="1" w:lastColumn="0" w:noHBand="0" w:noVBand="1"/>
      </w:tblPr>
      <w:tblGrid>
        <w:gridCol w:w="9420"/>
        <w:gridCol w:w="4853"/>
      </w:tblGrid>
      <w:tr w:rsidR="00D410F2" w:rsidRPr="00973E9D" w:rsidTr="00132F7F">
        <w:trPr>
          <w:tblCellSpacing w:w="0" w:type="dxa"/>
        </w:trPr>
        <w:tc>
          <w:tcPr>
            <w:tcW w:w="33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410F2" w:rsidRPr="00973E9D" w:rsidRDefault="00D410F2" w:rsidP="00D410F2">
            <w:pPr>
              <w:spacing w:before="100" w:beforeAutospacing="1" w:line="288" w:lineRule="auto"/>
              <w:jc w:val="center"/>
              <w:rPr>
                <w:rFonts w:eastAsia="Times New Roman"/>
              </w:rPr>
            </w:pPr>
            <w:r w:rsidRPr="00973E9D">
              <w:rPr>
                <w:rFonts w:eastAsia="Times New Roman"/>
                <w:b/>
                <w:bCs/>
                <w:i/>
                <w:iCs/>
                <w:sz w:val="32"/>
                <w:szCs w:val="32"/>
              </w:rPr>
              <w:t>информационный бюллетень</w:t>
            </w:r>
          </w:p>
          <w:p w:rsidR="00D410F2" w:rsidRPr="00973E9D" w:rsidRDefault="00D410F2" w:rsidP="00D410F2">
            <w:pPr>
              <w:spacing w:before="100" w:beforeAutospacing="1" w:line="288" w:lineRule="auto"/>
              <w:jc w:val="center"/>
              <w:rPr>
                <w:rFonts w:eastAsia="Times New Roman"/>
              </w:rPr>
            </w:pPr>
            <w:r w:rsidRPr="00973E9D">
              <w:rPr>
                <w:rFonts w:eastAsia="Times New Roman"/>
                <w:b/>
                <w:bCs/>
                <w:i/>
                <w:iCs/>
                <w:sz w:val="120"/>
                <w:szCs w:val="120"/>
              </w:rPr>
              <w:t>ВЕСТНИК</w:t>
            </w:r>
          </w:p>
          <w:p w:rsidR="00D410F2" w:rsidRPr="00973E9D" w:rsidRDefault="00D410F2" w:rsidP="00970074">
            <w:pPr>
              <w:spacing w:before="100" w:beforeAutospacing="1" w:line="288" w:lineRule="auto"/>
              <w:jc w:val="center"/>
              <w:rPr>
                <w:rFonts w:eastAsia="Times New Roman"/>
              </w:rPr>
            </w:pPr>
            <w:r w:rsidRPr="00973E9D">
              <w:rPr>
                <w:rFonts w:eastAsia="Times New Roman"/>
                <w:b/>
                <w:bCs/>
                <w:i/>
                <w:iCs/>
                <w:sz w:val="32"/>
                <w:szCs w:val="32"/>
              </w:rPr>
              <w:t xml:space="preserve">ПЕТУХОВСКОГО </w:t>
            </w:r>
            <w:r w:rsidR="00970074">
              <w:rPr>
                <w:rFonts w:eastAsia="Times New Roman"/>
                <w:b/>
                <w:bCs/>
                <w:i/>
                <w:iCs/>
                <w:sz w:val="32"/>
                <w:szCs w:val="32"/>
              </w:rPr>
              <w:t>МУНИЦИПАЛЬНОГО ОКРУГА</w:t>
            </w:r>
          </w:p>
        </w:tc>
        <w:tc>
          <w:tcPr>
            <w:tcW w:w="17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D410F2" w:rsidRPr="00973E9D" w:rsidRDefault="00D67B98" w:rsidP="00D410F2">
            <w:pPr>
              <w:spacing w:before="100" w:beforeAutospacing="1" w:line="288" w:lineRule="auto"/>
              <w:jc w:val="center"/>
              <w:rPr>
                <w:rFonts w:eastAsia="Times New Roman"/>
              </w:rPr>
            </w:pPr>
            <w:r>
              <w:rPr>
                <w:rFonts w:eastAsia="Times New Roman"/>
                <w:b/>
                <w:bCs/>
                <w:i/>
                <w:iCs/>
                <w:sz w:val="28"/>
                <w:szCs w:val="28"/>
              </w:rPr>
              <w:t>14</w:t>
            </w:r>
            <w:r w:rsidR="00D410F2">
              <w:rPr>
                <w:rFonts w:eastAsia="Times New Roman"/>
                <w:b/>
                <w:bCs/>
                <w:i/>
                <w:iCs/>
                <w:sz w:val="28"/>
                <w:szCs w:val="28"/>
              </w:rPr>
              <w:t xml:space="preserve"> </w:t>
            </w:r>
            <w:r>
              <w:rPr>
                <w:rFonts w:eastAsia="Times New Roman"/>
                <w:b/>
                <w:bCs/>
                <w:i/>
                <w:iCs/>
                <w:sz w:val="28"/>
                <w:szCs w:val="28"/>
              </w:rPr>
              <w:t>феврал</w:t>
            </w:r>
            <w:r w:rsidR="00D410F2" w:rsidRPr="00973E9D">
              <w:rPr>
                <w:rFonts w:eastAsia="Times New Roman"/>
                <w:b/>
                <w:bCs/>
                <w:i/>
                <w:iCs/>
                <w:sz w:val="28"/>
                <w:szCs w:val="28"/>
              </w:rPr>
              <w:t>я</w:t>
            </w:r>
          </w:p>
          <w:p w:rsidR="00D410F2" w:rsidRPr="00973E9D" w:rsidRDefault="00D410F2" w:rsidP="00D410F2">
            <w:pPr>
              <w:spacing w:before="100" w:beforeAutospacing="1" w:line="288" w:lineRule="auto"/>
              <w:jc w:val="center"/>
              <w:rPr>
                <w:rFonts w:eastAsia="Times New Roman"/>
              </w:rPr>
            </w:pPr>
            <w:r w:rsidRPr="00973E9D">
              <w:rPr>
                <w:rFonts w:eastAsia="Times New Roman"/>
                <w:b/>
                <w:bCs/>
                <w:i/>
                <w:iCs/>
                <w:sz w:val="28"/>
                <w:szCs w:val="28"/>
              </w:rPr>
              <w:t>202</w:t>
            </w:r>
            <w:r w:rsidR="00D67B98">
              <w:rPr>
                <w:rFonts w:eastAsia="Times New Roman"/>
                <w:b/>
                <w:bCs/>
                <w:i/>
                <w:iCs/>
                <w:sz w:val="28"/>
                <w:szCs w:val="28"/>
              </w:rPr>
              <w:t>2</w:t>
            </w:r>
            <w:r w:rsidRPr="00973E9D">
              <w:rPr>
                <w:rFonts w:eastAsia="Times New Roman"/>
                <w:b/>
                <w:bCs/>
                <w:i/>
                <w:iCs/>
                <w:sz w:val="28"/>
                <w:szCs w:val="28"/>
              </w:rPr>
              <w:t xml:space="preserve"> года</w:t>
            </w:r>
          </w:p>
          <w:p w:rsidR="00D410F2" w:rsidRPr="00A0593E" w:rsidRDefault="00D410F2" w:rsidP="00D410F2">
            <w:pPr>
              <w:spacing w:before="100" w:beforeAutospacing="1" w:line="288" w:lineRule="auto"/>
              <w:jc w:val="center"/>
              <w:rPr>
                <w:rFonts w:eastAsia="Times New Roman"/>
                <w:b/>
                <w:i/>
              </w:rPr>
            </w:pPr>
            <w:r w:rsidRPr="00A0593E">
              <w:rPr>
                <w:rFonts w:eastAsia="Times New Roman"/>
                <w:b/>
                <w:i/>
              </w:rPr>
              <w:t>№</w:t>
            </w:r>
            <w:r w:rsidR="00D67B98">
              <w:rPr>
                <w:rFonts w:eastAsia="Times New Roman"/>
                <w:b/>
                <w:i/>
              </w:rPr>
              <w:t>4</w:t>
            </w:r>
            <w:r w:rsidR="00A0593E">
              <w:rPr>
                <w:rFonts w:eastAsia="Times New Roman"/>
                <w:b/>
                <w:i/>
              </w:rPr>
              <w:t xml:space="preserve"> (</w:t>
            </w:r>
            <w:r w:rsidR="00D67B98">
              <w:rPr>
                <w:rFonts w:eastAsia="Times New Roman"/>
                <w:b/>
                <w:i/>
              </w:rPr>
              <w:t>8</w:t>
            </w:r>
            <w:r w:rsidR="00A0593E">
              <w:rPr>
                <w:rFonts w:eastAsia="Times New Roman"/>
                <w:b/>
                <w:i/>
              </w:rPr>
              <w:t>)</w:t>
            </w:r>
          </w:p>
          <w:p w:rsidR="00D410F2" w:rsidRPr="00A0593E" w:rsidRDefault="00D410F2" w:rsidP="00A0593E">
            <w:pPr>
              <w:spacing w:before="100" w:beforeAutospacing="1" w:line="288" w:lineRule="auto"/>
              <w:jc w:val="center"/>
              <w:rPr>
                <w:rFonts w:eastAsia="Times New Roman"/>
                <w:b/>
                <w:bCs/>
                <w:i/>
                <w:iCs/>
                <w:sz w:val="16"/>
                <w:szCs w:val="16"/>
              </w:rPr>
            </w:pPr>
            <w:r w:rsidRPr="00973E9D">
              <w:rPr>
                <w:rFonts w:eastAsia="Times New Roman"/>
                <w:i/>
                <w:iCs/>
                <w:sz w:val="16"/>
                <w:szCs w:val="16"/>
              </w:rPr>
              <w:t>Учредители:</w:t>
            </w:r>
            <w:r w:rsidRPr="00973E9D">
              <w:rPr>
                <w:rFonts w:eastAsia="Times New Roman"/>
                <w:b/>
                <w:bCs/>
                <w:i/>
                <w:iCs/>
                <w:sz w:val="16"/>
                <w:szCs w:val="16"/>
              </w:rPr>
              <w:t xml:space="preserve"> </w:t>
            </w:r>
            <w:r w:rsidRPr="00973E9D">
              <w:rPr>
                <w:rFonts w:eastAsia="Times New Roman"/>
                <w:i/>
                <w:iCs/>
                <w:sz w:val="16"/>
                <w:szCs w:val="16"/>
              </w:rPr>
              <w:t>Дума</w:t>
            </w:r>
            <w:r w:rsidR="00A0593E">
              <w:rPr>
                <w:rFonts w:eastAsia="Times New Roman"/>
                <w:i/>
                <w:iCs/>
                <w:sz w:val="16"/>
                <w:szCs w:val="16"/>
              </w:rPr>
              <w:t xml:space="preserve"> Петуховского муниципального округа</w:t>
            </w:r>
            <w:r w:rsidRPr="00973E9D">
              <w:rPr>
                <w:rFonts w:eastAsia="Times New Roman"/>
                <w:i/>
                <w:iCs/>
                <w:sz w:val="16"/>
                <w:szCs w:val="16"/>
              </w:rPr>
              <w:t>, Ад</w:t>
            </w:r>
            <w:r w:rsidR="00A0593E">
              <w:rPr>
                <w:rFonts w:eastAsia="Times New Roman"/>
                <w:i/>
                <w:iCs/>
                <w:sz w:val="16"/>
                <w:szCs w:val="16"/>
              </w:rPr>
              <w:t>министрация Петуховского муниципального округа</w:t>
            </w:r>
          </w:p>
          <w:p w:rsidR="00D410F2" w:rsidRPr="00973E9D" w:rsidRDefault="00D410F2" w:rsidP="00A0593E">
            <w:pPr>
              <w:spacing w:before="100" w:beforeAutospacing="1" w:line="288" w:lineRule="auto"/>
              <w:jc w:val="center"/>
              <w:rPr>
                <w:rFonts w:eastAsia="Times New Roman"/>
              </w:rPr>
            </w:pPr>
            <w:r w:rsidRPr="00973E9D">
              <w:rPr>
                <w:rFonts w:eastAsia="Times New Roman"/>
                <w:b/>
                <w:bCs/>
                <w:i/>
                <w:iCs/>
                <w:sz w:val="16"/>
                <w:szCs w:val="16"/>
              </w:rPr>
              <w:t>(решение от 0</w:t>
            </w:r>
            <w:r w:rsidR="00A0593E">
              <w:rPr>
                <w:rFonts w:eastAsia="Times New Roman"/>
                <w:b/>
                <w:bCs/>
                <w:i/>
                <w:iCs/>
                <w:sz w:val="16"/>
                <w:szCs w:val="16"/>
              </w:rPr>
              <w:t>2.12</w:t>
            </w:r>
            <w:r w:rsidRPr="00973E9D">
              <w:rPr>
                <w:rFonts w:eastAsia="Times New Roman"/>
                <w:b/>
                <w:bCs/>
                <w:i/>
                <w:iCs/>
                <w:sz w:val="16"/>
                <w:szCs w:val="16"/>
              </w:rPr>
              <w:t>.20</w:t>
            </w:r>
            <w:r w:rsidR="00A0593E">
              <w:rPr>
                <w:rFonts w:eastAsia="Times New Roman"/>
                <w:b/>
                <w:bCs/>
                <w:i/>
                <w:iCs/>
                <w:sz w:val="16"/>
                <w:szCs w:val="16"/>
              </w:rPr>
              <w:t>2</w:t>
            </w:r>
            <w:r w:rsidRPr="00973E9D">
              <w:rPr>
                <w:rFonts w:eastAsia="Times New Roman"/>
                <w:b/>
                <w:bCs/>
                <w:i/>
                <w:iCs/>
                <w:sz w:val="16"/>
                <w:szCs w:val="16"/>
              </w:rPr>
              <w:t xml:space="preserve">1 года № </w:t>
            </w:r>
            <w:r w:rsidR="00A0593E">
              <w:rPr>
                <w:rFonts w:eastAsia="Times New Roman"/>
                <w:b/>
                <w:bCs/>
                <w:i/>
                <w:iCs/>
                <w:sz w:val="16"/>
                <w:szCs w:val="16"/>
              </w:rPr>
              <w:t>84</w:t>
            </w:r>
            <w:r w:rsidRPr="00973E9D">
              <w:rPr>
                <w:rFonts w:eastAsia="Times New Roman"/>
                <w:b/>
                <w:bCs/>
                <w:i/>
                <w:iCs/>
                <w:sz w:val="16"/>
                <w:szCs w:val="16"/>
              </w:rPr>
              <w:t>)</w:t>
            </w:r>
          </w:p>
        </w:tc>
      </w:tr>
    </w:tbl>
    <w:p w:rsidR="00132F7F" w:rsidRDefault="00132F7F" w:rsidP="00132F7F">
      <w:pPr>
        <w:shd w:val="clear" w:color="auto" w:fill="FFFFFF"/>
        <w:ind w:left="15"/>
        <w:rPr>
          <w:sz w:val="16"/>
          <w:szCs w:val="16"/>
        </w:rPr>
      </w:pPr>
    </w:p>
    <w:p w:rsidR="00734161" w:rsidRPr="00734161" w:rsidRDefault="00734161" w:rsidP="00734161">
      <w:pPr>
        <w:jc w:val="center"/>
        <w:rPr>
          <w:rFonts w:eastAsia="Times New Roman"/>
          <w:sz w:val="16"/>
          <w:szCs w:val="16"/>
          <w:lang w:eastAsia="ar-SA"/>
        </w:rPr>
      </w:pPr>
      <w:r w:rsidRPr="00734161">
        <w:rPr>
          <w:rFonts w:eastAsia="Times New Roman"/>
          <w:sz w:val="16"/>
          <w:szCs w:val="16"/>
          <w:lang w:eastAsia="ar-SA"/>
        </w:rPr>
        <w:t>РОССИЙСКАЯ ФЕДЕРАЦИЯ</w:t>
      </w:r>
    </w:p>
    <w:p w:rsidR="00734161" w:rsidRPr="00734161" w:rsidRDefault="00734161" w:rsidP="00734161">
      <w:pPr>
        <w:jc w:val="center"/>
        <w:rPr>
          <w:rFonts w:eastAsia="Times New Roman"/>
          <w:sz w:val="16"/>
          <w:szCs w:val="16"/>
          <w:lang w:eastAsia="ar-SA"/>
        </w:rPr>
      </w:pPr>
      <w:r w:rsidRPr="00734161">
        <w:rPr>
          <w:rFonts w:eastAsia="Times New Roman"/>
          <w:sz w:val="16"/>
          <w:szCs w:val="16"/>
          <w:lang w:eastAsia="ar-SA"/>
        </w:rPr>
        <w:t>КУРГАНСКАЯ ОБЛАСТЬ</w:t>
      </w:r>
      <w:r w:rsidRPr="00734161">
        <w:rPr>
          <w:rFonts w:eastAsia="Times New Roman"/>
          <w:sz w:val="16"/>
          <w:szCs w:val="16"/>
          <w:lang w:eastAsia="ar-SA"/>
        </w:rPr>
        <w:br/>
        <w:t>АДМИНИСТРАЦИЯ ПЕТУХОВСКОГО МУНИЦИПАЛЬНОГО ОКРУГА</w:t>
      </w:r>
    </w:p>
    <w:p w:rsidR="00734161" w:rsidRPr="00734161" w:rsidRDefault="00734161" w:rsidP="00734161">
      <w:pPr>
        <w:jc w:val="center"/>
        <w:rPr>
          <w:rFonts w:eastAsia="Times New Roman"/>
          <w:sz w:val="16"/>
          <w:szCs w:val="16"/>
          <w:lang w:eastAsia="ar-SA"/>
        </w:rPr>
      </w:pPr>
    </w:p>
    <w:p w:rsidR="00734161" w:rsidRPr="00734161" w:rsidRDefault="00734161" w:rsidP="00734161">
      <w:pPr>
        <w:jc w:val="center"/>
        <w:rPr>
          <w:rFonts w:eastAsia="Times New Roman"/>
          <w:b/>
          <w:bCs/>
          <w:sz w:val="16"/>
          <w:szCs w:val="16"/>
          <w:lang w:eastAsia="ar-SA"/>
        </w:rPr>
      </w:pPr>
      <w:r w:rsidRPr="00734161">
        <w:rPr>
          <w:rFonts w:eastAsia="Times New Roman"/>
          <w:b/>
          <w:bCs/>
          <w:sz w:val="16"/>
          <w:szCs w:val="16"/>
          <w:lang w:eastAsia="ar-SA"/>
        </w:rPr>
        <w:t xml:space="preserve">ПОСТАНОВЛЕНИЕ </w:t>
      </w:r>
    </w:p>
    <w:p w:rsidR="00734161" w:rsidRPr="00734161" w:rsidRDefault="00734161" w:rsidP="00734161">
      <w:pPr>
        <w:jc w:val="center"/>
        <w:rPr>
          <w:rFonts w:eastAsia="Times New Roman"/>
          <w:bCs/>
          <w:sz w:val="16"/>
          <w:szCs w:val="16"/>
          <w:lang w:eastAsia="ar-SA"/>
        </w:rPr>
      </w:pPr>
    </w:p>
    <w:p w:rsidR="00734161" w:rsidRPr="00734161" w:rsidRDefault="00734161" w:rsidP="00734161">
      <w:pPr>
        <w:jc w:val="center"/>
        <w:rPr>
          <w:rFonts w:eastAsia="Times New Roman"/>
          <w:bCs/>
          <w:sz w:val="16"/>
          <w:szCs w:val="16"/>
          <w:lang w:eastAsia="ar-SA"/>
        </w:rPr>
      </w:pPr>
    </w:p>
    <w:p w:rsidR="00734161" w:rsidRPr="00734161" w:rsidRDefault="00734161" w:rsidP="00734161">
      <w:pPr>
        <w:rPr>
          <w:rFonts w:eastAsia="Times New Roman"/>
          <w:sz w:val="16"/>
          <w:szCs w:val="16"/>
          <w:lang w:eastAsia="ar-SA"/>
        </w:rPr>
      </w:pPr>
      <w:r w:rsidRPr="00734161">
        <w:rPr>
          <w:rFonts w:eastAsia="Times New Roman"/>
          <w:sz w:val="16"/>
          <w:szCs w:val="16"/>
          <w:lang w:eastAsia="ar-SA"/>
        </w:rPr>
        <w:t>от 1 февраля 2022 г.</w:t>
      </w:r>
      <w:r w:rsidRPr="00734161">
        <w:rPr>
          <w:rFonts w:eastAsia="Times New Roman"/>
          <w:sz w:val="16"/>
          <w:szCs w:val="16"/>
          <w:lang w:eastAsia="ar-SA"/>
        </w:rPr>
        <w:tab/>
      </w:r>
      <w:r w:rsidRPr="00734161">
        <w:rPr>
          <w:rFonts w:eastAsia="Times New Roman"/>
          <w:sz w:val="16"/>
          <w:szCs w:val="16"/>
          <w:lang w:eastAsia="ar-SA"/>
        </w:rPr>
        <w:tab/>
      </w:r>
      <w:r w:rsidRPr="00734161">
        <w:rPr>
          <w:rFonts w:eastAsia="Times New Roman"/>
          <w:sz w:val="16"/>
          <w:szCs w:val="16"/>
          <w:lang w:eastAsia="ar-SA"/>
        </w:rPr>
        <w:tab/>
      </w:r>
      <w:r w:rsidRPr="00734161">
        <w:rPr>
          <w:rFonts w:eastAsia="Times New Roman"/>
          <w:sz w:val="16"/>
          <w:szCs w:val="16"/>
          <w:lang w:eastAsia="ar-SA"/>
        </w:rPr>
        <w:tab/>
      </w:r>
      <w:r w:rsidRPr="00734161">
        <w:rPr>
          <w:rFonts w:eastAsia="Times New Roman"/>
          <w:sz w:val="16"/>
          <w:szCs w:val="16"/>
          <w:lang w:eastAsia="ar-SA"/>
        </w:rPr>
        <w:tab/>
      </w:r>
      <w:r w:rsidRPr="00734161">
        <w:rPr>
          <w:rFonts w:eastAsia="Times New Roman"/>
          <w:sz w:val="16"/>
          <w:szCs w:val="16"/>
          <w:lang w:eastAsia="ar-SA"/>
        </w:rPr>
        <w:tab/>
      </w:r>
      <w:r w:rsidRPr="00734161">
        <w:rPr>
          <w:rFonts w:eastAsia="Times New Roman"/>
          <w:sz w:val="16"/>
          <w:szCs w:val="16"/>
          <w:lang w:eastAsia="ar-SA"/>
        </w:rPr>
        <w:tab/>
      </w:r>
      <w:r w:rsidRPr="00734161">
        <w:rPr>
          <w:rFonts w:eastAsia="Times New Roman"/>
          <w:sz w:val="16"/>
          <w:szCs w:val="16"/>
          <w:lang w:eastAsia="ar-SA"/>
        </w:rPr>
        <w:tab/>
      </w:r>
      <w:r w:rsidRPr="00734161">
        <w:rPr>
          <w:rFonts w:eastAsia="Times New Roman"/>
          <w:sz w:val="16"/>
          <w:szCs w:val="16"/>
          <w:lang w:eastAsia="ar-SA"/>
        </w:rPr>
        <w:tab/>
        <w:t xml:space="preserve">№ 100  </w:t>
      </w:r>
    </w:p>
    <w:p w:rsidR="00B57C41" w:rsidRDefault="00734161" w:rsidP="00734161">
      <w:pPr>
        <w:rPr>
          <w:rFonts w:eastAsia="Times New Roman"/>
          <w:sz w:val="16"/>
          <w:szCs w:val="16"/>
          <w:lang w:eastAsia="ar-SA"/>
        </w:rPr>
      </w:pPr>
      <w:r w:rsidRPr="00734161">
        <w:rPr>
          <w:rFonts w:eastAsia="Times New Roman"/>
          <w:sz w:val="16"/>
          <w:szCs w:val="16"/>
          <w:lang w:eastAsia="ar-SA"/>
        </w:rPr>
        <w:t>г. Петухово</w:t>
      </w:r>
      <w:r w:rsidR="00B57C41">
        <w:rPr>
          <w:rFonts w:eastAsia="Times New Roman"/>
          <w:sz w:val="16"/>
          <w:szCs w:val="16"/>
          <w:lang w:eastAsia="ar-SA"/>
        </w:rPr>
        <w:t xml:space="preserve"> </w:t>
      </w:r>
    </w:p>
    <w:p w:rsidR="00B57C41" w:rsidRPr="00734161" w:rsidRDefault="00B57C41" w:rsidP="00734161">
      <w:pPr>
        <w:rPr>
          <w:rFonts w:eastAsia="Times New Roman"/>
          <w:sz w:val="16"/>
          <w:szCs w:val="16"/>
          <w:lang w:eastAsia="ar-SA"/>
        </w:rPr>
      </w:pPr>
    </w:p>
    <w:tbl>
      <w:tblPr>
        <w:tblpPr w:leftFromText="180" w:rightFromText="180" w:bottomFromText="200" w:vertAnchor="text" w:horzAnchor="margin" w:tblpY="299"/>
        <w:tblW w:w="10031" w:type="dxa"/>
        <w:tblLook w:val="01E0" w:firstRow="1" w:lastRow="1" w:firstColumn="1" w:lastColumn="1" w:noHBand="0" w:noVBand="0"/>
      </w:tblPr>
      <w:tblGrid>
        <w:gridCol w:w="10031"/>
      </w:tblGrid>
      <w:tr w:rsidR="00734161" w:rsidRPr="00734161" w:rsidTr="00734161">
        <w:trPr>
          <w:trHeight w:val="851"/>
        </w:trPr>
        <w:tc>
          <w:tcPr>
            <w:tcW w:w="10031" w:type="dxa"/>
            <w:hideMark/>
          </w:tcPr>
          <w:p w:rsidR="00734161" w:rsidRPr="00734161" w:rsidRDefault="00734161">
            <w:pPr>
              <w:jc w:val="center"/>
              <w:rPr>
                <w:rFonts w:eastAsia="Arial"/>
                <w:b/>
                <w:bCs/>
                <w:sz w:val="16"/>
                <w:szCs w:val="16"/>
              </w:rPr>
            </w:pPr>
            <w:r w:rsidRPr="00734161">
              <w:rPr>
                <w:b/>
                <w:sz w:val="16"/>
                <w:szCs w:val="16"/>
              </w:rPr>
              <w:t xml:space="preserve">Об утверждении </w:t>
            </w:r>
            <w:r w:rsidRPr="00734161">
              <w:rPr>
                <w:rFonts w:eastAsia="Calibri"/>
                <w:b/>
                <w:sz w:val="16"/>
                <w:szCs w:val="16"/>
              </w:rPr>
              <w:t>Программы профилактики рисков причинения вреда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w:t>
            </w:r>
            <w:r w:rsidRPr="00734161">
              <w:rPr>
                <w:rFonts w:eastAsia="Times New Roman"/>
                <w:b/>
                <w:bCs/>
                <w:sz w:val="16"/>
                <w:szCs w:val="16"/>
              </w:rPr>
              <w:t xml:space="preserve"> Петуховского муниципального округа Курганской области на 2022 год</w:t>
            </w:r>
          </w:p>
        </w:tc>
      </w:tr>
    </w:tbl>
    <w:p w:rsidR="00734161" w:rsidRPr="00734161" w:rsidRDefault="00734161" w:rsidP="00734161">
      <w:pPr>
        <w:rPr>
          <w:rFonts w:eastAsia="Times New Roman"/>
          <w:b/>
          <w:bCs/>
          <w:sz w:val="16"/>
          <w:szCs w:val="16"/>
          <w:lang w:eastAsia="ar-SA"/>
        </w:rPr>
      </w:pPr>
    </w:p>
    <w:p w:rsidR="00734161" w:rsidRPr="00734161" w:rsidRDefault="00734161" w:rsidP="00734161">
      <w:pPr>
        <w:jc w:val="both"/>
        <w:rPr>
          <w:rFonts w:eastAsia="Calibri"/>
          <w:bCs/>
          <w:color w:val="2E2E2E"/>
          <w:sz w:val="16"/>
          <w:szCs w:val="16"/>
        </w:rPr>
      </w:pPr>
      <w:r w:rsidRPr="00734161">
        <w:rPr>
          <w:rFonts w:eastAsia="Times New Roman"/>
          <w:sz w:val="16"/>
          <w:szCs w:val="16"/>
        </w:rPr>
        <w:t xml:space="preserve">            В соответствии с </w:t>
      </w:r>
      <w:r w:rsidRPr="00734161">
        <w:rPr>
          <w:rFonts w:eastAsia="Times New Roman"/>
          <w:sz w:val="16"/>
          <w:szCs w:val="16"/>
          <w:shd w:val="clear" w:color="auto" w:fill="FFFFFF"/>
        </w:rPr>
        <w:t>Федеральным законом от 31 июля 2020 г. № 248-ФЗ "О государственном контроле (надзоре) и муниципальном контроле в Российской Федерации",</w:t>
      </w:r>
      <w:r w:rsidRPr="00734161">
        <w:rPr>
          <w:rFonts w:eastAsia="Times New Roman"/>
          <w:sz w:val="16"/>
          <w:szCs w:val="16"/>
          <w:lang w:eastAsia="ar-SA"/>
        </w:rPr>
        <w:t xml:space="preserve"> Федеральным законом от 6 октября 2003 года № 131-ФЗ «Об общих принципах организации местного самоуправления в Российской Федерации», Федеральным законом от 8 ноября 2007 г. № 257-ФЗ «Об автомобильных дорогах и о дорожной деятельности в Российской Федерации и о внесении изменений в отдельные законадательные акты Российской Федерации»</w:t>
      </w:r>
      <w:r w:rsidRPr="00734161">
        <w:rPr>
          <w:rFonts w:eastAsia="Calibri"/>
          <w:bCs/>
          <w:sz w:val="16"/>
          <w:szCs w:val="16"/>
        </w:rPr>
        <w:t xml:space="preserve">, </w:t>
      </w:r>
      <w:r w:rsidRPr="00734161">
        <w:rPr>
          <w:rFonts w:eastAsia="Times New Roman"/>
          <w:sz w:val="16"/>
          <w:szCs w:val="16"/>
          <w:lang w:eastAsia="ar-SA"/>
        </w:rPr>
        <w:t>Федеральным законом от 8 ноября 2007 г. № 259-ФЗ «Устав автомобильного транспорта и городского наземного электрического транспорта»,</w:t>
      </w:r>
      <w:r w:rsidRPr="00734161">
        <w:rPr>
          <w:rFonts w:eastAsia="Calibri"/>
          <w:bCs/>
          <w:sz w:val="16"/>
          <w:szCs w:val="16"/>
        </w:rPr>
        <w:t xml:space="preserve"> </w:t>
      </w:r>
      <w:r w:rsidRPr="00734161">
        <w:rPr>
          <w:rFonts w:eastAsia="Times New Roman"/>
          <w:sz w:val="16"/>
          <w:szCs w:val="16"/>
          <w:lang w:eastAsia="ar-SA"/>
        </w:rPr>
        <w:t xml:space="preserve">Решением Думы Петуховского муниципального округа от 22 декабря 2021 года № 124 «Об утверждении Положения о муниципальном контроле </w:t>
      </w:r>
      <w:r w:rsidRPr="00734161">
        <w:rPr>
          <w:rFonts w:eastAsia="Calibri"/>
          <w:sz w:val="16"/>
          <w:szCs w:val="16"/>
        </w:rPr>
        <w:t>на автомобильном транспорте, городском наземном электрическом транспорте и в дорожном хозяйстве в границах</w:t>
      </w:r>
      <w:r w:rsidRPr="00734161">
        <w:rPr>
          <w:rFonts w:eastAsia="Times New Roman"/>
          <w:bCs/>
          <w:sz w:val="16"/>
          <w:szCs w:val="16"/>
        </w:rPr>
        <w:t xml:space="preserve"> Петуховского муниципального округа Курганской области</w:t>
      </w:r>
      <w:r w:rsidRPr="00734161">
        <w:rPr>
          <w:rFonts w:eastAsia="Times New Roman"/>
          <w:sz w:val="16"/>
          <w:szCs w:val="16"/>
          <w:lang w:eastAsia="ar-SA"/>
        </w:rPr>
        <w:t>»,</w:t>
      </w:r>
      <w:r w:rsidRPr="00734161">
        <w:rPr>
          <w:rFonts w:eastAsia="Calibri"/>
          <w:bCs/>
          <w:color w:val="2E2E2E"/>
          <w:sz w:val="16"/>
          <w:szCs w:val="16"/>
        </w:rPr>
        <w:t xml:space="preserve"> </w:t>
      </w:r>
      <w:r w:rsidRPr="00734161">
        <w:rPr>
          <w:rFonts w:eastAsia="Times New Roman"/>
          <w:sz w:val="16"/>
          <w:szCs w:val="16"/>
          <w:lang w:eastAsia="ar-SA"/>
        </w:rPr>
        <w:t>Администрация Петуховского муниципального округа ПОСТАНОВЛЯЕТ:</w:t>
      </w:r>
    </w:p>
    <w:p w:rsidR="00734161" w:rsidRPr="00734161" w:rsidRDefault="00734161" w:rsidP="00734161">
      <w:pPr>
        <w:widowControl/>
        <w:numPr>
          <w:ilvl w:val="0"/>
          <w:numId w:val="2"/>
        </w:numPr>
        <w:tabs>
          <w:tab w:val="left" w:pos="709"/>
          <w:tab w:val="left" w:pos="993"/>
        </w:tabs>
        <w:ind w:left="0" w:firstLine="709"/>
        <w:jc w:val="both"/>
        <w:rPr>
          <w:rFonts w:eastAsia="Times New Roman"/>
          <w:sz w:val="16"/>
          <w:szCs w:val="16"/>
          <w:lang w:eastAsia="ar-SA"/>
        </w:rPr>
      </w:pPr>
      <w:r w:rsidRPr="00734161">
        <w:rPr>
          <w:rFonts w:eastAsia="Times New Roman"/>
          <w:sz w:val="16"/>
          <w:szCs w:val="16"/>
          <w:lang w:eastAsia="ar-SA"/>
        </w:rPr>
        <w:t xml:space="preserve">Утвердить программу </w:t>
      </w:r>
      <w:r w:rsidRPr="00734161">
        <w:rPr>
          <w:rFonts w:eastAsia="Arial"/>
          <w:bCs/>
          <w:sz w:val="16"/>
          <w:szCs w:val="16"/>
        </w:rPr>
        <w:t xml:space="preserve">профилактики </w:t>
      </w:r>
      <w:r w:rsidRPr="00734161">
        <w:rPr>
          <w:sz w:val="16"/>
          <w:szCs w:val="16"/>
        </w:rPr>
        <w:t xml:space="preserve">рисков причинения вреда (ущерба) охраняемым законом ценностям при осуществлении муниципального контроля </w:t>
      </w:r>
      <w:r w:rsidRPr="00734161">
        <w:rPr>
          <w:rFonts w:eastAsia="Calibri"/>
          <w:sz w:val="16"/>
          <w:szCs w:val="16"/>
        </w:rPr>
        <w:t>на автомобильном транспорте, городском наземном электрическом транспорте и в дорожном хозяйстве в границах</w:t>
      </w:r>
      <w:r w:rsidRPr="00734161">
        <w:rPr>
          <w:rFonts w:eastAsia="Times New Roman"/>
          <w:bCs/>
          <w:sz w:val="16"/>
          <w:szCs w:val="16"/>
        </w:rPr>
        <w:t xml:space="preserve"> Петуховского муниципального округа Курганской области на 2022 год,</w:t>
      </w:r>
      <w:r w:rsidRPr="00734161">
        <w:rPr>
          <w:rFonts w:eastAsia="Times New Roman"/>
          <w:sz w:val="16"/>
          <w:szCs w:val="16"/>
          <w:lang w:eastAsia="ar-SA"/>
        </w:rPr>
        <w:t xml:space="preserve"> согласно приложения к настоящему постановлению.</w:t>
      </w:r>
    </w:p>
    <w:p w:rsidR="00734161" w:rsidRPr="00734161" w:rsidRDefault="00734161" w:rsidP="00734161">
      <w:pPr>
        <w:widowControl/>
        <w:numPr>
          <w:ilvl w:val="0"/>
          <w:numId w:val="2"/>
        </w:numPr>
        <w:tabs>
          <w:tab w:val="left" w:pos="709"/>
          <w:tab w:val="left" w:pos="993"/>
        </w:tabs>
        <w:ind w:left="0" w:firstLine="709"/>
        <w:jc w:val="both"/>
        <w:rPr>
          <w:rFonts w:eastAsia="Times New Roman"/>
          <w:sz w:val="16"/>
          <w:szCs w:val="16"/>
          <w:lang w:eastAsia="ar-SA"/>
        </w:rPr>
      </w:pPr>
      <w:r w:rsidRPr="00734161">
        <w:rPr>
          <w:rFonts w:eastAsia="Times New Roman"/>
          <w:sz w:val="16"/>
          <w:szCs w:val="16"/>
          <w:lang w:eastAsia="ar-SA"/>
        </w:rPr>
        <w:t xml:space="preserve">Признать утратившим силу постановление Администрации Петуховского района от 8 ноября 2021 г. № 749 «Об утверждении программы </w:t>
      </w:r>
      <w:r w:rsidRPr="00734161">
        <w:rPr>
          <w:rFonts w:eastAsia="Arial"/>
          <w:bCs/>
          <w:sz w:val="16"/>
          <w:szCs w:val="16"/>
        </w:rPr>
        <w:t xml:space="preserve">профилактики </w:t>
      </w:r>
      <w:r w:rsidRPr="00734161">
        <w:rPr>
          <w:sz w:val="16"/>
          <w:szCs w:val="16"/>
        </w:rPr>
        <w:t xml:space="preserve">рисков причинения вреда (ущерба) охраняемым законом ценностям при осуществлении муниципального контроля </w:t>
      </w:r>
      <w:r w:rsidRPr="00734161">
        <w:rPr>
          <w:rFonts w:eastAsia="Calibri"/>
          <w:sz w:val="16"/>
          <w:szCs w:val="16"/>
        </w:rPr>
        <w:t>на автомобильном транспорте, городском наземном электрическом транспорте и в дорожном хозяйстве в границах</w:t>
      </w:r>
      <w:r w:rsidRPr="00734161">
        <w:rPr>
          <w:rFonts w:eastAsia="Times New Roman"/>
          <w:bCs/>
          <w:sz w:val="16"/>
          <w:szCs w:val="16"/>
        </w:rPr>
        <w:t xml:space="preserve"> Петуховского района Курганской области на 2022 год</w:t>
      </w:r>
      <w:r w:rsidRPr="00734161">
        <w:rPr>
          <w:rFonts w:eastAsia="Times New Roman"/>
          <w:sz w:val="16"/>
          <w:szCs w:val="16"/>
          <w:lang w:eastAsia="ar-SA"/>
        </w:rPr>
        <w:t>»</w:t>
      </w:r>
    </w:p>
    <w:p w:rsidR="00734161" w:rsidRPr="00734161" w:rsidRDefault="00734161" w:rsidP="00734161">
      <w:pPr>
        <w:widowControl/>
        <w:numPr>
          <w:ilvl w:val="0"/>
          <w:numId w:val="2"/>
        </w:numPr>
        <w:tabs>
          <w:tab w:val="left" w:pos="709"/>
          <w:tab w:val="left" w:pos="993"/>
        </w:tabs>
        <w:ind w:left="0" w:firstLine="709"/>
        <w:jc w:val="both"/>
        <w:rPr>
          <w:rFonts w:eastAsia="Times New Roman"/>
          <w:sz w:val="16"/>
          <w:szCs w:val="16"/>
          <w:lang w:eastAsia="ar-SA"/>
        </w:rPr>
      </w:pPr>
      <w:r w:rsidRPr="00734161">
        <w:rPr>
          <w:rFonts w:eastAsia="Times New Roman"/>
          <w:sz w:val="16"/>
          <w:szCs w:val="16"/>
          <w:lang w:eastAsia="ar-SA"/>
        </w:rPr>
        <w:t>Настоящее постановление вступает в силу с момента его опубликования.</w:t>
      </w:r>
    </w:p>
    <w:p w:rsidR="00734161" w:rsidRPr="00734161" w:rsidRDefault="00734161" w:rsidP="00734161">
      <w:pPr>
        <w:widowControl/>
        <w:numPr>
          <w:ilvl w:val="0"/>
          <w:numId w:val="2"/>
        </w:numPr>
        <w:tabs>
          <w:tab w:val="left" w:pos="709"/>
          <w:tab w:val="left" w:pos="993"/>
        </w:tabs>
        <w:ind w:left="0" w:firstLine="709"/>
        <w:jc w:val="both"/>
        <w:rPr>
          <w:rFonts w:eastAsia="Times New Roman"/>
          <w:sz w:val="16"/>
          <w:szCs w:val="16"/>
          <w:lang w:eastAsia="ar-SA"/>
        </w:rPr>
      </w:pPr>
      <w:r w:rsidRPr="00734161">
        <w:rPr>
          <w:rFonts w:eastAsia="Times New Roman"/>
          <w:sz w:val="16"/>
          <w:szCs w:val="16"/>
          <w:lang w:eastAsia="ar-SA"/>
        </w:rPr>
        <w:t>Опубликовать настоящее постановление в порядке, установленном Уставом Петуховского муниципального округа Курганской области.</w:t>
      </w:r>
    </w:p>
    <w:p w:rsidR="00734161" w:rsidRPr="00734161" w:rsidRDefault="00734161" w:rsidP="00734161">
      <w:pPr>
        <w:tabs>
          <w:tab w:val="left" w:pos="709"/>
          <w:tab w:val="left" w:pos="993"/>
        </w:tabs>
        <w:ind w:firstLine="709"/>
        <w:jc w:val="both"/>
        <w:rPr>
          <w:rFonts w:eastAsia="Times New Roman"/>
          <w:sz w:val="16"/>
          <w:szCs w:val="16"/>
          <w:lang w:eastAsia="ar-SA"/>
        </w:rPr>
      </w:pPr>
      <w:r w:rsidRPr="00734161">
        <w:rPr>
          <w:rFonts w:eastAsia="Times New Roman"/>
          <w:sz w:val="16"/>
          <w:szCs w:val="16"/>
          <w:lang w:eastAsia="ar-SA"/>
        </w:rPr>
        <w:t>5. Контроль за выполнением настоящего постановления возложить на заместителя Главы Петуховского муниципального округа, начальника Управления ЖКХ, строительства и архитектуры Администрации Петуховского муниципального округа Курганской области.</w:t>
      </w:r>
    </w:p>
    <w:p w:rsidR="00734161" w:rsidRPr="00734161" w:rsidRDefault="00734161" w:rsidP="00734161">
      <w:pPr>
        <w:tabs>
          <w:tab w:val="left" w:pos="709"/>
          <w:tab w:val="left" w:pos="993"/>
        </w:tabs>
        <w:ind w:firstLine="709"/>
        <w:jc w:val="both"/>
        <w:rPr>
          <w:rFonts w:eastAsia="Times New Roman"/>
          <w:sz w:val="16"/>
          <w:szCs w:val="16"/>
          <w:lang w:eastAsia="ar-SA"/>
        </w:rPr>
      </w:pPr>
    </w:p>
    <w:p w:rsidR="00734161" w:rsidRPr="00734161" w:rsidRDefault="00734161" w:rsidP="00734161">
      <w:pPr>
        <w:tabs>
          <w:tab w:val="left" w:pos="7088"/>
        </w:tabs>
        <w:rPr>
          <w:rFonts w:eastAsia="Times New Roman"/>
          <w:sz w:val="16"/>
          <w:szCs w:val="16"/>
          <w:lang w:eastAsia="ar-SA"/>
        </w:rPr>
      </w:pPr>
      <w:r w:rsidRPr="00734161">
        <w:rPr>
          <w:rFonts w:eastAsia="Times New Roman"/>
          <w:sz w:val="16"/>
          <w:szCs w:val="16"/>
          <w:lang w:eastAsia="ar-SA"/>
        </w:rPr>
        <w:t>Глава Петуховского муниципального округа</w:t>
      </w:r>
      <w:r w:rsidRPr="00734161">
        <w:rPr>
          <w:rFonts w:eastAsia="Times New Roman"/>
          <w:sz w:val="16"/>
          <w:szCs w:val="16"/>
          <w:lang w:eastAsia="ar-SA"/>
        </w:rPr>
        <w:tab/>
      </w:r>
      <w:r w:rsidRPr="00734161">
        <w:rPr>
          <w:rFonts w:eastAsia="Times New Roman"/>
          <w:sz w:val="16"/>
          <w:szCs w:val="16"/>
          <w:lang w:eastAsia="ar-SA"/>
        </w:rPr>
        <w:tab/>
        <w:t xml:space="preserve">      И.В. Арзин</w:t>
      </w:r>
    </w:p>
    <w:p w:rsidR="00734161" w:rsidRPr="00734161" w:rsidRDefault="00734161" w:rsidP="00734161">
      <w:pPr>
        <w:rPr>
          <w:rFonts w:eastAsia="Times New Roman"/>
          <w:sz w:val="16"/>
          <w:szCs w:val="16"/>
          <w:lang w:eastAsia="ar-SA"/>
        </w:rPr>
      </w:pPr>
    </w:p>
    <w:p w:rsidR="00734161" w:rsidRPr="00734161" w:rsidRDefault="00734161" w:rsidP="00734161">
      <w:pPr>
        <w:rPr>
          <w:rFonts w:eastAsia="Times New Roman"/>
          <w:sz w:val="16"/>
          <w:szCs w:val="16"/>
          <w:lang w:eastAsia="ar-SA"/>
        </w:rPr>
      </w:pPr>
    </w:p>
    <w:p w:rsidR="00734161" w:rsidRPr="00734161" w:rsidRDefault="00734161" w:rsidP="00734161">
      <w:pPr>
        <w:autoSpaceDE w:val="0"/>
        <w:autoSpaceDN w:val="0"/>
        <w:adjustRightInd w:val="0"/>
        <w:ind w:left="-851"/>
        <w:outlineLvl w:val="0"/>
        <w:rPr>
          <w:rFonts w:eastAsia="Calibri"/>
          <w:sz w:val="16"/>
          <w:szCs w:val="16"/>
          <w:lang w:eastAsia="en-US"/>
        </w:rPr>
      </w:pPr>
      <w:r>
        <w:rPr>
          <w:rFonts w:eastAsia="Times New Roman"/>
          <w:sz w:val="16"/>
          <w:szCs w:val="16"/>
          <w:lang w:eastAsia="ar-SA"/>
        </w:rPr>
        <w:t xml:space="preserve">                                                                              </w:t>
      </w:r>
      <w:r w:rsidRPr="00734161">
        <w:rPr>
          <w:rFonts w:eastAsia="Times New Roman"/>
          <w:sz w:val="16"/>
          <w:szCs w:val="16"/>
          <w:lang w:eastAsia="ar-SA"/>
        </w:rPr>
        <w:t xml:space="preserve">    </w:t>
      </w:r>
      <w:r w:rsidRPr="00734161">
        <w:rPr>
          <w:rFonts w:eastAsia="Calibri"/>
          <w:sz w:val="16"/>
          <w:szCs w:val="16"/>
        </w:rPr>
        <w:t>Приложение   к постановлению Администрации Петуховского</w:t>
      </w:r>
    </w:p>
    <w:p w:rsidR="00734161" w:rsidRPr="00734161" w:rsidRDefault="00734161" w:rsidP="00734161">
      <w:pPr>
        <w:autoSpaceDE w:val="0"/>
        <w:autoSpaceDN w:val="0"/>
        <w:adjustRightInd w:val="0"/>
        <w:outlineLvl w:val="0"/>
        <w:rPr>
          <w:rFonts w:eastAsia="Calibri"/>
          <w:sz w:val="16"/>
          <w:szCs w:val="16"/>
        </w:rPr>
      </w:pPr>
      <w:r w:rsidRPr="00734161">
        <w:rPr>
          <w:rFonts w:eastAsia="Calibri"/>
          <w:sz w:val="16"/>
          <w:szCs w:val="16"/>
        </w:rPr>
        <w:t xml:space="preserve">                                                            муниципального округа Курганской области</w:t>
      </w:r>
    </w:p>
    <w:p w:rsidR="00734161" w:rsidRPr="00734161" w:rsidRDefault="00734161" w:rsidP="00734161">
      <w:pPr>
        <w:autoSpaceDE w:val="0"/>
        <w:autoSpaceDN w:val="0"/>
        <w:adjustRightInd w:val="0"/>
        <w:rPr>
          <w:rFonts w:eastAsia="Calibri"/>
          <w:sz w:val="16"/>
          <w:szCs w:val="16"/>
        </w:rPr>
      </w:pPr>
      <w:r w:rsidRPr="00734161">
        <w:rPr>
          <w:rFonts w:eastAsia="Calibri"/>
          <w:sz w:val="16"/>
          <w:szCs w:val="16"/>
        </w:rPr>
        <w:t xml:space="preserve">                                                             от  1февраля  2022 г. № 100</w:t>
      </w:r>
    </w:p>
    <w:p w:rsidR="00734161" w:rsidRPr="00734161" w:rsidRDefault="00734161" w:rsidP="00734161">
      <w:pPr>
        <w:autoSpaceDE w:val="0"/>
        <w:autoSpaceDN w:val="0"/>
        <w:adjustRightInd w:val="0"/>
        <w:rPr>
          <w:rFonts w:eastAsiaTheme="minorHAnsi"/>
          <w:sz w:val="16"/>
          <w:szCs w:val="16"/>
        </w:rPr>
      </w:pPr>
      <w:r w:rsidRPr="00734161">
        <w:rPr>
          <w:rFonts w:eastAsia="Calibri"/>
          <w:sz w:val="16"/>
          <w:szCs w:val="16"/>
        </w:rPr>
        <w:t xml:space="preserve">                                                            «Об утверждении </w:t>
      </w:r>
      <w:bookmarkStart w:id="0" w:name="Par41"/>
      <w:bookmarkEnd w:id="0"/>
      <w:r w:rsidRPr="00734161">
        <w:rPr>
          <w:rFonts w:eastAsia="Calibri"/>
          <w:sz w:val="16"/>
          <w:szCs w:val="16"/>
        </w:rPr>
        <w:t xml:space="preserve">программы </w:t>
      </w:r>
      <w:r w:rsidRPr="00734161">
        <w:rPr>
          <w:rFonts w:eastAsia="Arial"/>
          <w:bCs/>
          <w:sz w:val="16"/>
          <w:szCs w:val="16"/>
        </w:rPr>
        <w:t xml:space="preserve">профилактики </w:t>
      </w:r>
      <w:r w:rsidRPr="00734161">
        <w:rPr>
          <w:sz w:val="16"/>
          <w:szCs w:val="16"/>
        </w:rPr>
        <w:t>рисков</w:t>
      </w:r>
    </w:p>
    <w:p w:rsidR="00734161" w:rsidRPr="00734161" w:rsidRDefault="00734161" w:rsidP="00734161">
      <w:pPr>
        <w:autoSpaceDE w:val="0"/>
        <w:autoSpaceDN w:val="0"/>
        <w:adjustRightInd w:val="0"/>
        <w:rPr>
          <w:sz w:val="16"/>
          <w:szCs w:val="16"/>
        </w:rPr>
      </w:pPr>
      <w:r w:rsidRPr="00734161">
        <w:rPr>
          <w:sz w:val="16"/>
          <w:szCs w:val="16"/>
        </w:rPr>
        <w:t xml:space="preserve">                                                             причинения вреда (ущерба) охраняемым законом</w:t>
      </w:r>
    </w:p>
    <w:p w:rsidR="00734161" w:rsidRPr="00734161" w:rsidRDefault="00734161" w:rsidP="00734161">
      <w:pPr>
        <w:tabs>
          <w:tab w:val="left" w:pos="4065"/>
        </w:tabs>
        <w:autoSpaceDE w:val="0"/>
        <w:autoSpaceDN w:val="0"/>
        <w:adjustRightInd w:val="0"/>
        <w:rPr>
          <w:sz w:val="16"/>
          <w:szCs w:val="16"/>
        </w:rPr>
      </w:pPr>
      <w:r w:rsidRPr="00734161">
        <w:rPr>
          <w:sz w:val="16"/>
          <w:szCs w:val="16"/>
        </w:rPr>
        <w:t xml:space="preserve">                                                             ценностям при осуществлении муниципального</w:t>
      </w:r>
    </w:p>
    <w:p w:rsidR="00734161" w:rsidRPr="00734161" w:rsidRDefault="00734161" w:rsidP="00734161">
      <w:pPr>
        <w:tabs>
          <w:tab w:val="left" w:pos="4155"/>
        </w:tabs>
        <w:autoSpaceDE w:val="0"/>
        <w:autoSpaceDN w:val="0"/>
        <w:adjustRightInd w:val="0"/>
        <w:rPr>
          <w:rFonts w:eastAsia="Calibri"/>
          <w:sz w:val="16"/>
          <w:szCs w:val="16"/>
        </w:rPr>
      </w:pPr>
      <w:r w:rsidRPr="00734161">
        <w:rPr>
          <w:sz w:val="16"/>
          <w:szCs w:val="16"/>
        </w:rPr>
        <w:t xml:space="preserve">                                                             контроля </w:t>
      </w:r>
      <w:r w:rsidRPr="00734161">
        <w:rPr>
          <w:rFonts w:eastAsia="Calibri"/>
          <w:sz w:val="16"/>
          <w:szCs w:val="16"/>
        </w:rPr>
        <w:t>на автомобильном транспорте, городском</w:t>
      </w:r>
    </w:p>
    <w:p w:rsidR="00734161" w:rsidRPr="00734161" w:rsidRDefault="00734161" w:rsidP="00734161">
      <w:pPr>
        <w:tabs>
          <w:tab w:val="left" w:pos="3720"/>
        </w:tabs>
        <w:autoSpaceDE w:val="0"/>
        <w:autoSpaceDN w:val="0"/>
        <w:adjustRightInd w:val="0"/>
        <w:rPr>
          <w:rFonts w:eastAsia="Calibri"/>
          <w:sz w:val="16"/>
          <w:szCs w:val="16"/>
        </w:rPr>
      </w:pPr>
      <w:r w:rsidRPr="00734161">
        <w:rPr>
          <w:rFonts w:eastAsia="Calibri"/>
          <w:sz w:val="16"/>
          <w:szCs w:val="16"/>
        </w:rPr>
        <w:t xml:space="preserve">                                                             наземном электрическом транспорте и в дорожном</w:t>
      </w:r>
    </w:p>
    <w:p w:rsidR="00734161" w:rsidRPr="00734161" w:rsidRDefault="00734161" w:rsidP="00734161">
      <w:pPr>
        <w:tabs>
          <w:tab w:val="left" w:pos="3720"/>
        </w:tabs>
        <w:autoSpaceDE w:val="0"/>
        <w:autoSpaceDN w:val="0"/>
        <w:adjustRightInd w:val="0"/>
        <w:rPr>
          <w:rFonts w:eastAsia="Times New Roman"/>
          <w:bCs/>
          <w:sz w:val="16"/>
          <w:szCs w:val="16"/>
        </w:rPr>
      </w:pPr>
      <w:r w:rsidRPr="00734161">
        <w:rPr>
          <w:rFonts w:eastAsia="Calibri"/>
          <w:sz w:val="16"/>
          <w:szCs w:val="16"/>
        </w:rPr>
        <w:t xml:space="preserve">                                                             хозяйстве в границах</w:t>
      </w:r>
      <w:r w:rsidRPr="00734161">
        <w:rPr>
          <w:rFonts w:eastAsia="Times New Roman"/>
          <w:bCs/>
          <w:sz w:val="16"/>
          <w:szCs w:val="16"/>
        </w:rPr>
        <w:t xml:space="preserve"> Петуховского муниципального округа</w:t>
      </w:r>
    </w:p>
    <w:p w:rsidR="00734161" w:rsidRPr="00734161" w:rsidRDefault="00734161" w:rsidP="00734161">
      <w:pPr>
        <w:tabs>
          <w:tab w:val="left" w:pos="3720"/>
        </w:tabs>
        <w:autoSpaceDE w:val="0"/>
        <w:autoSpaceDN w:val="0"/>
        <w:adjustRightInd w:val="0"/>
        <w:rPr>
          <w:rFonts w:eastAsia="Calibri"/>
          <w:sz w:val="16"/>
          <w:szCs w:val="16"/>
          <w:lang w:eastAsia="en-US"/>
        </w:rPr>
      </w:pPr>
      <w:r w:rsidRPr="00734161">
        <w:rPr>
          <w:rFonts w:eastAsia="Times New Roman"/>
          <w:bCs/>
          <w:sz w:val="16"/>
          <w:szCs w:val="16"/>
        </w:rPr>
        <w:t xml:space="preserve">                                                             Курганской области</w:t>
      </w:r>
      <w:r w:rsidRPr="00734161">
        <w:rPr>
          <w:sz w:val="16"/>
          <w:szCs w:val="16"/>
        </w:rPr>
        <w:t xml:space="preserve"> на 2022 год»</w:t>
      </w:r>
    </w:p>
    <w:p w:rsidR="00734161" w:rsidRPr="00734161" w:rsidRDefault="00734161" w:rsidP="00734161">
      <w:pPr>
        <w:autoSpaceDE w:val="0"/>
        <w:autoSpaceDN w:val="0"/>
        <w:adjustRightInd w:val="0"/>
        <w:jc w:val="center"/>
        <w:rPr>
          <w:rFonts w:eastAsiaTheme="minorHAnsi"/>
          <w:sz w:val="16"/>
          <w:szCs w:val="16"/>
        </w:rPr>
      </w:pPr>
      <w:r w:rsidRPr="00734161">
        <w:rPr>
          <w:sz w:val="16"/>
          <w:szCs w:val="16"/>
        </w:rPr>
        <w:t xml:space="preserve">                                    </w:t>
      </w:r>
    </w:p>
    <w:p w:rsidR="00734161" w:rsidRPr="00734161" w:rsidRDefault="00734161" w:rsidP="00734161">
      <w:pPr>
        <w:jc w:val="center"/>
        <w:rPr>
          <w:rFonts w:eastAsia="Times New Roman"/>
          <w:b/>
          <w:bCs/>
          <w:sz w:val="16"/>
          <w:szCs w:val="16"/>
        </w:rPr>
      </w:pPr>
      <w:r w:rsidRPr="00734161">
        <w:rPr>
          <w:rFonts w:eastAsia="Calibri"/>
          <w:b/>
          <w:sz w:val="16"/>
          <w:szCs w:val="16"/>
        </w:rPr>
        <w:t>Программа профилактики рисков причинения вреда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w:t>
      </w:r>
      <w:r w:rsidRPr="00734161">
        <w:rPr>
          <w:rFonts w:eastAsia="Times New Roman"/>
          <w:b/>
          <w:bCs/>
          <w:sz w:val="16"/>
          <w:szCs w:val="16"/>
        </w:rPr>
        <w:t xml:space="preserve"> Петуховского муниципального округа Курганской области на 2022 год</w:t>
      </w:r>
    </w:p>
    <w:p w:rsidR="00734161" w:rsidRPr="00734161" w:rsidRDefault="00734161" w:rsidP="00734161">
      <w:pPr>
        <w:jc w:val="center"/>
        <w:rPr>
          <w:rFonts w:eastAsiaTheme="minorHAnsi"/>
          <w:sz w:val="16"/>
          <w:szCs w:val="16"/>
          <w:lang w:eastAsia="en-US"/>
        </w:rPr>
      </w:pPr>
    </w:p>
    <w:p w:rsidR="00734161" w:rsidRPr="00734161" w:rsidRDefault="00734161" w:rsidP="00734161">
      <w:pPr>
        <w:jc w:val="center"/>
        <w:rPr>
          <w:rFonts w:eastAsia="Times New Roman"/>
          <w:b/>
          <w:bCs/>
          <w:sz w:val="16"/>
          <w:szCs w:val="16"/>
        </w:rPr>
      </w:pPr>
      <w:bookmarkStart w:id="1" w:name="Par49"/>
      <w:bookmarkEnd w:id="1"/>
      <w:r w:rsidRPr="00734161">
        <w:rPr>
          <w:b/>
          <w:sz w:val="16"/>
          <w:szCs w:val="16"/>
        </w:rPr>
        <w:t>Паспорт</w:t>
      </w:r>
      <w:r w:rsidRPr="00734161">
        <w:rPr>
          <w:sz w:val="16"/>
          <w:szCs w:val="16"/>
        </w:rPr>
        <w:t xml:space="preserve"> </w:t>
      </w:r>
      <w:bookmarkStart w:id="2" w:name="Par96"/>
      <w:bookmarkEnd w:id="2"/>
      <w:r w:rsidRPr="00734161">
        <w:rPr>
          <w:rFonts w:eastAsia="Calibri"/>
          <w:b/>
          <w:sz w:val="16"/>
          <w:szCs w:val="16"/>
        </w:rPr>
        <w:t>Программы профилактики рисков причинения вреда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w:t>
      </w:r>
      <w:r w:rsidRPr="00734161">
        <w:rPr>
          <w:rFonts w:eastAsia="Times New Roman"/>
          <w:b/>
          <w:bCs/>
          <w:sz w:val="16"/>
          <w:szCs w:val="16"/>
        </w:rPr>
        <w:t xml:space="preserve"> Петуховского муниципального округа Курганской области на 2022 год</w:t>
      </w:r>
    </w:p>
    <w:p w:rsidR="00734161" w:rsidRPr="00734161" w:rsidRDefault="00734161" w:rsidP="00734161">
      <w:pPr>
        <w:jc w:val="center"/>
        <w:rPr>
          <w:rFonts w:eastAsia="Times New Roman"/>
          <w:b/>
          <w:sz w:val="16"/>
          <w:szCs w:val="16"/>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0"/>
        <w:gridCol w:w="11906"/>
      </w:tblGrid>
      <w:tr w:rsidR="00734161" w:rsidRPr="00734161" w:rsidTr="00B57C41">
        <w:tc>
          <w:tcPr>
            <w:tcW w:w="3370" w:type="dxa"/>
            <w:tcBorders>
              <w:top w:val="single" w:sz="4" w:space="0" w:color="auto"/>
              <w:left w:val="single" w:sz="4" w:space="0" w:color="auto"/>
              <w:bottom w:val="single" w:sz="4" w:space="0" w:color="auto"/>
              <w:right w:val="single" w:sz="4" w:space="0" w:color="auto"/>
            </w:tcBorders>
            <w:hideMark/>
          </w:tcPr>
          <w:p w:rsidR="00734161" w:rsidRPr="00734161" w:rsidRDefault="00734161">
            <w:pPr>
              <w:rPr>
                <w:rFonts w:eastAsia="Times New Roman"/>
                <w:sz w:val="16"/>
                <w:szCs w:val="16"/>
              </w:rPr>
            </w:pPr>
            <w:r w:rsidRPr="00734161">
              <w:rPr>
                <w:rFonts w:eastAsia="Times New Roman"/>
                <w:sz w:val="16"/>
                <w:szCs w:val="16"/>
              </w:rPr>
              <w:t>Наименование программы</w:t>
            </w:r>
          </w:p>
        </w:tc>
        <w:tc>
          <w:tcPr>
            <w:tcW w:w="11906" w:type="dxa"/>
            <w:tcBorders>
              <w:top w:val="single" w:sz="4" w:space="0" w:color="auto"/>
              <w:left w:val="single" w:sz="4" w:space="0" w:color="auto"/>
              <w:bottom w:val="single" w:sz="4" w:space="0" w:color="auto"/>
              <w:right w:val="single" w:sz="4" w:space="0" w:color="auto"/>
            </w:tcBorders>
            <w:hideMark/>
          </w:tcPr>
          <w:p w:rsidR="00734161" w:rsidRPr="00734161" w:rsidRDefault="00734161">
            <w:pPr>
              <w:jc w:val="both"/>
              <w:rPr>
                <w:rFonts w:eastAsia="Times New Roman"/>
                <w:bCs/>
                <w:sz w:val="16"/>
                <w:szCs w:val="16"/>
              </w:rPr>
            </w:pPr>
            <w:r w:rsidRPr="00734161">
              <w:rPr>
                <w:rFonts w:eastAsia="Calibri"/>
                <w:sz w:val="16"/>
                <w:szCs w:val="16"/>
              </w:rPr>
              <w:t>Программа профилактики рисков причинения вреда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w:t>
            </w:r>
            <w:r w:rsidRPr="00734161">
              <w:rPr>
                <w:rFonts w:eastAsia="Times New Roman"/>
                <w:bCs/>
                <w:sz w:val="16"/>
                <w:szCs w:val="16"/>
              </w:rPr>
              <w:t xml:space="preserve"> Петуховского муниципального округа Курганской области на 2022 год </w:t>
            </w:r>
            <w:r w:rsidRPr="00734161">
              <w:rPr>
                <w:rFonts w:eastAsia="Times New Roman"/>
                <w:sz w:val="16"/>
                <w:szCs w:val="16"/>
              </w:rPr>
              <w:t>(далее - Программа)</w:t>
            </w:r>
          </w:p>
        </w:tc>
      </w:tr>
      <w:tr w:rsidR="00734161" w:rsidRPr="00734161" w:rsidTr="00B57C41">
        <w:tc>
          <w:tcPr>
            <w:tcW w:w="3370" w:type="dxa"/>
            <w:tcBorders>
              <w:top w:val="single" w:sz="4" w:space="0" w:color="auto"/>
              <w:left w:val="single" w:sz="4" w:space="0" w:color="auto"/>
              <w:bottom w:val="single" w:sz="4" w:space="0" w:color="auto"/>
              <w:right w:val="single" w:sz="4" w:space="0" w:color="auto"/>
            </w:tcBorders>
            <w:hideMark/>
          </w:tcPr>
          <w:p w:rsidR="00734161" w:rsidRPr="00734161" w:rsidRDefault="00734161">
            <w:pPr>
              <w:rPr>
                <w:rFonts w:eastAsia="Times New Roman"/>
                <w:sz w:val="16"/>
                <w:szCs w:val="16"/>
              </w:rPr>
            </w:pPr>
            <w:r w:rsidRPr="00734161">
              <w:rPr>
                <w:rFonts w:eastAsia="Times New Roman"/>
                <w:sz w:val="16"/>
                <w:szCs w:val="16"/>
              </w:rPr>
              <w:t>Разработчик</w:t>
            </w:r>
          </w:p>
        </w:tc>
        <w:tc>
          <w:tcPr>
            <w:tcW w:w="11906" w:type="dxa"/>
            <w:tcBorders>
              <w:top w:val="single" w:sz="4" w:space="0" w:color="auto"/>
              <w:left w:val="single" w:sz="4" w:space="0" w:color="auto"/>
              <w:bottom w:val="single" w:sz="4" w:space="0" w:color="auto"/>
              <w:right w:val="single" w:sz="4" w:space="0" w:color="auto"/>
            </w:tcBorders>
            <w:hideMark/>
          </w:tcPr>
          <w:p w:rsidR="00734161" w:rsidRPr="00734161" w:rsidRDefault="00734161">
            <w:pPr>
              <w:rPr>
                <w:rFonts w:eastAsia="Times New Roman"/>
                <w:sz w:val="16"/>
                <w:szCs w:val="16"/>
              </w:rPr>
            </w:pPr>
            <w:r w:rsidRPr="00734161">
              <w:rPr>
                <w:rFonts w:eastAsia="Times New Roman"/>
                <w:sz w:val="16"/>
                <w:szCs w:val="16"/>
              </w:rPr>
              <w:t>Управление ЖКХ, строительства и архитектуры Администрации Петуховского муниципального округа Курганской области</w:t>
            </w:r>
          </w:p>
        </w:tc>
      </w:tr>
      <w:tr w:rsidR="00734161" w:rsidRPr="00734161" w:rsidTr="00B57C41">
        <w:tc>
          <w:tcPr>
            <w:tcW w:w="3370" w:type="dxa"/>
            <w:tcBorders>
              <w:top w:val="single" w:sz="4" w:space="0" w:color="auto"/>
              <w:left w:val="single" w:sz="4" w:space="0" w:color="auto"/>
              <w:bottom w:val="single" w:sz="4" w:space="0" w:color="auto"/>
              <w:right w:val="single" w:sz="4" w:space="0" w:color="auto"/>
            </w:tcBorders>
            <w:hideMark/>
          </w:tcPr>
          <w:p w:rsidR="00734161" w:rsidRPr="00734161" w:rsidRDefault="00734161">
            <w:pPr>
              <w:rPr>
                <w:rFonts w:eastAsia="Times New Roman"/>
                <w:sz w:val="16"/>
                <w:szCs w:val="16"/>
              </w:rPr>
            </w:pPr>
            <w:r w:rsidRPr="00734161">
              <w:rPr>
                <w:rFonts w:eastAsia="Times New Roman"/>
                <w:sz w:val="16"/>
                <w:szCs w:val="16"/>
              </w:rPr>
              <w:t xml:space="preserve">Исполнитель </w:t>
            </w:r>
          </w:p>
        </w:tc>
        <w:tc>
          <w:tcPr>
            <w:tcW w:w="11906" w:type="dxa"/>
            <w:tcBorders>
              <w:top w:val="single" w:sz="4" w:space="0" w:color="auto"/>
              <w:left w:val="single" w:sz="4" w:space="0" w:color="auto"/>
              <w:bottom w:val="single" w:sz="4" w:space="0" w:color="auto"/>
              <w:right w:val="single" w:sz="4" w:space="0" w:color="auto"/>
            </w:tcBorders>
            <w:hideMark/>
          </w:tcPr>
          <w:p w:rsidR="00734161" w:rsidRPr="00734161" w:rsidRDefault="00734161">
            <w:pPr>
              <w:rPr>
                <w:rFonts w:eastAsia="Times New Roman"/>
                <w:sz w:val="16"/>
                <w:szCs w:val="16"/>
              </w:rPr>
            </w:pPr>
            <w:r w:rsidRPr="00734161">
              <w:rPr>
                <w:rFonts w:eastAsia="Times New Roman"/>
                <w:sz w:val="16"/>
                <w:szCs w:val="16"/>
              </w:rPr>
              <w:t xml:space="preserve">Отдел ЖКХ Управления ЖКХ, строительства и архитектуры Администрации Петуховского муниципального округа Курганской области </w:t>
            </w:r>
          </w:p>
        </w:tc>
      </w:tr>
      <w:tr w:rsidR="00734161" w:rsidRPr="00734161" w:rsidTr="00B57C41">
        <w:tc>
          <w:tcPr>
            <w:tcW w:w="3370" w:type="dxa"/>
            <w:tcBorders>
              <w:top w:val="single" w:sz="4" w:space="0" w:color="auto"/>
              <w:left w:val="single" w:sz="4" w:space="0" w:color="auto"/>
              <w:bottom w:val="single" w:sz="4" w:space="0" w:color="auto"/>
              <w:right w:val="single" w:sz="4" w:space="0" w:color="auto"/>
            </w:tcBorders>
            <w:hideMark/>
          </w:tcPr>
          <w:p w:rsidR="00734161" w:rsidRPr="00734161" w:rsidRDefault="00734161">
            <w:pPr>
              <w:rPr>
                <w:rFonts w:eastAsia="Times New Roman"/>
                <w:sz w:val="16"/>
                <w:szCs w:val="16"/>
              </w:rPr>
            </w:pPr>
            <w:r w:rsidRPr="00734161">
              <w:rPr>
                <w:rFonts w:eastAsia="Times New Roman"/>
                <w:sz w:val="16"/>
                <w:szCs w:val="16"/>
              </w:rPr>
              <w:t>Цели и задачи программы</w:t>
            </w:r>
          </w:p>
        </w:tc>
        <w:tc>
          <w:tcPr>
            <w:tcW w:w="11906" w:type="dxa"/>
            <w:tcBorders>
              <w:top w:val="single" w:sz="4" w:space="0" w:color="auto"/>
              <w:left w:val="single" w:sz="4" w:space="0" w:color="auto"/>
              <w:bottom w:val="single" w:sz="4" w:space="0" w:color="auto"/>
              <w:right w:val="single" w:sz="4" w:space="0" w:color="auto"/>
            </w:tcBorders>
            <w:hideMark/>
          </w:tcPr>
          <w:p w:rsidR="00734161" w:rsidRPr="00734161" w:rsidRDefault="00734161">
            <w:pPr>
              <w:tabs>
                <w:tab w:val="left" w:pos="721"/>
              </w:tabs>
              <w:autoSpaceDE w:val="0"/>
              <w:autoSpaceDN w:val="0"/>
              <w:jc w:val="both"/>
              <w:rPr>
                <w:rFonts w:ascii="Liberation Serif" w:eastAsia="Times New Roman" w:hAnsi="Liberation Serif"/>
                <w:sz w:val="16"/>
                <w:szCs w:val="16"/>
              </w:rPr>
            </w:pPr>
            <w:r w:rsidRPr="00734161">
              <w:rPr>
                <w:rFonts w:ascii="Liberation Serif" w:eastAsia="Times New Roman" w:hAnsi="Liberation Serif"/>
                <w:sz w:val="16"/>
                <w:szCs w:val="16"/>
              </w:rPr>
              <w:t xml:space="preserve">1. Предупреждение нарушений обязательных требований </w:t>
            </w:r>
            <w:r w:rsidRPr="00734161">
              <w:rPr>
                <w:rFonts w:ascii="Liberation Serif" w:eastAsia="Times New Roman" w:hAnsi="Liberation Serif"/>
                <w:sz w:val="16"/>
                <w:szCs w:val="16"/>
              </w:rPr>
              <w:br/>
              <w:t>в области использования автомобильных дорог и осуществления дорожной деятельности.</w:t>
            </w:r>
          </w:p>
          <w:p w:rsidR="00734161" w:rsidRPr="00734161" w:rsidRDefault="00734161">
            <w:pPr>
              <w:tabs>
                <w:tab w:val="left" w:pos="721"/>
              </w:tabs>
              <w:autoSpaceDE w:val="0"/>
              <w:autoSpaceDN w:val="0"/>
              <w:jc w:val="both"/>
              <w:rPr>
                <w:rFonts w:ascii="Liberation Serif" w:eastAsia="Times New Roman" w:hAnsi="Liberation Serif"/>
                <w:sz w:val="16"/>
                <w:szCs w:val="16"/>
              </w:rPr>
            </w:pPr>
            <w:r w:rsidRPr="00734161">
              <w:rPr>
                <w:rFonts w:ascii="Liberation Serif" w:eastAsia="Times New Roman" w:hAnsi="Liberation Serif"/>
                <w:sz w:val="16"/>
                <w:szCs w:val="16"/>
              </w:rPr>
              <w:t>2. Предотвращение угрозы причинения, либо причинения вреда охраняемым законом ценностям (жизнь и здоровье граждан, обеспечение прав, свобод и законных интересов граждан, организаций) вследствие нарушений обязательных требований.</w:t>
            </w:r>
          </w:p>
          <w:p w:rsidR="00734161" w:rsidRPr="00734161" w:rsidRDefault="00734161">
            <w:pPr>
              <w:tabs>
                <w:tab w:val="left" w:pos="721"/>
              </w:tabs>
              <w:autoSpaceDE w:val="0"/>
              <w:autoSpaceDN w:val="0"/>
              <w:jc w:val="both"/>
              <w:rPr>
                <w:rFonts w:ascii="Liberation Serif" w:eastAsia="Times New Roman" w:hAnsi="Liberation Serif"/>
                <w:sz w:val="16"/>
                <w:szCs w:val="16"/>
              </w:rPr>
            </w:pPr>
            <w:r w:rsidRPr="00734161">
              <w:rPr>
                <w:rFonts w:ascii="Liberation Serif" w:eastAsia="Times New Roman" w:hAnsi="Liberation Serif"/>
                <w:sz w:val="16"/>
                <w:szCs w:val="16"/>
              </w:rPr>
              <w:t xml:space="preserve">3 Устранение существующих и потенциальных условий, причин </w:t>
            </w:r>
            <w:r w:rsidRPr="00734161">
              <w:rPr>
                <w:rFonts w:ascii="Liberation Serif" w:eastAsia="Times New Roman" w:hAnsi="Liberation Serif"/>
                <w:sz w:val="16"/>
                <w:szCs w:val="16"/>
              </w:rPr>
              <w:br/>
              <w:t>и факторов, способных привести к нарушению обязательных требований и угрозе причинения, либо причинения вреда охраняемым законом ценностям.</w:t>
            </w:r>
          </w:p>
          <w:p w:rsidR="00734161" w:rsidRPr="00734161" w:rsidRDefault="00734161">
            <w:pPr>
              <w:tabs>
                <w:tab w:val="left" w:pos="721"/>
              </w:tabs>
              <w:autoSpaceDE w:val="0"/>
              <w:autoSpaceDN w:val="0"/>
              <w:jc w:val="both"/>
              <w:rPr>
                <w:rFonts w:ascii="Liberation Serif" w:eastAsia="Times New Roman" w:hAnsi="Liberation Serif"/>
                <w:sz w:val="16"/>
                <w:szCs w:val="16"/>
              </w:rPr>
            </w:pPr>
            <w:r w:rsidRPr="00734161">
              <w:rPr>
                <w:rFonts w:ascii="Liberation Serif" w:eastAsia="Times New Roman" w:hAnsi="Liberation Serif"/>
                <w:sz w:val="16"/>
                <w:szCs w:val="16"/>
              </w:rPr>
              <w:t>4. Формирование моделей социально ответственного, добросовестного, правового поведения контролируемых лиц.</w:t>
            </w:r>
          </w:p>
          <w:p w:rsidR="00734161" w:rsidRPr="00734161" w:rsidRDefault="00734161">
            <w:pPr>
              <w:rPr>
                <w:rFonts w:ascii="Liberation Serif" w:eastAsia="Calibri" w:hAnsi="Liberation Serif"/>
                <w:sz w:val="16"/>
                <w:szCs w:val="16"/>
              </w:rPr>
            </w:pPr>
            <w:r w:rsidRPr="00734161">
              <w:rPr>
                <w:rFonts w:ascii="Liberation Serif" w:eastAsia="Calibri" w:hAnsi="Liberation Serif"/>
                <w:sz w:val="16"/>
                <w:szCs w:val="16"/>
              </w:rPr>
              <w:t>5. Повышение прозрачности, результативности и эффективности системы контрольно-надзорной деятельности.</w:t>
            </w:r>
          </w:p>
          <w:p w:rsidR="00734161" w:rsidRPr="00734161" w:rsidRDefault="00734161">
            <w:pPr>
              <w:tabs>
                <w:tab w:val="left" w:pos="2725"/>
              </w:tabs>
              <w:autoSpaceDE w:val="0"/>
              <w:autoSpaceDN w:val="0"/>
              <w:ind w:right="-1"/>
              <w:jc w:val="both"/>
              <w:outlineLvl w:val="0"/>
              <w:rPr>
                <w:rFonts w:ascii="Liberation Serif" w:eastAsia="Times New Roman" w:hAnsi="Liberation Serif"/>
                <w:bCs/>
                <w:sz w:val="16"/>
                <w:szCs w:val="16"/>
              </w:rPr>
            </w:pPr>
            <w:r w:rsidRPr="00734161">
              <w:rPr>
                <w:rFonts w:ascii="Liberation Serif" w:eastAsia="Times New Roman" w:hAnsi="Liberation Serif"/>
                <w:bCs/>
                <w:sz w:val="16"/>
                <w:szCs w:val="16"/>
              </w:rPr>
              <w:t xml:space="preserve">6. Оценка возможной угрозы причинения, либо причинения вреда (ущерба) (жизнь и здоровье граждан, обеспечение прав, свобод </w:t>
            </w:r>
            <w:r w:rsidRPr="00734161">
              <w:rPr>
                <w:rFonts w:ascii="Liberation Serif" w:eastAsia="Times New Roman" w:hAnsi="Liberation Serif"/>
                <w:bCs/>
                <w:sz w:val="16"/>
                <w:szCs w:val="16"/>
              </w:rPr>
              <w:br/>
              <w:t xml:space="preserve">и законных интересов граждан, организаций), выработка </w:t>
            </w:r>
            <w:r w:rsidRPr="00734161">
              <w:rPr>
                <w:rFonts w:ascii="Liberation Serif" w:eastAsia="Times New Roman" w:hAnsi="Liberation Serif"/>
                <w:bCs/>
                <w:sz w:val="16"/>
                <w:szCs w:val="16"/>
              </w:rPr>
              <w:br/>
              <w:t xml:space="preserve">и реализация профилактических мер, способствующих </w:t>
            </w:r>
            <w:r w:rsidRPr="00734161">
              <w:rPr>
                <w:rFonts w:ascii="Liberation Serif" w:eastAsia="Times New Roman" w:hAnsi="Liberation Serif"/>
                <w:bCs/>
                <w:sz w:val="16"/>
                <w:szCs w:val="16"/>
              </w:rPr>
              <w:br/>
              <w:t>ее снижению.</w:t>
            </w:r>
          </w:p>
          <w:p w:rsidR="00734161" w:rsidRPr="00734161" w:rsidRDefault="00734161">
            <w:pPr>
              <w:tabs>
                <w:tab w:val="left" w:pos="2725"/>
              </w:tabs>
              <w:autoSpaceDE w:val="0"/>
              <w:autoSpaceDN w:val="0"/>
              <w:ind w:right="-1"/>
              <w:jc w:val="both"/>
              <w:outlineLvl w:val="0"/>
              <w:rPr>
                <w:rFonts w:ascii="Liberation Serif" w:eastAsia="Times New Roman" w:hAnsi="Liberation Serif"/>
                <w:bCs/>
                <w:sz w:val="16"/>
                <w:szCs w:val="16"/>
              </w:rPr>
            </w:pPr>
            <w:r w:rsidRPr="00734161">
              <w:rPr>
                <w:rFonts w:ascii="Liberation Serif" w:eastAsia="Times New Roman" w:hAnsi="Liberation Serif"/>
                <w:bCs/>
                <w:sz w:val="16"/>
                <w:szCs w:val="16"/>
              </w:rPr>
              <w:t>7.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734161" w:rsidRPr="00734161" w:rsidRDefault="00734161">
            <w:pPr>
              <w:tabs>
                <w:tab w:val="left" w:pos="2725"/>
              </w:tabs>
              <w:autoSpaceDE w:val="0"/>
              <w:autoSpaceDN w:val="0"/>
              <w:ind w:right="-1"/>
              <w:jc w:val="both"/>
              <w:outlineLvl w:val="0"/>
              <w:rPr>
                <w:rFonts w:ascii="Liberation Serif" w:eastAsia="Times New Roman" w:hAnsi="Liberation Serif"/>
                <w:bCs/>
                <w:sz w:val="16"/>
                <w:szCs w:val="16"/>
              </w:rPr>
            </w:pPr>
            <w:r w:rsidRPr="00734161">
              <w:rPr>
                <w:rFonts w:ascii="Liberation Serif" w:eastAsia="Times New Roman" w:hAnsi="Liberation Serif"/>
                <w:bCs/>
                <w:sz w:val="16"/>
                <w:szCs w:val="16"/>
              </w:rPr>
              <w:t>8.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734161" w:rsidRPr="00734161" w:rsidRDefault="00734161">
            <w:pPr>
              <w:tabs>
                <w:tab w:val="left" w:pos="2725"/>
              </w:tabs>
              <w:autoSpaceDE w:val="0"/>
              <w:autoSpaceDN w:val="0"/>
              <w:ind w:right="-1"/>
              <w:jc w:val="both"/>
              <w:outlineLvl w:val="0"/>
              <w:rPr>
                <w:rFonts w:ascii="Liberation Serif" w:eastAsia="Times New Roman" w:hAnsi="Liberation Serif"/>
                <w:bCs/>
                <w:sz w:val="16"/>
                <w:szCs w:val="16"/>
              </w:rPr>
            </w:pPr>
            <w:r w:rsidRPr="00734161">
              <w:rPr>
                <w:rFonts w:ascii="Liberation Serif" w:eastAsia="Times New Roman" w:hAnsi="Liberation Serif"/>
                <w:bCs/>
                <w:sz w:val="16"/>
                <w:szCs w:val="16"/>
              </w:rPr>
              <w:t>9.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734161" w:rsidRPr="00734161" w:rsidRDefault="00734161">
            <w:pPr>
              <w:tabs>
                <w:tab w:val="left" w:pos="2725"/>
              </w:tabs>
              <w:autoSpaceDE w:val="0"/>
              <w:autoSpaceDN w:val="0"/>
              <w:ind w:right="-1"/>
              <w:jc w:val="both"/>
              <w:outlineLvl w:val="0"/>
              <w:rPr>
                <w:rFonts w:ascii="Liberation Serif" w:eastAsia="Times New Roman" w:hAnsi="Liberation Serif"/>
                <w:bCs/>
                <w:sz w:val="16"/>
                <w:szCs w:val="16"/>
              </w:rPr>
            </w:pPr>
            <w:r w:rsidRPr="00734161">
              <w:rPr>
                <w:rFonts w:ascii="Liberation Serif" w:eastAsia="Times New Roman" w:hAnsi="Liberation Serif"/>
                <w:bCs/>
                <w:sz w:val="16"/>
                <w:szCs w:val="16"/>
              </w:rPr>
              <w:t xml:space="preserve">10. Регулярная ревизия обязательных требований и принятие мер </w:t>
            </w:r>
            <w:r w:rsidRPr="00734161">
              <w:rPr>
                <w:rFonts w:ascii="Liberation Serif" w:eastAsia="Times New Roman" w:hAnsi="Liberation Serif"/>
                <w:bCs/>
                <w:sz w:val="16"/>
                <w:szCs w:val="16"/>
              </w:rPr>
              <w:br/>
              <w:t>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734161" w:rsidRPr="00734161" w:rsidRDefault="00734161">
            <w:pPr>
              <w:tabs>
                <w:tab w:val="left" w:pos="2725"/>
              </w:tabs>
              <w:autoSpaceDE w:val="0"/>
              <w:autoSpaceDN w:val="0"/>
              <w:ind w:right="-1"/>
              <w:jc w:val="both"/>
              <w:outlineLvl w:val="0"/>
              <w:rPr>
                <w:rFonts w:ascii="Liberation Serif" w:eastAsia="Times New Roman" w:hAnsi="Liberation Serif"/>
                <w:bCs/>
                <w:sz w:val="16"/>
                <w:szCs w:val="16"/>
              </w:rPr>
            </w:pPr>
            <w:r w:rsidRPr="00734161">
              <w:rPr>
                <w:rFonts w:ascii="Liberation Serif" w:eastAsia="Times New Roman" w:hAnsi="Liberation Serif"/>
                <w:bCs/>
                <w:sz w:val="16"/>
                <w:szCs w:val="16"/>
              </w:rPr>
              <w:t xml:space="preserve">11. Формирование единого понимания обязательных требований </w:t>
            </w:r>
            <w:r w:rsidRPr="00734161">
              <w:rPr>
                <w:rFonts w:ascii="Liberation Serif" w:eastAsia="Times New Roman" w:hAnsi="Liberation Serif"/>
                <w:bCs/>
                <w:sz w:val="16"/>
                <w:szCs w:val="16"/>
              </w:rPr>
              <w:br/>
              <w:t>у всех участников контрольно-надзорной деятельности.</w:t>
            </w:r>
          </w:p>
          <w:p w:rsidR="00734161" w:rsidRPr="00734161" w:rsidRDefault="00734161">
            <w:pPr>
              <w:tabs>
                <w:tab w:val="left" w:pos="2725"/>
              </w:tabs>
              <w:autoSpaceDE w:val="0"/>
              <w:autoSpaceDN w:val="0"/>
              <w:ind w:right="-1"/>
              <w:jc w:val="both"/>
              <w:outlineLvl w:val="0"/>
              <w:rPr>
                <w:rFonts w:ascii="Liberation Serif" w:eastAsia="Times New Roman" w:hAnsi="Liberation Serif"/>
                <w:bCs/>
                <w:sz w:val="16"/>
                <w:szCs w:val="16"/>
              </w:rPr>
            </w:pPr>
            <w:r w:rsidRPr="00734161">
              <w:rPr>
                <w:rFonts w:ascii="Liberation Serif" w:eastAsia="Times New Roman" w:hAnsi="Liberation Serif"/>
                <w:bCs/>
                <w:sz w:val="16"/>
                <w:szCs w:val="16"/>
              </w:rPr>
              <w:t xml:space="preserve">12. Создание и внедрение мер системы позитивной профилактики; повышение уровня правовой грамотности контролируемых лиц, </w:t>
            </w:r>
            <w:r w:rsidRPr="00734161">
              <w:rPr>
                <w:rFonts w:ascii="Liberation Serif" w:eastAsia="Times New Roman" w:hAnsi="Liberation Serif"/>
                <w:bCs/>
                <w:sz w:val="16"/>
                <w:szCs w:val="16"/>
              </w:rPr>
              <w:br/>
              <w:t xml:space="preserve">в том числе путем обеспечения доступности информации </w:t>
            </w:r>
            <w:r w:rsidRPr="00734161">
              <w:rPr>
                <w:rFonts w:ascii="Liberation Serif" w:eastAsia="Times New Roman" w:hAnsi="Liberation Serif"/>
                <w:bCs/>
                <w:sz w:val="16"/>
                <w:szCs w:val="16"/>
              </w:rPr>
              <w:br/>
              <w:t>об обязательных требованиях и необходимых мерах по их исполнению.</w:t>
            </w:r>
          </w:p>
          <w:p w:rsidR="00734161" w:rsidRPr="00734161" w:rsidRDefault="00734161">
            <w:pPr>
              <w:tabs>
                <w:tab w:val="left" w:pos="2725"/>
              </w:tabs>
              <w:autoSpaceDE w:val="0"/>
              <w:autoSpaceDN w:val="0"/>
              <w:ind w:right="-1"/>
              <w:jc w:val="both"/>
              <w:outlineLvl w:val="0"/>
              <w:rPr>
                <w:rFonts w:ascii="Liberation Serif" w:eastAsia="Times New Roman" w:hAnsi="Liberation Serif"/>
                <w:bCs/>
                <w:sz w:val="16"/>
                <w:szCs w:val="16"/>
              </w:rPr>
            </w:pPr>
            <w:r w:rsidRPr="00734161">
              <w:rPr>
                <w:rFonts w:ascii="Liberation Serif" w:eastAsia="Times New Roman" w:hAnsi="Liberation Serif"/>
                <w:bCs/>
                <w:sz w:val="16"/>
                <w:szCs w:val="16"/>
              </w:rPr>
              <w:t xml:space="preserve">13. Снижение издержек контрольно-надзорной деятельности </w:t>
            </w:r>
            <w:r w:rsidRPr="00734161">
              <w:rPr>
                <w:rFonts w:ascii="Liberation Serif" w:eastAsia="Times New Roman" w:hAnsi="Liberation Serif"/>
                <w:bCs/>
                <w:sz w:val="16"/>
                <w:szCs w:val="16"/>
              </w:rPr>
              <w:br/>
              <w:t>и административной нагрузки на контролируемых лиц.</w:t>
            </w:r>
          </w:p>
          <w:p w:rsidR="00734161" w:rsidRPr="00734161" w:rsidRDefault="00734161">
            <w:pPr>
              <w:rPr>
                <w:rFonts w:eastAsia="Times New Roman"/>
                <w:sz w:val="16"/>
                <w:szCs w:val="16"/>
              </w:rPr>
            </w:pPr>
            <w:r w:rsidRPr="00734161">
              <w:rPr>
                <w:rFonts w:ascii="Liberation Serif" w:eastAsia="Calibri" w:hAnsi="Liberation Serif"/>
                <w:sz w:val="16"/>
                <w:szCs w:val="16"/>
              </w:rPr>
              <w:t>14. Обеспечение</w:t>
            </w:r>
            <w:r w:rsidRPr="00734161">
              <w:rPr>
                <w:rFonts w:ascii="Liberation Serif" w:eastAsia="Calibri" w:hAnsi="Liberation Serif"/>
                <w:spacing w:val="36"/>
                <w:sz w:val="16"/>
                <w:szCs w:val="16"/>
              </w:rPr>
              <w:t xml:space="preserve"> </w:t>
            </w:r>
            <w:r w:rsidRPr="00734161">
              <w:rPr>
                <w:rFonts w:ascii="Liberation Serif" w:eastAsia="Calibri" w:hAnsi="Liberation Serif"/>
                <w:sz w:val="16"/>
                <w:szCs w:val="16"/>
              </w:rPr>
              <w:t>доступности</w:t>
            </w:r>
            <w:r w:rsidRPr="00734161">
              <w:rPr>
                <w:rFonts w:ascii="Liberation Serif" w:eastAsia="Calibri" w:hAnsi="Liberation Serif"/>
                <w:spacing w:val="36"/>
                <w:sz w:val="16"/>
                <w:szCs w:val="16"/>
              </w:rPr>
              <w:t xml:space="preserve"> </w:t>
            </w:r>
            <w:r w:rsidRPr="00734161">
              <w:rPr>
                <w:rFonts w:ascii="Liberation Serif" w:eastAsia="Calibri" w:hAnsi="Liberation Serif"/>
                <w:sz w:val="16"/>
                <w:szCs w:val="16"/>
              </w:rPr>
              <w:t>информации</w:t>
            </w:r>
            <w:r w:rsidRPr="00734161">
              <w:rPr>
                <w:rFonts w:ascii="Liberation Serif" w:eastAsia="Calibri" w:hAnsi="Liberation Serif"/>
                <w:spacing w:val="37"/>
                <w:sz w:val="16"/>
                <w:szCs w:val="16"/>
              </w:rPr>
              <w:t xml:space="preserve"> </w:t>
            </w:r>
            <w:r w:rsidRPr="00734161">
              <w:rPr>
                <w:rFonts w:ascii="Liberation Serif" w:eastAsia="Calibri" w:hAnsi="Liberation Serif"/>
                <w:sz w:val="16"/>
                <w:szCs w:val="16"/>
              </w:rPr>
              <w:t>об</w:t>
            </w:r>
            <w:r w:rsidRPr="00734161">
              <w:rPr>
                <w:rFonts w:ascii="Liberation Serif" w:eastAsia="Calibri" w:hAnsi="Liberation Serif"/>
                <w:spacing w:val="36"/>
                <w:sz w:val="16"/>
                <w:szCs w:val="16"/>
              </w:rPr>
              <w:t xml:space="preserve"> </w:t>
            </w:r>
            <w:r w:rsidRPr="00734161">
              <w:rPr>
                <w:rFonts w:ascii="Liberation Serif" w:eastAsia="Calibri" w:hAnsi="Liberation Serif"/>
                <w:sz w:val="16"/>
                <w:szCs w:val="16"/>
              </w:rPr>
              <w:t>обязательных</w:t>
            </w:r>
            <w:r w:rsidRPr="00734161">
              <w:rPr>
                <w:rFonts w:ascii="Liberation Serif" w:eastAsia="Calibri" w:hAnsi="Liberation Serif"/>
                <w:spacing w:val="37"/>
                <w:sz w:val="16"/>
                <w:szCs w:val="16"/>
              </w:rPr>
              <w:t xml:space="preserve"> </w:t>
            </w:r>
            <w:r w:rsidRPr="00734161">
              <w:rPr>
                <w:rFonts w:ascii="Liberation Serif" w:eastAsia="Calibri" w:hAnsi="Liberation Serif"/>
                <w:sz w:val="16"/>
                <w:szCs w:val="16"/>
              </w:rPr>
              <w:t xml:space="preserve">требованиях </w:t>
            </w:r>
            <w:r w:rsidRPr="00734161">
              <w:rPr>
                <w:rFonts w:ascii="Liberation Serif" w:eastAsia="Calibri" w:hAnsi="Liberation Serif"/>
                <w:spacing w:val="-1"/>
                <w:sz w:val="16"/>
                <w:szCs w:val="16"/>
              </w:rPr>
              <w:t xml:space="preserve">и </w:t>
            </w:r>
            <w:r w:rsidRPr="00734161">
              <w:rPr>
                <w:rFonts w:ascii="Liberation Serif" w:eastAsia="Calibri" w:hAnsi="Liberation Serif"/>
                <w:sz w:val="16"/>
                <w:szCs w:val="16"/>
              </w:rPr>
              <w:t>необходимых</w:t>
            </w:r>
            <w:r w:rsidRPr="00734161">
              <w:rPr>
                <w:rFonts w:ascii="Liberation Serif" w:eastAsia="Calibri" w:hAnsi="Liberation Serif"/>
                <w:spacing w:val="-1"/>
                <w:sz w:val="16"/>
                <w:szCs w:val="16"/>
              </w:rPr>
              <w:t xml:space="preserve"> </w:t>
            </w:r>
            <w:r w:rsidRPr="00734161">
              <w:rPr>
                <w:rFonts w:ascii="Liberation Serif" w:eastAsia="Calibri" w:hAnsi="Liberation Serif"/>
                <w:sz w:val="16"/>
                <w:szCs w:val="16"/>
              </w:rPr>
              <w:t>мерах по</w:t>
            </w:r>
            <w:r w:rsidRPr="00734161">
              <w:rPr>
                <w:rFonts w:ascii="Liberation Serif" w:eastAsia="Calibri" w:hAnsi="Liberation Serif"/>
                <w:spacing w:val="-1"/>
                <w:sz w:val="16"/>
                <w:szCs w:val="16"/>
              </w:rPr>
              <w:t xml:space="preserve"> </w:t>
            </w:r>
            <w:r w:rsidRPr="00734161">
              <w:rPr>
                <w:rFonts w:ascii="Liberation Serif" w:eastAsia="Calibri" w:hAnsi="Liberation Serif"/>
                <w:sz w:val="16"/>
                <w:szCs w:val="16"/>
              </w:rPr>
              <w:t>их</w:t>
            </w:r>
            <w:r w:rsidRPr="00734161">
              <w:rPr>
                <w:rFonts w:ascii="Liberation Serif" w:eastAsia="Calibri" w:hAnsi="Liberation Serif"/>
                <w:spacing w:val="-1"/>
                <w:sz w:val="16"/>
                <w:szCs w:val="16"/>
              </w:rPr>
              <w:t xml:space="preserve"> </w:t>
            </w:r>
            <w:r w:rsidRPr="00734161">
              <w:rPr>
                <w:rFonts w:ascii="Liberation Serif" w:eastAsia="Calibri" w:hAnsi="Liberation Serif"/>
                <w:sz w:val="16"/>
                <w:szCs w:val="16"/>
              </w:rPr>
              <w:t>исполнению.</w:t>
            </w:r>
          </w:p>
        </w:tc>
      </w:tr>
      <w:tr w:rsidR="00734161" w:rsidRPr="00734161" w:rsidTr="00B57C41">
        <w:tc>
          <w:tcPr>
            <w:tcW w:w="3370" w:type="dxa"/>
            <w:tcBorders>
              <w:top w:val="single" w:sz="4" w:space="0" w:color="auto"/>
              <w:left w:val="single" w:sz="4" w:space="0" w:color="auto"/>
              <w:bottom w:val="single" w:sz="4" w:space="0" w:color="auto"/>
              <w:right w:val="single" w:sz="4" w:space="0" w:color="auto"/>
            </w:tcBorders>
            <w:hideMark/>
          </w:tcPr>
          <w:p w:rsidR="00734161" w:rsidRPr="00734161" w:rsidRDefault="00734161">
            <w:pPr>
              <w:rPr>
                <w:rFonts w:eastAsia="Times New Roman"/>
                <w:sz w:val="16"/>
                <w:szCs w:val="16"/>
              </w:rPr>
            </w:pPr>
            <w:r w:rsidRPr="00734161">
              <w:rPr>
                <w:rFonts w:eastAsia="Times New Roman"/>
                <w:sz w:val="16"/>
                <w:szCs w:val="16"/>
              </w:rPr>
              <w:lastRenderedPageBreak/>
              <w:t xml:space="preserve">Срок реализации </w:t>
            </w:r>
          </w:p>
        </w:tc>
        <w:tc>
          <w:tcPr>
            <w:tcW w:w="11906" w:type="dxa"/>
            <w:tcBorders>
              <w:top w:val="single" w:sz="4" w:space="0" w:color="auto"/>
              <w:left w:val="single" w:sz="4" w:space="0" w:color="auto"/>
              <w:bottom w:val="single" w:sz="4" w:space="0" w:color="auto"/>
              <w:right w:val="single" w:sz="4" w:space="0" w:color="auto"/>
            </w:tcBorders>
            <w:hideMark/>
          </w:tcPr>
          <w:p w:rsidR="00734161" w:rsidRPr="00734161" w:rsidRDefault="00734161">
            <w:pPr>
              <w:rPr>
                <w:rFonts w:eastAsia="Times New Roman"/>
                <w:sz w:val="16"/>
                <w:szCs w:val="16"/>
              </w:rPr>
            </w:pPr>
            <w:r w:rsidRPr="00734161">
              <w:rPr>
                <w:rFonts w:eastAsia="Times New Roman"/>
                <w:sz w:val="16"/>
                <w:szCs w:val="16"/>
              </w:rPr>
              <w:t>2022 год</w:t>
            </w:r>
          </w:p>
        </w:tc>
      </w:tr>
      <w:tr w:rsidR="00734161" w:rsidRPr="00734161" w:rsidTr="00B57C41">
        <w:tc>
          <w:tcPr>
            <w:tcW w:w="3370" w:type="dxa"/>
            <w:tcBorders>
              <w:top w:val="single" w:sz="4" w:space="0" w:color="auto"/>
              <w:left w:val="single" w:sz="4" w:space="0" w:color="auto"/>
              <w:bottom w:val="single" w:sz="4" w:space="0" w:color="auto"/>
              <w:right w:val="single" w:sz="4" w:space="0" w:color="auto"/>
            </w:tcBorders>
            <w:hideMark/>
          </w:tcPr>
          <w:p w:rsidR="00734161" w:rsidRPr="00734161" w:rsidRDefault="00734161">
            <w:pPr>
              <w:rPr>
                <w:rFonts w:eastAsia="Times New Roman"/>
                <w:sz w:val="16"/>
                <w:szCs w:val="16"/>
              </w:rPr>
            </w:pPr>
            <w:r w:rsidRPr="00734161">
              <w:rPr>
                <w:rFonts w:eastAsia="Times New Roman"/>
                <w:sz w:val="16"/>
                <w:szCs w:val="16"/>
              </w:rPr>
              <w:t>Ожидаемый результат</w:t>
            </w:r>
          </w:p>
        </w:tc>
        <w:tc>
          <w:tcPr>
            <w:tcW w:w="11906" w:type="dxa"/>
            <w:tcBorders>
              <w:top w:val="single" w:sz="4" w:space="0" w:color="auto"/>
              <w:left w:val="single" w:sz="4" w:space="0" w:color="auto"/>
              <w:bottom w:val="single" w:sz="4" w:space="0" w:color="auto"/>
              <w:right w:val="single" w:sz="4" w:space="0" w:color="auto"/>
            </w:tcBorders>
            <w:hideMark/>
          </w:tcPr>
          <w:p w:rsidR="00734161" w:rsidRPr="00734161" w:rsidRDefault="00734161">
            <w:pPr>
              <w:ind w:left="-83"/>
              <w:rPr>
                <w:rFonts w:eastAsia="Times New Roman"/>
                <w:sz w:val="16"/>
                <w:szCs w:val="16"/>
              </w:rPr>
            </w:pPr>
            <w:r w:rsidRPr="00734161">
              <w:rPr>
                <w:rFonts w:ascii="Liberation Serif" w:eastAsia="Calibri" w:hAnsi="Liberation Serif"/>
                <w:sz w:val="16"/>
                <w:szCs w:val="16"/>
              </w:rPr>
              <w:t>Увеличение числа контролируемых лиц, соблюдающих</w:t>
            </w:r>
            <w:r w:rsidRPr="00734161">
              <w:rPr>
                <w:rFonts w:ascii="Liberation Serif" w:eastAsia="Calibri" w:hAnsi="Liberation Serif"/>
                <w:spacing w:val="1"/>
                <w:sz w:val="16"/>
                <w:szCs w:val="16"/>
              </w:rPr>
              <w:t xml:space="preserve"> в своей </w:t>
            </w:r>
            <w:r w:rsidRPr="00734161">
              <w:rPr>
                <w:rFonts w:ascii="Liberation Serif" w:eastAsia="Calibri" w:hAnsi="Liberation Serif"/>
                <w:sz w:val="16"/>
                <w:szCs w:val="16"/>
              </w:rPr>
              <w:t>деятельности</w:t>
            </w:r>
            <w:r w:rsidRPr="00734161">
              <w:rPr>
                <w:rFonts w:ascii="Liberation Serif" w:eastAsia="Calibri" w:hAnsi="Liberation Serif"/>
                <w:spacing w:val="1"/>
                <w:sz w:val="16"/>
                <w:szCs w:val="16"/>
              </w:rPr>
              <w:t xml:space="preserve"> </w:t>
            </w:r>
            <w:r w:rsidRPr="00734161">
              <w:rPr>
                <w:rFonts w:ascii="Liberation Serif" w:eastAsia="Calibri" w:hAnsi="Liberation Serif"/>
                <w:sz w:val="16"/>
                <w:szCs w:val="16"/>
              </w:rPr>
              <w:t>обязательные</w:t>
            </w:r>
            <w:r w:rsidRPr="00734161">
              <w:rPr>
                <w:rFonts w:ascii="Liberation Serif" w:eastAsia="Calibri" w:hAnsi="Liberation Serif"/>
                <w:spacing w:val="1"/>
                <w:sz w:val="16"/>
                <w:szCs w:val="16"/>
              </w:rPr>
              <w:t xml:space="preserve"> </w:t>
            </w:r>
            <w:r w:rsidRPr="00734161">
              <w:rPr>
                <w:rFonts w:ascii="Liberation Serif" w:eastAsia="Calibri" w:hAnsi="Liberation Serif"/>
                <w:sz w:val="16"/>
                <w:szCs w:val="16"/>
              </w:rPr>
              <w:t>требования</w:t>
            </w:r>
            <w:r w:rsidRPr="00734161">
              <w:rPr>
                <w:rFonts w:ascii="Liberation Serif" w:eastAsia="Calibri" w:hAnsi="Liberation Serif"/>
                <w:spacing w:val="1"/>
                <w:sz w:val="16"/>
                <w:szCs w:val="16"/>
              </w:rPr>
              <w:t xml:space="preserve"> </w:t>
            </w:r>
            <w:r w:rsidRPr="00734161">
              <w:rPr>
                <w:rFonts w:ascii="Liberation Serif" w:eastAsia="Calibri" w:hAnsi="Liberation Serif"/>
                <w:sz w:val="16"/>
                <w:szCs w:val="16"/>
              </w:rPr>
              <w:t>законодательства</w:t>
            </w:r>
            <w:r w:rsidRPr="00734161">
              <w:rPr>
                <w:rFonts w:ascii="Liberation Serif" w:eastAsia="Calibri" w:hAnsi="Liberation Serif"/>
                <w:spacing w:val="1"/>
                <w:sz w:val="16"/>
                <w:szCs w:val="16"/>
              </w:rPr>
              <w:t xml:space="preserve"> </w:t>
            </w:r>
            <w:r w:rsidRPr="00734161">
              <w:rPr>
                <w:rFonts w:ascii="Liberation Serif" w:eastAsia="Calibri" w:hAnsi="Liberation Serif"/>
                <w:spacing w:val="1"/>
                <w:sz w:val="16"/>
                <w:szCs w:val="16"/>
              </w:rPr>
              <w:br/>
            </w:r>
            <w:r w:rsidRPr="00734161">
              <w:rPr>
                <w:rFonts w:ascii="Liberation Serif" w:eastAsia="Calibri" w:hAnsi="Liberation Serif"/>
                <w:sz w:val="16"/>
                <w:szCs w:val="16"/>
              </w:rPr>
              <w:t>в</w:t>
            </w:r>
            <w:r w:rsidRPr="00734161">
              <w:rPr>
                <w:rFonts w:ascii="Liberation Serif" w:eastAsia="Calibri" w:hAnsi="Liberation Serif"/>
                <w:spacing w:val="1"/>
                <w:sz w:val="16"/>
                <w:szCs w:val="16"/>
              </w:rPr>
              <w:t xml:space="preserve"> области использования автомобильных дорог и осуществления дорожной деятельности.</w:t>
            </w:r>
          </w:p>
        </w:tc>
      </w:tr>
    </w:tbl>
    <w:p w:rsidR="00734161" w:rsidRPr="00734161" w:rsidRDefault="00734161" w:rsidP="00734161">
      <w:pPr>
        <w:autoSpaceDE w:val="0"/>
        <w:autoSpaceDN w:val="0"/>
        <w:adjustRightInd w:val="0"/>
        <w:spacing w:before="96"/>
        <w:rPr>
          <w:rFonts w:eastAsia="Times New Roman"/>
          <w:b/>
          <w:sz w:val="16"/>
          <w:szCs w:val="16"/>
        </w:rPr>
      </w:pPr>
    </w:p>
    <w:p w:rsidR="00734161" w:rsidRPr="00734161" w:rsidRDefault="00734161" w:rsidP="00734161">
      <w:pPr>
        <w:jc w:val="center"/>
        <w:rPr>
          <w:rFonts w:eastAsia="Calibri"/>
          <w:b/>
          <w:bCs/>
          <w:sz w:val="16"/>
          <w:szCs w:val="16"/>
          <w:lang w:eastAsia="en-US"/>
        </w:rPr>
      </w:pPr>
      <w:r w:rsidRPr="00734161">
        <w:rPr>
          <w:rFonts w:eastAsia="Calibri"/>
          <w:b/>
          <w:bCs/>
          <w:sz w:val="16"/>
          <w:szCs w:val="16"/>
        </w:rPr>
        <w:t>Раздел 1</w:t>
      </w:r>
    </w:p>
    <w:p w:rsidR="00734161" w:rsidRPr="00734161" w:rsidRDefault="00734161" w:rsidP="00734161">
      <w:pPr>
        <w:tabs>
          <w:tab w:val="left" w:pos="821"/>
        </w:tabs>
        <w:autoSpaceDE w:val="0"/>
        <w:autoSpaceDN w:val="0"/>
        <w:jc w:val="center"/>
        <w:outlineLvl w:val="0"/>
        <w:rPr>
          <w:rFonts w:eastAsia="Times New Roman"/>
          <w:b/>
          <w:bCs/>
          <w:sz w:val="16"/>
          <w:szCs w:val="16"/>
        </w:rPr>
      </w:pPr>
      <w:r w:rsidRPr="00734161">
        <w:rPr>
          <w:rFonts w:eastAsia="Times New Roman"/>
          <w:b/>
          <w:bCs/>
          <w:sz w:val="16"/>
          <w:szCs w:val="16"/>
        </w:rPr>
        <w:t>Анализ текущего состояния при осуществлении муниципального контроля, описание текущего развития профилактической деятельности, характеристика проблем, на решение которых направлена</w:t>
      </w:r>
    </w:p>
    <w:p w:rsidR="00734161" w:rsidRPr="00734161" w:rsidRDefault="00734161" w:rsidP="00734161">
      <w:pPr>
        <w:tabs>
          <w:tab w:val="left" w:pos="821"/>
        </w:tabs>
        <w:autoSpaceDE w:val="0"/>
        <w:autoSpaceDN w:val="0"/>
        <w:jc w:val="center"/>
        <w:outlineLvl w:val="0"/>
        <w:rPr>
          <w:rFonts w:eastAsia="Times New Roman"/>
          <w:b/>
          <w:bCs/>
          <w:sz w:val="16"/>
          <w:szCs w:val="16"/>
        </w:rPr>
      </w:pPr>
      <w:r w:rsidRPr="00734161">
        <w:rPr>
          <w:rFonts w:eastAsia="Times New Roman"/>
          <w:b/>
          <w:bCs/>
          <w:sz w:val="16"/>
          <w:szCs w:val="16"/>
        </w:rPr>
        <w:t>Программа профилактики.</w:t>
      </w:r>
    </w:p>
    <w:p w:rsidR="00734161" w:rsidRPr="00734161" w:rsidRDefault="00734161" w:rsidP="00734161">
      <w:pPr>
        <w:tabs>
          <w:tab w:val="left" w:pos="821"/>
        </w:tabs>
        <w:autoSpaceDE w:val="0"/>
        <w:autoSpaceDN w:val="0"/>
        <w:ind w:right="374"/>
        <w:outlineLvl w:val="0"/>
        <w:rPr>
          <w:rFonts w:ascii="Liberation Serif" w:eastAsia="Times New Roman" w:hAnsi="Liberation Serif"/>
          <w:sz w:val="16"/>
          <w:szCs w:val="16"/>
        </w:rPr>
      </w:pPr>
    </w:p>
    <w:p w:rsidR="00734161" w:rsidRPr="00734161" w:rsidRDefault="00734161" w:rsidP="00734161">
      <w:pPr>
        <w:tabs>
          <w:tab w:val="left" w:pos="821"/>
        </w:tabs>
        <w:autoSpaceDE w:val="0"/>
        <w:autoSpaceDN w:val="0"/>
        <w:ind w:firstLine="709"/>
        <w:jc w:val="both"/>
        <w:outlineLvl w:val="0"/>
        <w:rPr>
          <w:rFonts w:eastAsia="Times New Roman"/>
          <w:bCs/>
          <w:sz w:val="16"/>
          <w:szCs w:val="16"/>
        </w:rPr>
      </w:pPr>
      <w:r w:rsidRPr="00734161">
        <w:rPr>
          <w:rFonts w:eastAsia="Times New Roman"/>
          <w:bCs/>
          <w:color w:val="000000"/>
          <w:sz w:val="16"/>
          <w:szCs w:val="16"/>
        </w:rPr>
        <w:t xml:space="preserve">Одним из важнейших направлений деятельности органов местного самоуправления является осуществление муниципального контроля. </w:t>
      </w:r>
      <w:r w:rsidRPr="00734161">
        <w:rPr>
          <w:rFonts w:eastAsia="Times New Roman"/>
          <w:bCs/>
          <w:sz w:val="16"/>
          <w:szCs w:val="16"/>
        </w:rPr>
        <w:t>Муниципальный контроль осуществляется</w:t>
      </w:r>
      <w:r w:rsidRPr="00734161">
        <w:rPr>
          <w:rFonts w:eastAsia="Times New Roman"/>
          <w:bCs/>
          <w:spacing w:val="1"/>
          <w:sz w:val="16"/>
          <w:szCs w:val="16"/>
        </w:rPr>
        <w:t xml:space="preserve"> </w:t>
      </w:r>
      <w:r w:rsidRPr="00734161">
        <w:rPr>
          <w:rFonts w:eastAsia="Times New Roman"/>
          <w:bCs/>
          <w:sz w:val="16"/>
          <w:szCs w:val="16"/>
        </w:rPr>
        <w:t>Управлением ЖКХ, строительства и архитектуры Администрации Петуховского муниципального округа (далее – уполномоченные органы).</w:t>
      </w:r>
    </w:p>
    <w:p w:rsidR="00734161" w:rsidRPr="00734161" w:rsidRDefault="00734161" w:rsidP="00734161">
      <w:pPr>
        <w:tabs>
          <w:tab w:val="left" w:pos="821"/>
        </w:tabs>
        <w:autoSpaceDE w:val="0"/>
        <w:autoSpaceDN w:val="0"/>
        <w:ind w:firstLine="709"/>
        <w:jc w:val="both"/>
        <w:outlineLvl w:val="0"/>
        <w:rPr>
          <w:rFonts w:eastAsia="Times New Roman"/>
          <w:bCs/>
          <w:sz w:val="16"/>
          <w:szCs w:val="16"/>
        </w:rPr>
      </w:pPr>
      <w:r w:rsidRPr="00734161">
        <w:rPr>
          <w:rFonts w:eastAsia="Times New Roman"/>
          <w:bCs/>
          <w:sz w:val="16"/>
          <w:szCs w:val="16"/>
        </w:rPr>
        <w:t>Объектами при осуществлении муниципального контроля являются:</w:t>
      </w:r>
    </w:p>
    <w:p w:rsidR="00734161" w:rsidRPr="00734161" w:rsidRDefault="00734161" w:rsidP="00734161">
      <w:pPr>
        <w:tabs>
          <w:tab w:val="left" w:pos="993"/>
        </w:tabs>
        <w:autoSpaceDE w:val="0"/>
        <w:autoSpaceDN w:val="0"/>
        <w:adjustRightInd w:val="0"/>
        <w:ind w:right="-1" w:firstLine="709"/>
        <w:jc w:val="both"/>
        <w:rPr>
          <w:rFonts w:eastAsia="Calibri"/>
          <w:color w:val="000000"/>
          <w:sz w:val="16"/>
          <w:szCs w:val="16"/>
        </w:rPr>
      </w:pPr>
      <w:r w:rsidRPr="00734161">
        <w:rPr>
          <w:rFonts w:eastAsia="Calibri"/>
          <w:color w:val="000000"/>
          <w:sz w:val="16"/>
          <w:szCs w:val="16"/>
        </w:rPr>
        <w:t xml:space="preserve">1) объекты дорожного сервиса, размещенные в полосах отвода </w:t>
      </w:r>
      <w:r w:rsidRPr="00734161">
        <w:rPr>
          <w:rFonts w:eastAsia="Calibri"/>
          <w:color w:val="000000"/>
          <w:sz w:val="16"/>
          <w:szCs w:val="16"/>
        </w:rPr>
        <w:br/>
        <w:t xml:space="preserve">и (или) придорожных полосах </w:t>
      </w:r>
      <w:bookmarkStart w:id="3" w:name="_Hlk76454012"/>
      <w:r w:rsidRPr="00734161">
        <w:rPr>
          <w:rFonts w:eastAsia="Calibri"/>
          <w:color w:val="000000"/>
          <w:sz w:val="16"/>
          <w:szCs w:val="16"/>
        </w:rPr>
        <w:t xml:space="preserve">автомобильных дорог местного значения, расположенных в границах </w:t>
      </w:r>
      <w:bookmarkEnd w:id="3"/>
      <w:r w:rsidRPr="00734161">
        <w:rPr>
          <w:rFonts w:eastAsia="Calibri"/>
          <w:color w:val="000000"/>
          <w:sz w:val="16"/>
          <w:szCs w:val="16"/>
        </w:rPr>
        <w:t>Петуховского муниципального округа, которыми граждане и организации владеют и (или) пользуются и к которым предъявляются обязательные требования;</w:t>
      </w:r>
    </w:p>
    <w:p w:rsidR="00734161" w:rsidRPr="00734161" w:rsidRDefault="00734161" w:rsidP="00734161">
      <w:pPr>
        <w:tabs>
          <w:tab w:val="left" w:pos="993"/>
        </w:tabs>
        <w:autoSpaceDE w:val="0"/>
        <w:autoSpaceDN w:val="0"/>
        <w:adjustRightInd w:val="0"/>
        <w:ind w:right="-1" w:firstLine="709"/>
        <w:jc w:val="both"/>
        <w:rPr>
          <w:rFonts w:eastAsia="Calibri"/>
          <w:color w:val="000000"/>
          <w:sz w:val="16"/>
          <w:szCs w:val="16"/>
        </w:rPr>
      </w:pPr>
      <w:r w:rsidRPr="00734161">
        <w:rPr>
          <w:rFonts w:eastAsia="Calibri"/>
          <w:color w:val="000000"/>
          <w:sz w:val="16"/>
          <w:szCs w:val="16"/>
        </w:rPr>
        <w:t xml:space="preserve">2) деятельность, действия (бездействие) граждан и организаций, в рамках которых должны соблюдаться обязательные требования к эксплуатации объектов дорожного сервиса, размещенных в полосах отвода </w:t>
      </w:r>
      <w:r w:rsidRPr="00734161">
        <w:rPr>
          <w:rFonts w:eastAsia="Calibri"/>
          <w:color w:val="000000"/>
          <w:sz w:val="16"/>
          <w:szCs w:val="16"/>
        </w:rPr>
        <w:br/>
        <w:t>и (или) придорожных полосах автомобильных дорог местного значения, расположенных в границах Петуховского муниципального округа;</w:t>
      </w:r>
    </w:p>
    <w:p w:rsidR="00734161" w:rsidRPr="00734161" w:rsidRDefault="00734161" w:rsidP="00734161">
      <w:pPr>
        <w:tabs>
          <w:tab w:val="left" w:pos="993"/>
        </w:tabs>
        <w:autoSpaceDE w:val="0"/>
        <w:autoSpaceDN w:val="0"/>
        <w:adjustRightInd w:val="0"/>
        <w:ind w:right="-1" w:firstLine="709"/>
        <w:jc w:val="both"/>
        <w:rPr>
          <w:rFonts w:eastAsia="Calibri"/>
          <w:color w:val="000000"/>
          <w:sz w:val="16"/>
          <w:szCs w:val="16"/>
        </w:rPr>
      </w:pPr>
      <w:r w:rsidRPr="00734161">
        <w:rPr>
          <w:rFonts w:eastAsia="Calibri"/>
          <w:color w:val="000000"/>
          <w:sz w:val="16"/>
          <w:szCs w:val="16"/>
        </w:rPr>
        <w:t xml:space="preserve">3) автомобильные дороги местного значения, расположенные в границах Петуховского муниципального округа, и искусственные дорожные сооружения на них, которыми граждане и организации </w:t>
      </w:r>
      <w:r w:rsidRPr="00734161">
        <w:rPr>
          <w:rFonts w:eastAsia="Calibri"/>
          <w:color w:val="000000"/>
          <w:sz w:val="16"/>
          <w:szCs w:val="16"/>
        </w:rPr>
        <w:br/>
        <w:t>владеют и (или) пользуются и к которым предъявляются обязательные требования;</w:t>
      </w:r>
    </w:p>
    <w:p w:rsidR="00734161" w:rsidRPr="00734161" w:rsidRDefault="00734161" w:rsidP="00734161">
      <w:pPr>
        <w:tabs>
          <w:tab w:val="left" w:pos="993"/>
        </w:tabs>
        <w:autoSpaceDE w:val="0"/>
        <w:autoSpaceDN w:val="0"/>
        <w:adjustRightInd w:val="0"/>
        <w:ind w:right="-1" w:firstLine="709"/>
        <w:jc w:val="both"/>
        <w:rPr>
          <w:rFonts w:eastAsia="Calibri"/>
          <w:color w:val="000000"/>
          <w:sz w:val="16"/>
          <w:szCs w:val="16"/>
        </w:rPr>
      </w:pPr>
      <w:r w:rsidRPr="00734161">
        <w:rPr>
          <w:rFonts w:eastAsia="Calibri"/>
          <w:color w:val="000000"/>
          <w:sz w:val="16"/>
          <w:szCs w:val="16"/>
        </w:rPr>
        <w:t xml:space="preserve">4) деятельность, действия (бездействие) граждан и организаций, в рамках которых должны соблюдаться обязательные требования </w:t>
      </w:r>
      <w:r w:rsidRPr="00734161">
        <w:rPr>
          <w:rFonts w:eastAsia="Calibri"/>
          <w:color w:val="000000"/>
          <w:sz w:val="16"/>
          <w:szCs w:val="16"/>
        </w:rPr>
        <w:br/>
        <w:t>к осуществлению работ по капитальному ремонту, ремонту и содержанию автомобильных дорог местного значения, расположенных в границах Петуховского муниципального округа, и искусственных дорожных сооружений на них (включая требования к дорожно-строительным материалам и изделиям) в целях обеспечения сохранности автомобильных дорог;</w:t>
      </w:r>
    </w:p>
    <w:p w:rsidR="00734161" w:rsidRPr="00734161" w:rsidRDefault="00734161" w:rsidP="00734161">
      <w:pPr>
        <w:tabs>
          <w:tab w:val="left" w:pos="993"/>
        </w:tabs>
        <w:autoSpaceDE w:val="0"/>
        <w:autoSpaceDN w:val="0"/>
        <w:adjustRightInd w:val="0"/>
        <w:ind w:right="-1" w:firstLine="709"/>
        <w:jc w:val="both"/>
        <w:rPr>
          <w:rFonts w:eastAsia="Calibri"/>
          <w:color w:val="000000"/>
          <w:sz w:val="16"/>
          <w:szCs w:val="16"/>
        </w:rPr>
      </w:pPr>
      <w:r w:rsidRPr="00734161">
        <w:rPr>
          <w:rFonts w:eastAsia="Calibri"/>
          <w:color w:val="000000"/>
          <w:sz w:val="16"/>
          <w:szCs w:val="16"/>
        </w:rPr>
        <w:t xml:space="preserve">5) </w:t>
      </w:r>
      <w:r w:rsidRPr="00734161">
        <w:rPr>
          <w:rFonts w:eastAsia="Calibri"/>
          <w:sz w:val="16"/>
          <w:szCs w:val="16"/>
        </w:rPr>
        <w:t xml:space="preserve">транспортные средства, осуществляющие пассажирские перевозки </w:t>
      </w:r>
      <w:r w:rsidRPr="00734161">
        <w:rPr>
          <w:rFonts w:eastAsia="Calibri"/>
          <w:sz w:val="16"/>
          <w:szCs w:val="16"/>
        </w:rPr>
        <w:br/>
        <w:t xml:space="preserve">по муниципальным маршрутам регулярных перевозок, </w:t>
      </w:r>
      <w:r w:rsidRPr="00734161">
        <w:rPr>
          <w:rFonts w:eastAsia="Calibri"/>
          <w:color w:val="000000"/>
          <w:sz w:val="16"/>
          <w:szCs w:val="16"/>
        </w:rPr>
        <w:t xml:space="preserve">которыми граждане </w:t>
      </w:r>
      <w:r w:rsidRPr="00734161">
        <w:rPr>
          <w:rFonts w:eastAsia="Calibri"/>
          <w:color w:val="000000"/>
          <w:sz w:val="16"/>
          <w:szCs w:val="16"/>
        </w:rPr>
        <w:br/>
        <w:t>и организации владеют и (или) пользуются и к которым предъявляются обязательные требования;</w:t>
      </w:r>
    </w:p>
    <w:p w:rsidR="00734161" w:rsidRPr="00734161" w:rsidRDefault="00734161" w:rsidP="00734161">
      <w:pPr>
        <w:tabs>
          <w:tab w:val="left" w:pos="993"/>
        </w:tabs>
        <w:autoSpaceDE w:val="0"/>
        <w:autoSpaceDN w:val="0"/>
        <w:adjustRightInd w:val="0"/>
        <w:ind w:right="-1" w:firstLine="709"/>
        <w:jc w:val="both"/>
        <w:rPr>
          <w:rFonts w:eastAsia="Calibri"/>
          <w:color w:val="000000"/>
          <w:sz w:val="16"/>
          <w:szCs w:val="16"/>
        </w:rPr>
      </w:pPr>
      <w:r w:rsidRPr="00734161">
        <w:rPr>
          <w:rFonts w:eastAsia="Calibri"/>
          <w:color w:val="000000"/>
          <w:sz w:val="16"/>
          <w:szCs w:val="16"/>
        </w:rPr>
        <w:t xml:space="preserve">6) деятельность перевозчиков, осуществляющих пассажирские перевозки по муниципальным маршрутам регулярных перевозок на территории Петуховского муниципального округа, не относящиеся </w:t>
      </w:r>
      <w:r w:rsidRPr="00734161">
        <w:rPr>
          <w:rFonts w:eastAsia="Calibri"/>
          <w:color w:val="000000"/>
          <w:sz w:val="16"/>
          <w:szCs w:val="16"/>
        </w:rPr>
        <w:br/>
        <w:t xml:space="preserve">к предмету федерального государственного контроля (надзора) </w:t>
      </w:r>
      <w:r w:rsidRPr="00734161">
        <w:rPr>
          <w:rFonts w:eastAsia="Calibri"/>
          <w:color w:val="000000"/>
          <w:sz w:val="16"/>
          <w:szCs w:val="16"/>
        </w:rPr>
        <w:br/>
        <w:t xml:space="preserve">на автомобильном транспорте, городском наземном электрическом </w:t>
      </w:r>
      <w:r w:rsidRPr="00734161">
        <w:rPr>
          <w:rFonts w:eastAsia="Calibri"/>
          <w:color w:val="000000"/>
          <w:sz w:val="16"/>
          <w:szCs w:val="16"/>
        </w:rPr>
        <w:br/>
        <w:t>транспорте и в дорожном хозяйстве в области организации регулярных перевозок.</w:t>
      </w:r>
    </w:p>
    <w:p w:rsidR="00734161" w:rsidRPr="00734161" w:rsidRDefault="00734161" w:rsidP="00734161">
      <w:pPr>
        <w:ind w:firstLine="709"/>
        <w:jc w:val="both"/>
        <w:rPr>
          <w:rFonts w:eastAsia="Calibri"/>
          <w:color w:val="000000"/>
          <w:sz w:val="16"/>
          <w:szCs w:val="16"/>
        </w:rPr>
      </w:pPr>
      <w:r w:rsidRPr="00734161">
        <w:rPr>
          <w:rFonts w:eastAsia="Calibri"/>
          <w:color w:val="000000"/>
          <w:sz w:val="16"/>
          <w:szCs w:val="16"/>
        </w:rPr>
        <w:t xml:space="preserve">К обязательным требованиям, соблюдение которых оценивается </w:t>
      </w:r>
      <w:r w:rsidRPr="00734161">
        <w:rPr>
          <w:rFonts w:eastAsia="Calibri"/>
          <w:color w:val="000000"/>
          <w:sz w:val="16"/>
          <w:szCs w:val="16"/>
        </w:rPr>
        <w:br/>
        <w:t xml:space="preserve">при осуществлении муниципального контроля, относятся требования </w:t>
      </w:r>
      <w:r w:rsidRPr="00734161">
        <w:rPr>
          <w:rFonts w:eastAsia="Calibri"/>
          <w:color w:val="000000"/>
          <w:sz w:val="16"/>
          <w:szCs w:val="16"/>
        </w:rPr>
        <w:br/>
        <w:t xml:space="preserve">к осуществлению работ по капитальному ремонту, ремонту </w:t>
      </w:r>
      <w:r w:rsidRPr="00734161">
        <w:rPr>
          <w:rFonts w:eastAsia="Calibri"/>
          <w:color w:val="000000"/>
          <w:sz w:val="16"/>
          <w:szCs w:val="16"/>
        </w:rPr>
        <w:br/>
        <w:t>и содержанию автомобильных дорог, требования эксплуатации объектов дорожного сервиса, а также требования к муниципальным маршрутам регулярных перевозок.</w:t>
      </w:r>
    </w:p>
    <w:p w:rsidR="00734161" w:rsidRPr="00734161" w:rsidRDefault="00734161" w:rsidP="00734161">
      <w:pPr>
        <w:tabs>
          <w:tab w:val="left" w:pos="993"/>
        </w:tabs>
        <w:autoSpaceDE w:val="0"/>
        <w:autoSpaceDN w:val="0"/>
        <w:adjustRightInd w:val="0"/>
        <w:ind w:firstLine="709"/>
        <w:jc w:val="both"/>
        <w:rPr>
          <w:rFonts w:eastAsia="Calibri"/>
          <w:sz w:val="16"/>
          <w:szCs w:val="16"/>
        </w:rPr>
      </w:pPr>
      <w:r w:rsidRPr="00734161">
        <w:rPr>
          <w:rFonts w:eastAsia="Calibri"/>
          <w:sz w:val="16"/>
          <w:szCs w:val="16"/>
        </w:rPr>
        <w:t>Контролируемыми лицами при осуществлении муниципального контроля являются индивидуальные предприниматели, физические и юридические лица, которые осуществляют:</w:t>
      </w:r>
    </w:p>
    <w:p w:rsidR="00734161" w:rsidRPr="00734161" w:rsidRDefault="00734161" w:rsidP="00734161">
      <w:pPr>
        <w:autoSpaceDE w:val="0"/>
        <w:autoSpaceDN w:val="0"/>
        <w:ind w:right="-1" w:firstLine="709"/>
        <w:jc w:val="both"/>
        <w:rPr>
          <w:rFonts w:eastAsia="Times New Roman"/>
          <w:color w:val="000000"/>
          <w:sz w:val="16"/>
          <w:szCs w:val="16"/>
        </w:rPr>
      </w:pPr>
      <w:r w:rsidRPr="00734161">
        <w:rPr>
          <w:rFonts w:eastAsia="Times New Roman"/>
          <w:color w:val="000000"/>
          <w:sz w:val="16"/>
          <w:szCs w:val="16"/>
        </w:rPr>
        <w:t xml:space="preserve">эксплуатацию объектов дорожного сервиса, размещенных </w:t>
      </w:r>
      <w:r w:rsidRPr="00734161">
        <w:rPr>
          <w:rFonts w:eastAsia="Times New Roman"/>
          <w:color w:val="000000"/>
          <w:sz w:val="16"/>
          <w:szCs w:val="16"/>
        </w:rPr>
        <w:br/>
        <w:t>в полосах отвода и (или) придорожных полосах автомобильных дорог общего пользования;</w:t>
      </w:r>
    </w:p>
    <w:p w:rsidR="00734161" w:rsidRPr="00734161" w:rsidRDefault="00734161" w:rsidP="00734161">
      <w:pPr>
        <w:autoSpaceDE w:val="0"/>
        <w:autoSpaceDN w:val="0"/>
        <w:ind w:right="-1" w:firstLine="709"/>
        <w:jc w:val="both"/>
        <w:rPr>
          <w:rFonts w:eastAsia="Times New Roman"/>
          <w:color w:val="000000"/>
          <w:sz w:val="16"/>
          <w:szCs w:val="16"/>
        </w:rPr>
      </w:pPr>
      <w:r w:rsidRPr="00734161">
        <w:rPr>
          <w:rFonts w:eastAsia="Times New Roman"/>
          <w:color w:val="000000"/>
          <w:sz w:val="16"/>
          <w:szCs w:val="16"/>
        </w:rPr>
        <w:t>работы по капитальному ремонту, ремонту и содержанию автомобильных дорог и искусственных дорожных сооружений на них в части обеспечения сохранности автомобильных дорог;</w:t>
      </w:r>
    </w:p>
    <w:p w:rsidR="00734161" w:rsidRPr="00734161" w:rsidRDefault="00734161" w:rsidP="00734161">
      <w:pPr>
        <w:autoSpaceDE w:val="0"/>
        <w:autoSpaceDN w:val="0"/>
        <w:ind w:right="-1" w:firstLine="709"/>
        <w:jc w:val="both"/>
        <w:rPr>
          <w:rFonts w:eastAsia="Times New Roman"/>
          <w:color w:val="000000"/>
          <w:sz w:val="16"/>
          <w:szCs w:val="16"/>
        </w:rPr>
      </w:pPr>
      <w:r w:rsidRPr="00734161">
        <w:rPr>
          <w:rFonts w:eastAsia="Times New Roman"/>
          <w:color w:val="000000"/>
          <w:sz w:val="16"/>
          <w:szCs w:val="16"/>
        </w:rPr>
        <w:t>пассажирские перевозки по муниципальным маршрутам регулярных перевозок.</w:t>
      </w:r>
    </w:p>
    <w:p w:rsidR="00734161" w:rsidRPr="00734161" w:rsidRDefault="00734161" w:rsidP="00734161">
      <w:pPr>
        <w:tabs>
          <w:tab w:val="left" w:pos="821"/>
        </w:tabs>
        <w:autoSpaceDE w:val="0"/>
        <w:autoSpaceDN w:val="0"/>
        <w:ind w:firstLine="709"/>
        <w:jc w:val="both"/>
        <w:outlineLvl w:val="0"/>
        <w:rPr>
          <w:rFonts w:eastAsia="Times New Roman"/>
          <w:bCs/>
          <w:sz w:val="16"/>
          <w:szCs w:val="16"/>
        </w:rPr>
      </w:pPr>
      <w:r w:rsidRPr="00734161">
        <w:rPr>
          <w:rFonts w:eastAsia="Times New Roman"/>
          <w:bCs/>
          <w:sz w:val="16"/>
          <w:szCs w:val="16"/>
        </w:rPr>
        <w:t xml:space="preserve">Главной задачей уполномоченных органов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w:t>
      </w:r>
      <w:r w:rsidRPr="00734161">
        <w:rPr>
          <w:rFonts w:eastAsia="Times New Roman"/>
          <w:bCs/>
          <w:sz w:val="16"/>
          <w:szCs w:val="16"/>
        </w:rPr>
        <w:br/>
        <w:t>в отношении всех объектов контроля, обеспечивая приоритет проведения профилактики.</w:t>
      </w:r>
    </w:p>
    <w:p w:rsidR="00734161" w:rsidRPr="00734161" w:rsidRDefault="00734161" w:rsidP="00734161">
      <w:pPr>
        <w:autoSpaceDE w:val="0"/>
        <w:autoSpaceDN w:val="0"/>
        <w:ind w:right="-1"/>
        <w:rPr>
          <w:rFonts w:ascii="Liberation Serif" w:eastAsia="Times New Roman" w:hAnsi="Liberation Serif"/>
          <w:sz w:val="16"/>
          <w:szCs w:val="16"/>
        </w:rPr>
      </w:pPr>
    </w:p>
    <w:p w:rsidR="00734161" w:rsidRPr="00734161" w:rsidRDefault="00734161" w:rsidP="00734161">
      <w:pPr>
        <w:autoSpaceDE w:val="0"/>
        <w:autoSpaceDN w:val="0"/>
        <w:ind w:right="-1"/>
        <w:jc w:val="center"/>
        <w:rPr>
          <w:rFonts w:eastAsia="Times New Roman"/>
          <w:b/>
          <w:sz w:val="16"/>
          <w:szCs w:val="16"/>
        </w:rPr>
      </w:pPr>
      <w:r w:rsidRPr="00734161">
        <w:rPr>
          <w:rFonts w:eastAsia="Times New Roman"/>
          <w:b/>
          <w:sz w:val="16"/>
          <w:szCs w:val="16"/>
        </w:rPr>
        <w:t>Раздел 2</w:t>
      </w:r>
    </w:p>
    <w:p w:rsidR="00734161" w:rsidRPr="00734161" w:rsidRDefault="00734161" w:rsidP="00734161">
      <w:pPr>
        <w:tabs>
          <w:tab w:val="left" w:pos="2725"/>
        </w:tabs>
        <w:autoSpaceDE w:val="0"/>
        <w:autoSpaceDN w:val="0"/>
        <w:ind w:left="709" w:right="-1"/>
        <w:jc w:val="center"/>
        <w:outlineLvl w:val="0"/>
        <w:rPr>
          <w:rFonts w:eastAsia="Times New Roman"/>
          <w:b/>
          <w:bCs/>
          <w:sz w:val="16"/>
          <w:szCs w:val="16"/>
        </w:rPr>
      </w:pPr>
      <w:r w:rsidRPr="00734161">
        <w:rPr>
          <w:rFonts w:eastAsia="Times New Roman"/>
          <w:b/>
          <w:bCs/>
          <w:sz w:val="16"/>
          <w:szCs w:val="16"/>
        </w:rPr>
        <w:t>Цели</w:t>
      </w:r>
      <w:r w:rsidRPr="00734161">
        <w:rPr>
          <w:rFonts w:eastAsia="Times New Roman"/>
          <w:b/>
          <w:bCs/>
          <w:spacing w:val="-2"/>
          <w:sz w:val="16"/>
          <w:szCs w:val="16"/>
        </w:rPr>
        <w:t xml:space="preserve"> </w:t>
      </w:r>
      <w:r w:rsidRPr="00734161">
        <w:rPr>
          <w:rFonts w:eastAsia="Times New Roman"/>
          <w:b/>
          <w:bCs/>
          <w:sz w:val="16"/>
          <w:szCs w:val="16"/>
        </w:rPr>
        <w:t>и</w:t>
      </w:r>
      <w:r w:rsidRPr="00734161">
        <w:rPr>
          <w:rFonts w:eastAsia="Times New Roman"/>
          <w:b/>
          <w:bCs/>
          <w:spacing w:val="-2"/>
          <w:sz w:val="16"/>
          <w:szCs w:val="16"/>
        </w:rPr>
        <w:t xml:space="preserve"> </w:t>
      </w:r>
      <w:r w:rsidRPr="00734161">
        <w:rPr>
          <w:rFonts w:eastAsia="Times New Roman"/>
          <w:b/>
          <w:bCs/>
          <w:sz w:val="16"/>
          <w:szCs w:val="16"/>
        </w:rPr>
        <w:t>задачи</w:t>
      </w:r>
      <w:r w:rsidRPr="00734161">
        <w:rPr>
          <w:rFonts w:eastAsia="Times New Roman"/>
          <w:b/>
          <w:bCs/>
          <w:spacing w:val="-2"/>
          <w:sz w:val="16"/>
          <w:szCs w:val="16"/>
        </w:rPr>
        <w:t xml:space="preserve"> </w:t>
      </w:r>
      <w:r w:rsidRPr="00734161">
        <w:rPr>
          <w:rFonts w:eastAsia="Times New Roman"/>
          <w:b/>
          <w:bCs/>
          <w:sz w:val="16"/>
          <w:szCs w:val="16"/>
        </w:rPr>
        <w:t>реализации</w:t>
      </w:r>
      <w:r w:rsidRPr="00734161">
        <w:rPr>
          <w:rFonts w:eastAsia="Times New Roman"/>
          <w:b/>
          <w:bCs/>
          <w:spacing w:val="-2"/>
          <w:sz w:val="16"/>
          <w:szCs w:val="16"/>
        </w:rPr>
        <w:t xml:space="preserve"> </w:t>
      </w:r>
      <w:r w:rsidRPr="00734161">
        <w:rPr>
          <w:rFonts w:eastAsia="Times New Roman"/>
          <w:b/>
          <w:bCs/>
          <w:sz w:val="16"/>
          <w:szCs w:val="16"/>
        </w:rPr>
        <w:t>Программы профилактики</w:t>
      </w:r>
    </w:p>
    <w:p w:rsidR="00734161" w:rsidRPr="00734161" w:rsidRDefault="00734161" w:rsidP="00734161">
      <w:pPr>
        <w:tabs>
          <w:tab w:val="left" w:pos="2725"/>
        </w:tabs>
        <w:autoSpaceDE w:val="0"/>
        <w:autoSpaceDN w:val="0"/>
        <w:ind w:right="-1"/>
        <w:outlineLvl w:val="0"/>
        <w:rPr>
          <w:rFonts w:ascii="Liberation Serif" w:eastAsia="Times New Roman" w:hAnsi="Liberation Serif"/>
          <w:bCs/>
          <w:sz w:val="16"/>
          <w:szCs w:val="16"/>
        </w:rPr>
      </w:pPr>
    </w:p>
    <w:p w:rsidR="00734161" w:rsidRPr="00734161" w:rsidRDefault="00734161" w:rsidP="00734161">
      <w:pPr>
        <w:tabs>
          <w:tab w:val="left" w:pos="2725"/>
        </w:tabs>
        <w:autoSpaceDE w:val="0"/>
        <w:autoSpaceDN w:val="0"/>
        <w:ind w:right="-1" w:firstLine="709"/>
        <w:outlineLvl w:val="0"/>
        <w:rPr>
          <w:rFonts w:eastAsia="Times New Roman"/>
          <w:bCs/>
          <w:sz w:val="16"/>
          <w:szCs w:val="16"/>
        </w:rPr>
      </w:pPr>
      <w:r w:rsidRPr="00734161">
        <w:rPr>
          <w:rFonts w:eastAsia="Times New Roman"/>
          <w:bCs/>
          <w:sz w:val="16"/>
          <w:szCs w:val="16"/>
        </w:rPr>
        <w:t>Целями реализации Программы профилактики являются:</w:t>
      </w:r>
    </w:p>
    <w:p w:rsidR="00734161" w:rsidRPr="00734161" w:rsidRDefault="00734161" w:rsidP="00734161">
      <w:pPr>
        <w:tabs>
          <w:tab w:val="left" w:pos="2725"/>
        </w:tabs>
        <w:autoSpaceDE w:val="0"/>
        <w:autoSpaceDN w:val="0"/>
        <w:ind w:right="-1" w:firstLine="709"/>
        <w:jc w:val="both"/>
        <w:outlineLvl w:val="0"/>
        <w:rPr>
          <w:rFonts w:eastAsia="Times New Roman"/>
          <w:bCs/>
          <w:sz w:val="16"/>
          <w:szCs w:val="16"/>
        </w:rPr>
      </w:pPr>
      <w:r w:rsidRPr="00734161">
        <w:rPr>
          <w:rFonts w:eastAsia="Times New Roman"/>
          <w:bCs/>
          <w:sz w:val="16"/>
          <w:szCs w:val="16"/>
        </w:rPr>
        <w:t>предупреждение нарушений обязательных требований в области использования автомобильных дорог и осуществления дорожной деятельности;</w:t>
      </w:r>
    </w:p>
    <w:p w:rsidR="00734161" w:rsidRPr="00734161" w:rsidRDefault="00734161" w:rsidP="00734161">
      <w:pPr>
        <w:tabs>
          <w:tab w:val="left" w:pos="2725"/>
        </w:tabs>
        <w:autoSpaceDE w:val="0"/>
        <w:autoSpaceDN w:val="0"/>
        <w:ind w:right="-1" w:firstLine="709"/>
        <w:jc w:val="both"/>
        <w:outlineLvl w:val="0"/>
        <w:rPr>
          <w:rFonts w:eastAsia="Times New Roman"/>
          <w:bCs/>
          <w:sz w:val="16"/>
          <w:szCs w:val="16"/>
        </w:rPr>
      </w:pPr>
      <w:r w:rsidRPr="00734161">
        <w:rPr>
          <w:rFonts w:eastAsia="Times New Roman"/>
          <w:bCs/>
          <w:sz w:val="16"/>
          <w:szCs w:val="16"/>
        </w:rPr>
        <w:t xml:space="preserve">предотвращение угрозы причинения, либо причинения вреда охраняемым законом ценностям (жизнь и здоровье граждан, обеспечение прав, свобод </w:t>
      </w:r>
      <w:r w:rsidRPr="00734161">
        <w:rPr>
          <w:rFonts w:eastAsia="Times New Roman"/>
          <w:bCs/>
          <w:sz w:val="16"/>
          <w:szCs w:val="16"/>
        </w:rPr>
        <w:br/>
        <w:t>и законных интересов граждан, организаций) вследствие нарушений обязательных требований;</w:t>
      </w:r>
    </w:p>
    <w:p w:rsidR="00734161" w:rsidRPr="00734161" w:rsidRDefault="00734161" w:rsidP="00734161">
      <w:pPr>
        <w:tabs>
          <w:tab w:val="left" w:pos="2725"/>
        </w:tabs>
        <w:autoSpaceDE w:val="0"/>
        <w:autoSpaceDN w:val="0"/>
        <w:ind w:right="-1" w:firstLine="709"/>
        <w:jc w:val="both"/>
        <w:outlineLvl w:val="0"/>
        <w:rPr>
          <w:rFonts w:eastAsia="Times New Roman"/>
          <w:bCs/>
          <w:sz w:val="16"/>
          <w:szCs w:val="16"/>
        </w:rPr>
      </w:pPr>
      <w:r w:rsidRPr="00734161">
        <w:rPr>
          <w:rFonts w:eastAsia="Times New Roman"/>
          <w:bCs/>
          <w:sz w:val="16"/>
          <w:szCs w:val="16"/>
        </w:rPr>
        <w:t>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 охраняемым законом ценностям;</w:t>
      </w:r>
    </w:p>
    <w:p w:rsidR="00734161" w:rsidRPr="00734161" w:rsidRDefault="00734161" w:rsidP="00734161">
      <w:pPr>
        <w:tabs>
          <w:tab w:val="left" w:pos="2725"/>
        </w:tabs>
        <w:autoSpaceDE w:val="0"/>
        <w:autoSpaceDN w:val="0"/>
        <w:ind w:right="-1" w:firstLine="709"/>
        <w:jc w:val="both"/>
        <w:outlineLvl w:val="0"/>
        <w:rPr>
          <w:rFonts w:eastAsia="Times New Roman"/>
          <w:bCs/>
          <w:sz w:val="16"/>
          <w:szCs w:val="16"/>
        </w:rPr>
      </w:pPr>
      <w:r w:rsidRPr="00734161">
        <w:rPr>
          <w:rFonts w:eastAsia="Times New Roman"/>
          <w:bCs/>
          <w:sz w:val="16"/>
          <w:szCs w:val="16"/>
        </w:rPr>
        <w:t>формирование моделей социально ответственного, добросовестного, правового поведения контролируемых лиц;</w:t>
      </w:r>
    </w:p>
    <w:p w:rsidR="00734161" w:rsidRPr="00734161" w:rsidRDefault="00734161" w:rsidP="00734161">
      <w:pPr>
        <w:tabs>
          <w:tab w:val="left" w:pos="2725"/>
        </w:tabs>
        <w:autoSpaceDE w:val="0"/>
        <w:autoSpaceDN w:val="0"/>
        <w:ind w:right="-1" w:firstLine="709"/>
        <w:jc w:val="both"/>
        <w:outlineLvl w:val="0"/>
        <w:rPr>
          <w:rFonts w:eastAsia="Times New Roman"/>
          <w:bCs/>
          <w:sz w:val="16"/>
          <w:szCs w:val="16"/>
        </w:rPr>
      </w:pPr>
      <w:r w:rsidRPr="00734161">
        <w:rPr>
          <w:rFonts w:eastAsia="Times New Roman"/>
          <w:bCs/>
          <w:sz w:val="16"/>
          <w:szCs w:val="16"/>
        </w:rPr>
        <w:lastRenderedPageBreak/>
        <w:t>повышение прозрачности, результативности и эффективности системы контрольно-надзорной деятельности.</w:t>
      </w:r>
    </w:p>
    <w:p w:rsidR="00734161" w:rsidRPr="00734161" w:rsidRDefault="00734161" w:rsidP="00734161">
      <w:pPr>
        <w:tabs>
          <w:tab w:val="left" w:pos="2725"/>
        </w:tabs>
        <w:autoSpaceDE w:val="0"/>
        <w:autoSpaceDN w:val="0"/>
        <w:ind w:right="-1" w:firstLine="709"/>
        <w:jc w:val="both"/>
        <w:outlineLvl w:val="0"/>
        <w:rPr>
          <w:rFonts w:eastAsia="Times New Roman"/>
          <w:bCs/>
          <w:sz w:val="16"/>
          <w:szCs w:val="16"/>
        </w:rPr>
      </w:pPr>
      <w:r w:rsidRPr="00734161">
        <w:rPr>
          <w:rFonts w:eastAsia="Times New Roman"/>
          <w:bCs/>
          <w:sz w:val="16"/>
          <w:szCs w:val="16"/>
        </w:rPr>
        <w:t>Задачами реализации Программы профилактики являются:</w:t>
      </w:r>
    </w:p>
    <w:p w:rsidR="00734161" w:rsidRPr="00734161" w:rsidRDefault="00734161" w:rsidP="00734161">
      <w:pPr>
        <w:tabs>
          <w:tab w:val="left" w:pos="2725"/>
        </w:tabs>
        <w:autoSpaceDE w:val="0"/>
        <w:autoSpaceDN w:val="0"/>
        <w:ind w:right="-1" w:firstLine="709"/>
        <w:jc w:val="both"/>
        <w:outlineLvl w:val="0"/>
        <w:rPr>
          <w:rFonts w:eastAsia="Times New Roman"/>
          <w:bCs/>
          <w:sz w:val="16"/>
          <w:szCs w:val="16"/>
        </w:rPr>
      </w:pPr>
      <w:r w:rsidRPr="00734161">
        <w:rPr>
          <w:rFonts w:eastAsia="Times New Roman"/>
          <w:bCs/>
          <w:sz w:val="16"/>
          <w:szCs w:val="16"/>
        </w:rPr>
        <w:t xml:space="preserve">оценка возможной угрозы причинения, либо причинения вреда (ущерба) (жизнь и здоровье граждан, обеспечение прав, свобод </w:t>
      </w:r>
      <w:r w:rsidRPr="00734161">
        <w:rPr>
          <w:rFonts w:eastAsia="Times New Roman"/>
          <w:bCs/>
          <w:sz w:val="16"/>
          <w:szCs w:val="16"/>
        </w:rPr>
        <w:br/>
        <w:t>и законных интересов граждан, организаций), выработка и реализация профилактических мер, способствующих ее снижению;</w:t>
      </w:r>
    </w:p>
    <w:p w:rsidR="00734161" w:rsidRPr="00734161" w:rsidRDefault="00734161" w:rsidP="00734161">
      <w:pPr>
        <w:tabs>
          <w:tab w:val="left" w:pos="2725"/>
        </w:tabs>
        <w:autoSpaceDE w:val="0"/>
        <w:autoSpaceDN w:val="0"/>
        <w:ind w:right="-1" w:firstLine="709"/>
        <w:jc w:val="both"/>
        <w:outlineLvl w:val="0"/>
        <w:rPr>
          <w:rFonts w:eastAsia="Times New Roman"/>
          <w:bCs/>
          <w:sz w:val="16"/>
          <w:szCs w:val="16"/>
        </w:rPr>
      </w:pPr>
      <w:r w:rsidRPr="00734161">
        <w:rPr>
          <w:rFonts w:eastAsia="Times New Roman"/>
          <w:bCs/>
          <w:sz w:val="16"/>
          <w:szCs w:val="16"/>
        </w:rPr>
        <w:t>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734161" w:rsidRPr="00734161" w:rsidRDefault="00734161" w:rsidP="00734161">
      <w:pPr>
        <w:tabs>
          <w:tab w:val="left" w:pos="2725"/>
        </w:tabs>
        <w:autoSpaceDE w:val="0"/>
        <w:autoSpaceDN w:val="0"/>
        <w:ind w:right="-1" w:firstLine="709"/>
        <w:jc w:val="both"/>
        <w:outlineLvl w:val="0"/>
        <w:rPr>
          <w:rFonts w:eastAsia="Times New Roman"/>
          <w:bCs/>
          <w:sz w:val="16"/>
          <w:szCs w:val="16"/>
        </w:rPr>
      </w:pPr>
      <w:r w:rsidRPr="00734161">
        <w:rPr>
          <w:rFonts w:eastAsia="Times New Roman"/>
          <w:bCs/>
          <w:sz w:val="16"/>
          <w:szCs w:val="16"/>
        </w:rPr>
        <w:t>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734161" w:rsidRPr="00734161" w:rsidRDefault="00734161" w:rsidP="00734161">
      <w:pPr>
        <w:tabs>
          <w:tab w:val="left" w:pos="2725"/>
        </w:tabs>
        <w:autoSpaceDE w:val="0"/>
        <w:autoSpaceDN w:val="0"/>
        <w:ind w:right="-1" w:firstLine="709"/>
        <w:jc w:val="both"/>
        <w:outlineLvl w:val="0"/>
        <w:rPr>
          <w:rFonts w:eastAsia="Times New Roman"/>
          <w:bCs/>
          <w:sz w:val="16"/>
          <w:szCs w:val="16"/>
        </w:rPr>
      </w:pPr>
      <w:r w:rsidRPr="00734161">
        <w:rPr>
          <w:rFonts w:eastAsia="Times New Roman"/>
          <w:bCs/>
          <w:sz w:val="16"/>
          <w:szCs w:val="16"/>
        </w:rPr>
        <w:t>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734161" w:rsidRPr="00734161" w:rsidRDefault="00734161" w:rsidP="00734161">
      <w:pPr>
        <w:tabs>
          <w:tab w:val="left" w:pos="2725"/>
        </w:tabs>
        <w:autoSpaceDE w:val="0"/>
        <w:autoSpaceDN w:val="0"/>
        <w:ind w:right="-1" w:firstLine="709"/>
        <w:jc w:val="both"/>
        <w:outlineLvl w:val="0"/>
        <w:rPr>
          <w:rFonts w:eastAsia="Times New Roman"/>
          <w:bCs/>
          <w:sz w:val="16"/>
          <w:szCs w:val="16"/>
        </w:rPr>
      </w:pPr>
      <w:r w:rsidRPr="00734161">
        <w:rPr>
          <w:rFonts w:eastAsia="Times New Roman"/>
          <w:bCs/>
          <w:sz w:val="16"/>
          <w:szCs w:val="16"/>
        </w:rPr>
        <w:t xml:space="preserve">регулярная ревизия обязательных требований и принятие мер </w:t>
      </w:r>
      <w:r w:rsidRPr="00734161">
        <w:rPr>
          <w:rFonts w:eastAsia="Times New Roman"/>
          <w:bCs/>
          <w:sz w:val="16"/>
          <w:szCs w:val="16"/>
        </w:rPr>
        <w:br/>
        <w:t>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734161" w:rsidRPr="00734161" w:rsidRDefault="00734161" w:rsidP="00734161">
      <w:pPr>
        <w:tabs>
          <w:tab w:val="left" w:pos="2725"/>
        </w:tabs>
        <w:autoSpaceDE w:val="0"/>
        <w:autoSpaceDN w:val="0"/>
        <w:ind w:right="-1" w:firstLine="709"/>
        <w:jc w:val="both"/>
        <w:outlineLvl w:val="0"/>
        <w:rPr>
          <w:rFonts w:eastAsia="Times New Roman"/>
          <w:bCs/>
          <w:sz w:val="16"/>
          <w:szCs w:val="16"/>
        </w:rPr>
      </w:pPr>
      <w:r w:rsidRPr="00734161">
        <w:rPr>
          <w:rFonts w:eastAsia="Times New Roman"/>
          <w:bCs/>
          <w:sz w:val="16"/>
          <w:szCs w:val="16"/>
        </w:rPr>
        <w:t>формирование единого понимания обязательных требований у всех участников контрольно-надзорной деятельности;</w:t>
      </w:r>
    </w:p>
    <w:p w:rsidR="00734161" w:rsidRPr="00734161" w:rsidRDefault="00734161" w:rsidP="00734161">
      <w:pPr>
        <w:tabs>
          <w:tab w:val="left" w:pos="2725"/>
        </w:tabs>
        <w:autoSpaceDE w:val="0"/>
        <w:autoSpaceDN w:val="0"/>
        <w:ind w:right="-1" w:firstLine="709"/>
        <w:jc w:val="both"/>
        <w:outlineLvl w:val="0"/>
        <w:rPr>
          <w:rFonts w:eastAsia="Times New Roman"/>
          <w:bCs/>
          <w:sz w:val="16"/>
          <w:szCs w:val="16"/>
        </w:rPr>
      </w:pPr>
      <w:r w:rsidRPr="00734161">
        <w:rPr>
          <w:rFonts w:eastAsia="Times New Roman"/>
          <w:bCs/>
          <w:sz w:val="16"/>
          <w:szCs w:val="16"/>
        </w:rPr>
        <w:t xml:space="preserve">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w:t>
      </w:r>
      <w:r w:rsidRPr="00734161">
        <w:rPr>
          <w:rFonts w:eastAsia="Times New Roman"/>
          <w:bCs/>
          <w:sz w:val="16"/>
          <w:szCs w:val="16"/>
        </w:rPr>
        <w:br/>
        <w:t>и необходимых мерах по их исполнению;</w:t>
      </w:r>
    </w:p>
    <w:p w:rsidR="00734161" w:rsidRPr="00734161" w:rsidRDefault="00734161" w:rsidP="00734161">
      <w:pPr>
        <w:tabs>
          <w:tab w:val="left" w:pos="2725"/>
        </w:tabs>
        <w:autoSpaceDE w:val="0"/>
        <w:autoSpaceDN w:val="0"/>
        <w:ind w:right="-1" w:firstLine="709"/>
        <w:jc w:val="both"/>
        <w:outlineLvl w:val="0"/>
        <w:rPr>
          <w:rFonts w:eastAsia="Times New Roman"/>
          <w:bCs/>
          <w:sz w:val="16"/>
          <w:szCs w:val="16"/>
        </w:rPr>
      </w:pPr>
      <w:r w:rsidRPr="00734161">
        <w:rPr>
          <w:rFonts w:eastAsia="Times New Roman"/>
          <w:bCs/>
          <w:sz w:val="16"/>
          <w:szCs w:val="16"/>
        </w:rPr>
        <w:t xml:space="preserve">снижение издержек контрольно-надзорной деятельности </w:t>
      </w:r>
      <w:r w:rsidRPr="00734161">
        <w:rPr>
          <w:rFonts w:eastAsia="Times New Roman"/>
          <w:bCs/>
          <w:sz w:val="16"/>
          <w:szCs w:val="16"/>
        </w:rPr>
        <w:br/>
        <w:t>и административной нагрузки на контролируемых лиц;</w:t>
      </w:r>
    </w:p>
    <w:p w:rsidR="00734161" w:rsidRPr="00734161" w:rsidRDefault="00734161" w:rsidP="00734161">
      <w:pPr>
        <w:tabs>
          <w:tab w:val="left" w:pos="2725"/>
        </w:tabs>
        <w:autoSpaceDE w:val="0"/>
        <w:autoSpaceDN w:val="0"/>
        <w:ind w:right="-1" w:firstLine="709"/>
        <w:jc w:val="both"/>
        <w:outlineLvl w:val="0"/>
        <w:rPr>
          <w:rFonts w:eastAsia="Times New Roman"/>
          <w:bCs/>
          <w:sz w:val="16"/>
          <w:szCs w:val="16"/>
        </w:rPr>
      </w:pPr>
      <w:r w:rsidRPr="00734161">
        <w:rPr>
          <w:rFonts w:eastAsia="Times New Roman"/>
          <w:bCs/>
          <w:sz w:val="16"/>
          <w:szCs w:val="16"/>
        </w:rPr>
        <w:t>обеспечение</w:t>
      </w:r>
      <w:r w:rsidRPr="00734161">
        <w:rPr>
          <w:rFonts w:eastAsia="Times New Roman"/>
          <w:bCs/>
          <w:spacing w:val="36"/>
          <w:sz w:val="16"/>
          <w:szCs w:val="16"/>
        </w:rPr>
        <w:t xml:space="preserve"> </w:t>
      </w:r>
      <w:r w:rsidRPr="00734161">
        <w:rPr>
          <w:rFonts w:eastAsia="Times New Roman"/>
          <w:bCs/>
          <w:sz w:val="16"/>
          <w:szCs w:val="16"/>
        </w:rPr>
        <w:t>доступности</w:t>
      </w:r>
      <w:r w:rsidRPr="00734161">
        <w:rPr>
          <w:rFonts w:eastAsia="Times New Roman"/>
          <w:bCs/>
          <w:spacing w:val="36"/>
          <w:sz w:val="16"/>
          <w:szCs w:val="16"/>
        </w:rPr>
        <w:t xml:space="preserve"> </w:t>
      </w:r>
      <w:r w:rsidRPr="00734161">
        <w:rPr>
          <w:rFonts w:eastAsia="Times New Roman"/>
          <w:bCs/>
          <w:sz w:val="16"/>
          <w:szCs w:val="16"/>
        </w:rPr>
        <w:t>информации</w:t>
      </w:r>
      <w:r w:rsidRPr="00734161">
        <w:rPr>
          <w:rFonts w:eastAsia="Times New Roman"/>
          <w:bCs/>
          <w:spacing w:val="37"/>
          <w:sz w:val="16"/>
          <w:szCs w:val="16"/>
        </w:rPr>
        <w:t xml:space="preserve"> </w:t>
      </w:r>
      <w:r w:rsidRPr="00734161">
        <w:rPr>
          <w:rFonts w:eastAsia="Times New Roman"/>
          <w:bCs/>
          <w:sz w:val="16"/>
          <w:szCs w:val="16"/>
        </w:rPr>
        <w:t>об</w:t>
      </w:r>
      <w:r w:rsidRPr="00734161">
        <w:rPr>
          <w:rFonts w:eastAsia="Times New Roman"/>
          <w:bCs/>
          <w:spacing w:val="36"/>
          <w:sz w:val="16"/>
          <w:szCs w:val="16"/>
        </w:rPr>
        <w:t xml:space="preserve"> </w:t>
      </w:r>
      <w:r w:rsidRPr="00734161">
        <w:rPr>
          <w:rFonts w:eastAsia="Times New Roman"/>
          <w:bCs/>
          <w:sz w:val="16"/>
          <w:szCs w:val="16"/>
        </w:rPr>
        <w:t>обязательных</w:t>
      </w:r>
      <w:r w:rsidRPr="00734161">
        <w:rPr>
          <w:rFonts w:eastAsia="Times New Roman"/>
          <w:bCs/>
          <w:spacing w:val="37"/>
          <w:sz w:val="16"/>
          <w:szCs w:val="16"/>
        </w:rPr>
        <w:t xml:space="preserve"> </w:t>
      </w:r>
      <w:r w:rsidRPr="00734161">
        <w:rPr>
          <w:rFonts w:eastAsia="Times New Roman"/>
          <w:bCs/>
          <w:sz w:val="16"/>
          <w:szCs w:val="16"/>
        </w:rPr>
        <w:t xml:space="preserve">требованиях </w:t>
      </w:r>
      <w:r w:rsidRPr="00734161">
        <w:rPr>
          <w:rFonts w:eastAsia="Times New Roman"/>
          <w:bCs/>
          <w:sz w:val="16"/>
          <w:szCs w:val="16"/>
        </w:rPr>
        <w:br/>
      </w:r>
      <w:r w:rsidRPr="00734161">
        <w:rPr>
          <w:rFonts w:eastAsia="Times New Roman"/>
          <w:bCs/>
          <w:spacing w:val="-1"/>
          <w:sz w:val="16"/>
          <w:szCs w:val="16"/>
        </w:rPr>
        <w:t xml:space="preserve">и </w:t>
      </w:r>
      <w:r w:rsidRPr="00734161">
        <w:rPr>
          <w:rFonts w:eastAsia="Times New Roman"/>
          <w:bCs/>
          <w:sz w:val="16"/>
          <w:szCs w:val="16"/>
        </w:rPr>
        <w:t>необходимых</w:t>
      </w:r>
      <w:r w:rsidRPr="00734161">
        <w:rPr>
          <w:rFonts w:eastAsia="Times New Roman"/>
          <w:bCs/>
          <w:spacing w:val="-1"/>
          <w:sz w:val="16"/>
          <w:szCs w:val="16"/>
        </w:rPr>
        <w:t xml:space="preserve"> </w:t>
      </w:r>
      <w:r w:rsidRPr="00734161">
        <w:rPr>
          <w:rFonts w:eastAsia="Times New Roman"/>
          <w:bCs/>
          <w:sz w:val="16"/>
          <w:szCs w:val="16"/>
        </w:rPr>
        <w:t>мерах по</w:t>
      </w:r>
      <w:r w:rsidRPr="00734161">
        <w:rPr>
          <w:rFonts w:eastAsia="Times New Roman"/>
          <w:bCs/>
          <w:spacing w:val="-1"/>
          <w:sz w:val="16"/>
          <w:szCs w:val="16"/>
        </w:rPr>
        <w:t xml:space="preserve"> </w:t>
      </w:r>
      <w:r w:rsidRPr="00734161">
        <w:rPr>
          <w:rFonts w:eastAsia="Times New Roman"/>
          <w:bCs/>
          <w:sz w:val="16"/>
          <w:szCs w:val="16"/>
        </w:rPr>
        <w:t>их</w:t>
      </w:r>
      <w:r w:rsidRPr="00734161">
        <w:rPr>
          <w:rFonts w:eastAsia="Times New Roman"/>
          <w:bCs/>
          <w:spacing w:val="-1"/>
          <w:sz w:val="16"/>
          <w:szCs w:val="16"/>
        </w:rPr>
        <w:t xml:space="preserve"> </w:t>
      </w:r>
      <w:r w:rsidRPr="00734161">
        <w:rPr>
          <w:rFonts w:eastAsia="Times New Roman"/>
          <w:bCs/>
          <w:sz w:val="16"/>
          <w:szCs w:val="16"/>
        </w:rPr>
        <w:t>исполнению.</w:t>
      </w:r>
    </w:p>
    <w:p w:rsidR="00734161" w:rsidRPr="00734161" w:rsidRDefault="00734161" w:rsidP="00734161">
      <w:pPr>
        <w:autoSpaceDE w:val="0"/>
        <w:autoSpaceDN w:val="0"/>
        <w:ind w:right="-1"/>
        <w:rPr>
          <w:rFonts w:ascii="Liberation Serif" w:eastAsia="Times New Roman" w:hAnsi="Liberation Serif"/>
          <w:sz w:val="16"/>
          <w:szCs w:val="16"/>
        </w:rPr>
      </w:pPr>
    </w:p>
    <w:p w:rsidR="00734161" w:rsidRPr="00734161" w:rsidRDefault="00734161" w:rsidP="00734161">
      <w:pPr>
        <w:autoSpaceDE w:val="0"/>
        <w:autoSpaceDN w:val="0"/>
        <w:ind w:right="-1"/>
        <w:jc w:val="center"/>
        <w:rPr>
          <w:rFonts w:eastAsia="Times New Roman"/>
          <w:b/>
          <w:sz w:val="16"/>
          <w:szCs w:val="16"/>
        </w:rPr>
      </w:pPr>
      <w:r w:rsidRPr="00734161">
        <w:rPr>
          <w:rFonts w:eastAsia="Times New Roman"/>
          <w:b/>
          <w:sz w:val="16"/>
          <w:szCs w:val="16"/>
        </w:rPr>
        <w:t>Раздел 3</w:t>
      </w:r>
    </w:p>
    <w:p w:rsidR="00734161" w:rsidRPr="00734161" w:rsidRDefault="00734161" w:rsidP="00734161">
      <w:pPr>
        <w:autoSpaceDE w:val="0"/>
        <w:autoSpaceDN w:val="0"/>
        <w:ind w:right="-1"/>
        <w:jc w:val="center"/>
        <w:rPr>
          <w:rFonts w:eastAsia="Times New Roman"/>
          <w:b/>
          <w:sz w:val="16"/>
          <w:szCs w:val="16"/>
        </w:rPr>
      </w:pPr>
      <w:r w:rsidRPr="00734161">
        <w:rPr>
          <w:rFonts w:eastAsia="Times New Roman"/>
          <w:b/>
          <w:sz w:val="16"/>
          <w:szCs w:val="16"/>
        </w:rPr>
        <w:t>Перечень</w:t>
      </w:r>
      <w:r w:rsidRPr="00734161">
        <w:rPr>
          <w:rFonts w:eastAsia="Times New Roman"/>
          <w:b/>
          <w:spacing w:val="-6"/>
          <w:sz w:val="16"/>
          <w:szCs w:val="16"/>
        </w:rPr>
        <w:t xml:space="preserve"> </w:t>
      </w:r>
      <w:r w:rsidRPr="00734161">
        <w:rPr>
          <w:rFonts w:eastAsia="Times New Roman"/>
          <w:b/>
          <w:sz w:val="16"/>
          <w:szCs w:val="16"/>
        </w:rPr>
        <w:t>профилактических</w:t>
      </w:r>
      <w:r w:rsidRPr="00734161">
        <w:rPr>
          <w:rFonts w:eastAsia="Times New Roman"/>
          <w:b/>
          <w:spacing w:val="-6"/>
          <w:sz w:val="16"/>
          <w:szCs w:val="16"/>
        </w:rPr>
        <w:t xml:space="preserve"> </w:t>
      </w:r>
      <w:r w:rsidRPr="00734161">
        <w:rPr>
          <w:rFonts w:eastAsia="Times New Roman"/>
          <w:b/>
          <w:sz w:val="16"/>
          <w:szCs w:val="16"/>
        </w:rPr>
        <w:t>мероприятий,</w:t>
      </w:r>
      <w:r w:rsidR="00B57C41">
        <w:rPr>
          <w:rFonts w:eastAsia="Times New Roman"/>
          <w:b/>
          <w:sz w:val="16"/>
          <w:szCs w:val="16"/>
        </w:rPr>
        <w:t xml:space="preserve"> </w:t>
      </w:r>
      <w:r w:rsidRPr="00734161">
        <w:rPr>
          <w:rFonts w:eastAsia="Times New Roman"/>
          <w:b/>
          <w:sz w:val="16"/>
          <w:szCs w:val="16"/>
        </w:rPr>
        <w:t>сроки (периодичность)</w:t>
      </w:r>
      <w:r w:rsidRPr="00734161">
        <w:rPr>
          <w:rFonts w:eastAsia="Times New Roman"/>
          <w:b/>
          <w:spacing w:val="-5"/>
          <w:sz w:val="16"/>
          <w:szCs w:val="16"/>
        </w:rPr>
        <w:t xml:space="preserve"> </w:t>
      </w:r>
      <w:r w:rsidRPr="00734161">
        <w:rPr>
          <w:rFonts w:eastAsia="Times New Roman"/>
          <w:b/>
          <w:sz w:val="16"/>
          <w:szCs w:val="16"/>
        </w:rPr>
        <w:t>их</w:t>
      </w:r>
      <w:r w:rsidRPr="00734161">
        <w:rPr>
          <w:rFonts w:eastAsia="Times New Roman"/>
          <w:b/>
          <w:spacing w:val="-6"/>
          <w:sz w:val="16"/>
          <w:szCs w:val="16"/>
        </w:rPr>
        <w:t xml:space="preserve"> </w:t>
      </w:r>
      <w:r w:rsidRPr="00734161">
        <w:rPr>
          <w:rFonts w:eastAsia="Times New Roman"/>
          <w:b/>
          <w:sz w:val="16"/>
          <w:szCs w:val="16"/>
        </w:rPr>
        <w:t>проведения</w:t>
      </w:r>
    </w:p>
    <w:p w:rsidR="00734161" w:rsidRPr="008D4815" w:rsidRDefault="00734161" w:rsidP="00734161">
      <w:pPr>
        <w:autoSpaceDE w:val="0"/>
        <w:autoSpaceDN w:val="0"/>
        <w:ind w:right="-1"/>
        <w:rPr>
          <w:rFonts w:ascii="Liberation Serif" w:eastAsia="Times New Roman" w:hAnsi="Liberation Serif"/>
          <w:sz w:val="16"/>
          <w:szCs w:val="16"/>
        </w:rPr>
      </w:pPr>
    </w:p>
    <w:p w:rsidR="00734161" w:rsidRPr="008D4815" w:rsidRDefault="00734161" w:rsidP="00734161">
      <w:pPr>
        <w:autoSpaceDE w:val="0"/>
        <w:autoSpaceDN w:val="0"/>
        <w:ind w:left="221" w:right="-1" w:firstLine="709"/>
        <w:jc w:val="both"/>
        <w:rPr>
          <w:rFonts w:eastAsia="Times New Roman"/>
          <w:sz w:val="16"/>
          <w:szCs w:val="16"/>
        </w:rPr>
      </w:pPr>
      <w:r w:rsidRPr="008D4815">
        <w:rPr>
          <w:rFonts w:eastAsia="Times New Roman"/>
          <w:sz w:val="16"/>
          <w:szCs w:val="16"/>
        </w:rPr>
        <w:t xml:space="preserve">В соответствии с Положением о муниципальном контроле </w:t>
      </w:r>
      <w:r w:rsidRPr="008D4815">
        <w:rPr>
          <w:rFonts w:eastAsia="Times New Roman"/>
          <w:sz w:val="16"/>
          <w:szCs w:val="16"/>
        </w:rPr>
        <w:br/>
        <w:t>на автомобильном транспорте, городском наземном электрическом транспорте и в дорожном хозяйстве в границах Петуховского муниципального округа Курганской области, утвержденном решением Думы Петуховского муниципального округа, проводятся следующие профилактические мероприятия:</w:t>
      </w:r>
    </w:p>
    <w:p w:rsidR="00734161" w:rsidRPr="008D4815" w:rsidRDefault="00734161" w:rsidP="00734161">
      <w:pPr>
        <w:autoSpaceDE w:val="0"/>
        <w:autoSpaceDN w:val="0"/>
        <w:ind w:left="221" w:right="-1" w:firstLine="709"/>
        <w:rPr>
          <w:rFonts w:eastAsia="Times New Roman"/>
          <w:sz w:val="16"/>
          <w:szCs w:val="16"/>
        </w:rPr>
      </w:pPr>
      <w:r w:rsidRPr="008D4815">
        <w:rPr>
          <w:rFonts w:eastAsia="Times New Roman"/>
          <w:sz w:val="16"/>
          <w:szCs w:val="16"/>
        </w:rPr>
        <w:t>информирование;</w:t>
      </w:r>
    </w:p>
    <w:p w:rsidR="00734161" w:rsidRPr="008D4815" w:rsidRDefault="00734161" w:rsidP="00734161">
      <w:pPr>
        <w:autoSpaceDE w:val="0"/>
        <w:autoSpaceDN w:val="0"/>
        <w:ind w:left="221" w:right="-1" w:firstLine="709"/>
        <w:rPr>
          <w:rFonts w:eastAsia="Times New Roman"/>
          <w:sz w:val="16"/>
          <w:szCs w:val="16"/>
        </w:rPr>
      </w:pPr>
      <w:r w:rsidRPr="008D4815">
        <w:rPr>
          <w:rFonts w:eastAsia="Times New Roman"/>
          <w:sz w:val="16"/>
          <w:szCs w:val="16"/>
        </w:rPr>
        <w:t>объявление предостережения;</w:t>
      </w:r>
    </w:p>
    <w:p w:rsidR="00734161" w:rsidRPr="008D4815" w:rsidRDefault="00734161" w:rsidP="00734161">
      <w:pPr>
        <w:autoSpaceDE w:val="0"/>
        <w:autoSpaceDN w:val="0"/>
        <w:ind w:left="221" w:right="-1" w:firstLine="709"/>
        <w:rPr>
          <w:rFonts w:eastAsia="Times New Roman"/>
          <w:sz w:val="16"/>
          <w:szCs w:val="16"/>
        </w:rPr>
      </w:pPr>
      <w:r w:rsidRPr="008D4815">
        <w:rPr>
          <w:rFonts w:eastAsia="Times New Roman"/>
          <w:sz w:val="16"/>
          <w:szCs w:val="16"/>
        </w:rPr>
        <w:t>консультирование.</w:t>
      </w:r>
    </w:p>
    <w:p w:rsidR="00734161" w:rsidRPr="008D4815" w:rsidRDefault="00734161" w:rsidP="00734161">
      <w:pPr>
        <w:autoSpaceDE w:val="0"/>
        <w:autoSpaceDN w:val="0"/>
        <w:ind w:right="-1" w:firstLine="930"/>
        <w:rPr>
          <w:rFonts w:eastAsia="Times New Roman"/>
          <w:sz w:val="16"/>
          <w:szCs w:val="16"/>
        </w:rPr>
      </w:pPr>
      <w:r w:rsidRPr="008D4815">
        <w:rPr>
          <w:rFonts w:eastAsia="Times New Roman"/>
          <w:sz w:val="16"/>
          <w:szCs w:val="16"/>
        </w:rPr>
        <w:t xml:space="preserve">Перечень профилактических мероприятий с указанием сроков (периодичности) их проведения, ответственных за их осуществление указаны </w:t>
      </w:r>
      <w:r w:rsidRPr="008D4815">
        <w:rPr>
          <w:rFonts w:eastAsia="Times New Roman"/>
          <w:sz w:val="16"/>
          <w:szCs w:val="16"/>
        </w:rPr>
        <w:br/>
        <w:t>в таблице.</w:t>
      </w:r>
    </w:p>
    <w:p w:rsidR="00734161" w:rsidRPr="008D4815" w:rsidRDefault="00734161" w:rsidP="00734161">
      <w:pPr>
        <w:autoSpaceDE w:val="0"/>
        <w:autoSpaceDN w:val="0"/>
        <w:ind w:right="-1"/>
        <w:jc w:val="both"/>
        <w:rPr>
          <w:rFonts w:ascii="Liberation Serif" w:eastAsia="Times New Roman" w:hAnsi="Liberation Serif"/>
          <w:sz w:val="16"/>
          <w:szCs w:val="16"/>
        </w:rPr>
      </w:pPr>
    </w:p>
    <w:p w:rsidR="00734161" w:rsidRPr="008D4815" w:rsidRDefault="00734161" w:rsidP="00734161">
      <w:pPr>
        <w:autoSpaceDE w:val="0"/>
        <w:autoSpaceDN w:val="0"/>
        <w:ind w:right="-1"/>
        <w:jc w:val="both"/>
        <w:rPr>
          <w:rFonts w:ascii="Liberation Serif" w:eastAsia="Times New Roman" w:hAnsi="Liberation Serif"/>
          <w:sz w:val="16"/>
          <w:szCs w:val="16"/>
        </w:rPr>
      </w:pPr>
      <w:r w:rsidRPr="008D4815">
        <w:rPr>
          <w:rFonts w:ascii="Liberation Serif" w:eastAsia="Times New Roman" w:hAnsi="Liberation Serif"/>
          <w:sz w:val="16"/>
          <w:szCs w:val="16"/>
        </w:rPr>
        <w:t>Таблица</w:t>
      </w:r>
    </w:p>
    <w:p w:rsidR="00734161" w:rsidRPr="008D4815" w:rsidRDefault="00734161" w:rsidP="00734161">
      <w:pPr>
        <w:rPr>
          <w:rFonts w:ascii="Liberation Serif" w:eastAsia="Calibri" w:hAnsi="Liberation Serif"/>
          <w:color w:val="000000"/>
          <w:sz w:val="16"/>
          <w:szCs w:val="16"/>
        </w:rPr>
      </w:pPr>
    </w:p>
    <w:tbl>
      <w:tblPr>
        <w:tblW w:w="11826" w:type="dxa"/>
        <w:jc w:val="center"/>
        <w:tblInd w:w="-146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7"/>
        <w:gridCol w:w="1811"/>
        <w:gridCol w:w="5208"/>
      </w:tblGrid>
      <w:tr w:rsidR="00734161" w:rsidRPr="008D4815" w:rsidTr="00B57C41">
        <w:trPr>
          <w:trHeight w:val="30"/>
          <w:jc w:val="center"/>
        </w:trPr>
        <w:tc>
          <w:tcPr>
            <w:tcW w:w="4807" w:type="dxa"/>
            <w:tcBorders>
              <w:top w:val="single" w:sz="4" w:space="0" w:color="auto"/>
              <w:left w:val="single" w:sz="4" w:space="0" w:color="auto"/>
              <w:bottom w:val="nil"/>
              <w:right w:val="single" w:sz="4" w:space="0" w:color="auto"/>
            </w:tcBorders>
            <w:hideMark/>
          </w:tcPr>
          <w:p w:rsidR="00734161" w:rsidRPr="008D4815" w:rsidRDefault="00734161">
            <w:pPr>
              <w:ind w:left="-57" w:right="-57"/>
              <w:jc w:val="center"/>
              <w:rPr>
                <w:rFonts w:ascii="Liberation Serif" w:eastAsia="Calibri" w:hAnsi="Liberation Serif"/>
                <w:color w:val="000000"/>
                <w:sz w:val="16"/>
                <w:szCs w:val="16"/>
                <w:lang w:eastAsia="en-US"/>
              </w:rPr>
            </w:pPr>
            <w:r w:rsidRPr="008D4815">
              <w:rPr>
                <w:rFonts w:ascii="Liberation Serif" w:eastAsia="Calibri" w:hAnsi="Liberation Serif"/>
                <w:color w:val="000000"/>
                <w:sz w:val="16"/>
                <w:szCs w:val="16"/>
              </w:rPr>
              <w:t>Наименование формы мероприятия</w:t>
            </w:r>
          </w:p>
        </w:tc>
        <w:tc>
          <w:tcPr>
            <w:tcW w:w="1811" w:type="dxa"/>
            <w:tcBorders>
              <w:top w:val="single" w:sz="4" w:space="0" w:color="auto"/>
              <w:left w:val="single" w:sz="4" w:space="0" w:color="auto"/>
              <w:bottom w:val="nil"/>
              <w:right w:val="single" w:sz="4" w:space="0" w:color="auto"/>
            </w:tcBorders>
            <w:hideMark/>
          </w:tcPr>
          <w:p w:rsidR="00734161" w:rsidRPr="008D4815" w:rsidRDefault="00734161">
            <w:pPr>
              <w:ind w:left="-57" w:right="-57"/>
              <w:jc w:val="center"/>
              <w:rPr>
                <w:rFonts w:ascii="Liberation Serif" w:eastAsia="Calibri" w:hAnsi="Liberation Serif"/>
                <w:color w:val="000000"/>
                <w:sz w:val="16"/>
                <w:szCs w:val="16"/>
                <w:lang w:eastAsia="en-US"/>
              </w:rPr>
            </w:pPr>
            <w:r w:rsidRPr="008D4815">
              <w:rPr>
                <w:rFonts w:ascii="Liberation Serif" w:eastAsia="Calibri" w:hAnsi="Liberation Serif"/>
                <w:color w:val="000000"/>
                <w:sz w:val="16"/>
                <w:szCs w:val="16"/>
              </w:rPr>
              <w:t>Срок выполнения</w:t>
            </w:r>
          </w:p>
        </w:tc>
        <w:tc>
          <w:tcPr>
            <w:tcW w:w="5208" w:type="dxa"/>
            <w:tcBorders>
              <w:top w:val="single" w:sz="4" w:space="0" w:color="auto"/>
              <w:left w:val="single" w:sz="4" w:space="0" w:color="auto"/>
              <w:bottom w:val="nil"/>
              <w:right w:val="single" w:sz="4" w:space="0" w:color="auto"/>
            </w:tcBorders>
            <w:hideMark/>
          </w:tcPr>
          <w:p w:rsidR="00734161" w:rsidRPr="008D4815" w:rsidRDefault="00734161">
            <w:pPr>
              <w:ind w:left="-57" w:right="-57"/>
              <w:jc w:val="center"/>
              <w:rPr>
                <w:rFonts w:ascii="Liberation Serif" w:eastAsia="Calibri" w:hAnsi="Liberation Serif"/>
                <w:color w:val="000000"/>
                <w:sz w:val="16"/>
                <w:szCs w:val="16"/>
                <w:lang w:eastAsia="en-US"/>
              </w:rPr>
            </w:pPr>
            <w:r w:rsidRPr="008D4815">
              <w:rPr>
                <w:rFonts w:ascii="Liberation Serif" w:eastAsia="Calibri" w:hAnsi="Liberation Serif"/>
                <w:color w:val="000000"/>
                <w:sz w:val="16"/>
                <w:szCs w:val="16"/>
              </w:rPr>
              <w:t>Ответственное лицо</w:t>
            </w:r>
          </w:p>
        </w:tc>
      </w:tr>
    </w:tbl>
    <w:p w:rsidR="00734161" w:rsidRPr="008D4815" w:rsidRDefault="00734161" w:rsidP="00734161">
      <w:pPr>
        <w:rPr>
          <w:rFonts w:ascii="Liberation Serif" w:eastAsia="Calibri" w:hAnsi="Liberation Serif"/>
          <w:color w:val="000000"/>
          <w:sz w:val="16"/>
          <w:szCs w:val="16"/>
          <w:lang w:eastAsia="en-US"/>
        </w:rPr>
      </w:pPr>
    </w:p>
    <w:tbl>
      <w:tblPr>
        <w:tblW w:w="12573" w:type="dxa"/>
        <w:jc w:val="center"/>
        <w:tblLayout w:type="fixed"/>
        <w:tblLook w:val="04A0" w:firstRow="1" w:lastRow="0" w:firstColumn="1" w:lastColumn="0" w:noHBand="0" w:noVBand="1"/>
      </w:tblPr>
      <w:tblGrid>
        <w:gridCol w:w="5180"/>
        <w:gridCol w:w="1728"/>
        <w:gridCol w:w="5665"/>
      </w:tblGrid>
      <w:tr w:rsidR="00734161" w:rsidRPr="008D4815" w:rsidTr="00B57C41">
        <w:trPr>
          <w:cantSplit/>
          <w:trHeight w:val="20"/>
          <w:tblHeader/>
          <w:jc w:val="center"/>
        </w:trPr>
        <w:tc>
          <w:tcPr>
            <w:tcW w:w="5180" w:type="dxa"/>
            <w:tcBorders>
              <w:top w:val="single" w:sz="4" w:space="0" w:color="auto"/>
              <w:left w:val="single" w:sz="4" w:space="0" w:color="auto"/>
              <w:bottom w:val="single" w:sz="4" w:space="0" w:color="auto"/>
              <w:right w:val="single" w:sz="4" w:space="0" w:color="auto"/>
            </w:tcBorders>
            <w:hideMark/>
          </w:tcPr>
          <w:p w:rsidR="00734161" w:rsidRPr="008D4815" w:rsidRDefault="00734161">
            <w:pPr>
              <w:ind w:left="-57" w:right="-57"/>
              <w:jc w:val="center"/>
              <w:rPr>
                <w:rFonts w:ascii="Liberation Serif" w:eastAsia="Calibri" w:hAnsi="Liberation Serif"/>
                <w:color w:val="000000"/>
                <w:sz w:val="16"/>
                <w:szCs w:val="16"/>
                <w:lang w:eastAsia="en-US"/>
              </w:rPr>
            </w:pPr>
            <w:r w:rsidRPr="008D4815">
              <w:rPr>
                <w:rFonts w:ascii="Liberation Serif" w:eastAsia="Calibri" w:hAnsi="Liberation Serif"/>
                <w:color w:val="000000"/>
                <w:sz w:val="16"/>
                <w:szCs w:val="16"/>
              </w:rPr>
              <w:t>1</w:t>
            </w:r>
          </w:p>
        </w:tc>
        <w:tc>
          <w:tcPr>
            <w:tcW w:w="1728" w:type="dxa"/>
            <w:tcBorders>
              <w:top w:val="single" w:sz="4" w:space="0" w:color="auto"/>
              <w:left w:val="single" w:sz="4" w:space="0" w:color="auto"/>
              <w:bottom w:val="single" w:sz="4" w:space="0" w:color="auto"/>
              <w:right w:val="single" w:sz="4" w:space="0" w:color="auto"/>
            </w:tcBorders>
            <w:hideMark/>
          </w:tcPr>
          <w:p w:rsidR="00734161" w:rsidRPr="008D4815" w:rsidRDefault="00734161">
            <w:pPr>
              <w:ind w:left="-57" w:right="-57"/>
              <w:jc w:val="center"/>
              <w:rPr>
                <w:rFonts w:ascii="Liberation Serif" w:eastAsia="Calibri" w:hAnsi="Liberation Serif"/>
                <w:color w:val="000000"/>
                <w:sz w:val="16"/>
                <w:szCs w:val="16"/>
                <w:lang w:eastAsia="en-US"/>
              </w:rPr>
            </w:pPr>
            <w:r w:rsidRPr="008D4815">
              <w:rPr>
                <w:rFonts w:ascii="Liberation Serif" w:eastAsia="Calibri" w:hAnsi="Liberation Serif"/>
                <w:color w:val="000000"/>
                <w:sz w:val="16"/>
                <w:szCs w:val="16"/>
              </w:rPr>
              <w:t>2</w:t>
            </w:r>
          </w:p>
        </w:tc>
        <w:tc>
          <w:tcPr>
            <w:tcW w:w="5665" w:type="dxa"/>
            <w:tcBorders>
              <w:top w:val="single" w:sz="4" w:space="0" w:color="auto"/>
              <w:left w:val="single" w:sz="4" w:space="0" w:color="auto"/>
              <w:bottom w:val="single" w:sz="4" w:space="0" w:color="auto"/>
              <w:right w:val="single" w:sz="4" w:space="0" w:color="auto"/>
            </w:tcBorders>
            <w:hideMark/>
          </w:tcPr>
          <w:p w:rsidR="00734161" w:rsidRPr="008D4815" w:rsidRDefault="00734161">
            <w:pPr>
              <w:ind w:left="-57" w:right="-57"/>
              <w:jc w:val="center"/>
              <w:rPr>
                <w:rFonts w:ascii="Liberation Serif" w:eastAsia="Calibri" w:hAnsi="Liberation Serif"/>
                <w:color w:val="000000"/>
                <w:sz w:val="16"/>
                <w:szCs w:val="16"/>
                <w:lang w:eastAsia="en-US"/>
              </w:rPr>
            </w:pPr>
            <w:r w:rsidRPr="008D4815">
              <w:rPr>
                <w:rFonts w:ascii="Liberation Serif" w:eastAsia="Calibri" w:hAnsi="Liberation Serif"/>
                <w:color w:val="000000"/>
                <w:sz w:val="16"/>
                <w:szCs w:val="16"/>
              </w:rPr>
              <w:t>3</w:t>
            </w:r>
          </w:p>
        </w:tc>
      </w:tr>
      <w:tr w:rsidR="00734161" w:rsidRPr="008D4815" w:rsidTr="00B57C41">
        <w:trPr>
          <w:trHeight w:val="20"/>
          <w:jc w:val="center"/>
        </w:trPr>
        <w:tc>
          <w:tcPr>
            <w:tcW w:w="12573" w:type="dxa"/>
            <w:gridSpan w:val="3"/>
            <w:tcBorders>
              <w:top w:val="single" w:sz="4" w:space="0" w:color="auto"/>
              <w:left w:val="single" w:sz="4" w:space="0" w:color="auto"/>
              <w:bottom w:val="single" w:sz="4" w:space="0" w:color="auto"/>
              <w:right w:val="single" w:sz="4" w:space="0" w:color="auto"/>
            </w:tcBorders>
            <w:hideMark/>
          </w:tcPr>
          <w:p w:rsidR="00734161" w:rsidRPr="008D4815" w:rsidRDefault="00734161">
            <w:pPr>
              <w:ind w:left="-57" w:right="-57"/>
              <w:jc w:val="center"/>
              <w:rPr>
                <w:rFonts w:ascii="Liberation Serif" w:eastAsia="Calibri" w:hAnsi="Liberation Serif"/>
                <w:color w:val="000000"/>
                <w:sz w:val="16"/>
                <w:szCs w:val="16"/>
                <w:lang w:eastAsia="en-US"/>
              </w:rPr>
            </w:pPr>
            <w:r w:rsidRPr="008D4815">
              <w:rPr>
                <w:rFonts w:ascii="Liberation Serif" w:eastAsia="Calibri" w:hAnsi="Liberation Serif"/>
                <w:color w:val="000000"/>
                <w:sz w:val="16"/>
                <w:szCs w:val="16"/>
              </w:rPr>
              <w:t>Информирование</w:t>
            </w:r>
          </w:p>
        </w:tc>
      </w:tr>
      <w:tr w:rsidR="00734161" w:rsidRPr="008D4815" w:rsidTr="00B57C41">
        <w:trPr>
          <w:trHeight w:val="20"/>
          <w:jc w:val="center"/>
        </w:trPr>
        <w:tc>
          <w:tcPr>
            <w:tcW w:w="5180" w:type="dxa"/>
            <w:tcBorders>
              <w:top w:val="single" w:sz="4" w:space="0" w:color="auto"/>
              <w:left w:val="single" w:sz="4" w:space="0" w:color="auto"/>
              <w:bottom w:val="single" w:sz="4" w:space="0" w:color="auto"/>
              <w:right w:val="single" w:sz="4" w:space="0" w:color="auto"/>
            </w:tcBorders>
          </w:tcPr>
          <w:p w:rsidR="00734161" w:rsidRPr="008D4815" w:rsidRDefault="00734161">
            <w:pPr>
              <w:ind w:left="-57" w:right="-57"/>
              <w:rPr>
                <w:rFonts w:ascii="Liberation Serif" w:eastAsia="Calibri" w:hAnsi="Liberation Serif"/>
                <w:color w:val="000000"/>
                <w:sz w:val="16"/>
                <w:szCs w:val="16"/>
              </w:rPr>
            </w:pPr>
            <w:r w:rsidRPr="008D4815">
              <w:rPr>
                <w:rFonts w:ascii="Liberation Serif" w:eastAsia="Calibri" w:hAnsi="Liberation Serif"/>
                <w:color w:val="000000"/>
                <w:sz w:val="16"/>
                <w:szCs w:val="16"/>
              </w:rPr>
              <w:t>1. Актуализация и размещение на официальном сайте Администрации Петуховского муниципального округа в информационно-телекоммуникационной сети Интернет:</w:t>
            </w:r>
          </w:p>
          <w:p w:rsidR="00734161" w:rsidRPr="008D4815" w:rsidRDefault="00734161">
            <w:pPr>
              <w:ind w:left="-57" w:right="-57"/>
              <w:rPr>
                <w:rFonts w:ascii="Liberation Serif" w:eastAsia="Calibri" w:hAnsi="Liberation Serif"/>
                <w:color w:val="000000"/>
                <w:sz w:val="16"/>
                <w:szCs w:val="16"/>
              </w:rPr>
            </w:pPr>
            <w:r w:rsidRPr="008D4815">
              <w:rPr>
                <w:rFonts w:ascii="Liberation Serif" w:eastAsia="Calibri" w:hAnsi="Liberation Serif"/>
                <w:color w:val="000000"/>
                <w:sz w:val="16"/>
                <w:szCs w:val="16"/>
              </w:rPr>
              <w:t>1) перечня и текстов нормативных правовых актов, муниципальных правовых актов, содержащих обязательные требования, оценка соблюдения которых осуществляется в рамках муниципального контроля;</w:t>
            </w:r>
          </w:p>
          <w:p w:rsidR="00734161" w:rsidRPr="008D4815" w:rsidRDefault="00734161">
            <w:pPr>
              <w:ind w:left="-57" w:right="-57"/>
              <w:rPr>
                <w:rFonts w:ascii="Liberation Serif" w:eastAsia="Calibri" w:hAnsi="Liberation Serif"/>
                <w:sz w:val="16"/>
                <w:szCs w:val="16"/>
              </w:rPr>
            </w:pPr>
            <w:r w:rsidRPr="008D4815">
              <w:rPr>
                <w:rFonts w:ascii="Liberation Serif" w:eastAsia="Calibri" w:hAnsi="Liberation Serif"/>
                <w:color w:val="000000"/>
                <w:sz w:val="16"/>
                <w:szCs w:val="16"/>
              </w:rPr>
              <w:t xml:space="preserve">2) </w:t>
            </w:r>
            <w:r w:rsidRPr="008D4815">
              <w:rPr>
                <w:rFonts w:ascii="Liberation Serif" w:eastAsia="Calibri" w:hAnsi="Liberation Serif"/>
                <w:sz w:val="16"/>
                <w:szCs w:val="16"/>
              </w:rPr>
              <w:t>материалов, информационных писем,</w:t>
            </w:r>
            <w:r w:rsidRPr="008D4815">
              <w:rPr>
                <w:rFonts w:ascii="Liberation Serif" w:eastAsia="Calibri" w:hAnsi="Liberation Serif"/>
                <w:spacing w:val="-52"/>
                <w:sz w:val="16"/>
                <w:szCs w:val="16"/>
              </w:rPr>
              <w:t xml:space="preserve"> </w:t>
            </w:r>
            <w:r w:rsidRPr="008D4815">
              <w:rPr>
                <w:rFonts w:ascii="Liberation Serif" w:eastAsia="Calibri" w:hAnsi="Liberation Serif"/>
                <w:sz w:val="16"/>
                <w:szCs w:val="16"/>
              </w:rPr>
              <w:t>руководств по соблюдению</w:t>
            </w:r>
            <w:r w:rsidRPr="008D4815">
              <w:rPr>
                <w:rFonts w:ascii="Liberation Serif" w:eastAsia="Calibri" w:hAnsi="Liberation Serif"/>
                <w:spacing w:val="1"/>
                <w:sz w:val="16"/>
                <w:szCs w:val="16"/>
              </w:rPr>
              <w:t xml:space="preserve"> </w:t>
            </w:r>
            <w:r w:rsidRPr="008D4815">
              <w:rPr>
                <w:rFonts w:ascii="Liberation Serif" w:eastAsia="Calibri" w:hAnsi="Liberation Serif"/>
                <w:sz w:val="16"/>
                <w:szCs w:val="16"/>
              </w:rPr>
              <w:t>действующих обязательных</w:t>
            </w:r>
            <w:r w:rsidRPr="008D4815">
              <w:rPr>
                <w:rFonts w:ascii="Liberation Serif" w:eastAsia="Calibri" w:hAnsi="Liberation Serif"/>
                <w:spacing w:val="1"/>
                <w:sz w:val="16"/>
                <w:szCs w:val="16"/>
              </w:rPr>
              <w:t xml:space="preserve"> </w:t>
            </w:r>
            <w:r w:rsidRPr="008D4815">
              <w:rPr>
                <w:rFonts w:ascii="Liberation Serif" w:eastAsia="Calibri" w:hAnsi="Liberation Serif"/>
                <w:sz w:val="16"/>
                <w:szCs w:val="16"/>
              </w:rPr>
              <w:t>требований;</w:t>
            </w:r>
          </w:p>
          <w:p w:rsidR="00734161" w:rsidRPr="008D4815" w:rsidRDefault="00734161">
            <w:pPr>
              <w:ind w:left="-57" w:right="-57"/>
              <w:rPr>
                <w:rFonts w:ascii="Liberation Serif" w:eastAsia="Calibri" w:hAnsi="Liberation Serif"/>
                <w:sz w:val="16"/>
                <w:szCs w:val="16"/>
              </w:rPr>
            </w:pPr>
            <w:r w:rsidRPr="008D4815">
              <w:rPr>
                <w:rFonts w:ascii="Liberation Serif" w:eastAsia="Calibri" w:hAnsi="Liberation Serif"/>
                <w:sz w:val="16"/>
                <w:szCs w:val="16"/>
              </w:rPr>
              <w:t>3) проверочных</w:t>
            </w:r>
            <w:r w:rsidRPr="008D4815">
              <w:rPr>
                <w:rFonts w:ascii="Liberation Serif" w:eastAsia="Calibri" w:hAnsi="Liberation Serif"/>
                <w:spacing w:val="-5"/>
                <w:sz w:val="16"/>
                <w:szCs w:val="16"/>
              </w:rPr>
              <w:t xml:space="preserve"> </w:t>
            </w:r>
            <w:r w:rsidRPr="008D4815">
              <w:rPr>
                <w:rFonts w:ascii="Liberation Serif" w:eastAsia="Calibri" w:hAnsi="Liberation Serif"/>
                <w:sz w:val="16"/>
                <w:szCs w:val="16"/>
              </w:rPr>
              <w:t>листов;</w:t>
            </w:r>
          </w:p>
          <w:p w:rsidR="00734161" w:rsidRPr="008D4815" w:rsidRDefault="00734161">
            <w:pPr>
              <w:ind w:left="-57" w:right="-57"/>
              <w:rPr>
                <w:rFonts w:ascii="Liberation Serif" w:eastAsia="Calibri" w:hAnsi="Liberation Serif"/>
                <w:sz w:val="16"/>
                <w:szCs w:val="16"/>
              </w:rPr>
            </w:pPr>
          </w:p>
          <w:p w:rsidR="00734161" w:rsidRPr="008D4815" w:rsidRDefault="00734161">
            <w:pPr>
              <w:ind w:left="-57" w:right="-57"/>
              <w:rPr>
                <w:rFonts w:ascii="Liberation Serif" w:eastAsia="Calibri" w:hAnsi="Liberation Serif"/>
                <w:sz w:val="16"/>
                <w:szCs w:val="16"/>
              </w:rPr>
            </w:pPr>
          </w:p>
          <w:p w:rsidR="00734161" w:rsidRPr="008D4815" w:rsidRDefault="00734161">
            <w:pPr>
              <w:ind w:left="-57" w:right="-57"/>
              <w:rPr>
                <w:rFonts w:ascii="Liberation Serif" w:eastAsia="Calibri" w:hAnsi="Liberation Serif"/>
                <w:sz w:val="16"/>
                <w:szCs w:val="16"/>
              </w:rPr>
            </w:pPr>
          </w:p>
          <w:p w:rsidR="00734161" w:rsidRPr="008D4815" w:rsidRDefault="00734161">
            <w:pPr>
              <w:ind w:left="-57" w:right="-57"/>
              <w:rPr>
                <w:rFonts w:ascii="Liberation Serif" w:eastAsia="Calibri" w:hAnsi="Liberation Serif"/>
                <w:sz w:val="16"/>
                <w:szCs w:val="16"/>
              </w:rPr>
            </w:pPr>
          </w:p>
          <w:p w:rsidR="00734161" w:rsidRPr="008D4815" w:rsidRDefault="00734161">
            <w:pPr>
              <w:ind w:left="-57" w:right="-57"/>
              <w:rPr>
                <w:rFonts w:ascii="Liberation Serif" w:eastAsia="Calibri" w:hAnsi="Liberation Serif"/>
                <w:sz w:val="16"/>
                <w:szCs w:val="16"/>
              </w:rPr>
            </w:pPr>
            <w:r w:rsidRPr="008D4815">
              <w:rPr>
                <w:rFonts w:ascii="Liberation Serif" w:eastAsia="Calibri" w:hAnsi="Liberation Serif"/>
                <w:sz w:val="16"/>
                <w:szCs w:val="16"/>
              </w:rPr>
              <w:t>4) перечня</w:t>
            </w:r>
            <w:r w:rsidRPr="008D4815">
              <w:rPr>
                <w:rFonts w:ascii="Liberation Serif" w:eastAsia="Calibri" w:hAnsi="Liberation Serif"/>
                <w:spacing w:val="-7"/>
                <w:sz w:val="16"/>
                <w:szCs w:val="16"/>
              </w:rPr>
              <w:t xml:space="preserve"> </w:t>
            </w:r>
            <w:r w:rsidRPr="008D4815">
              <w:rPr>
                <w:rFonts w:ascii="Liberation Serif" w:eastAsia="Calibri" w:hAnsi="Liberation Serif"/>
                <w:sz w:val="16"/>
                <w:szCs w:val="16"/>
              </w:rPr>
              <w:t>критериев</w:t>
            </w:r>
            <w:r w:rsidRPr="008D4815">
              <w:rPr>
                <w:rFonts w:ascii="Liberation Serif" w:eastAsia="Calibri" w:hAnsi="Liberation Serif"/>
                <w:spacing w:val="-8"/>
                <w:sz w:val="16"/>
                <w:szCs w:val="16"/>
              </w:rPr>
              <w:t xml:space="preserve"> </w:t>
            </w:r>
            <w:r w:rsidRPr="008D4815">
              <w:rPr>
                <w:rFonts w:ascii="Liberation Serif" w:eastAsia="Calibri" w:hAnsi="Liberation Serif"/>
                <w:sz w:val="16"/>
                <w:szCs w:val="16"/>
              </w:rPr>
              <w:t>и</w:t>
            </w:r>
            <w:r w:rsidRPr="008D4815">
              <w:rPr>
                <w:rFonts w:ascii="Liberation Serif" w:eastAsia="Calibri" w:hAnsi="Liberation Serif"/>
                <w:spacing w:val="-7"/>
                <w:sz w:val="16"/>
                <w:szCs w:val="16"/>
              </w:rPr>
              <w:t xml:space="preserve"> </w:t>
            </w:r>
            <w:r w:rsidRPr="008D4815">
              <w:rPr>
                <w:rFonts w:ascii="Liberation Serif" w:eastAsia="Calibri" w:hAnsi="Liberation Serif"/>
                <w:sz w:val="16"/>
                <w:szCs w:val="16"/>
              </w:rPr>
              <w:t>индикаторов</w:t>
            </w:r>
            <w:r w:rsidRPr="008D4815">
              <w:rPr>
                <w:rFonts w:ascii="Liberation Serif" w:eastAsia="Calibri" w:hAnsi="Liberation Serif"/>
                <w:spacing w:val="-52"/>
                <w:sz w:val="16"/>
                <w:szCs w:val="16"/>
              </w:rPr>
              <w:t xml:space="preserve"> </w:t>
            </w:r>
            <w:r w:rsidRPr="008D4815">
              <w:rPr>
                <w:rFonts w:ascii="Liberation Serif" w:eastAsia="Calibri" w:hAnsi="Liberation Serif"/>
                <w:sz w:val="16"/>
                <w:szCs w:val="16"/>
              </w:rPr>
              <w:t>риска нарушения обязательных</w:t>
            </w:r>
            <w:r w:rsidRPr="008D4815">
              <w:rPr>
                <w:rFonts w:ascii="Liberation Serif" w:eastAsia="Calibri" w:hAnsi="Liberation Serif"/>
                <w:spacing w:val="1"/>
                <w:sz w:val="16"/>
                <w:szCs w:val="16"/>
              </w:rPr>
              <w:t xml:space="preserve"> </w:t>
            </w:r>
            <w:r w:rsidRPr="008D4815">
              <w:rPr>
                <w:rFonts w:ascii="Liberation Serif" w:eastAsia="Calibri" w:hAnsi="Liberation Serif"/>
                <w:sz w:val="16"/>
                <w:szCs w:val="16"/>
              </w:rPr>
              <w:lastRenderedPageBreak/>
              <w:t>требований, перечня объектов контроля с</w:t>
            </w:r>
            <w:r w:rsidRPr="008D4815">
              <w:rPr>
                <w:rFonts w:ascii="Liberation Serif" w:eastAsia="Calibri" w:hAnsi="Liberation Serif"/>
                <w:spacing w:val="1"/>
                <w:sz w:val="16"/>
                <w:szCs w:val="16"/>
              </w:rPr>
              <w:t xml:space="preserve"> </w:t>
            </w:r>
            <w:r w:rsidRPr="008D4815">
              <w:rPr>
                <w:rFonts w:ascii="Liberation Serif" w:eastAsia="Calibri" w:hAnsi="Liberation Serif"/>
                <w:sz w:val="16"/>
                <w:szCs w:val="16"/>
              </w:rPr>
              <w:t>указанием категории риска, перечня сведений, которые могут</w:t>
            </w:r>
            <w:r w:rsidRPr="008D4815">
              <w:rPr>
                <w:rFonts w:ascii="Liberation Serif" w:eastAsia="Calibri" w:hAnsi="Liberation Serif"/>
                <w:spacing w:val="1"/>
                <w:sz w:val="16"/>
                <w:szCs w:val="16"/>
              </w:rPr>
              <w:t xml:space="preserve"> </w:t>
            </w:r>
            <w:r w:rsidRPr="008D4815">
              <w:rPr>
                <w:rFonts w:ascii="Liberation Serif" w:eastAsia="Calibri" w:hAnsi="Liberation Serif"/>
                <w:sz w:val="16"/>
                <w:szCs w:val="16"/>
              </w:rPr>
              <w:t>запрашиваться</w:t>
            </w:r>
            <w:r w:rsidRPr="008D4815">
              <w:rPr>
                <w:rFonts w:ascii="Liberation Serif" w:eastAsia="Calibri" w:hAnsi="Liberation Serif"/>
                <w:spacing w:val="-7"/>
                <w:sz w:val="16"/>
                <w:szCs w:val="16"/>
              </w:rPr>
              <w:t xml:space="preserve"> </w:t>
            </w:r>
            <w:r w:rsidRPr="008D4815">
              <w:rPr>
                <w:rFonts w:ascii="Liberation Serif" w:eastAsia="Calibri" w:hAnsi="Liberation Serif"/>
                <w:sz w:val="16"/>
                <w:szCs w:val="16"/>
              </w:rPr>
              <w:t>у</w:t>
            </w:r>
            <w:r w:rsidRPr="008D4815">
              <w:rPr>
                <w:rFonts w:ascii="Liberation Serif" w:eastAsia="Calibri" w:hAnsi="Liberation Serif"/>
                <w:spacing w:val="-7"/>
                <w:sz w:val="16"/>
                <w:szCs w:val="16"/>
              </w:rPr>
              <w:t xml:space="preserve"> </w:t>
            </w:r>
            <w:r w:rsidRPr="008D4815">
              <w:rPr>
                <w:rFonts w:ascii="Liberation Serif" w:eastAsia="Calibri" w:hAnsi="Liberation Serif"/>
                <w:sz w:val="16"/>
                <w:szCs w:val="16"/>
              </w:rPr>
              <w:t>контролируемого</w:t>
            </w:r>
            <w:r w:rsidRPr="008D4815">
              <w:rPr>
                <w:rFonts w:ascii="Liberation Serif" w:eastAsia="Calibri" w:hAnsi="Liberation Serif"/>
                <w:spacing w:val="-52"/>
                <w:sz w:val="16"/>
                <w:szCs w:val="16"/>
              </w:rPr>
              <w:t xml:space="preserve"> </w:t>
            </w:r>
            <w:r w:rsidRPr="008D4815">
              <w:rPr>
                <w:rFonts w:ascii="Liberation Serif" w:eastAsia="Calibri" w:hAnsi="Liberation Serif"/>
                <w:sz w:val="16"/>
                <w:szCs w:val="16"/>
              </w:rPr>
              <w:t>лица;</w:t>
            </w:r>
          </w:p>
          <w:p w:rsidR="00734161" w:rsidRPr="008D4815" w:rsidRDefault="00734161">
            <w:pPr>
              <w:ind w:left="-57" w:right="-57"/>
              <w:rPr>
                <w:rFonts w:ascii="Liberation Serif" w:eastAsia="Calibri" w:hAnsi="Liberation Serif"/>
                <w:sz w:val="16"/>
                <w:szCs w:val="16"/>
              </w:rPr>
            </w:pPr>
            <w:r w:rsidRPr="008D4815">
              <w:rPr>
                <w:rFonts w:ascii="Liberation Serif" w:eastAsia="Calibri" w:hAnsi="Liberation Serif"/>
                <w:sz w:val="16"/>
                <w:szCs w:val="16"/>
              </w:rPr>
              <w:t>5) программы профилактики рисков вреда;</w:t>
            </w:r>
          </w:p>
          <w:p w:rsidR="00734161" w:rsidRPr="008D4815" w:rsidRDefault="00734161">
            <w:pPr>
              <w:ind w:left="-57" w:right="-57"/>
              <w:rPr>
                <w:rFonts w:ascii="Liberation Serif" w:eastAsia="Calibri" w:hAnsi="Liberation Serif"/>
                <w:sz w:val="16"/>
                <w:szCs w:val="16"/>
              </w:rPr>
            </w:pPr>
            <w:r w:rsidRPr="008D4815">
              <w:rPr>
                <w:rFonts w:ascii="Liberation Serif" w:eastAsia="Calibri" w:hAnsi="Liberation Serif"/>
                <w:sz w:val="16"/>
                <w:szCs w:val="16"/>
              </w:rPr>
              <w:t>6) плана</w:t>
            </w:r>
            <w:r w:rsidRPr="008D4815">
              <w:rPr>
                <w:rFonts w:ascii="Liberation Serif" w:eastAsia="Calibri" w:hAnsi="Liberation Serif"/>
                <w:spacing w:val="-10"/>
                <w:sz w:val="16"/>
                <w:szCs w:val="16"/>
              </w:rPr>
              <w:t xml:space="preserve"> </w:t>
            </w:r>
            <w:r w:rsidRPr="008D4815">
              <w:rPr>
                <w:rFonts w:ascii="Liberation Serif" w:eastAsia="Calibri" w:hAnsi="Liberation Serif"/>
                <w:sz w:val="16"/>
                <w:szCs w:val="16"/>
              </w:rPr>
              <w:t>плановых</w:t>
            </w:r>
            <w:r w:rsidRPr="008D4815">
              <w:rPr>
                <w:rFonts w:ascii="Liberation Serif" w:eastAsia="Calibri" w:hAnsi="Liberation Serif"/>
                <w:spacing w:val="-9"/>
                <w:sz w:val="16"/>
                <w:szCs w:val="16"/>
              </w:rPr>
              <w:t xml:space="preserve"> </w:t>
            </w:r>
            <w:r w:rsidRPr="008D4815">
              <w:rPr>
                <w:rFonts w:ascii="Liberation Serif" w:eastAsia="Calibri" w:hAnsi="Liberation Serif"/>
                <w:sz w:val="16"/>
                <w:szCs w:val="16"/>
              </w:rPr>
              <w:t>контрольных</w:t>
            </w:r>
            <w:r w:rsidRPr="008D4815">
              <w:rPr>
                <w:rFonts w:ascii="Liberation Serif" w:eastAsia="Calibri" w:hAnsi="Liberation Serif"/>
                <w:spacing w:val="-52"/>
                <w:sz w:val="16"/>
                <w:szCs w:val="16"/>
              </w:rPr>
              <w:t xml:space="preserve"> </w:t>
            </w:r>
            <w:r w:rsidRPr="008D4815">
              <w:rPr>
                <w:rFonts w:ascii="Liberation Serif" w:eastAsia="Calibri" w:hAnsi="Liberation Serif"/>
                <w:sz w:val="16"/>
                <w:szCs w:val="16"/>
              </w:rPr>
              <w:t>(надзорных)</w:t>
            </w:r>
            <w:r w:rsidRPr="008D4815">
              <w:rPr>
                <w:rFonts w:ascii="Liberation Serif" w:eastAsia="Calibri" w:hAnsi="Liberation Serif"/>
                <w:spacing w:val="-1"/>
                <w:sz w:val="16"/>
                <w:szCs w:val="16"/>
              </w:rPr>
              <w:t xml:space="preserve"> </w:t>
            </w:r>
            <w:r w:rsidRPr="008D4815">
              <w:rPr>
                <w:rFonts w:ascii="Liberation Serif" w:eastAsia="Calibri" w:hAnsi="Liberation Serif"/>
                <w:sz w:val="16"/>
                <w:szCs w:val="16"/>
              </w:rPr>
              <w:t>мероприятий;</w:t>
            </w:r>
          </w:p>
          <w:p w:rsidR="00734161" w:rsidRPr="008D4815" w:rsidRDefault="00734161">
            <w:pPr>
              <w:ind w:left="-57" w:right="-57"/>
              <w:rPr>
                <w:rFonts w:ascii="Liberation Serif" w:eastAsia="Calibri" w:hAnsi="Liberation Serif"/>
                <w:sz w:val="16"/>
                <w:szCs w:val="16"/>
              </w:rPr>
            </w:pPr>
          </w:p>
          <w:p w:rsidR="00734161" w:rsidRPr="008D4815" w:rsidRDefault="00734161">
            <w:pPr>
              <w:ind w:left="-57" w:right="-57"/>
              <w:rPr>
                <w:rFonts w:ascii="Liberation Serif" w:eastAsia="Calibri" w:hAnsi="Liberation Serif"/>
                <w:sz w:val="16"/>
                <w:szCs w:val="16"/>
              </w:rPr>
            </w:pPr>
            <w:r w:rsidRPr="008D4815">
              <w:rPr>
                <w:rFonts w:ascii="Liberation Serif" w:eastAsia="Calibri" w:hAnsi="Liberation Serif"/>
                <w:sz w:val="16"/>
                <w:szCs w:val="16"/>
              </w:rPr>
              <w:t>7) доклада об осуществлении</w:t>
            </w:r>
            <w:r w:rsidRPr="008D4815">
              <w:rPr>
                <w:rFonts w:ascii="Liberation Serif" w:eastAsia="Calibri" w:hAnsi="Liberation Serif"/>
                <w:spacing w:val="1"/>
                <w:sz w:val="16"/>
                <w:szCs w:val="16"/>
              </w:rPr>
              <w:t xml:space="preserve"> </w:t>
            </w:r>
            <w:r w:rsidRPr="008D4815">
              <w:rPr>
                <w:rFonts w:ascii="Liberation Serif" w:eastAsia="Calibri" w:hAnsi="Liberation Serif"/>
                <w:sz w:val="16"/>
                <w:szCs w:val="16"/>
              </w:rPr>
              <w:t>муниципального контроля;</w:t>
            </w:r>
          </w:p>
          <w:p w:rsidR="00734161" w:rsidRPr="008D4815" w:rsidRDefault="00734161">
            <w:pPr>
              <w:ind w:right="-57"/>
              <w:rPr>
                <w:rFonts w:ascii="Liberation Serif" w:eastAsia="Calibri" w:hAnsi="Liberation Serif"/>
                <w:sz w:val="16"/>
                <w:szCs w:val="16"/>
              </w:rPr>
            </w:pPr>
          </w:p>
          <w:p w:rsidR="00734161" w:rsidRPr="008D4815" w:rsidRDefault="00734161">
            <w:pPr>
              <w:ind w:left="-57" w:right="-57"/>
              <w:rPr>
                <w:rFonts w:ascii="Liberation Serif" w:eastAsia="Calibri" w:hAnsi="Liberation Serif"/>
                <w:color w:val="000000"/>
                <w:sz w:val="16"/>
                <w:szCs w:val="16"/>
              </w:rPr>
            </w:pPr>
            <w:r w:rsidRPr="008D4815">
              <w:rPr>
                <w:rFonts w:ascii="Liberation Serif" w:eastAsia="Calibri" w:hAnsi="Liberation Serif"/>
                <w:sz w:val="16"/>
                <w:szCs w:val="16"/>
              </w:rPr>
              <w:t xml:space="preserve">8) информирование (уведомление) </w:t>
            </w:r>
            <w:r w:rsidRPr="008D4815">
              <w:rPr>
                <w:rFonts w:ascii="Liberation Serif" w:eastAsia="Calibri" w:hAnsi="Liberation Serif"/>
                <w:color w:val="000000"/>
                <w:sz w:val="16"/>
                <w:szCs w:val="16"/>
              </w:rPr>
              <w:t xml:space="preserve">контролируемых лиц  </w:t>
            </w:r>
            <w:r w:rsidRPr="008D4815">
              <w:rPr>
                <w:rFonts w:ascii="Liberation Serif" w:eastAsia="Calibri" w:hAnsi="Liberation Serif"/>
                <w:color w:val="000000"/>
                <w:sz w:val="16"/>
                <w:szCs w:val="16"/>
              </w:rPr>
              <w:br/>
              <w:t>о предстоящем контрольном мероприятии и недопустимости нарушений обязательных требований;</w:t>
            </w:r>
          </w:p>
          <w:p w:rsidR="00734161" w:rsidRPr="008D4815" w:rsidRDefault="00734161">
            <w:pPr>
              <w:ind w:left="-57" w:right="-57"/>
              <w:rPr>
                <w:rFonts w:ascii="Liberation Serif" w:eastAsia="Calibri" w:hAnsi="Liberation Serif"/>
                <w:color w:val="000000"/>
                <w:sz w:val="16"/>
                <w:szCs w:val="16"/>
                <w:lang w:eastAsia="en-US"/>
              </w:rPr>
            </w:pPr>
            <w:r w:rsidRPr="008D4815">
              <w:rPr>
                <w:rFonts w:ascii="Liberation Serif" w:eastAsia="Calibri" w:hAnsi="Liberation Serif"/>
                <w:color w:val="000000"/>
                <w:sz w:val="16"/>
                <w:szCs w:val="16"/>
              </w:rPr>
              <w:t>9) регулярное обобщение результатов осуществления муниципального контроля.</w:t>
            </w:r>
          </w:p>
        </w:tc>
        <w:tc>
          <w:tcPr>
            <w:tcW w:w="1728" w:type="dxa"/>
            <w:tcBorders>
              <w:top w:val="single" w:sz="4" w:space="0" w:color="auto"/>
              <w:left w:val="single" w:sz="4" w:space="0" w:color="auto"/>
              <w:bottom w:val="single" w:sz="4" w:space="0" w:color="auto"/>
              <w:right w:val="single" w:sz="4" w:space="0" w:color="auto"/>
            </w:tcBorders>
          </w:tcPr>
          <w:p w:rsidR="00734161" w:rsidRPr="008D4815" w:rsidRDefault="00734161">
            <w:pPr>
              <w:ind w:left="-57" w:right="-57"/>
              <w:rPr>
                <w:rFonts w:ascii="Liberation Serif" w:eastAsia="Calibri" w:hAnsi="Liberation Serif"/>
                <w:color w:val="000000"/>
                <w:sz w:val="16"/>
                <w:szCs w:val="16"/>
              </w:rPr>
            </w:pPr>
          </w:p>
          <w:p w:rsidR="00734161" w:rsidRPr="008D4815" w:rsidRDefault="00734161">
            <w:pPr>
              <w:ind w:left="-57" w:right="-57"/>
              <w:rPr>
                <w:rFonts w:ascii="Liberation Serif" w:eastAsia="Calibri" w:hAnsi="Liberation Serif"/>
                <w:color w:val="000000"/>
                <w:sz w:val="16"/>
                <w:szCs w:val="16"/>
              </w:rPr>
            </w:pPr>
          </w:p>
          <w:p w:rsidR="00734161" w:rsidRPr="008D4815" w:rsidRDefault="00734161">
            <w:pPr>
              <w:ind w:left="-57" w:right="-57"/>
              <w:rPr>
                <w:rFonts w:ascii="Liberation Serif" w:eastAsia="Calibri" w:hAnsi="Liberation Serif"/>
                <w:color w:val="000000"/>
                <w:sz w:val="16"/>
                <w:szCs w:val="16"/>
              </w:rPr>
            </w:pPr>
          </w:p>
          <w:p w:rsidR="00734161" w:rsidRPr="008D4815" w:rsidRDefault="00734161">
            <w:pPr>
              <w:ind w:left="-57" w:right="-57"/>
              <w:rPr>
                <w:rFonts w:ascii="Liberation Serif" w:eastAsia="Calibri" w:hAnsi="Liberation Serif"/>
                <w:color w:val="000000"/>
                <w:sz w:val="16"/>
                <w:szCs w:val="16"/>
              </w:rPr>
            </w:pPr>
          </w:p>
          <w:p w:rsidR="00734161" w:rsidRPr="008D4815" w:rsidRDefault="00734161">
            <w:pPr>
              <w:ind w:left="-57" w:right="-57"/>
              <w:rPr>
                <w:rFonts w:ascii="Liberation Serif" w:eastAsia="Calibri" w:hAnsi="Liberation Serif"/>
                <w:color w:val="000000"/>
                <w:sz w:val="16"/>
                <w:szCs w:val="16"/>
              </w:rPr>
            </w:pPr>
            <w:r w:rsidRPr="008D4815">
              <w:rPr>
                <w:rFonts w:ascii="Liberation Serif" w:eastAsia="Calibri" w:hAnsi="Liberation Serif"/>
                <w:color w:val="000000"/>
                <w:sz w:val="16"/>
                <w:szCs w:val="16"/>
              </w:rPr>
              <w:t>Постоянно</w:t>
            </w:r>
          </w:p>
          <w:p w:rsidR="00734161" w:rsidRPr="008D4815" w:rsidRDefault="00734161">
            <w:pPr>
              <w:ind w:left="-57" w:right="-57"/>
              <w:rPr>
                <w:rFonts w:ascii="Liberation Serif" w:eastAsia="Calibri" w:hAnsi="Liberation Serif"/>
                <w:color w:val="000000"/>
                <w:sz w:val="16"/>
                <w:szCs w:val="16"/>
              </w:rPr>
            </w:pPr>
          </w:p>
          <w:p w:rsidR="00734161" w:rsidRPr="008D4815" w:rsidRDefault="00734161">
            <w:pPr>
              <w:ind w:left="-57" w:right="-57"/>
              <w:rPr>
                <w:rFonts w:ascii="Liberation Serif" w:eastAsia="Calibri" w:hAnsi="Liberation Serif"/>
                <w:color w:val="000000"/>
                <w:sz w:val="16"/>
                <w:szCs w:val="16"/>
              </w:rPr>
            </w:pPr>
          </w:p>
          <w:p w:rsidR="00734161" w:rsidRPr="008D4815" w:rsidRDefault="00734161">
            <w:pPr>
              <w:ind w:left="-57" w:right="-57"/>
              <w:rPr>
                <w:rFonts w:ascii="Liberation Serif" w:eastAsia="Calibri" w:hAnsi="Liberation Serif"/>
                <w:color w:val="000000"/>
                <w:sz w:val="16"/>
                <w:szCs w:val="16"/>
              </w:rPr>
            </w:pPr>
          </w:p>
          <w:p w:rsidR="00734161" w:rsidRPr="008D4815" w:rsidRDefault="00734161">
            <w:pPr>
              <w:ind w:left="-57" w:right="-57"/>
              <w:rPr>
                <w:rFonts w:ascii="Liberation Serif" w:eastAsia="Calibri" w:hAnsi="Liberation Serif"/>
                <w:color w:val="000000"/>
                <w:sz w:val="16"/>
                <w:szCs w:val="16"/>
              </w:rPr>
            </w:pPr>
          </w:p>
          <w:p w:rsidR="00734161" w:rsidRPr="008D4815" w:rsidRDefault="00734161">
            <w:pPr>
              <w:ind w:left="-57" w:right="-57"/>
              <w:rPr>
                <w:rFonts w:ascii="Liberation Serif" w:eastAsia="Calibri" w:hAnsi="Liberation Serif"/>
                <w:color w:val="000000"/>
                <w:sz w:val="16"/>
                <w:szCs w:val="16"/>
              </w:rPr>
            </w:pPr>
            <w:r w:rsidRPr="008D4815">
              <w:rPr>
                <w:rFonts w:ascii="Liberation Serif" w:eastAsia="Calibri" w:hAnsi="Liberation Serif"/>
                <w:color w:val="000000"/>
                <w:sz w:val="16"/>
                <w:szCs w:val="16"/>
              </w:rPr>
              <w:t>Не реже 1 раза в год</w:t>
            </w:r>
          </w:p>
          <w:p w:rsidR="00734161" w:rsidRPr="008D4815" w:rsidRDefault="00734161">
            <w:pPr>
              <w:ind w:left="-57" w:right="-57"/>
              <w:rPr>
                <w:rFonts w:ascii="Liberation Serif" w:eastAsia="Calibri" w:hAnsi="Liberation Serif"/>
                <w:color w:val="000000"/>
                <w:sz w:val="16"/>
                <w:szCs w:val="16"/>
              </w:rPr>
            </w:pPr>
          </w:p>
          <w:p w:rsidR="00734161" w:rsidRPr="008D4815" w:rsidRDefault="00734161">
            <w:pPr>
              <w:ind w:left="-57" w:right="-57"/>
              <w:rPr>
                <w:rFonts w:ascii="Liberation Serif" w:eastAsia="Calibri" w:hAnsi="Liberation Serif"/>
                <w:color w:val="000000"/>
                <w:sz w:val="16"/>
                <w:szCs w:val="16"/>
              </w:rPr>
            </w:pPr>
            <w:r w:rsidRPr="008D4815">
              <w:rPr>
                <w:rFonts w:ascii="Liberation Serif" w:eastAsia="Calibri" w:hAnsi="Liberation Serif"/>
                <w:color w:val="000000"/>
                <w:sz w:val="16"/>
                <w:szCs w:val="16"/>
              </w:rPr>
              <w:t>Не позднее 5 рабочих дней после их утверждения</w:t>
            </w:r>
          </w:p>
          <w:p w:rsidR="00734161" w:rsidRPr="008D4815" w:rsidRDefault="00734161">
            <w:pPr>
              <w:ind w:left="-57" w:right="-57"/>
              <w:rPr>
                <w:rFonts w:ascii="Liberation Serif" w:eastAsia="Calibri" w:hAnsi="Liberation Serif"/>
                <w:color w:val="000000"/>
                <w:sz w:val="16"/>
                <w:szCs w:val="16"/>
              </w:rPr>
            </w:pPr>
          </w:p>
          <w:p w:rsidR="00734161" w:rsidRPr="008D4815" w:rsidRDefault="00734161">
            <w:pPr>
              <w:ind w:left="-57" w:right="-57"/>
              <w:rPr>
                <w:rFonts w:ascii="Liberation Serif" w:eastAsia="Calibri" w:hAnsi="Liberation Serif"/>
                <w:color w:val="000000"/>
                <w:sz w:val="16"/>
                <w:szCs w:val="16"/>
              </w:rPr>
            </w:pPr>
            <w:r w:rsidRPr="008D4815">
              <w:rPr>
                <w:rFonts w:ascii="Liberation Serif" w:eastAsia="Calibri" w:hAnsi="Liberation Serif"/>
                <w:color w:val="000000"/>
                <w:sz w:val="16"/>
                <w:szCs w:val="16"/>
              </w:rPr>
              <w:t>При внесении изменений в перечни</w:t>
            </w:r>
          </w:p>
          <w:p w:rsidR="00734161" w:rsidRPr="008D4815" w:rsidRDefault="00734161">
            <w:pPr>
              <w:ind w:left="-57" w:right="-57"/>
              <w:rPr>
                <w:rFonts w:ascii="Liberation Serif" w:eastAsia="Calibri" w:hAnsi="Liberation Serif"/>
                <w:color w:val="000000"/>
                <w:sz w:val="16"/>
                <w:szCs w:val="16"/>
              </w:rPr>
            </w:pPr>
          </w:p>
          <w:p w:rsidR="00734161" w:rsidRPr="008D4815" w:rsidRDefault="00734161">
            <w:pPr>
              <w:ind w:left="-57" w:right="-57"/>
              <w:rPr>
                <w:rFonts w:ascii="Liberation Serif" w:eastAsia="Calibri" w:hAnsi="Liberation Serif"/>
                <w:color w:val="000000"/>
                <w:sz w:val="16"/>
                <w:szCs w:val="16"/>
              </w:rPr>
            </w:pPr>
          </w:p>
          <w:p w:rsidR="00734161" w:rsidRPr="008D4815" w:rsidRDefault="00734161">
            <w:pPr>
              <w:ind w:right="-57"/>
              <w:rPr>
                <w:rFonts w:ascii="Liberation Serif" w:eastAsia="Calibri" w:hAnsi="Liberation Serif"/>
                <w:color w:val="000000"/>
                <w:sz w:val="16"/>
                <w:szCs w:val="16"/>
              </w:rPr>
            </w:pPr>
            <w:r w:rsidRPr="008D4815">
              <w:rPr>
                <w:rFonts w:ascii="Liberation Serif" w:eastAsia="Calibri" w:hAnsi="Liberation Serif"/>
                <w:color w:val="000000"/>
                <w:sz w:val="16"/>
                <w:szCs w:val="16"/>
              </w:rPr>
              <w:t>Не позднее 25 декабря предшествую-щего года</w:t>
            </w:r>
          </w:p>
          <w:p w:rsidR="00734161" w:rsidRPr="008D4815" w:rsidRDefault="00734161">
            <w:pPr>
              <w:ind w:right="-57"/>
              <w:rPr>
                <w:rFonts w:ascii="Liberation Serif" w:eastAsia="Calibri" w:hAnsi="Liberation Serif"/>
                <w:color w:val="000000"/>
                <w:sz w:val="16"/>
                <w:szCs w:val="16"/>
              </w:rPr>
            </w:pPr>
            <w:r w:rsidRPr="008D4815">
              <w:rPr>
                <w:rFonts w:ascii="Liberation Serif" w:eastAsia="Calibri" w:hAnsi="Liberation Serif"/>
                <w:color w:val="000000"/>
                <w:sz w:val="16"/>
                <w:szCs w:val="16"/>
              </w:rPr>
              <w:t>До 20 января следующего за отчетным</w:t>
            </w:r>
          </w:p>
          <w:p w:rsidR="00734161" w:rsidRPr="008D4815" w:rsidRDefault="00734161">
            <w:pPr>
              <w:ind w:left="-57" w:right="-57"/>
              <w:rPr>
                <w:rFonts w:ascii="Liberation Serif" w:eastAsia="Calibri" w:hAnsi="Liberation Serif"/>
                <w:color w:val="000000"/>
                <w:sz w:val="16"/>
                <w:szCs w:val="16"/>
              </w:rPr>
            </w:pPr>
            <w:r w:rsidRPr="008D4815">
              <w:rPr>
                <w:rFonts w:ascii="Liberation Serif" w:eastAsia="Calibri" w:hAnsi="Liberation Serif"/>
                <w:color w:val="000000"/>
                <w:sz w:val="16"/>
                <w:szCs w:val="16"/>
              </w:rPr>
              <w:t>За один месяц до начала плановых контрольных мероприятий</w:t>
            </w:r>
          </w:p>
          <w:p w:rsidR="00734161" w:rsidRPr="008D4815" w:rsidRDefault="00734161">
            <w:pPr>
              <w:ind w:left="-57" w:right="-57"/>
              <w:rPr>
                <w:rFonts w:ascii="Liberation Serif" w:eastAsia="Calibri" w:hAnsi="Liberation Serif"/>
                <w:color w:val="000000"/>
                <w:sz w:val="16"/>
                <w:szCs w:val="16"/>
                <w:lang w:eastAsia="en-US"/>
              </w:rPr>
            </w:pPr>
            <w:r w:rsidRPr="008D4815">
              <w:rPr>
                <w:rFonts w:ascii="Liberation Serif" w:eastAsia="Calibri" w:hAnsi="Liberation Serif"/>
                <w:color w:val="000000"/>
                <w:sz w:val="16"/>
                <w:szCs w:val="16"/>
              </w:rPr>
              <w:t>Ежеквартально</w:t>
            </w:r>
          </w:p>
        </w:tc>
        <w:tc>
          <w:tcPr>
            <w:tcW w:w="5665" w:type="dxa"/>
            <w:tcBorders>
              <w:top w:val="single" w:sz="4" w:space="0" w:color="auto"/>
              <w:left w:val="single" w:sz="4" w:space="0" w:color="auto"/>
              <w:bottom w:val="single" w:sz="4" w:space="0" w:color="auto"/>
              <w:right w:val="single" w:sz="4" w:space="0" w:color="auto"/>
            </w:tcBorders>
            <w:hideMark/>
          </w:tcPr>
          <w:p w:rsidR="00734161" w:rsidRPr="008D4815" w:rsidRDefault="00734161">
            <w:pPr>
              <w:ind w:left="-57" w:right="-57"/>
              <w:rPr>
                <w:rFonts w:ascii="Liberation Serif" w:eastAsia="Calibri" w:hAnsi="Liberation Serif"/>
                <w:color w:val="000000"/>
                <w:sz w:val="16"/>
                <w:szCs w:val="16"/>
                <w:lang w:eastAsia="en-US"/>
              </w:rPr>
            </w:pPr>
            <w:r w:rsidRPr="008D4815">
              <w:rPr>
                <w:rFonts w:ascii="Liberation Serif" w:eastAsia="Calibri" w:hAnsi="Liberation Serif"/>
                <w:color w:val="000000"/>
                <w:sz w:val="16"/>
                <w:szCs w:val="16"/>
              </w:rPr>
              <w:lastRenderedPageBreak/>
              <w:t>Начальник отдела ЖКХ Управления ЖКХ, строительства и архитектуры Администрации Петуховского муниципального округа Курганской области</w:t>
            </w:r>
          </w:p>
        </w:tc>
      </w:tr>
      <w:tr w:rsidR="00734161" w:rsidRPr="008D4815" w:rsidTr="00B57C41">
        <w:trPr>
          <w:trHeight w:val="20"/>
          <w:jc w:val="center"/>
        </w:trPr>
        <w:tc>
          <w:tcPr>
            <w:tcW w:w="12573" w:type="dxa"/>
            <w:gridSpan w:val="3"/>
            <w:tcBorders>
              <w:top w:val="single" w:sz="4" w:space="0" w:color="auto"/>
              <w:left w:val="single" w:sz="4" w:space="0" w:color="auto"/>
              <w:bottom w:val="single" w:sz="4" w:space="0" w:color="auto"/>
              <w:right w:val="single" w:sz="4" w:space="0" w:color="auto"/>
            </w:tcBorders>
            <w:hideMark/>
          </w:tcPr>
          <w:p w:rsidR="00734161" w:rsidRPr="008D4815" w:rsidRDefault="00734161">
            <w:pPr>
              <w:autoSpaceDE w:val="0"/>
              <w:autoSpaceDN w:val="0"/>
              <w:ind w:right="-1"/>
              <w:jc w:val="center"/>
              <w:rPr>
                <w:rFonts w:ascii="Liberation Serif" w:eastAsia="Times New Roman" w:hAnsi="Liberation Serif"/>
                <w:sz w:val="16"/>
                <w:szCs w:val="16"/>
                <w:lang w:eastAsia="en-US"/>
              </w:rPr>
            </w:pPr>
            <w:r w:rsidRPr="008D4815">
              <w:rPr>
                <w:rFonts w:ascii="Liberation Serif" w:eastAsia="Times New Roman" w:hAnsi="Liberation Serif"/>
                <w:sz w:val="16"/>
                <w:szCs w:val="16"/>
              </w:rPr>
              <w:lastRenderedPageBreak/>
              <w:t>Объявление предостережения</w:t>
            </w:r>
          </w:p>
        </w:tc>
      </w:tr>
      <w:tr w:rsidR="00734161" w:rsidRPr="008D4815" w:rsidTr="00B57C41">
        <w:trPr>
          <w:trHeight w:val="20"/>
          <w:jc w:val="center"/>
        </w:trPr>
        <w:tc>
          <w:tcPr>
            <w:tcW w:w="5180" w:type="dxa"/>
            <w:tcBorders>
              <w:top w:val="single" w:sz="4" w:space="0" w:color="auto"/>
              <w:left w:val="single" w:sz="4" w:space="0" w:color="auto"/>
              <w:bottom w:val="single" w:sz="4" w:space="0" w:color="auto"/>
              <w:right w:val="single" w:sz="4" w:space="0" w:color="auto"/>
            </w:tcBorders>
            <w:hideMark/>
          </w:tcPr>
          <w:p w:rsidR="00734161" w:rsidRPr="008D4815" w:rsidRDefault="00734161">
            <w:pPr>
              <w:ind w:left="-57" w:right="-57"/>
              <w:rPr>
                <w:rFonts w:ascii="Liberation Serif" w:eastAsia="Calibri" w:hAnsi="Liberation Serif"/>
                <w:color w:val="000000"/>
                <w:sz w:val="16"/>
                <w:szCs w:val="16"/>
                <w:lang w:eastAsia="en-US"/>
              </w:rPr>
            </w:pPr>
            <w:r w:rsidRPr="008D4815">
              <w:rPr>
                <w:rFonts w:ascii="Liberation Serif" w:eastAsia="Calibri" w:hAnsi="Liberation Serif"/>
                <w:color w:val="000000"/>
                <w:sz w:val="16"/>
                <w:szCs w:val="16"/>
              </w:rPr>
              <w:t>Выдача контролируемому лицу предостережения о недопустимости нарушений обязательных требований</w:t>
            </w:r>
          </w:p>
        </w:tc>
        <w:tc>
          <w:tcPr>
            <w:tcW w:w="1728" w:type="dxa"/>
            <w:tcBorders>
              <w:top w:val="single" w:sz="4" w:space="0" w:color="auto"/>
              <w:left w:val="single" w:sz="4" w:space="0" w:color="auto"/>
              <w:bottom w:val="single" w:sz="4" w:space="0" w:color="auto"/>
              <w:right w:val="single" w:sz="4" w:space="0" w:color="auto"/>
            </w:tcBorders>
            <w:hideMark/>
          </w:tcPr>
          <w:p w:rsidR="00734161" w:rsidRPr="008D4815" w:rsidRDefault="00734161">
            <w:pPr>
              <w:ind w:left="-57" w:right="-57"/>
              <w:rPr>
                <w:rFonts w:ascii="Liberation Serif" w:eastAsia="Calibri" w:hAnsi="Liberation Serif"/>
                <w:color w:val="000000"/>
                <w:sz w:val="16"/>
                <w:szCs w:val="16"/>
                <w:lang w:eastAsia="en-US"/>
              </w:rPr>
            </w:pPr>
            <w:r w:rsidRPr="008D4815">
              <w:rPr>
                <w:rFonts w:ascii="Liberation Serif" w:eastAsia="Calibri" w:hAnsi="Liberation Serif"/>
                <w:color w:val="000000"/>
                <w:sz w:val="16"/>
                <w:szCs w:val="16"/>
              </w:rPr>
              <w:t>По мере необходимости после проведения контрольного мероприятия</w:t>
            </w:r>
          </w:p>
        </w:tc>
        <w:tc>
          <w:tcPr>
            <w:tcW w:w="5665" w:type="dxa"/>
            <w:tcBorders>
              <w:top w:val="single" w:sz="4" w:space="0" w:color="auto"/>
              <w:left w:val="single" w:sz="4" w:space="0" w:color="auto"/>
              <w:bottom w:val="single" w:sz="4" w:space="0" w:color="auto"/>
              <w:right w:val="single" w:sz="4" w:space="0" w:color="auto"/>
            </w:tcBorders>
            <w:hideMark/>
          </w:tcPr>
          <w:p w:rsidR="00734161" w:rsidRPr="008D4815" w:rsidRDefault="00734161">
            <w:pPr>
              <w:ind w:left="-57" w:right="-57"/>
              <w:jc w:val="center"/>
              <w:rPr>
                <w:rFonts w:ascii="Liberation Serif" w:eastAsia="Calibri" w:hAnsi="Liberation Serif"/>
                <w:color w:val="000000"/>
                <w:sz w:val="16"/>
                <w:szCs w:val="16"/>
                <w:lang w:eastAsia="en-US"/>
              </w:rPr>
            </w:pPr>
            <w:r w:rsidRPr="008D4815">
              <w:rPr>
                <w:rFonts w:ascii="Liberation Serif" w:eastAsia="Calibri" w:hAnsi="Liberation Serif"/>
                <w:color w:val="000000"/>
                <w:sz w:val="16"/>
                <w:szCs w:val="16"/>
              </w:rPr>
              <w:t>Начальник отдела ЖКХ Управления ЖКХ, строительства и архитектуры Администрации Петуховского муниципального округа Курганской области</w:t>
            </w:r>
          </w:p>
        </w:tc>
      </w:tr>
      <w:tr w:rsidR="00734161" w:rsidRPr="008D4815" w:rsidTr="00B57C41">
        <w:trPr>
          <w:trHeight w:val="20"/>
          <w:jc w:val="center"/>
        </w:trPr>
        <w:tc>
          <w:tcPr>
            <w:tcW w:w="12573" w:type="dxa"/>
            <w:gridSpan w:val="3"/>
            <w:tcBorders>
              <w:top w:val="single" w:sz="4" w:space="0" w:color="auto"/>
              <w:left w:val="single" w:sz="4" w:space="0" w:color="auto"/>
              <w:bottom w:val="single" w:sz="4" w:space="0" w:color="auto"/>
              <w:right w:val="single" w:sz="4" w:space="0" w:color="auto"/>
            </w:tcBorders>
            <w:hideMark/>
          </w:tcPr>
          <w:p w:rsidR="00734161" w:rsidRPr="008D4815" w:rsidRDefault="00734161">
            <w:pPr>
              <w:ind w:left="-57" w:right="-57"/>
              <w:jc w:val="center"/>
              <w:rPr>
                <w:rFonts w:ascii="Liberation Serif" w:eastAsia="Calibri" w:hAnsi="Liberation Serif"/>
                <w:color w:val="000000"/>
                <w:sz w:val="16"/>
                <w:szCs w:val="16"/>
                <w:lang w:eastAsia="en-US"/>
              </w:rPr>
            </w:pPr>
            <w:r w:rsidRPr="008D4815">
              <w:rPr>
                <w:rFonts w:ascii="Liberation Serif" w:eastAsia="Calibri" w:hAnsi="Liberation Serif"/>
                <w:color w:val="000000"/>
                <w:sz w:val="16"/>
                <w:szCs w:val="16"/>
              </w:rPr>
              <w:t>Консультирование</w:t>
            </w:r>
          </w:p>
        </w:tc>
      </w:tr>
      <w:tr w:rsidR="00734161" w:rsidRPr="008D4815" w:rsidTr="00B57C41">
        <w:trPr>
          <w:trHeight w:val="20"/>
          <w:jc w:val="center"/>
        </w:trPr>
        <w:tc>
          <w:tcPr>
            <w:tcW w:w="5180" w:type="dxa"/>
            <w:tcBorders>
              <w:top w:val="single" w:sz="4" w:space="0" w:color="auto"/>
              <w:left w:val="single" w:sz="4" w:space="0" w:color="auto"/>
              <w:bottom w:val="single" w:sz="4" w:space="0" w:color="auto"/>
              <w:right w:val="single" w:sz="4" w:space="0" w:color="auto"/>
            </w:tcBorders>
            <w:hideMark/>
          </w:tcPr>
          <w:p w:rsidR="00734161" w:rsidRPr="008D4815" w:rsidRDefault="00734161">
            <w:pPr>
              <w:ind w:left="-57" w:right="-57"/>
              <w:rPr>
                <w:rFonts w:ascii="Liberation Serif" w:eastAsia="Calibri" w:hAnsi="Liberation Serif"/>
                <w:color w:val="000000"/>
                <w:sz w:val="16"/>
                <w:szCs w:val="16"/>
                <w:lang w:eastAsia="en-US"/>
              </w:rPr>
            </w:pPr>
            <w:r w:rsidRPr="008D4815">
              <w:rPr>
                <w:rFonts w:ascii="Liberation Serif" w:eastAsia="Calibri" w:hAnsi="Liberation Serif"/>
                <w:color w:val="000000"/>
                <w:sz w:val="16"/>
                <w:szCs w:val="16"/>
              </w:rPr>
              <w:t>Разъяснение по вопросам осуществления муниципального контроля содержания нормативных правовых актов, соблюдение которых оценивается в ходе проверок.</w:t>
            </w:r>
          </w:p>
        </w:tc>
        <w:tc>
          <w:tcPr>
            <w:tcW w:w="1728" w:type="dxa"/>
            <w:tcBorders>
              <w:top w:val="single" w:sz="4" w:space="0" w:color="auto"/>
              <w:left w:val="single" w:sz="4" w:space="0" w:color="auto"/>
              <w:bottom w:val="single" w:sz="4" w:space="0" w:color="auto"/>
              <w:right w:val="single" w:sz="4" w:space="0" w:color="auto"/>
            </w:tcBorders>
            <w:hideMark/>
          </w:tcPr>
          <w:p w:rsidR="00734161" w:rsidRPr="008D4815" w:rsidRDefault="00734161">
            <w:pPr>
              <w:ind w:left="-57" w:right="-57"/>
              <w:rPr>
                <w:rFonts w:ascii="Liberation Serif" w:eastAsia="Calibri" w:hAnsi="Liberation Serif"/>
                <w:color w:val="000000"/>
                <w:sz w:val="16"/>
                <w:szCs w:val="16"/>
              </w:rPr>
            </w:pPr>
            <w:r w:rsidRPr="008D4815">
              <w:rPr>
                <w:rFonts w:ascii="Liberation Serif" w:eastAsia="Calibri" w:hAnsi="Liberation Serif"/>
                <w:color w:val="000000"/>
                <w:sz w:val="16"/>
                <w:szCs w:val="16"/>
              </w:rPr>
              <w:t>по запросу</w:t>
            </w:r>
          </w:p>
          <w:p w:rsidR="00734161" w:rsidRPr="008D4815" w:rsidRDefault="00734161">
            <w:pPr>
              <w:ind w:left="-57" w:right="-57"/>
              <w:rPr>
                <w:rFonts w:ascii="Liberation Serif" w:eastAsia="Calibri" w:hAnsi="Liberation Serif"/>
                <w:color w:val="000000"/>
                <w:sz w:val="16"/>
                <w:szCs w:val="16"/>
              </w:rPr>
            </w:pPr>
            <w:r w:rsidRPr="008D4815">
              <w:rPr>
                <w:rFonts w:ascii="Liberation Serif" w:eastAsia="Calibri" w:hAnsi="Liberation Serif"/>
                <w:color w:val="000000"/>
                <w:sz w:val="16"/>
                <w:szCs w:val="16"/>
              </w:rPr>
              <w:t>Способы консультирования:</w:t>
            </w:r>
          </w:p>
          <w:p w:rsidR="00734161" w:rsidRPr="008D4815" w:rsidRDefault="00734161">
            <w:pPr>
              <w:ind w:left="-57" w:right="-57"/>
              <w:rPr>
                <w:rFonts w:ascii="Liberation Serif" w:eastAsia="Calibri" w:hAnsi="Liberation Serif"/>
                <w:color w:val="000000"/>
                <w:sz w:val="16"/>
                <w:szCs w:val="16"/>
                <w:lang w:eastAsia="en-US"/>
              </w:rPr>
            </w:pPr>
            <w:r w:rsidRPr="008D4815">
              <w:rPr>
                <w:rFonts w:ascii="Liberation Serif" w:eastAsia="Calibri" w:hAnsi="Liberation Serif"/>
                <w:color w:val="000000"/>
                <w:sz w:val="16"/>
                <w:szCs w:val="16"/>
              </w:rPr>
              <w:t>по телефону, на личном приеме, в ходе проведения контрольных мероприятий, в том числе посредством видео-конференц-связи</w:t>
            </w:r>
          </w:p>
        </w:tc>
        <w:tc>
          <w:tcPr>
            <w:tcW w:w="5665" w:type="dxa"/>
            <w:tcBorders>
              <w:top w:val="single" w:sz="4" w:space="0" w:color="auto"/>
              <w:left w:val="single" w:sz="4" w:space="0" w:color="auto"/>
              <w:bottom w:val="single" w:sz="4" w:space="0" w:color="auto"/>
              <w:right w:val="single" w:sz="4" w:space="0" w:color="auto"/>
            </w:tcBorders>
            <w:hideMark/>
          </w:tcPr>
          <w:p w:rsidR="00734161" w:rsidRPr="008D4815" w:rsidRDefault="00734161">
            <w:pPr>
              <w:ind w:left="-57" w:right="-57"/>
              <w:jc w:val="center"/>
              <w:rPr>
                <w:rFonts w:ascii="Liberation Serif" w:eastAsia="Calibri" w:hAnsi="Liberation Serif"/>
                <w:color w:val="000000"/>
                <w:sz w:val="16"/>
                <w:szCs w:val="16"/>
                <w:lang w:eastAsia="en-US"/>
              </w:rPr>
            </w:pPr>
            <w:r w:rsidRPr="008D4815">
              <w:rPr>
                <w:rFonts w:ascii="Liberation Serif" w:eastAsia="Calibri" w:hAnsi="Liberation Serif"/>
                <w:color w:val="000000"/>
                <w:sz w:val="16"/>
                <w:szCs w:val="16"/>
              </w:rPr>
              <w:t>Начальник отдела ЖКХ Управления ЖКХ, строительства и архитектуры Администрации Петуховского муниципального округа Курганской области</w:t>
            </w:r>
          </w:p>
        </w:tc>
      </w:tr>
    </w:tbl>
    <w:p w:rsidR="00734161" w:rsidRPr="008D4815" w:rsidRDefault="00734161" w:rsidP="00734161">
      <w:pPr>
        <w:autoSpaceDE w:val="0"/>
        <w:autoSpaceDN w:val="0"/>
        <w:ind w:right="-1"/>
        <w:rPr>
          <w:rFonts w:ascii="Liberation Serif" w:eastAsia="Times New Roman" w:hAnsi="Liberation Serif"/>
          <w:sz w:val="16"/>
          <w:szCs w:val="16"/>
          <w:lang w:eastAsia="en-US"/>
        </w:rPr>
      </w:pPr>
    </w:p>
    <w:p w:rsidR="00734161" w:rsidRPr="008D4815" w:rsidRDefault="00734161" w:rsidP="00734161">
      <w:pPr>
        <w:autoSpaceDE w:val="0"/>
        <w:autoSpaceDN w:val="0"/>
        <w:ind w:right="-1"/>
        <w:jc w:val="center"/>
        <w:rPr>
          <w:rFonts w:eastAsia="Times New Roman"/>
          <w:b/>
          <w:sz w:val="16"/>
          <w:szCs w:val="16"/>
        </w:rPr>
      </w:pPr>
      <w:r w:rsidRPr="008D4815">
        <w:rPr>
          <w:rFonts w:eastAsia="Times New Roman"/>
          <w:b/>
          <w:sz w:val="16"/>
          <w:szCs w:val="16"/>
        </w:rPr>
        <w:t>Раздел 4</w:t>
      </w:r>
    </w:p>
    <w:p w:rsidR="00734161" w:rsidRPr="008D4815" w:rsidRDefault="00734161" w:rsidP="00734161">
      <w:pPr>
        <w:autoSpaceDE w:val="0"/>
        <w:autoSpaceDN w:val="0"/>
        <w:ind w:right="-1"/>
        <w:jc w:val="center"/>
        <w:rPr>
          <w:rFonts w:eastAsia="Times New Roman"/>
          <w:b/>
          <w:sz w:val="16"/>
          <w:szCs w:val="16"/>
        </w:rPr>
      </w:pPr>
      <w:r w:rsidRPr="008D4815">
        <w:rPr>
          <w:rFonts w:eastAsia="Times New Roman"/>
          <w:b/>
          <w:sz w:val="16"/>
          <w:szCs w:val="16"/>
        </w:rPr>
        <w:t>Показатель результативности и эффективности программы</w:t>
      </w:r>
      <w:r w:rsidRPr="008D4815">
        <w:rPr>
          <w:rFonts w:eastAsia="Times New Roman"/>
          <w:b/>
          <w:spacing w:val="-67"/>
          <w:sz w:val="16"/>
          <w:szCs w:val="16"/>
        </w:rPr>
        <w:t xml:space="preserve"> </w:t>
      </w:r>
      <w:r w:rsidRPr="008D4815">
        <w:rPr>
          <w:rFonts w:eastAsia="Times New Roman"/>
          <w:b/>
          <w:sz w:val="16"/>
          <w:szCs w:val="16"/>
        </w:rPr>
        <w:t>профилактики</w:t>
      </w:r>
    </w:p>
    <w:p w:rsidR="00734161" w:rsidRPr="008D4815" w:rsidRDefault="00734161" w:rsidP="00734161">
      <w:pPr>
        <w:autoSpaceDE w:val="0"/>
        <w:autoSpaceDN w:val="0"/>
        <w:ind w:right="-1" w:firstLine="709"/>
        <w:jc w:val="both"/>
        <w:rPr>
          <w:rFonts w:ascii="Liberation Serif" w:eastAsia="Times New Roman" w:hAnsi="Liberation Serif"/>
          <w:sz w:val="16"/>
          <w:szCs w:val="16"/>
        </w:rPr>
      </w:pPr>
    </w:p>
    <w:p w:rsidR="00734161" w:rsidRPr="008D4815" w:rsidRDefault="00734161" w:rsidP="00734161">
      <w:pPr>
        <w:autoSpaceDE w:val="0"/>
        <w:autoSpaceDN w:val="0"/>
        <w:ind w:right="-1" w:firstLine="709"/>
        <w:jc w:val="both"/>
        <w:rPr>
          <w:rFonts w:eastAsia="Times New Roman"/>
          <w:sz w:val="16"/>
          <w:szCs w:val="16"/>
        </w:rPr>
      </w:pPr>
      <w:r w:rsidRPr="008D4815">
        <w:rPr>
          <w:rFonts w:eastAsia="Times New Roman"/>
          <w:sz w:val="16"/>
          <w:szCs w:val="16"/>
        </w:rPr>
        <w:t>Для оценки результативности Программы профилактики устанавливаются следующие отчетные показатели:</w:t>
      </w:r>
    </w:p>
    <w:p w:rsidR="00734161" w:rsidRPr="008D4815" w:rsidRDefault="00734161" w:rsidP="00734161">
      <w:pPr>
        <w:autoSpaceDE w:val="0"/>
        <w:autoSpaceDN w:val="0"/>
        <w:ind w:right="-1" w:firstLine="709"/>
        <w:jc w:val="both"/>
        <w:rPr>
          <w:rFonts w:eastAsia="Times New Roman"/>
          <w:sz w:val="16"/>
          <w:szCs w:val="16"/>
        </w:rPr>
      </w:pPr>
      <w:r w:rsidRPr="008D4815">
        <w:rPr>
          <w:rFonts w:eastAsia="Times New Roman"/>
          <w:sz w:val="16"/>
          <w:szCs w:val="16"/>
        </w:rPr>
        <w:t>1) доля нарушений обязательных требований, выявленных в ходе проведения контрольных мероприятий,</w:t>
      </w:r>
    </w:p>
    <w:p w:rsidR="00734161" w:rsidRPr="008D4815" w:rsidRDefault="00734161" w:rsidP="00734161">
      <w:pPr>
        <w:autoSpaceDE w:val="0"/>
        <w:autoSpaceDN w:val="0"/>
        <w:ind w:right="-1" w:firstLine="709"/>
        <w:jc w:val="both"/>
        <w:rPr>
          <w:rFonts w:eastAsia="Times New Roman"/>
          <w:sz w:val="16"/>
          <w:szCs w:val="16"/>
        </w:rPr>
      </w:pPr>
      <w:r w:rsidRPr="008D4815">
        <w:rPr>
          <w:rFonts w:eastAsia="Times New Roman"/>
          <w:sz w:val="16"/>
          <w:szCs w:val="16"/>
        </w:rPr>
        <w:t>Дн = Н : П * 100%, где:</w:t>
      </w:r>
    </w:p>
    <w:p w:rsidR="00734161" w:rsidRPr="008D4815" w:rsidRDefault="00734161" w:rsidP="00734161">
      <w:pPr>
        <w:autoSpaceDE w:val="0"/>
        <w:autoSpaceDN w:val="0"/>
        <w:ind w:right="-1" w:firstLine="709"/>
        <w:jc w:val="both"/>
        <w:rPr>
          <w:rFonts w:eastAsia="Times New Roman"/>
          <w:sz w:val="16"/>
          <w:szCs w:val="16"/>
        </w:rPr>
      </w:pPr>
      <w:r w:rsidRPr="008D4815">
        <w:rPr>
          <w:rFonts w:eastAsia="Times New Roman"/>
          <w:sz w:val="16"/>
          <w:szCs w:val="16"/>
        </w:rPr>
        <w:t>Дн – доля нарушений обязательных требований, %;</w:t>
      </w:r>
    </w:p>
    <w:p w:rsidR="00734161" w:rsidRPr="008D4815" w:rsidRDefault="00734161" w:rsidP="00734161">
      <w:pPr>
        <w:autoSpaceDE w:val="0"/>
        <w:autoSpaceDN w:val="0"/>
        <w:ind w:right="-1" w:firstLine="709"/>
        <w:jc w:val="both"/>
        <w:rPr>
          <w:rFonts w:eastAsia="Times New Roman"/>
          <w:sz w:val="16"/>
          <w:szCs w:val="16"/>
        </w:rPr>
      </w:pPr>
      <w:r w:rsidRPr="008D4815">
        <w:rPr>
          <w:rFonts w:eastAsia="Times New Roman"/>
          <w:sz w:val="16"/>
          <w:szCs w:val="16"/>
        </w:rPr>
        <w:t>Н – количество контрольных мероприятий, по результатам которых выявлены нарушения обязательных требований за календарный год;</w:t>
      </w:r>
    </w:p>
    <w:p w:rsidR="00734161" w:rsidRPr="008D4815" w:rsidRDefault="00734161" w:rsidP="00734161">
      <w:pPr>
        <w:autoSpaceDE w:val="0"/>
        <w:autoSpaceDN w:val="0"/>
        <w:ind w:right="-1" w:firstLine="709"/>
        <w:jc w:val="both"/>
        <w:rPr>
          <w:rFonts w:eastAsia="Times New Roman"/>
          <w:sz w:val="16"/>
          <w:szCs w:val="16"/>
        </w:rPr>
      </w:pPr>
      <w:r w:rsidRPr="008D4815">
        <w:rPr>
          <w:rFonts w:eastAsia="Times New Roman"/>
          <w:sz w:val="16"/>
          <w:szCs w:val="16"/>
        </w:rPr>
        <w:t>П – количество контрольных мероприятий, проведенных в календарном году;</w:t>
      </w:r>
    </w:p>
    <w:p w:rsidR="00734161" w:rsidRPr="008D4815" w:rsidRDefault="00734161" w:rsidP="00734161">
      <w:pPr>
        <w:autoSpaceDE w:val="0"/>
        <w:autoSpaceDN w:val="0"/>
        <w:ind w:right="-1" w:firstLine="709"/>
        <w:jc w:val="both"/>
        <w:rPr>
          <w:rFonts w:eastAsia="Times New Roman"/>
          <w:sz w:val="16"/>
          <w:szCs w:val="16"/>
        </w:rPr>
      </w:pPr>
      <w:r w:rsidRPr="008D4815">
        <w:rPr>
          <w:rFonts w:eastAsia="Times New Roman"/>
          <w:sz w:val="16"/>
          <w:szCs w:val="16"/>
        </w:rPr>
        <w:t>2) доля выполненных мероприятий Программы профилактики,</w:t>
      </w:r>
    </w:p>
    <w:p w:rsidR="00734161" w:rsidRPr="008D4815" w:rsidRDefault="00734161" w:rsidP="00734161">
      <w:pPr>
        <w:autoSpaceDE w:val="0"/>
        <w:autoSpaceDN w:val="0"/>
        <w:ind w:right="-1" w:firstLine="709"/>
        <w:jc w:val="both"/>
        <w:rPr>
          <w:rFonts w:eastAsia="Times New Roman"/>
          <w:sz w:val="16"/>
          <w:szCs w:val="16"/>
        </w:rPr>
      </w:pPr>
      <w:r w:rsidRPr="008D4815">
        <w:rPr>
          <w:rFonts w:eastAsia="Times New Roman"/>
          <w:sz w:val="16"/>
          <w:szCs w:val="16"/>
        </w:rPr>
        <w:t>Дм = М2 : М1 * 100%, где:</w:t>
      </w:r>
    </w:p>
    <w:p w:rsidR="00734161" w:rsidRPr="008D4815" w:rsidRDefault="00734161" w:rsidP="00734161">
      <w:pPr>
        <w:autoSpaceDE w:val="0"/>
        <w:autoSpaceDN w:val="0"/>
        <w:ind w:right="-1" w:firstLine="709"/>
        <w:jc w:val="both"/>
        <w:rPr>
          <w:rFonts w:eastAsia="Times New Roman"/>
          <w:sz w:val="16"/>
          <w:szCs w:val="16"/>
        </w:rPr>
      </w:pPr>
      <w:r w:rsidRPr="008D4815">
        <w:rPr>
          <w:rFonts w:eastAsia="Times New Roman"/>
          <w:sz w:val="16"/>
          <w:szCs w:val="16"/>
        </w:rPr>
        <w:t>Дм – доля выполненных мероприятий Программы профилактики, %;</w:t>
      </w:r>
    </w:p>
    <w:p w:rsidR="00734161" w:rsidRPr="008D4815" w:rsidRDefault="00734161" w:rsidP="00734161">
      <w:pPr>
        <w:autoSpaceDE w:val="0"/>
        <w:autoSpaceDN w:val="0"/>
        <w:ind w:right="-1" w:firstLine="709"/>
        <w:jc w:val="both"/>
        <w:rPr>
          <w:rFonts w:eastAsia="Times New Roman"/>
          <w:sz w:val="16"/>
          <w:szCs w:val="16"/>
        </w:rPr>
      </w:pPr>
      <w:r w:rsidRPr="008D4815">
        <w:rPr>
          <w:rFonts w:eastAsia="Times New Roman"/>
          <w:sz w:val="16"/>
          <w:szCs w:val="16"/>
        </w:rPr>
        <w:t>М2 – количество выполненных мероприятий Программы профилактики;</w:t>
      </w:r>
    </w:p>
    <w:p w:rsidR="00734161" w:rsidRPr="008D4815" w:rsidRDefault="00734161" w:rsidP="00734161">
      <w:pPr>
        <w:autoSpaceDE w:val="0"/>
        <w:autoSpaceDN w:val="0"/>
        <w:ind w:right="-1" w:firstLine="709"/>
        <w:jc w:val="both"/>
        <w:rPr>
          <w:rFonts w:eastAsia="Times New Roman"/>
          <w:sz w:val="16"/>
          <w:szCs w:val="16"/>
        </w:rPr>
      </w:pPr>
      <w:r w:rsidRPr="008D4815">
        <w:rPr>
          <w:rFonts w:eastAsia="Times New Roman"/>
          <w:sz w:val="16"/>
          <w:szCs w:val="16"/>
        </w:rPr>
        <w:t>М1 – количество мероприятий, предусмотренных Программой профилактики;</w:t>
      </w:r>
    </w:p>
    <w:p w:rsidR="00734161" w:rsidRPr="008D4815" w:rsidRDefault="00734161" w:rsidP="00734161">
      <w:pPr>
        <w:autoSpaceDE w:val="0"/>
        <w:autoSpaceDN w:val="0"/>
        <w:ind w:right="-1" w:firstLine="709"/>
        <w:jc w:val="both"/>
        <w:rPr>
          <w:rFonts w:eastAsia="Times New Roman"/>
          <w:sz w:val="16"/>
          <w:szCs w:val="16"/>
        </w:rPr>
      </w:pPr>
      <w:r w:rsidRPr="008D4815">
        <w:rPr>
          <w:rFonts w:eastAsia="Times New Roman"/>
          <w:sz w:val="16"/>
          <w:szCs w:val="16"/>
        </w:rPr>
        <w:t>3) доля неисполненных предостережений и предписаний (степень недисциплинированности контролируемых лиц),</w:t>
      </w:r>
    </w:p>
    <w:p w:rsidR="00734161" w:rsidRPr="008D4815" w:rsidRDefault="00734161" w:rsidP="00734161">
      <w:pPr>
        <w:autoSpaceDE w:val="0"/>
        <w:autoSpaceDN w:val="0"/>
        <w:ind w:right="-1" w:firstLine="709"/>
        <w:jc w:val="both"/>
        <w:rPr>
          <w:rFonts w:eastAsia="Times New Roman"/>
          <w:sz w:val="16"/>
          <w:szCs w:val="16"/>
        </w:rPr>
      </w:pPr>
      <w:r w:rsidRPr="008D4815">
        <w:rPr>
          <w:rFonts w:eastAsia="Times New Roman"/>
          <w:sz w:val="16"/>
          <w:szCs w:val="16"/>
        </w:rPr>
        <w:t>Дс = (Пн + Рн) : (Пн + Рн + Пи + Ри) * 100%, где:</w:t>
      </w:r>
    </w:p>
    <w:p w:rsidR="00734161" w:rsidRPr="008D4815" w:rsidRDefault="00734161" w:rsidP="00734161">
      <w:pPr>
        <w:autoSpaceDE w:val="0"/>
        <w:autoSpaceDN w:val="0"/>
        <w:ind w:right="-1" w:firstLine="709"/>
        <w:jc w:val="both"/>
        <w:rPr>
          <w:rFonts w:eastAsia="Times New Roman"/>
          <w:sz w:val="16"/>
          <w:szCs w:val="16"/>
        </w:rPr>
      </w:pPr>
      <w:r w:rsidRPr="008D4815">
        <w:rPr>
          <w:rFonts w:eastAsia="Times New Roman"/>
          <w:sz w:val="16"/>
          <w:szCs w:val="16"/>
        </w:rPr>
        <w:t>Дс – степень недисциплинированности контролируемых лиц;</w:t>
      </w:r>
    </w:p>
    <w:p w:rsidR="00734161" w:rsidRPr="008D4815" w:rsidRDefault="00734161" w:rsidP="00734161">
      <w:pPr>
        <w:autoSpaceDE w:val="0"/>
        <w:autoSpaceDN w:val="0"/>
        <w:ind w:right="-1" w:firstLine="709"/>
        <w:jc w:val="both"/>
        <w:rPr>
          <w:rFonts w:eastAsia="Times New Roman"/>
          <w:sz w:val="16"/>
          <w:szCs w:val="16"/>
        </w:rPr>
      </w:pPr>
      <w:r w:rsidRPr="008D4815">
        <w:rPr>
          <w:rFonts w:eastAsia="Times New Roman"/>
          <w:sz w:val="16"/>
          <w:szCs w:val="16"/>
        </w:rPr>
        <w:lastRenderedPageBreak/>
        <w:t>Пн – количество неисполненных предписаний уполномоченного органа;</w:t>
      </w:r>
    </w:p>
    <w:p w:rsidR="00734161" w:rsidRPr="008D4815" w:rsidRDefault="00734161" w:rsidP="00734161">
      <w:pPr>
        <w:autoSpaceDE w:val="0"/>
        <w:autoSpaceDN w:val="0"/>
        <w:ind w:right="-1" w:firstLine="709"/>
        <w:jc w:val="both"/>
        <w:rPr>
          <w:rFonts w:eastAsia="Times New Roman"/>
          <w:sz w:val="16"/>
          <w:szCs w:val="16"/>
        </w:rPr>
      </w:pPr>
      <w:r w:rsidRPr="008D4815">
        <w:rPr>
          <w:rFonts w:eastAsia="Times New Roman"/>
          <w:sz w:val="16"/>
          <w:szCs w:val="16"/>
        </w:rPr>
        <w:t>Рн – количество неисполненных предостережений о недопустимости нарушений обязательных требований;</w:t>
      </w:r>
    </w:p>
    <w:p w:rsidR="00734161" w:rsidRPr="008D4815" w:rsidRDefault="00734161" w:rsidP="00734161">
      <w:pPr>
        <w:autoSpaceDE w:val="0"/>
        <w:autoSpaceDN w:val="0"/>
        <w:ind w:right="-1" w:firstLine="709"/>
        <w:jc w:val="both"/>
        <w:rPr>
          <w:rFonts w:eastAsia="Times New Roman"/>
          <w:sz w:val="16"/>
          <w:szCs w:val="16"/>
        </w:rPr>
      </w:pPr>
      <w:r w:rsidRPr="008D4815">
        <w:rPr>
          <w:rFonts w:eastAsia="Times New Roman"/>
          <w:sz w:val="16"/>
          <w:szCs w:val="16"/>
        </w:rPr>
        <w:t>Пи – количество исполненных предписаний об устранении выявленных нарушений обязательных требований;</w:t>
      </w:r>
    </w:p>
    <w:p w:rsidR="00734161" w:rsidRPr="008D4815" w:rsidRDefault="00734161" w:rsidP="00734161">
      <w:pPr>
        <w:autoSpaceDE w:val="0"/>
        <w:autoSpaceDN w:val="0"/>
        <w:ind w:right="-1" w:firstLine="709"/>
        <w:jc w:val="both"/>
        <w:rPr>
          <w:rFonts w:eastAsia="Times New Roman"/>
          <w:sz w:val="16"/>
          <w:szCs w:val="16"/>
        </w:rPr>
      </w:pPr>
      <w:r w:rsidRPr="008D4815">
        <w:rPr>
          <w:rFonts w:eastAsia="Times New Roman"/>
          <w:sz w:val="16"/>
          <w:szCs w:val="16"/>
        </w:rPr>
        <w:t>Ри – количество исполненных предостережений о недопустимости нарушений обязательных требований;</w:t>
      </w:r>
    </w:p>
    <w:p w:rsidR="00734161" w:rsidRPr="008D4815" w:rsidRDefault="00734161" w:rsidP="00734161">
      <w:pPr>
        <w:autoSpaceDE w:val="0"/>
        <w:autoSpaceDN w:val="0"/>
        <w:ind w:right="-1" w:firstLine="709"/>
        <w:jc w:val="both"/>
        <w:rPr>
          <w:rFonts w:eastAsia="Times New Roman"/>
          <w:sz w:val="16"/>
          <w:szCs w:val="16"/>
        </w:rPr>
      </w:pPr>
      <w:r w:rsidRPr="008D4815">
        <w:rPr>
          <w:rFonts w:eastAsia="Times New Roman"/>
          <w:sz w:val="16"/>
          <w:szCs w:val="16"/>
        </w:rPr>
        <w:t>4) доля (уровень) административной нагрузки на контролируемых лиц,</w:t>
      </w:r>
    </w:p>
    <w:p w:rsidR="00734161" w:rsidRPr="008D4815" w:rsidRDefault="00734161" w:rsidP="00734161">
      <w:pPr>
        <w:autoSpaceDE w:val="0"/>
        <w:autoSpaceDN w:val="0"/>
        <w:ind w:right="-1" w:firstLine="709"/>
        <w:jc w:val="both"/>
        <w:rPr>
          <w:rFonts w:eastAsia="Times New Roman"/>
          <w:sz w:val="16"/>
          <w:szCs w:val="16"/>
        </w:rPr>
      </w:pPr>
      <w:r w:rsidRPr="008D4815">
        <w:rPr>
          <w:rFonts w:eastAsia="Times New Roman"/>
          <w:sz w:val="16"/>
          <w:szCs w:val="16"/>
        </w:rPr>
        <w:t>Да = А : П * 100%, где:</w:t>
      </w:r>
    </w:p>
    <w:p w:rsidR="00734161" w:rsidRPr="008D4815" w:rsidRDefault="00734161" w:rsidP="00734161">
      <w:pPr>
        <w:autoSpaceDE w:val="0"/>
        <w:autoSpaceDN w:val="0"/>
        <w:ind w:right="-1" w:firstLine="709"/>
        <w:jc w:val="both"/>
        <w:rPr>
          <w:rFonts w:eastAsia="Times New Roman"/>
          <w:sz w:val="16"/>
          <w:szCs w:val="16"/>
        </w:rPr>
      </w:pPr>
      <w:r w:rsidRPr="008D4815">
        <w:rPr>
          <w:rFonts w:eastAsia="Times New Roman"/>
          <w:sz w:val="16"/>
          <w:szCs w:val="16"/>
        </w:rPr>
        <w:t>Да – доля (уровень) административной нагрузки на контролируемых лиц, %;</w:t>
      </w:r>
    </w:p>
    <w:p w:rsidR="00734161" w:rsidRPr="008D4815" w:rsidRDefault="00734161" w:rsidP="00734161">
      <w:pPr>
        <w:autoSpaceDE w:val="0"/>
        <w:autoSpaceDN w:val="0"/>
        <w:ind w:right="-1" w:firstLine="709"/>
        <w:jc w:val="both"/>
        <w:rPr>
          <w:rFonts w:eastAsia="Times New Roman"/>
          <w:sz w:val="16"/>
          <w:szCs w:val="16"/>
        </w:rPr>
      </w:pPr>
      <w:r w:rsidRPr="008D4815">
        <w:rPr>
          <w:rFonts w:eastAsia="Times New Roman"/>
          <w:sz w:val="16"/>
          <w:szCs w:val="16"/>
        </w:rPr>
        <w:t>А – количество административных протоколов, составленных в ходе осуществления муниципального контроля;</w:t>
      </w:r>
    </w:p>
    <w:p w:rsidR="00734161" w:rsidRPr="008D4815" w:rsidRDefault="00734161" w:rsidP="00734161">
      <w:pPr>
        <w:autoSpaceDE w:val="0"/>
        <w:autoSpaceDN w:val="0"/>
        <w:ind w:right="-1" w:firstLine="709"/>
        <w:jc w:val="both"/>
        <w:rPr>
          <w:rFonts w:eastAsia="Times New Roman"/>
          <w:sz w:val="16"/>
          <w:szCs w:val="16"/>
        </w:rPr>
      </w:pPr>
      <w:r w:rsidRPr="008D4815">
        <w:rPr>
          <w:rFonts w:eastAsia="Times New Roman"/>
          <w:sz w:val="16"/>
          <w:szCs w:val="16"/>
        </w:rPr>
        <w:t>П – количество контрольных мероприятий, проведенных в календарном году.</w:t>
      </w:r>
    </w:p>
    <w:p w:rsidR="00734161" w:rsidRPr="008D4815" w:rsidRDefault="00734161" w:rsidP="00734161">
      <w:pPr>
        <w:autoSpaceDE w:val="0"/>
        <w:autoSpaceDN w:val="0"/>
        <w:ind w:right="-1" w:firstLine="709"/>
        <w:jc w:val="both"/>
        <w:rPr>
          <w:rFonts w:eastAsia="Times New Roman"/>
          <w:sz w:val="16"/>
          <w:szCs w:val="16"/>
        </w:rPr>
      </w:pPr>
      <w:r w:rsidRPr="008D4815">
        <w:rPr>
          <w:rFonts w:eastAsia="Times New Roman"/>
          <w:sz w:val="16"/>
          <w:szCs w:val="16"/>
        </w:rPr>
        <w:t xml:space="preserve">Оценка эффективности реализации Программы профилактики по итогам </w:t>
      </w:r>
      <w:r w:rsidRPr="008D4815">
        <w:rPr>
          <w:rFonts w:eastAsia="Times New Roman"/>
          <w:spacing w:val="-1"/>
          <w:sz w:val="16"/>
          <w:szCs w:val="16"/>
        </w:rPr>
        <w:t xml:space="preserve">года осуществляется в соответствии с </w:t>
      </w:r>
      <w:r w:rsidRPr="008D4815">
        <w:rPr>
          <w:rFonts w:eastAsia="Times New Roman"/>
          <w:sz w:val="16"/>
          <w:szCs w:val="16"/>
        </w:rPr>
        <w:t>показателями таблицы .</w:t>
      </w:r>
    </w:p>
    <w:p w:rsidR="00734161" w:rsidRPr="008D4815" w:rsidRDefault="00734161" w:rsidP="00734161">
      <w:pPr>
        <w:autoSpaceDE w:val="0"/>
        <w:autoSpaceDN w:val="0"/>
        <w:ind w:right="-1" w:firstLine="709"/>
        <w:jc w:val="both"/>
        <w:rPr>
          <w:rFonts w:ascii="Liberation Serif" w:eastAsia="Times New Roman" w:hAnsi="Liberation Serif"/>
          <w:sz w:val="16"/>
          <w:szCs w:val="16"/>
        </w:rPr>
      </w:pPr>
    </w:p>
    <w:p w:rsidR="008D4815" w:rsidRDefault="008D4815" w:rsidP="00734161">
      <w:pPr>
        <w:autoSpaceDE w:val="0"/>
        <w:autoSpaceDN w:val="0"/>
        <w:ind w:right="-1"/>
        <w:jc w:val="both"/>
        <w:rPr>
          <w:rFonts w:ascii="Liberation Serif" w:eastAsia="Times New Roman" w:hAnsi="Liberation Serif"/>
          <w:sz w:val="16"/>
          <w:szCs w:val="16"/>
        </w:rPr>
      </w:pPr>
    </w:p>
    <w:p w:rsidR="00734161" w:rsidRPr="008D4815" w:rsidRDefault="00734161" w:rsidP="00734161">
      <w:pPr>
        <w:autoSpaceDE w:val="0"/>
        <w:autoSpaceDN w:val="0"/>
        <w:ind w:right="-1"/>
        <w:jc w:val="both"/>
        <w:rPr>
          <w:rFonts w:ascii="Liberation Serif" w:eastAsia="Times New Roman" w:hAnsi="Liberation Serif"/>
          <w:sz w:val="16"/>
          <w:szCs w:val="16"/>
        </w:rPr>
      </w:pPr>
      <w:r w:rsidRPr="008D4815">
        <w:rPr>
          <w:rFonts w:ascii="Liberation Serif" w:eastAsia="Times New Roman" w:hAnsi="Liberation Serif"/>
          <w:sz w:val="16"/>
          <w:szCs w:val="16"/>
        </w:rPr>
        <w:t xml:space="preserve">Таблица </w:t>
      </w:r>
    </w:p>
    <w:p w:rsidR="00734161" w:rsidRPr="008D4815" w:rsidRDefault="00734161" w:rsidP="00734161">
      <w:pPr>
        <w:autoSpaceDE w:val="0"/>
        <w:autoSpaceDN w:val="0"/>
        <w:ind w:right="-1"/>
        <w:jc w:val="both"/>
        <w:rPr>
          <w:rFonts w:ascii="Liberation Serif" w:eastAsia="Times New Roman" w:hAnsi="Liberation Serif"/>
          <w:sz w:val="16"/>
          <w:szCs w:val="16"/>
        </w:rPr>
      </w:pPr>
    </w:p>
    <w:tbl>
      <w:tblPr>
        <w:tblW w:w="9630" w:type="dxa"/>
        <w:jc w:val="center"/>
        <w:tblLayout w:type="fixed"/>
        <w:tblLook w:val="04A0" w:firstRow="1" w:lastRow="0" w:firstColumn="1" w:lastColumn="0" w:noHBand="0" w:noVBand="1"/>
      </w:tblPr>
      <w:tblGrid>
        <w:gridCol w:w="2997"/>
        <w:gridCol w:w="1763"/>
        <w:gridCol w:w="1634"/>
        <w:gridCol w:w="1590"/>
        <w:gridCol w:w="1646"/>
      </w:tblGrid>
      <w:tr w:rsidR="00734161" w:rsidRPr="008D4815" w:rsidTr="008D4815">
        <w:trPr>
          <w:trHeight w:val="23"/>
          <w:jc w:val="center"/>
        </w:trPr>
        <w:tc>
          <w:tcPr>
            <w:tcW w:w="2997" w:type="dxa"/>
            <w:tcBorders>
              <w:top w:val="single" w:sz="4" w:space="0" w:color="auto"/>
              <w:left w:val="single" w:sz="4" w:space="0" w:color="auto"/>
              <w:bottom w:val="single" w:sz="4" w:space="0" w:color="auto"/>
              <w:right w:val="single" w:sz="4" w:space="0" w:color="auto"/>
            </w:tcBorders>
            <w:hideMark/>
          </w:tcPr>
          <w:p w:rsidR="00734161" w:rsidRPr="008D4815" w:rsidRDefault="00734161">
            <w:pPr>
              <w:autoSpaceDE w:val="0"/>
              <w:autoSpaceDN w:val="0"/>
              <w:ind w:right="-1"/>
              <w:jc w:val="center"/>
              <w:rPr>
                <w:rFonts w:ascii="Liberation Serif" w:eastAsia="Times New Roman" w:hAnsi="Liberation Serif"/>
                <w:sz w:val="16"/>
                <w:szCs w:val="16"/>
                <w:lang w:eastAsia="en-US"/>
              </w:rPr>
            </w:pPr>
            <w:r w:rsidRPr="008D4815">
              <w:rPr>
                <w:rFonts w:ascii="Liberation Serif" w:eastAsia="Times New Roman" w:hAnsi="Liberation Serif"/>
                <w:sz w:val="16"/>
                <w:szCs w:val="16"/>
              </w:rPr>
              <w:t>Отчетные показатели</w:t>
            </w:r>
          </w:p>
        </w:tc>
        <w:tc>
          <w:tcPr>
            <w:tcW w:w="6633" w:type="dxa"/>
            <w:gridSpan w:val="4"/>
            <w:tcBorders>
              <w:top w:val="single" w:sz="4" w:space="0" w:color="auto"/>
              <w:left w:val="single" w:sz="4" w:space="0" w:color="auto"/>
              <w:bottom w:val="single" w:sz="4" w:space="0" w:color="auto"/>
              <w:right w:val="single" w:sz="4" w:space="0" w:color="auto"/>
            </w:tcBorders>
            <w:hideMark/>
          </w:tcPr>
          <w:p w:rsidR="00734161" w:rsidRPr="008D4815" w:rsidRDefault="00734161">
            <w:pPr>
              <w:autoSpaceDE w:val="0"/>
              <w:autoSpaceDN w:val="0"/>
              <w:ind w:right="-1"/>
              <w:jc w:val="center"/>
              <w:rPr>
                <w:rFonts w:ascii="Liberation Serif" w:eastAsia="Times New Roman" w:hAnsi="Liberation Serif"/>
                <w:sz w:val="16"/>
                <w:szCs w:val="16"/>
                <w:lang w:eastAsia="en-US"/>
              </w:rPr>
            </w:pPr>
            <w:r w:rsidRPr="008D4815">
              <w:rPr>
                <w:rFonts w:ascii="Liberation Serif" w:eastAsia="Times New Roman" w:hAnsi="Liberation Serif"/>
                <w:sz w:val="16"/>
                <w:szCs w:val="16"/>
              </w:rPr>
              <w:t>Значения отчетного показателя</w:t>
            </w:r>
          </w:p>
        </w:tc>
      </w:tr>
      <w:tr w:rsidR="00734161" w:rsidRPr="008D4815" w:rsidTr="008D4815">
        <w:trPr>
          <w:trHeight w:val="23"/>
          <w:jc w:val="center"/>
        </w:trPr>
        <w:tc>
          <w:tcPr>
            <w:tcW w:w="2997" w:type="dxa"/>
            <w:tcBorders>
              <w:top w:val="single" w:sz="4" w:space="0" w:color="auto"/>
              <w:left w:val="single" w:sz="4" w:space="0" w:color="auto"/>
              <w:bottom w:val="single" w:sz="4" w:space="0" w:color="auto"/>
              <w:right w:val="single" w:sz="4" w:space="0" w:color="auto"/>
            </w:tcBorders>
            <w:hideMark/>
          </w:tcPr>
          <w:p w:rsidR="00734161" w:rsidRPr="008D4815" w:rsidRDefault="00734161">
            <w:pPr>
              <w:autoSpaceDE w:val="0"/>
              <w:autoSpaceDN w:val="0"/>
              <w:ind w:right="-1"/>
              <w:rPr>
                <w:rFonts w:ascii="Liberation Serif" w:eastAsia="Times New Roman" w:hAnsi="Liberation Serif"/>
                <w:sz w:val="16"/>
                <w:szCs w:val="16"/>
                <w:lang w:eastAsia="en-US"/>
              </w:rPr>
            </w:pPr>
            <w:r w:rsidRPr="008D4815">
              <w:rPr>
                <w:rFonts w:ascii="Liberation Serif" w:eastAsia="Times New Roman" w:hAnsi="Liberation Serif"/>
                <w:sz w:val="16"/>
                <w:szCs w:val="16"/>
              </w:rPr>
              <w:t>Оценка результативности мероприятий муниципального контроля</w:t>
            </w:r>
          </w:p>
        </w:tc>
        <w:tc>
          <w:tcPr>
            <w:tcW w:w="1763" w:type="dxa"/>
            <w:tcBorders>
              <w:top w:val="single" w:sz="4" w:space="0" w:color="auto"/>
              <w:left w:val="single" w:sz="4" w:space="0" w:color="auto"/>
              <w:bottom w:val="single" w:sz="4" w:space="0" w:color="auto"/>
              <w:right w:val="single" w:sz="4" w:space="0" w:color="auto"/>
            </w:tcBorders>
            <w:hideMark/>
          </w:tcPr>
          <w:p w:rsidR="00734161" w:rsidRPr="008D4815" w:rsidRDefault="00734161">
            <w:pPr>
              <w:autoSpaceDE w:val="0"/>
              <w:autoSpaceDN w:val="0"/>
              <w:ind w:right="-1"/>
              <w:jc w:val="center"/>
              <w:rPr>
                <w:rFonts w:ascii="Liberation Serif" w:eastAsia="Times New Roman" w:hAnsi="Liberation Serif"/>
                <w:sz w:val="16"/>
                <w:szCs w:val="16"/>
                <w:lang w:eastAsia="en-US"/>
              </w:rPr>
            </w:pPr>
            <w:r w:rsidRPr="008D4815">
              <w:rPr>
                <w:rFonts w:ascii="Liberation Serif" w:eastAsia="Times New Roman" w:hAnsi="Liberation Serif"/>
                <w:sz w:val="16"/>
                <w:szCs w:val="16"/>
              </w:rPr>
              <w:t>20%</w:t>
            </w:r>
            <w:r w:rsidRPr="008D4815">
              <w:rPr>
                <w:rFonts w:ascii="Liberation Serif" w:eastAsia="Times New Roman" w:hAnsi="Liberation Serif"/>
                <w:spacing w:val="-1"/>
                <w:sz w:val="16"/>
                <w:szCs w:val="16"/>
              </w:rPr>
              <w:t xml:space="preserve"> </w:t>
            </w:r>
            <w:r w:rsidRPr="008D4815">
              <w:rPr>
                <w:rFonts w:ascii="Liberation Serif" w:eastAsia="Times New Roman" w:hAnsi="Liberation Serif"/>
                <w:sz w:val="16"/>
                <w:szCs w:val="16"/>
              </w:rPr>
              <w:t>и</w:t>
            </w:r>
            <w:r w:rsidRPr="008D4815">
              <w:rPr>
                <w:rFonts w:ascii="Liberation Serif" w:eastAsia="Times New Roman" w:hAnsi="Liberation Serif"/>
                <w:spacing w:val="-1"/>
                <w:sz w:val="16"/>
                <w:szCs w:val="16"/>
              </w:rPr>
              <w:t xml:space="preserve"> </w:t>
            </w:r>
            <w:r w:rsidRPr="008D4815">
              <w:rPr>
                <w:rFonts w:ascii="Liberation Serif" w:eastAsia="Times New Roman" w:hAnsi="Liberation Serif"/>
                <w:sz w:val="16"/>
                <w:szCs w:val="16"/>
              </w:rPr>
              <w:t>менее</w:t>
            </w:r>
          </w:p>
        </w:tc>
        <w:tc>
          <w:tcPr>
            <w:tcW w:w="1634" w:type="dxa"/>
            <w:tcBorders>
              <w:top w:val="single" w:sz="4" w:space="0" w:color="auto"/>
              <w:left w:val="single" w:sz="4" w:space="0" w:color="auto"/>
              <w:bottom w:val="single" w:sz="4" w:space="0" w:color="auto"/>
              <w:right w:val="single" w:sz="4" w:space="0" w:color="auto"/>
            </w:tcBorders>
            <w:hideMark/>
          </w:tcPr>
          <w:p w:rsidR="00734161" w:rsidRPr="008D4815" w:rsidRDefault="00734161">
            <w:pPr>
              <w:autoSpaceDE w:val="0"/>
              <w:autoSpaceDN w:val="0"/>
              <w:ind w:right="-1"/>
              <w:jc w:val="center"/>
              <w:rPr>
                <w:rFonts w:ascii="Liberation Serif" w:eastAsia="Times New Roman" w:hAnsi="Liberation Serif"/>
                <w:sz w:val="16"/>
                <w:szCs w:val="16"/>
                <w:lang w:eastAsia="en-US"/>
              </w:rPr>
            </w:pPr>
            <w:r w:rsidRPr="008D4815">
              <w:rPr>
                <w:rFonts w:ascii="Liberation Serif" w:eastAsia="Times New Roman" w:hAnsi="Liberation Serif"/>
                <w:sz w:val="16"/>
                <w:szCs w:val="16"/>
              </w:rPr>
              <w:t>20 – 40%</w:t>
            </w:r>
          </w:p>
        </w:tc>
        <w:tc>
          <w:tcPr>
            <w:tcW w:w="1590" w:type="dxa"/>
            <w:tcBorders>
              <w:top w:val="single" w:sz="4" w:space="0" w:color="auto"/>
              <w:left w:val="single" w:sz="4" w:space="0" w:color="auto"/>
              <w:bottom w:val="single" w:sz="4" w:space="0" w:color="auto"/>
              <w:right w:val="single" w:sz="4" w:space="0" w:color="auto"/>
            </w:tcBorders>
            <w:hideMark/>
          </w:tcPr>
          <w:p w:rsidR="00734161" w:rsidRPr="008D4815" w:rsidRDefault="00734161">
            <w:pPr>
              <w:autoSpaceDE w:val="0"/>
              <w:autoSpaceDN w:val="0"/>
              <w:ind w:right="-1"/>
              <w:jc w:val="center"/>
              <w:rPr>
                <w:rFonts w:ascii="Liberation Serif" w:eastAsia="Times New Roman" w:hAnsi="Liberation Serif"/>
                <w:sz w:val="16"/>
                <w:szCs w:val="16"/>
                <w:lang w:eastAsia="en-US"/>
              </w:rPr>
            </w:pPr>
            <w:r w:rsidRPr="008D4815">
              <w:rPr>
                <w:rFonts w:ascii="Liberation Serif" w:eastAsia="Times New Roman" w:hAnsi="Liberation Serif"/>
                <w:sz w:val="16"/>
                <w:szCs w:val="16"/>
              </w:rPr>
              <w:t>40 – 60%</w:t>
            </w:r>
          </w:p>
        </w:tc>
        <w:tc>
          <w:tcPr>
            <w:tcW w:w="1646" w:type="dxa"/>
            <w:tcBorders>
              <w:top w:val="single" w:sz="4" w:space="0" w:color="auto"/>
              <w:left w:val="single" w:sz="4" w:space="0" w:color="auto"/>
              <w:bottom w:val="single" w:sz="4" w:space="0" w:color="auto"/>
              <w:right w:val="single" w:sz="4" w:space="0" w:color="auto"/>
            </w:tcBorders>
            <w:hideMark/>
          </w:tcPr>
          <w:p w:rsidR="00734161" w:rsidRPr="008D4815" w:rsidRDefault="00734161">
            <w:pPr>
              <w:autoSpaceDE w:val="0"/>
              <w:autoSpaceDN w:val="0"/>
              <w:ind w:right="-1"/>
              <w:jc w:val="center"/>
              <w:rPr>
                <w:rFonts w:ascii="Liberation Serif" w:eastAsia="Times New Roman" w:hAnsi="Liberation Serif"/>
                <w:sz w:val="16"/>
                <w:szCs w:val="16"/>
                <w:lang w:eastAsia="en-US"/>
              </w:rPr>
            </w:pPr>
            <w:r w:rsidRPr="008D4815">
              <w:rPr>
                <w:rFonts w:ascii="Liberation Serif" w:eastAsia="Times New Roman" w:hAnsi="Liberation Serif"/>
                <w:sz w:val="16"/>
                <w:szCs w:val="16"/>
              </w:rPr>
              <w:t>60% и более</w:t>
            </w:r>
          </w:p>
        </w:tc>
      </w:tr>
      <w:tr w:rsidR="00734161" w:rsidRPr="008D4815" w:rsidTr="008D4815">
        <w:trPr>
          <w:trHeight w:val="23"/>
          <w:jc w:val="center"/>
        </w:trPr>
        <w:tc>
          <w:tcPr>
            <w:tcW w:w="2997" w:type="dxa"/>
            <w:tcBorders>
              <w:top w:val="single" w:sz="4" w:space="0" w:color="auto"/>
              <w:left w:val="single" w:sz="4" w:space="0" w:color="auto"/>
              <w:bottom w:val="single" w:sz="4" w:space="0" w:color="auto"/>
              <w:right w:val="single" w:sz="4" w:space="0" w:color="auto"/>
            </w:tcBorders>
            <w:hideMark/>
          </w:tcPr>
          <w:p w:rsidR="00734161" w:rsidRPr="008D4815" w:rsidRDefault="00734161">
            <w:pPr>
              <w:autoSpaceDE w:val="0"/>
              <w:autoSpaceDN w:val="0"/>
              <w:ind w:right="-57"/>
              <w:rPr>
                <w:rFonts w:ascii="Liberation Serif" w:eastAsia="Times New Roman" w:hAnsi="Liberation Serif"/>
                <w:sz w:val="16"/>
                <w:szCs w:val="16"/>
                <w:lang w:eastAsia="en-US"/>
              </w:rPr>
            </w:pPr>
            <w:r w:rsidRPr="008D4815">
              <w:rPr>
                <w:rFonts w:ascii="Liberation Serif" w:eastAsia="Times New Roman" w:hAnsi="Liberation Serif"/>
                <w:sz w:val="16"/>
                <w:szCs w:val="16"/>
              </w:rPr>
              <w:t>Эффект мероприятий муниципального контроля</w:t>
            </w:r>
          </w:p>
        </w:tc>
        <w:tc>
          <w:tcPr>
            <w:tcW w:w="1763" w:type="dxa"/>
            <w:tcBorders>
              <w:top w:val="single" w:sz="4" w:space="0" w:color="auto"/>
              <w:left w:val="single" w:sz="4" w:space="0" w:color="auto"/>
              <w:bottom w:val="single" w:sz="4" w:space="0" w:color="auto"/>
              <w:right w:val="single" w:sz="4" w:space="0" w:color="auto"/>
            </w:tcBorders>
            <w:hideMark/>
          </w:tcPr>
          <w:p w:rsidR="00734161" w:rsidRPr="008D4815" w:rsidRDefault="00734161">
            <w:pPr>
              <w:autoSpaceDE w:val="0"/>
              <w:autoSpaceDN w:val="0"/>
              <w:ind w:right="-57"/>
              <w:jc w:val="center"/>
              <w:rPr>
                <w:rFonts w:ascii="Liberation Serif" w:eastAsia="Times New Roman" w:hAnsi="Liberation Serif"/>
                <w:sz w:val="16"/>
                <w:szCs w:val="16"/>
                <w:lang w:eastAsia="en-US"/>
              </w:rPr>
            </w:pPr>
            <w:r w:rsidRPr="008D4815">
              <w:rPr>
                <w:rFonts w:ascii="Liberation Serif" w:eastAsia="Times New Roman" w:hAnsi="Liberation Serif"/>
                <w:sz w:val="16"/>
                <w:szCs w:val="16"/>
              </w:rPr>
              <w:t>Эффективный</w:t>
            </w:r>
          </w:p>
        </w:tc>
        <w:tc>
          <w:tcPr>
            <w:tcW w:w="1634" w:type="dxa"/>
            <w:tcBorders>
              <w:top w:val="single" w:sz="4" w:space="0" w:color="auto"/>
              <w:left w:val="single" w:sz="4" w:space="0" w:color="auto"/>
              <w:bottom w:val="single" w:sz="4" w:space="0" w:color="auto"/>
              <w:right w:val="single" w:sz="4" w:space="0" w:color="auto"/>
            </w:tcBorders>
            <w:hideMark/>
          </w:tcPr>
          <w:p w:rsidR="00734161" w:rsidRPr="008D4815" w:rsidRDefault="00734161">
            <w:pPr>
              <w:autoSpaceDE w:val="0"/>
              <w:autoSpaceDN w:val="0"/>
              <w:ind w:right="-57"/>
              <w:jc w:val="center"/>
              <w:rPr>
                <w:rFonts w:ascii="Liberation Serif" w:eastAsia="Times New Roman" w:hAnsi="Liberation Serif"/>
                <w:sz w:val="16"/>
                <w:szCs w:val="16"/>
                <w:lang w:eastAsia="en-US"/>
              </w:rPr>
            </w:pPr>
            <w:r w:rsidRPr="008D4815">
              <w:rPr>
                <w:rFonts w:ascii="Liberation Serif" w:eastAsia="Times New Roman" w:hAnsi="Liberation Serif"/>
                <w:sz w:val="16"/>
                <w:szCs w:val="16"/>
              </w:rPr>
              <w:t>Плановый</w:t>
            </w:r>
          </w:p>
        </w:tc>
        <w:tc>
          <w:tcPr>
            <w:tcW w:w="1590" w:type="dxa"/>
            <w:tcBorders>
              <w:top w:val="single" w:sz="4" w:space="0" w:color="auto"/>
              <w:left w:val="single" w:sz="4" w:space="0" w:color="auto"/>
              <w:bottom w:val="single" w:sz="4" w:space="0" w:color="auto"/>
              <w:right w:val="single" w:sz="4" w:space="0" w:color="auto"/>
            </w:tcBorders>
            <w:hideMark/>
          </w:tcPr>
          <w:p w:rsidR="00734161" w:rsidRPr="008D4815" w:rsidRDefault="00734161">
            <w:pPr>
              <w:autoSpaceDE w:val="0"/>
              <w:autoSpaceDN w:val="0"/>
              <w:ind w:right="-57"/>
              <w:jc w:val="center"/>
              <w:rPr>
                <w:rFonts w:ascii="Liberation Serif" w:eastAsia="Times New Roman" w:hAnsi="Liberation Serif"/>
                <w:sz w:val="16"/>
                <w:szCs w:val="16"/>
                <w:lang w:eastAsia="en-US"/>
              </w:rPr>
            </w:pPr>
            <w:r w:rsidRPr="008D4815">
              <w:rPr>
                <w:rFonts w:ascii="Liberation Serif" w:eastAsia="Times New Roman" w:hAnsi="Liberation Serif"/>
                <w:sz w:val="16"/>
                <w:szCs w:val="16"/>
              </w:rPr>
              <w:t>Низкий</w:t>
            </w:r>
          </w:p>
        </w:tc>
        <w:tc>
          <w:tcPr>
            <w:tcW w:w="1646" w:type="dxa"/>
            <w:tcBorders>
              <w:top w:val="single" w:sz="4" w:space="0" w:color="auto"/>
              <w:left w:val="single" w:sz="4" w:space="0" w:color="auto"/>
              <w:bottom w:val="single" w:sz="4" w:space="0" w:color="auto"/>
              <w:right w:val="single" w:sz="4" w:space="0" w:color="auto"/>
            </w:tcBorders>
            <w:hideMark/>
          </w:tcPr>
          <w:p w:rsidR="00734161" w:rsidRPr="008D4815" w:rsidRDefault="00734161">
            <w:pPr>
              <w:autoSpaceDE w:val="0"/>
              <w:autoSpaceDN w:val="0"/>
              <w:ind w:left="-57" w:right="-57"/>
              <w:jc w:val="center"/>
              <w:rPr>
                <w:rFonts w:ascii="Liberation Serif" w:eastAsia="Times New Roman" w:hAnsi="Liberation Serif"/>
                <w:sz w:val="16"/>
                <w:szCs w:val="16"/>
                <w:lang w:eastAsia="en-US"/>
              </w:rPr>
            </w:pPr>
            <w:r w:rsidRPr="008D4815">
              <w:rPr>
                <w:rFonts w:ascii="Liberation Serif" w:eastAsia="Times New Roman" w:hAnsi="Liberation Serif"/>
                <w:sz w:val="16"/>
                <w:szCs w:val="16"/>
              </w:rPr>
              <w:t>Недопустимый</w:t>
            </w:r>
          </w:p>
        </w:tc>
      </w:tr>
      <w:tr w:rsidR="00734161" w:rsidRPr="008D4815" w:rsidTr="008D4815">
        <w:trPr>
          <w:trHeight w:val="23"/>
          <w:jc w:val="center"/>
        </w:trPr>
        <w:tc>
          <w:tcPr>
            <w:tcW w:w="2997" w:type="dxa"/>
            <w:vMerge w:val="restart"/>
            <w:tcBorders>
              <w:top w:val="single" w:sz="4" w:space="0" w:color="auto"/>
              <w:left w:val="single" w:sz="4" w:space="0" w:color="auto"/>
              <w:bottom w:val="single" w:sz="4" w:space="0" w:color="auto"/>
              <w:right w:val="single" w:sz="4" w:space="0" w:color="auto"/>
            </w:tcBorders>
            <w:hideMark/>
          </w:tcPr>
          <w:p w:rsidR="00734161" w:rsidRPr="008D4815" w:rsidRDefault="00734161">
            <w:pPr>
              <w:autoSpaceDE w:val="0"/>
              <w:autoSpaceDN w:val="0"/>
              <w:ind w:right="-57"/>
              <w:rPr>
                <w:rFonts w:ascii="Liberation Serif" w:eastAsia="Times New Roman" w:hAnsi="Liberation Serif"/>
                <w:sz w:val="16"/>
                <w:szCs w:val="16"/>
                <w:lang w:eastAsia="en-US"/>
              </w:rPr>
            </w:pPr>
            <w:r w:rsidRPr="008D4815">
              <w:rPr>
                <w:rFonts w:ascii="Liberation Serif" w:eastAsia="Times New Roman" w:hAnsi="Liberation Serif"/>
                <w:sz w:val="16"/>
                <w:szCs w:val="16"/>
              </w:rPr>
              <w:t>Оценка эффективности Программы профилактики</w:t>
            </w:r>
          </w:p>
        </w:tc>
        <w:tc>
          <w:tcPr>
            <w:tcW w:w="6633" w:type="dxa"/>
            <w:gridSpan w:val="4"/>
            <w:tcBorders>
              <w:top w:val="single" w:sz="4" w:space="0" w:color="auto"/>
              <w:left w:val="single" w:sz="4" w:space="0" w:color="auto"/>
              <w:bottom w:val="single" w:sz="4" w:space="0" w:color="auto"/>
              <w:right w:val="single" w:sz="4" w:space="0" w:color="auto"/>
            </w:tcBorders>
            <w:hideMark/>
          </w:tcPr>
          <w:p w:rsidR="00734161" w:rsidRPr="008D4815" w:rsidRDefault="00734161">
            <w:pPr>
              <w:ind w:left="-57" w:right="-57"/>
              <w:rPr>
                <w:rFonts w:ascii="Liberation Serif" w:eastAsia="Calibri" w:hAnsi="Liberation Serif"/>
                <w:color w:val="000000"/>
                <w:sz w:val="16"/>
                <w:szCs w:val="16"/>
              </w:rPr>
            </w:pPr>
            <w:r w:rsidRPr="008D4815">
              <w:rPr>
                <w:rFonts w:ascii="Liberation Serif" w:eastAsia="Calibri" w:hAnsi="Liberation Serif"/>
                <w:color w:val="000000"/>
                <w:sz w:val="16"/>
                <w:szCs w:val="16"/>
              </w:rPr>
              <w:t>Оп = 100 - (Дн + Дм + Дс + Да) : К, где:</w:t>
            </w:r>
          </w:p>
          <w:p w:rsidR="00734161" w:rsidRPr="008D4815" w:rsidRDefault="00734161">
            <w:pPr>
              <w:ind w:left="-57" w:right="-57"/>
              <w:rPr>
                <w:rFonts w:ascii="Liberation Serif" w:eastAsia="Calibri" w:hAnsi="Liberation Serif"/>
                <w:color w:val="000000"/>
                <w:sz w:val="16"/>
                <w:szCs w:val="16"/>
              </w:rPr>
            </w:pPr>
            <w:r w:rsidRPr="008D4815">
              <w:rPr>
                <w:rFonts w:ascii="Liberation Serif" w:eastAsia="Calibri" w:hAnsi="Liberation Serif"/>
                <w:color w:val="000000"/>
                <w:sz w:val="16"/>
                <w:szCs w:val="16"/>
              </w:rPr>
              <w:t>Оп – оценка эффективности Программы профилактики, %;</w:t>
            </w:r>
          </w:p>
          <w:p w:rsidR="00734161" w:rsidRPr="008D4815" w:rsidRDefault="00734161">
            <w:pPr>
              <w:ind w:left="-57" w:right="-57"/>
              <w:rPr>
                <w:rFonts w:ascii="Liberation Serif" w:eastAsia="Calibri" w:hAnsi="Liberation Serif"/>
                <w:sz w:val="16"/>
                <w:szCs w:val="16"/>
              </w:rPr>
            </w:pPr>
            <w:r w:rsidRPr="008D4815">
              <w:rPr>
                <w:rFonts w:ascii="Liberation Serif" w:eastAsia="Calibri" w:hAnsi="Liberation Serif"/>
                <w:sz w:val="16"/>
                <w:szCs w:val="16"/>
              </w:rPr>
              <w:t>Дн – доля нарушений обязательных требований, %;</w:t>
            </w:r>
          </w:p>
          <w:p w:rsidR="00734161" w:rsidRPr="008D4815" w:rsidRDefault="00734161">
            <w:pPr>
              <w:ind w:left="-57" w:right="-57"/>
              <w:rPr>
                <w:rFonts w:ascii="Liberation Serif" w:eastAsia="Calibri" w:hAnsi="Liberation Serif"/>
                <w:sz w:val="16"/>
                <w:szCs w:val="16"/>
              </w:rPr>
            </w:pPr>
            <w:r w:rsidRPr="008D4815">
              <w:rPr>
                <w:rFonts w:ascii="Liberation Serif" w:eastAsia="Calibri" w:hAnsi="Liberation Serif"/>
                <w:sz w:val="16"/>
                <w:szCs w:val="16"/>
              </w:rPr>
              <w:t>Дм – доля выполненных мероприятий Программы профилактики, %;</w:t>
            </w:r>
          </w:p>
          <w:p w:rsidR="00734161" w:rsidRPr="008D4815" w:rsidRDefault="00734161">
            <w:pPr>
              <w:ind w:left="-57" w:right="-57"/>
              <w:rPr>
                <w:rFonts w:ascii="Liberation Serif" w:eastAsia="Calibri" w:hAnsi="Liberation Serif"/>
                <w:color w:val="000000"/>
                <w:sz w:val="16"/>
                <w:szCs w:val="16"/>
              </w:rPr>
            </w:pPr>
            <w:r w:rsidRPr="008D4815">
              <w:rPr>
                <w:rFonts w:ascii="Liberation Serif" w:eastAsia="Calibri" w:hAnsi="Liberation Serif"/>
                <w:sz w:val="16"/>
                <w:szCs w:val="16"/>
              </w:rPr>
              <w:t>Да – уровень административной нагрузки на контролируемых лиц, %;</w:t>
            </w:r>
          </w:p>
          <w:p w:rsidR="00734161" w:rsidRPr="008D4815" w:rsidRDefault="00734161">
            <w:pPr>
              <w:autoSpaceDE w:val="0"/>
              <w:autoSpaceDN w:val="0"/>
              <w:ind w:left="-57" w:right="-57"/>
              <w:jc w:val="both"/>
              <w:rPr>
                <w:rFonts w:ascii="Liberation Serif" w:eastAsia="Times New Roman" w:hAnsi="Liberation Serif"/>
                <w:sz w:val="16"/>
                <w:szCs w:val="16"/>
                <w:lang w:eastAsia="en-US"/>
              </w:rPr>
            </w:pPr>
            <w:r w:rsidRPr="008D4815">
              <w:rPr>
                <w:rFonts w:ascii="Liberation Serif" w:eastAsia="Times New Roman" w:hAnsi="Liberation Serif"/>
                <w:color w:val="000000"/>
                <w:sz w:val="16"/>
                <w:szCs w:val="16"/>
              </w:rPr>
              <w:t>К – количество отчетных показателей результативности Программы профилактики.</w:t>
            </w:r>
          </w:p>
        </w:tc>
      </w:tr>
      <w:tr w:rsidR="00734161" w:rsidRPr="008D4815" w:rsidTr="008D4815">
        <w:trPr>
          <w:trHeight w:val="23"/>
          <w:jc w:val="center"/>
        </w:trPr>
        <w:tc>
          <w:tcPr>
            <w:tcW w:w="2997" w:type="dxa"/>
            <w:vMerge/>
            <w:tcBorders>
              <w:top w:val="single" w:sz="4" w:space="0" w:color="auto"/>
              <w:left w:val="single" w:sz="4" w:space="0" w:color="auto"/>
              <w:bottom w:val="single" w:sz="4" w:space="0" w:color="auto"/>
              <w:right w:val="single" w:sz="4" w:space="0" w:color="auto"/>
            </w:tcBorders>
            <w:vAlign w:val="center"/>
            <w:hideMark/>
          </w:tcPr>
          <w:p w:rsidR="00734161" w:rsidRPr="008D4815" w:rsidRDefault="00734161">
            <w:pPr>
              <w:rPr>
                <w:rFonts w:ascii="Liberation Serif" w:eastAsia="Times New Roman" w:hAnsi="Liberation Serif"/>
                <w:sz w:val="16"/>
                <w:szCs w:val="16"/>
                <w:lang w:eastAsia="en-US"/>
              </w:rPr>
            </w:pPr>
          </w:p>
        </w:tc>
        <w:tc>
          <w:tcPr>
            <w:tcW w:w="1763" w:type="dxa"/>
            <w:tcBorders>
              <w:top w:val="single" w:sz="4" w:space="0" w:color="auto"/>
              <w:left w:val="single" w:sz="4" w:space="0" w:color="auto"/>
              <w:bottom w:val="single" w:sz="4" w:space="0" w:color="auto"/>
              <w:right w:val="single" w:sz="4" w:space="0" w:color="auto"/>
            </w:tcBorders>
            <w:hideMark/>
          </w:tcPr>
          <w:p w:rsidR="00734161" w:rsidRPr="008D4815" w:rsidRDefault="00734161">
            <w:pPr>
              <w:autoSpaceDE w:val="0"/>
              <w:autoSpaceDN w:val="0"/>
              <w:ind w:right="-57"/>
              <w:jc w:val="center"/>
              <w:rPr>
                <w:rFonts w:ascii="Liberation Serif" w:eastAsia="Times New Roman" w:hAnsi="Liberation Serif"/>
                <w:sz w:val="16"/>
                <w:szCs w:val="16"/>
                <w:lang w:eastAsia="en-US"/>
              </w:rPr>
            </w:pPr>
            <w:r w:rsidRPr="008D4815">
              <w:rPr>
                <w:rFonts w:ascii="Liberation Serif" w:eastAsia="Times New Roman" w:hAnsi="Liberation Serif"/>
                <w:sz w:val="16"/>
                <w:szCs w:val="16"/>
              </w:rPr>
              <w:t>40% и менее</w:t>
            </w:r>
          </w:p>
        </w:tc>
        <w:tc>
          <w:tcPr>
            <w:tcW w:w="1634" w:type="dxa"/>
            <w:tcBorders>
              <w:top w:val="single" w:sz="4" w:space="0" w:color="auto"/>
              <w:left w:val="single" w:sz="4" w:space="0" w:color="auto"/>
              <w:bottom w:val="single" w:sz="4" w:space="0" w:color="auto"/>
              <w:right w:val="single" w:sz="4" w:space="0" w:color="auto"/>
            </w:tcBorders>
            <w:hideMark/>
          </w:tcPr>
          <w:p w:rsidR="00734161" w:rsidRPr="008D4815" w:rsidRDefault="00734161">
            <w:pPr>
              <w:autoSpaceDE w:val="0"/>
              <w:autoSpaceDN w:val="0"/>
              <w:ind w:right="-57"/>
              <w:jc w:val="center"/>
              <w:rPr>
                <w:rFonts w:ascii="Liberation Serif" w:eastAsia="Times New Roman" w:hAnsi="Liberation Serif"/>
                <w:sz w:val="16"/>
                <w:szCs w:val="16"/>
                <w:lang w:eastAsia="en-US"/>
              </w:rPr>
            </w:pPr>
            <w:r w:rsidRPr="008D4815">
              <w:rPr>
                <w:rFonts w:ascii="Liberation Serif" w:eastAsia="Times New Roman" w:hAnsi="Liberation Serif"/>
                <w:sz w:val="16"/>
                <w:szCs w:val="16"/>
              </w:rPr>
              <w:t>40 – 60%</w:t>
            </w:r>
          </w:p>
        </w:tc>
        <w:tc>
          <w:tcPr>
            <w:tcW w:w="1590" w:type="dxa"/>
            <w:tcBorders>
              <w:top w:val="single" w:sz="4" w:space="0" w:color="auto"/>
              <w:left w:val="single" w:sz="4" w:space="0" w:color="auto"/>
              <w:bottom w:val="single" w:sz="4" w:space="0" w:color="auto"/>
              <w:right w:val="single" w:sz="4" w:space="0" w:color="auto"/>
            </w:tcBorders>
            <w:hideMark/>
          </w:tcPr>
          <w:p w:rsidR="00734161" w:rsidRPr="008D4815" w:rsidRDefault="00734161">
            <w:pPr>
              <w:autoSpaceDE w:val="0"/>
              <w:autoSpaceDN w:val="0"/>
              <w:ind w:right="-57"/>
              <w:jc w:val="center"/>
              <w:rPr>
                <w:rFonts w:ascii="Liberation Serif" w:eastAsia="Times New Roman" w:hAnsi="Liberation Serif"/>
                <w:sz w:val="16"/>
                <w:szCs w:val="16"/>
                <w:lang w:eastAsia="en-US"/>
              </w:rPr>
            </w:pPr>
            <w:r w:rsidRPr="008D4815">
              <w:rPr>
                <w:rFonts w:ascii="Liberation Serif" w:eastAsia="Times New Roman" w:hAnsi="Liberation Serif"/>
                <w:sz w:val="16"/>
                <w:szCs w:val="16"/>
              </w:rPr>
              <w:t>60 – 80%</w:t>
            </w:r>
          </w:p>
        </w:tc>
        <w:tc>
          <w:tcPr>
            <w:tcW w:w="1646" w:type="dxa"/>
            <w:tcBorders>
              <w:top w:val="single" w:sz="4" w:space="0" w:color="auto"/>
              <w:left w:val="single" w:sz="4" w:space="0" w:color="auto"/>
              <w:bottom w:val="single" w:sz="4" w:space="0" w:color="auto"/>
              <w:right w:val="single" w:sz="4" w:space="0" w:color="auto"/>
            </w:tcBorders>
            <w:hideMark/>
          </w:tcPr>
          <w:p w:rsidR="00734161" w:rsidRPr="008D4815" w:rsidRDefault="00734161">
            <w:pPr>
              <w:autoSpaceDE w:val="0"/>
              <w:autoSpaceDN w:val="0"/>
              <w:ind w:right="-57"/>
              <w:jc w:val="center"/>
              <w:rPr>
                <w:rFonts w:ascii="Liberation Serif" w:eastAsia="Times New Roman" w:hAnsi="Liberation Serif"/>
                <w:sz w:val="16"/>
                <w:szCs w:val="16"/>
                <w:lang w:eastAsia="en-US"/>
              </w:rPr>
            </w:pPr>
            <w:r w:rsidRPr="008D4815">
              <w:rPr>
                <w:rFonts w:ascii="Liberation Serif" w:eastAsia="Times New Roman" w:hAnsi="Liberation Serif"/>
                <w:sz w:val="16"/>
                <w:szCs w:val="16"/>
              </w:rPr>
              <w:t>80% и более</w:t>
            </w:r>
          </w:p>
        </w:tc>
      </w:tr>
      <w:tr w:rsidR="00734161" w:rsidRPr="008D4815" w:rsidTr="008D4815">
        <w:trPr>
          <w:trHeight w:val="23"/>
          <w:jc w:val="center"/>
        </w:trPr>
        <w:tc>
          <w:tcPr>
            <w:tcW w:w="2997" w:type="dxa"/>
            <w:tcBorders>
              <w:top w:val="single" w:sz="4" w:space="0" w:color="auto"/>
              <w:left w:val="single" w:sz="4" w:space="0" w:color="auto"/>
              <w:bottom w:val="single" w:sz="4" w:space="0" w:color="auto"/>
              <w:right w:val="single" w:sz="4" w:space="0" w:color="auto"/>
            </w:tcBorders>
            <w:hideMark/>
          </w:tcPr>
          <w:p w:rsidR="00734161" w:rsidRPr="008D4815" w:rsidRDefault="00734161">
            <w:pPr>
              <w:autoSpaceDE w:val="0"/>
              <w:autoSpaceDN w:val="0"/>
              <w:ind w:right="-57"/>
              <w:rPr>
                <w:rFonts w:ascii="Liberation Serif" w:eastAsia="Times New Roman" w:hAnsi="Liberation Serif"/>
                <w:sz w:val="16"/>
                <w:szCs w:val="16"/>
              </w:rPr>
            </w:pPr>
            <w:r w:rsidRPr="008D4815">
              <w:rPr>
                <w:rFonts w:ascii="Liberation Serif" w:eastAsia="Times New Roman" w:hAnsi="Liberation Serif"/>
                <w:sz w:val="16"/>
                <w:szCs w:val="16"/>
              </w:rPr>
              <w:t>Эффект</w:t>
            </w:r>
          </w:p>
          <w:p w:rsidR="00734161" w:rsidRPr="008D4815" w:rsidRDefault="00734161">
            <w:pPr>
              <w:autoSpaceDE w:val="0"/>
              <w:autoSpaceDN w:val="0"/>
              <w:ind w:right="-57"/>
              <w:rPr>
                <w:rFonts w:ascii="Liberation Serif" w:eastAsia="Times New Roman" w:hAnsi="Liberation Serif"/>
                <w:sz w:val="16"/>
                <w:szCs w:val="16"/>
                <w:lang w:eastAsia="en-US"/>
              </w:rPr>
            </w:pPr>
            <w:r w:rsidRPr="008D4815">
              <w:rPr>
                <w:rFonts w:ascii="Liberation Serif" w:eastAsia="Times New Roman" w:hAnsi="Liberation Serif"/>
                <w:sz w:val="16"/>
                <w:szCs w:val="16"/>
              </w:rPr>
              <w:t>Программы профилактики</w:t>
            </w:r>
          </w:p>
        </w:tc>
        <w:tc>
          <w:tcPr>
            <w:tcW w:w="1763" w:type="dxa"/>
            <w:tcBorders>
              <w:top w:val="single" w:sz="4" w:space="0" w:color="auto"/>
              <w:left w:val="single" w:sz="4" w:space="0" w:color="auto"/>
              <w:bottom w:val="single" w:sz="4" w:space="0" w:color="auto"/>
              <w:right w:val="single" w:sz="4" w:space="0" w:color="auto"/>
            </w:tcBorders>
            <w:hideMark/>
          </w:tcPr>
          <w:p w:rsidR="00734161" w:rsidRPr="008D4815" w:rsidRDefault="00734161">
            <w:pPr>
              <w:autoSpaceDE w:val="0"/>
              <w:autoSpaceDN w:val="0"/>
              <w:ind w:left="-57" w:right="-57"/>
              <w:jc w:val="center"/>
              <w:rPr>
                <w:rFonts w:ascii="Liberation Serif" w:eastAsia="Times New Roman" w:hAnsi="Liberation Serif"/>
                <w:sz w:val="16"/>
                <w:szCs w:val="16"/>
                <w:lang w:eastAsia="en-US"/>
              </w:rPr>
            </w:pPr>
            <w:r w:rsidRPr="008D4815">
              <w:rPr>
                <w:rFonts w:ascii="Liberation Serif" w:eastAsia="Times New Roman" w:hAnsi="Liberation Serif"/>
                <w:sz w:val="16"/>
                <w:szCs w:val="16"/>
              </w:rPr>
              <w:t>Недопустимый</w:t>
            </w:r>
          </w:p>
        </w:tc>
        <w:tc>
          <w:tcPr>
            <w:tcW w:w="1634" w:type="dxa"/>
            <w:tcBorders>
              <w:top w:val="single" w:sz="4" w:space="0" w:color="auto"/>
              <w:left w:val="single" w:sz="4" w:space="0" w:color="auto"/>
              <w:bottom w:val="single" w:sz="4" w:space="0" w:color="auto"/>
              <w:right w:val="single" w:sz="4" w:space="0" w:color="auto"/>
            </w:tcBorders>
            <w:hideMark/>
          </w:tcPr>
          <w:p w:rsidR="00734161" w:rsidRPr="008D4815" w:rsidRDefault="00734161">
            <w:pPr>
              <w:autoSpaceDE w:val="0"/>
              <w:autoSpaceDN w:val="0"/>
              <w:ind w:left="-57" w:right="-57"/>
              <w:jc w:val="center"/>
              <w:rPr>
                <w:rFonts w:ascii="Liberation Serif" w:eastAsia="Times New Roman" w:hAnsi="Liberation Serif"/>
                <w:sz w:val="16"/>
                <w:szCs w:val="16"/>
                <w:lang w:eastAsia="en-US"/>
              </w:rPr>
            </w:pPr>
            <w:r w:rsidRPr="008D4815">
              <w:rPr>
                <w:rFonts w:ascii="Liberation Serif" w:eastAsia="Times New Roman" w:hAnsi="Liberation Serif"/>
                <w:sz w:val="16"/>
                <w:szCs w:val="16"/>
              </w:rPr>
              <w:t>Низкий</w:t>
            </w:r>
          </w:p>
        </w:tc>
        <w:tc>
          <w:tcPr>
            <w:tcW w:w="1590" w:type="dxa"/>
            <w:tcBorders>
              <w:top w:val="single" w:sz="4" w:space="0" w:color="auto"/>
              <w:left w:val="single" w:sz="4" w:space="0" w:color="auto"/>
              <w:bottom w:val="single" w:sz="4" w:space="0" w:color="auto"/>
              <w:right w:val="single" w:sz="4" w:space="0" w:color="auto"/>
            </w:tcBorders>
            <w:hideMark/>
          </w:tcPr>
          <w:p w:rsidR="00734161" w:rsidRPr="008D4815" w:rsidRDefault="00734161">
            <w:pPr>
              <w:autoSpaceDE w:val="0"/>
              <w:autoSpaceDN w:val="0"/>
              <w:ind w:left="-57" w:right="-57"/>
              <w:jc w:val="center"/>
              <w:rPr>
                <w:rFonts w:ascii="Liberation Serif" w:eastAsia="Times New Roman" w:hAnsi="Liberation Serif"/>
                <w:sz w:val="16"/>
                <w:szCs w:val="16"/>
                <w:lang w:eastAsia="en-US"/>
              </w:rPr>
            </w:pPr>
            <w:r w:rsidRPr="008D4815">
              <w:rPr>
                <w:rFonts w:ascii="Liberation Serif" w:eastAsia="Times New Roman" w:hAnsi="Liberation Serif"/>
                <w:sz w:val="16"/>
                <w:szCs w:val="16"/>
              </w:rPr>
              <w:t>Плановый</w:t>
            </w:r>
          </w:p>
        </w:tc>
        <w:tc>
          <w:tcPr>
            <w:tcW w:w="1646" w:type="dxa"/>
            <w:tcBorders>
              <w:top w:val="single" w:sz="4" w:space="0" w:color="auto"/>
              <w:left w:val="single" w:sz="4" w:space="0" w:color="auto"/>
              <w:bottom w:val="single" w:sz="4" w:space="0" w:color="auto"/>
              <w:right w:val="single" w:sz="4" w:space="0" w:color="auto"/>
            </w:tcBorders>
            <w:hideMark/>
          </w:tcPr>
          <w:p w:rsidR="00734161" w:rsidRPr="008D4815" w:rsidRDefault="00734161">
            <w:pPr>
              <w:autoSpaceDE w:val="0"/>
              <w:autoSpaceDN w:val="0"/>
              <w:ind w:left="-57" w:right="-57"/>
              <w:jc w:val="center"/>
              <w:rPr>
                <w:rFonts w:ascii="Liberation Serif" w:eastAsia="Times New Roman" w:hAnsi="Liberation Serif"/>
                <w:sz w:val="16"/>
                <w:szCs w:val="16"/>
                <w:lang w:eastAsia="en-US"/>
              </w:rPr>
            </w:pPr>
            <w:r w:rsidRPr="008D4815">
              <w:rPr>
                <w:rFonts w:ascii="Liberation Serif" w:eastAsia="Times New Roman" w:hAnsi="Liberation Serif"/>
                <w:sz w:val="16"/>
                <w:szCs w:val="16"/>
              </w:rPr>
              <w:t>Эффективный</w:t>
            </w:r>
          </w:p>
        </w:tc>
      </w:tr>
    </w:tbl>
    <w:p w:rsidR="008D4815" w:rsidRPr="008D4815" w:rsidRDefault="008D4815" w:rsidP="008D4815">
      <w:pPr>
        <w:pStyle w:val="a5"/>
        <w:tabs>
          <w:tab w:val="left" w:pos="180"/>
        </w:tabs>
        <w:spacing w:before="0" w:after="0"/>
        <w:jc w:val="center"/>
        <w:rPr>
          <w:sz w:val="16"/>
          <w:szCs w:val="16"/>
        </w:rPr>
      </w:pPr>
      <w:r w:rsidRPr="008D4815">
        <w:rPr>
          <w:sz w:val="16"/>
          <w:szCs w:val="16"/>
        </w:rPr>
        <w:t>РОССИЙСКАЯ ФЕДЕРАЦИЯ</w:t>
      </w:r>
    </w:p>
    <w:p w:rsidR="008D4815" w:rsidRPr="008D4815" w:rsidRDefault="008D4815" w:rsidP="008D4815">
      <w:pPr>
        <w:pStyle w:val="a5"/>
        <w:tabs>
          <w:tab w:val="left" w:pos="180"/>
        </w:tabs>
        <w:spacing w:before="0" w:after="0"/>
        <w:jc w:val="center"/>
        <w:rPr>
          <w:sz w:val="16"/>
          <w:szCs w:val="16"/>
        </w:rPr>
      </w:pPr>
      <w:r w:rsidRPr="008D4815">
        <w:rPr>
          <w:sz w:val="16"/>
          <w:szCs w:val="16"/>
        </w:rPr>
        <w:t xml:space="preserve">КУРГАНСКАЯ ОБЛАСТЬ </w:t>
      </w:r>
    </w:p>
    <w:p w:rsidR="008D4815" w:rsidRPr="008D4815" w:rsidRDefault="008D4815" w:rsidP="008D4815">
      <w:pPr>
        <w:pStyle w:val="a5"/>
        <w:tabs>
          <w:tab w:val="left" w:pos="180"/>
        </w:tabs>
        <w:spacing w:before="0" w:after="0"/>
        <w:jc w:val="center"/>
        <w:rPr>
          <w:sz w:val="16"/>
          <w:szCs w:val="16"/>
        </w:rPr>
      </w:pPr>
      <w:r w:rsidRPr="008D4815">
        <w:rPr>
          <w:sz w:val="16"/>
          <w:szCs w:val="16"/>
        </w:rPr>
        <w:t>АДМИНИСТРАЦИЯ ПЕТУХОВСКОГО МУНИЦИПАЛЬНОГО ОКРУГА</w:t>
      </w:r>
    </w:p>
    <w:p w:rsidR="008D4815" w:rsidRPr="008D4815" w:rsidRDefault="008D4815" w:rsidP="008D4815">
      <w:pPr>
        <w:pStyle w:val="a5"/>
        <w:tabs>
          <w:tab w:val="left" w:pos="180"/>
        </w:tabs>
        <w:spacing w:before="0" w:after="0"/>
        <w:jc w:val="center"/>
        <w:rPr>
          <w:sz w:val="16"/>
          <w:szCs w:val="16"/>
        </w:rPr>
      </w:pPr>
    </w:p>
    <w:p w:rsidR="008D4815" w:rsidRPr="008D4815" w:rsidRDefault="008D4815" w:rsidP="008D4815">
      <w:pPr>
        <w:pStyle w:val="a5"/>
        <w:tabs>
          <w:tab w:val="left" w:pos="180"/>
        </w:tabs>
        <w:spacing w:before="0" w:after="0"/>
        <w:jc w:val="center"/>
        <w:rPr>
          <w:sz w:val="16"/>
          <w:szCs w:val="16"/>
        </w:rPr>
      </w:pPr>
    </w:p>
    <w:p w:rsidR="008D4815" w:rsidRPr="008D4815" w:rsidRDefault="008D4815" w:rsidP="008D4815">
      <w:pPr>
        <w:pStyle w:val="a5"/>
        <w:tabs>
          <w:tab w:val="left" w:pos="180"/>
        </w:tabs>
        <w:spacing w:before="0" w:after="0"/>
        <w:jc w:val="center"/>
        <w:rPr>
          <w:sz w:val="16"/>
          <w:szCs w:val="16"/>
        </w:rPr>
      </w:pPr>
      <w:r w:rsidRPr="008D4815">
        <w:rPr>
          <w:b/>
          <w:bCs/>
          <w:sz w:val="16"/>
          <w:szCs w:val="16"/>
        </w:rPr>
        <w:t xml:space="preserve">ПОСТАНОВЛЕНИЕ </w:t>
      </w:r>
    </w:p>
    <w:p w:rsidR="008D4815" w:rsidRPr="008D4815" w:rsidRDefault="008D4815" w:rsidP="008D4815">
      <w:pPr>
        <w:pStyle w:val="a5"/>
        <w:spacing w:before="0" w:after="0"/>
        <w:jc w:val="center"/>
        <w:rPr>
          <w:sz w:val="16"/>
          <w:szCs w:val="16"/>
        </w:rPr>
      </w:pPr>
    </w:p>
    <w:p w:rsidR="008D4815" w:rsidRPr="008D4815" w:rsidRDefault="008D4815" w:rsidP="008D4815">
      <w:pPr>
        <w:pStyle w:val="a5"/>
        <w:spacing w:before="0" w:after="0"/>
        <w:rPr>
          <w:sz w:val="16"/>
          <w:szCs w:val="16"/>
        </w:rPr>
      </w:pPr>
      <w:r w:rsidRPr="008D4815">
        <w:rPr>
          <w:sz w:val="16"/>
          <w:szCs w:val="16"/>
        </w:rPr>
        <w:t>от «31» января 2022года                                                                                          № 93</w:t>
      </w:r>
    </w:p>
    <w:p w:rsidR="008D4815" w:rsidRPr="008D4815" w:rsidRDefault="008D4815" w:rsidP="008D4815">
      <w:pPr>
        <w:pStyle w:val="a5"/>
        <w:spacing w:before="0" w:after="0"/>
        <w:rPr>
          <w:sz w:val="16"/>
          <w:szCs w:val="16"/>
        </w:rPr>
      </w:pPr>
      <w:r w:rsidRPr="008D4815">
        <w:rPr>
          <w:sz w:val="16"/>
          <w:szCs w:val="16"/>
        </w:rPr>
        <w:t xml:space="preserve">г. Петухово </w:t>
      </w:r>
    </w:p>
    <w:p w:rsidR="008D4815" w:rsidRPr="008D4815" w:rsidRDefault="008D4815" w:rsidP="008D4815">
      <w:pPr>
        <w:pStyle w:val="a5"/>
        <w:spacing w:before="0" w:after="0"/>
        <w:rPr>
          <w:sz w:val="16"/>
          <w:szCs w:val="16"/>
        </w:rPr>
      </w:pPr>
    </w:p>
    <w:p w:rsidR="008D4815" w:rsidRPr="008D4815" w:rsidRDefault="008D4815" w:rsidP="008D4815">
      <w:pPr>
        <w:pStyle w:val="a5"/>
        <w:spacing w:before="0" w:after="0"/>
        <w:rPr>
          <w:sz w:val="16"/>
          <w:szCs w:val="16"/>
        </w:rPr>
      </w:pPr>
    </w:p>
    <w:p w:rsidR="008D4815" w:rsidRPr="008D4815" w:rsidRDefault="008D4815" w:rsidP="008D4815">
      <w:pPr>
        <w:pStyle w:val="a5"/>
        <w:spacing w:before="0" w:after="0"/>
        <w:rPr>
          <w:sz w:val="16"/>
          <w:szCs w:val="16"/>
        </w:rPr>
      </w:pPr>
      <w:r w:rsidRPr="008D4815">
        <w:rPr>
          <w:b/>
          <w:bCs/>
          <w:sz w:val="16"/>
          <w:szCs w:val="16"/>
        </w:rPr>
        <w:t>О создании межведомственной комиссии</w:t>
      </w:r>
    </w:p>
    <w:p w:rsidR="008D4815" w:rsidRPr="008D4815" w:rsidRDefault="008D4815" w:rsidP="008D4815">
      <w:pPr>
        <w:pStyle w:val="a5"/>
        <w:spacing w:before="0" w:after="0"/>
        <w:rPr>
          <w:sz w:val="16"/>
          <w:szCs w:val="16"/>
        </w:rPr>
      </w:pPr>
      <w:r w:rsidRPr="008D4815">
        <w:rPr>
          <w:b/>
          <w:bCs/>
          <w:sz w:val="16"/>
          <w:szCs w:val="16"/>
        </w:rPr>
        <w:t xml:space="preserve">по обследованию жилых помещений </w:t>
      </w:r>
    </w:p>
    <w:p w:rsidR="008D4815" w:rsidRPr="008D4815" w:rsidRDefault="008D4815" w:rsidP="008D4815">
      <w:pPr>
        <w:pStyle w:val="a5"/>
        <w:spacing w:before="0" w:after="0"/>
        <w:rPr>
          <w:sz w:val="16"/>
          <w:szCs w:val="16"/>
        </w:rPr>
      </w:pPr>
      <w:r w:rsidRPr="008D4815">
        <w:rPr>
          <w:b/>
          <w:bCs/>
          <w:sz w:val="16"/>
          <w:szCs w:val="16"/>
        </w:rPr>
        <w:t xml:space="preserve">приобретаемых с использованием средств </w:t>
      </w:r>
    </w:p>
    <w:p w:rsidR="008D4815" w:rsidRPr="008D4815" w:rsidRDefault="008D4815" w:rsidP="008D4815">
      <w:pPr>
        <w:pStyle w:val="a5"/>
        <w:spacing w:before="0" w:after="0"/>
        <w:rPr>
          <w:sz w:val="16"/>
          <w:szCs w:val="16"/>
        </w:rPr>
      </w:pPr>
      <w:r w:rsidRPr="008D4815">
        <w:rPr>
          <w:b/>
          <w:bCs/>
          <w:sz w:val="16"/>
          <w:szCs w:val="16"/>
        </w:rPr>
        <w:t>материнского (семейного) капитала</w:t>
      </w:r>
    </w:p>
    <w:p w:rsidR="008D4815" w:rsidRPr="008D4815" w:rsidRDefault="008D4815" w:rsidP="008D4815">
      <w:pPr>
        <w:pStyle w:val="a5"/>
        <w:spacing w:before="0" w:after="0"/>
        <w:rPr>
          <w:sz w:val="16"/>
          <w:szCs w:val="16"/>
        </w:rPr>
      </w:pPr>
    </w:p>
    <w:p w:rsidR="008D4815" w:rsidRPr="008D4815" w:rsidRDefault="008D4815" w:rsidP="008D4815">
      <w:pPr>
        <w:pStyle w:val="a5"/>
        <w:spacing w:before="0" w:after="0"/>
        <w:ind w:firstLine="709"/>
        <w:jc w:val="both"/>
        <w:rPr>
          <w:sz w:val="16"/>
          <w:szCs w:val="16"/>
        </w:rPr>
      </w:pPr>
      <w:r w:rsidRPr="008D4815">
        <w:rPr>
          <w:sz w:val="16"/>
          <w:szCs w:val="16"/>
        </w:rPr>
        <w:t>В соответствии с Федеральным законом от 29 декабря 2006 года № 256-ФЗ «О дополнительных мерах государственной поддержки семей, имеющих детей», Правилами направления средств (части средств) материнского (семейного) капитала на улучшение жилищных условий, утвержденными Постановлением Правительства РФ от 12 декабря 2007 года № 862, Администрация Петуховского муниципального округа ПОСТАНОВЛЯЕТ:</w:t>
      </w:r>
    </w:p>
    <w:p w:rsidR="008D4815" w:rsidRPr="008D4815" w:rsidRDefault="008D4815" w:rsidP="008D4815">
      <w:pPr>
        <w:pStyle w:val="a5"/>
        <w:spacing w:before="0" w:after="0"/>
        <w:ind w:firstLine="709"/>
        <w:jc w:val="both"/>
        <w:rPr>
          <w:sz w:val="16"/>
          <w:szCs w:val="16"/>
        </w:rPr>
      </w:pPr>
      <w:r w:rsidRPr="008D4815">
        <w:rPr>
          <w:sz w:val="16"/>
          <w:szCs w:val="16"/>
        </w:rPr>
        <w:t>1. Утвердить Положение  о межведомственной комиссии по обследованию жилых помещений на предмет их пригодности для постоянного проживания и безопасности для проживания детей в отношении домов, приобретаемых с использованием средств материнского (семейного) капитала, согласно приложению 1 к настоящему постановлению.</w:t>
      </w:r>
    </w:p>
    <w:p w:rsidR="008D4815" w:rsidRPr="008D4815" w:rsidRDefault="008D4815" w:rsidP="008D4815">
      <w:pPr>
        <w:pStyle w:val="a5"/>
        <w:spacing w:before="0" w:after="0"/>
        <w:ind w:firstLine="709"/>
        <w:jc w:val="both"/>
        <w:rPr>
          <w:sz w:val="16"/>
          <w:szCs w:val="16"/>
        </w:rPr>
      </w:pPr>
      <w:r w:rsidRPr="008D4815">
        <w:rPr>
          <w:sz w:val="16"/>
          <w:szCs w:val="16"/>
        </w:rPr>
        <w:t>2. Создать межведомственную комиссию по обследованию жилых помещений на предмет их пригодности для постоянного проживания и безопасности для проживания детей в отношении домов, приобретаемых с использованием средств материнского (семейного) капитала, согласно приложению 2 к настоящему постановлению.</w:t>
      </w:r>
    </w:p>
    <w:p w:rsidR="008D4815" w:rsidRPr="008D4815" w:rsidRDefault="008D4815" w:rsidP="008D4815">
      <w:pPr>
        <w:pStyle w:val="a5"/>
        <w:spacing w:before="0" w:after="0"/>
        <w:ind w:firstLine="709"/>
        <w:jc w:val="both"/>
        <w:rPr>
          <w:sz w:val="16"/>
          <w:szCs w:val="16"/>
        </w:rPr>
      </w:pPr>
      <w:r w:rsidRPr="008D4815">
        <w:rPr>
          <w:sz w:val="16"/>
          <w:szCs w:val="16"/>
        </w:rPr>
        <w:t>3. Признать утратившими силу:</w:t>
      </w:r>
    </w:p>
    <w:p w:rsidR="008D4815" w:rsidRPr="008D4815" w:rsidRDefault="008D4815" w:rsidP="008D4815">
      <w:pPr>
        <w:pStyle w:val="a5"/>
        <w:spacing w:before="0" w:after="0"/>
        <w:ind w:firstLine="709"/>
        <w:jc w:val="both"/>
        <w:rPr>
          <w:sz w:val="16"/>
          <w:szCs w:val="16"/>
        </w:rPr>
      </w:pPr>
      <w:r w:rsidRPr="008D4815">
        <w:rPr>
          <w:sz w:val="16"/>
          <w:szCs w:val="16"/>
        </w:rPr>
        <w:lastRenderedPageBreak/>
        <w:t>- постановление Администрации Петуховского района от 24.04.2020 г. № 296 «О создании межведомственной комиссии по обследованию жилых помещений, приобретаемых с использованием средств материнского (семейного) капитала»;</w:t>
      </w:r>
    </w:p>
    <w:p w:rsidR="008D4815" w:rsidRPr="008D4815" w:rsidRDefault="008D4815" w:rsidP="008D4815">
      <w:pPr>
        <w:pStyle w:val="a5"/>
        <w:spacing w:before="0" w:after="0"/>
        <w:ind w:firstLine="709"/>
        <w:jc w:val="both"/>
        <w:rPr>
          <w:sz w:val="16"/>
          <w:szCs w:val="16"/>
        </w:rPr>
      </w:pPr>
      <w:r w:rsidRPr="008D4815">
        <w:rPr>
          <w:sz w:val="16"/>
          <w:szCs w:val="16"/>
        </w:rPr>
        <w:t>-постановление Администрации Петуховского района от 27.10.2020 г. № 682 от 27.10.2020 г. «О внесении изменений в постановление Администрации Петуховского района от 24.04.2020 г. № 296 «О создании межведомственной комиссии по обследованию жилых помещений, приобретаемых с использованием средств материнского (семейного) капитала»;</w:t>
      </w:r>
    </w:p>
    <w:p w:rsidR="008D4815" w:rsidRPr="008D4815" w:rsidRDefault="008D4815" w:rsidP="008D4815">
      <w:pPr>
        <w:pStyle w:val="a5"/>
        <w:spacing w:before="0" w:after="0"/>
        <w:ind w:firstLine="709"/>
        <w:jc w:val="both"/>
        <w:rPr>
          <w:sz w:val="16"/>
          <w:szCs w:val="16"/>
        </w:rPr>
      </w:pPr>
      <w:r w:rsidRPr="008D4815">
        <w:rPr>
          <w:sz w:val="16"/>
          <w:szCs w:val="16"/>
        </w:rPr>
        <w:t>-постановление Администрации Петуховского района от 21.09.2021 г. № 629 «О внесении изменений в постановление Администрации Петуховского района от 24.04.2020 г. № 296 «О создании межведомственной комиссии по обследованию жилых помещений, приобретаемых с использованием средств материнского (семейного) капитала»;</w:t>
      </w:r>
    </w:p>
    <w:p w:rsidR="008D4815" w:rsidRPr="008D4815" w:rsidRDefault="008D4815" w:rsidP="008D4815">
      <w:pPr>
        <w:pStyle w:val="a5"/>
        <w:spacing w:before="0" w:after="0"/>
        <w:ind w:firstLine="709"/>
        <w:jc w:val="both"/>
        <w:rPr>
          <w:sz w:val="16"/>
          <w:szCs w:val="16"/>
        </w:rPr>
      </w:pPr>
      <w:r w:rsidRPr="008D4815">
        <w:rPr>
          <w:sz w:val="16"/>
          <w:szCs w:val="16"/>
        </w:rPr>
        <w:t>-постановление Администрации Петуховского района от 12.11.2021 г. № 766 «О внесении изменений в постановление Администрации Петуховского района от 24.04.2020 г. № 296 «О создании межведомственной комиссии по обследованию жилых помещений, приобретаемых с использованием средств материнского (семейного) капитала».</w:t>
      </w:r>
    </w:p>
    <w:p w:rsidR="008D4815" w:rsidRPr="008D4815" w:rsidRDefault="008D4815" w:rsidP="008D4815">
      <w:pPr>
        <w:pStyle w:val="a5"/>
        <w:spacing w:before="0" w:after="0"/>
        <w:ind w:firstLine="709"/>
        <w:jc w:val="both"/>
        <w:rPr>
          <w:sz w:val="16"/>
          <w:szCs w:val="16"/>
        </w:rPr>
      </w:pPr>
      <w:r w:rsidRPr="008D4815">
        <w:rPr>
          <w:sz w:val="16"/>
          <w:szCs w:val="16"/>
        </w:rPr>
        <w:t>4.    Настоящее постановление вступает в силу с момента официального опубликования.</w:t>
      </w:r>
    </w:p>
    <w:p w:rsidR="008D4815" w:rsidRPr="008D4815" w:rsidRDefault="008D4815" w:rsidP="008D4815">
      <w:pPr>
        <w:pStyle w:val="a5"/>
        <w:spacing w:before="0" w:after="0"/>
        <w:ind w:firstLine="709"/>
        <w:jc w:val="both"/>
        <w:rPr>
          <w:sz w:val="16"/>
          <w:szCs w:val="16"/>
        </w:rPr>
      </w:pPr>
      <w:r w:rsidRPr="008D4815">
        <w:rPr>
          <w:sz w:val="16"/>
          <w:szCs w:val="16"/>
        </w:rPr>
        <w:t>5. Опубликовать настоящее постановление в порядке, установленном Уставом Петуховского муниципального округа  Курганской области.</w:t>
      </w:r>
    </w:p>
    <w:p w:rsidR="008D4815" w:rsidRPr="008D4815" w:rsidRDefault="008D4815" w:rsidP="008D4815">
      <w:pPr>
        <w:pStyle w:val="a5"/>
        <w:spacing w:before="0" w:after="0"/>
        <w:ind w:firstLine="709"/>
        <w:jc w:val="both"/>
        <w:rPr>
          <w:sz w:val="16"/>
          <w:szCs w:val="16"/>
        </w:rPr>
      </w:pPr>
      <w:r w:rsidRPr="008D4815">
        <w:rPr>
          <w:sz w:val="16"/>
          <w:szCs w:val="16"/>
        </w:rPr>
        <w:t>6. Контроль за выполнением постановления возложить на первого заместителя Главы Петуховского муниципального округа.</w:t>
      </w:r>
    </w:p>
    <w:p w:rsidR="008D4815" w:rsidRPr="008D4815" w:rsidRDefault="008D4815" w:rsidP="008D4815">
      <w:pPr>
        <w:pStyle w:val="a5"/>
        <w:spacing w:before="0" w:after="0"/>
        <w:ind w:firstLine="709"/>
        <w:jc w:val="both"/>
        <w:rPr>
          <w:sz w:val="16"/>
          <w:szCs w:val="16"/>
        </w:rPr>
      </w:pPr>
    </w:p>
    <w:p w:rsidR="008D4815" w:rsidRPr="008D4815" w:rsidRDefault="008D4815" w:rsidP="008D4815">
      <w:pPr>
        <w:pStyle w:val="a5"/>
        <w:spacing w:after="0"/>
        <w:rPr>
          <w:sz w:val="16"/>
          <w:szCs w:val="16"/>
        </w:rPr>
      </w:pPr>
      <w:r w:rsidRPr="008D4815">
        <w:rPr>
          <w:sz w:val="16"/>
          <w:szCs w:val="16"/>
        </w:rPr>
        <w:t>Глава Петуховского муниципального округа                                                                          И.В.Арзин</w:t>
      </w:r>
    </w:p>
    <w:p w:rsidR="008D4815" w:rsidRPr="008D4815" w:rsidRDefault="008D4815" w:rsidP="008D4815">
      <w:pPr>
        <w:autoSpaceDE w:val="0"/>
        <w:autoSpaceDN w:val="0"/>
        <w:adjustRightInd w:val="0"/>
        <w:ind w:left="4395"/>
        <w:jc w:val="both"/>
        <w:rPr>
          <w:sz w:val="16"/>
          <w:szCs w:val="16"/>
        </w:rPr>
      </w:pPr>
    </w:p>
    <w:p w:rsidR="008D4815" w:rsidRPr="008D4815" w:rsidRDefault="008D4815" w:rsidP="008D4815">
      <w:pPr>
        <w:autoSpaceDE w:val="0"/>
        <w:autoSpaceDN w:val="0"/>
        <w:adjustRightInd w:val="0"/>
        <w:ind w:left="4395"/>
        <w:jc w:val="both"/>
        <w:rPr>
          <w:sz w:val="16"/>
          <w:szCs w:val="16"/>
        </w:rPr>
      </w:pPr>
      <w:r w:rsidRPr="008D4815">
        <w:rPr>
          <w:sz w:val="16"/>
          <w:szCs w:val="16"/>
        </w:rPr>
        <w:t>Приложение 1 к Постановлению Администрации Петуховского муниципального округа от «31» января 2022 года № 93 «О создании межведомственной комиссии по обследованию жилых помещений приобретаемых с использованием средств материнского (семейного)  капитала</w:t>
      </w:r>
      <w:r w:rsidRPr="008D4815">
        <w:rPr>
          <w:bCs/>
          <w:sz w:val="16"/>
          <w:szCs w:val="16"/>
        </w:rPr>
        <w:t xml:space="preserve">» </w:t>
      </w:r>
      <w:r w:rsidRPr="008D4815">
        <w:rPr>
          <w:sz w:val="16"/>
          <w:szCs w:val="16"/>
        </w:rPr>
        <w:t> </w:t>
      </w:r>
    </w:p>
    <w:p w:rsidR="008D4815" w:rsidRDefault="008D4815" w:rsidP="008D4815">
      <w:pPr>
        <w:keepNext/>
        <w:keepLines/>
        <w:spacing w:line="302" w:lineRule="exact"/>
        <w:jc w:val="center"/>
        <w:outlineLvl w:val="0"/>
        <w:rPr>
          <w:b/>
          <w:sz w:val="16"/>
          <w:szCs w:val="16"/>
        </w:rPr>
      </w:pPr>
    </w:p>
    <w:p w:rsidR="008D4815" w:rsidRPr="008D4815" w:rsidRDefault="008D4815" w:rsidP="008D4815">
      <w:pPr>
        <w:keepNext/>
        <w:keepLines/>
        <w:spacing w:line="302" w:lineRule="exact"/>
        <w:jc w:val="center"/>
        <w:outlineLvl w:val="0"/>
        <w:rPr>
          <w:sz w:val="16"/>
          <w:szCs w:val="16"/>
        </w:rPr>
      </w:pPr>
      <w:r w:rsidRPr="008D4815">
        <w:rPr>
          <w:b/>
          <w:sz w:val="16"/>
          <w:szCs w:val="16"/>
        </w:rPr>
        <w:t>ПОЛОЖЕНИЕ</w:t>
      </w:r>
      <w:r>
        <w:rPr>
          <w:b/>
          <w:sz w:val="16"/>
          <w:szCs w:val="16"/>
        </w:rPr>
        <w:t xml:space="preserve"> </w:t>
      </w:r>
    </w:p>
    <w:p w:rsidR="008D4815" w:rsidRPr="008D4815" w:rsidRDefault="008D4815" w:rsidP="008D4815">
      <w:pPr>
        <w:keepNext/>
        <w:keepLines/>
        <w:spacing w:line="302" w:lineRule="exact"/>
        <w:jc w:val="center"/>
        <w:outlineLvl w:val="0"/>
        <w:rPr>
          <w:b/>
          <w:sz w:val="16"/>
          <w:szCs w:val="16"/>
        </w:rPr>
      </w:pPr>
      <w:r w:rsidRPr="008D4815">
        <w:rPr>
          <w:b/>
          <w:sz w:val="16"/>
          <w:szCs w:val="16"/>
        </w:rPr>
        <w:t>о межведомственной комиссии по обследованию жилых помещений на предмет их  пригодности для постоянного проживания и безопасности для проживания детей в отношении домов, приобретаемых с использованием средств материнского (семейного) капитала</w:t>
      </w:r>
    </w:p>
    <w:p w:rsidR="008D4815" w:rsidRPr="008D4815" w:rsidRDefault="008D4815" w:rsidP="008D4815">
      <w:pPr>
        <w:pStyle w:val="12"/>
        <w:keepNext/>
        <w:keepLines/>
        <w:spacing w:line="302" w:lineRule="exact"/>
        <w:ind w:left="0"/>
        <w:outlineLvl w:val="0"/>
        <w:rPr>
          <w:rFonts w:ascii="Times New Roman" w:hAnsi="Times New Roman"/>
          <w:b/>
          <w:sz w:val="16"/>
          <w:szCs w:val="16"/>
          <w:lang w:val="ru-RU"/>
        </w:rPr>
      </w:pPr>
      <w:r w:rsidRPr="008D4815">
        <w:rPr>
          <w:rFonts w:ascii="Times New Roman" w:hAnsi="Times New Roman"/>
          <w:b/>
          <w:sz w:val="16"/>
          <w:szCs w:val="16"/>
          <w:lang w:val="ru-RU"/>
        </w:rPr>
        <w:t xml:space="preserve">                                                           1. </w:t>
      </w:r>
      <w:r w:rsidRPr="008D4815">
        <w:rPr>
          <w:rFonts w:ascii="Times New Roman" w:hAnsi="Times New Roman"/>
          <w:b/>
          <w:sz w:val="16"/>
          <w:szCs w:val="16"/>
        </w:rPr>
        <w:t>Общие положения</w:t>
      </w:r>
    </w:p>
    <w:p w:rsidR="008D4815" w:rsidRPr="008D4815" w:rsidRDefault="008D4815" w:rsidP="008D4815">
      <w:pPr>
        <w:widowControl/>
        <w:numPr>
          <w:ilvl w:val="1"/>
          <w:numId w:val="3"/>
        </w:numPr>
        <w:tabs>
          <w:tab w:val="left" w:pos="1192"/>
        </w:tabs>
        <w:suppressAutoHyphens w:val="0"/>
        <w:spacing w:line="302" w:lineRule="exact"/>
        <w:ind w:left="40" w:right="40" w:firstLine="669"/>
        <w:jc w:val="both"/>
        <w:rPr>
          <w:rFonts w:eastAsia="Calibri"/>
          <w:sz w:val="16"/>
          <w:szCs w:val="16"/>
        </w:rPr>
      </w:pPr>
      <w:r w:rsidRPr="008D4815">
        <w:rPr>
          <w:sz w:val="16"/>
          <w:szCs w:val="16"/>
        </w:rPr>
        <w:t>Комиссия по вопросу обеспечения соблюдения действующего законодательства при реализации прав граждан на использование средств материнского (семейного) капитала на улучшение жилищных условий (далее - комиссия) создана с целью обеспечения соблюдения законодательства Российской Федерации при реализации прав граждан на использование средств материнского (семейного) капитала на улучшение жилищных условий, а также принятия мер по противодействию распространения недобросовестности граждан в вопросах распоряжения средствами материнского (семейного) каптала на данные цели и предупреждения правонарушений при использовании средств материнского (семейного) капитала.</w:t>
      </w:r>
    </w:p>
    <w:p w:rsidR="008D4815" w:rsidRPr="008D4815" w:rsidRDefault="008D4815" w:rsidP="008D4815">
      <w:pPr>
        <w:widowControl/>
        <w:numPr>
          <w:ilvl w:val="1"/>
          <w:numId w:val="3"/>
        </w:numPr>
        <w:tabs>
          <w:tab w:val="left" w:pos="1259"/>
        </w:tabs>
        <w:suppressAutoHyphens w:val="0"/>
        <w:spacing w:line="302" w:lineRule="exact"/>
        <w:ind w:left="40" w:right="40" w:firstLine="669"/>
        <w:jc w:val="both"/>
        <w:rPr>
          <w:rFonts w:eastAsia="Times New Roman"/>
          <w:sz w:val="16"/>
          <w:szCs w:val="16"/>
        </w:rPr>
      </w:pPr>
      <w:r w:rsidRPr="008D4815">
        <w:rPr>
          <w:sz w:val="16"/>
          <w:szCs w:val="16"/>
        </w:rPr>
        <w:t>Комиссия является коллегиальным постоянно действующим совещательным органом.</w:t>
      </w:r>
    </w:p>
    <w:p w:rsidR="008D4815" w:rsidRPr="008D4815" w:rsidRDefault="008D4815" w:rsidP="008D4815">
      <w:pPr>
        <w:widowControl/>
        <w:numPr>
          <w:ilvl w:val="1"/>
          <w:numId w:val="3"/>
        </w:numPr>
        <w:tabs>
          <w:tab w:val="left" w:pos="1168"/>
        </w:tabs>
        <w:suppressAutoHyphens w:val="0"/>
        <w:spacing w:after="300" w:line="302" w:lineRule="exact"/>
        <w:ind w:left="40" w:right="40" w:firstLine="669"/>
        <w:jc w:val="both"/>
        <w:rPr>
          <w:sz w:val="16"/>
          <w:szCs w:val="16"/>
        </w:rPr>
      </w:pPr>
      <w:r w:rsidRPr="008D4815">
        <w:rPr>
          <w:sz w:val="16"/>
          <w:szCs w:val="16"/>
        </w:rPr>
        <w:t>Комиссия в своей деятельности руководствуется Конституцией Российской Федерации, федеральными законами, иными нормативными правовыми актами Российской Федерации, иными нормативными правовыми актами Курганской  области, муниципальными правовыми актами, настоящим Положением.</w:t>
      </w:r>
    </w:p>
    <w:p w:rsidR="008D4815" w:rsidRPr="008D4815" w:rsidRDefault="008D4815" w:rsidP="008D4815">
      <w:pPr>
        <w:keepNext/>
        <w:keepLines/>
        <w:tabs>
          <w:tab w:val="left" w:pos="829"/>
        </w:tabs>
        <w:spacing w:line="302" w:lineRule="exact"/>
        <w:ind w:left="560"/>
        <w:outlineLvl w:val="0"/>
        <w:rPr>
          <w:b/>
          <w:sz w:val="16"/>
          <w:szCs w:val="16"/>
        </w:rPr>
      </w:pPr>
      <w:r w:rsidRPr="008D4815">
        <w:rPr>
          <w:b/>
          <w:sz w:val="16"/>
          <w:szCs w:val="16"/>
        </w:rPr>
        <w:t xml:space="preserve">                                             2. Функции комиссии</w:t>
      </w:r>
    </w:p>
    <w:p w:rsidR="008D4815" w:rsidRPr="008D4815" w:rsidRDefault="008D4815" w:rsidP="008D4815">
      <w:pPr>
        <w:spacing w:line="302" w:lineRule="exact"/>
        <w:ind w:left="40" w:firstLine="669"/>
        <w:jc w:val="both"/>
        <w:rPr>
          <w:sz w:val="16"/>
          <w:szCs w:val="16"/>
        </w:rPr>
      </w:pPr>
      <w:r w:rsidRPr="008D4815">
        <w:rPr>
          <w:sz w:val="16"/>
          <w:szCs w:val="16"/>
        </w:rPr>
        <w:t>Комиссия реализует следующие функции:</w:t>
      </w:r>
    </w:p>
    <w:p w:rsidR="008D4815" w:rsidRPr="008D4815" w:rsidRDefault="008D4815" w:rsidP="008D4815">
      <w:pPr>
        <w:spacing w:line="302" w:lineRule="exact"/>
        <w:ind w:right="40" w:firstLine="669"/>
        <w:jc w:val="both"/>
        <w:rPr>
          <w:sz w:val="16"/>
          <w:szCs w:val="16"/>
        </w:rPr>
      </w:pPr>
      <w:r w:rsidRPr="008D4815">
        <w:rPr>
          <w:sz w:val="16"/>
          <w:szCs w:val="16"/>
        </w:rPr>
        <w:t>2.1. Оценка приобретенного за счет средств материнского (семейного) капитала жилого помещения на предмет пригодности (непригодности) для постоянного проживания семей с детьми.</w:t>
      </w:r>
    </w:p>
    <w:p w:rsidR="008D4815" w:rsidRPr="008D4815" w:rsidRDefault="008D4815" w:rsidP="008D4815">
      <w:pPr>
        <w:keepNext/>
        <w:keepLines/>
        <w:tabs>
          <w:tab w:val="left" w:pos="824"/>
        </w:tabs>
        <w:spacing w:line="302" w:lineRule="exact"/>
        <w:ind w:left="560"/>
        <w:jc w:val="center"/>
        <w:outlineLvl w:val="0"/>
        <w:rPr>
          <w:b/>
          <w:sz w:val="16"/>
          <w:szCs w:val="16"/>
        </w:rPr>
      </w:pPr>
    </w:p>
    <w:p w:rsidR="008D4815" w:rsidRPr="008D4815" w:rsidRDefault="008D4815" w:rsidP="008D4815">
      <w:pPr>
        <w:keepNext/>
        <w:keepLines/>
        <w:tabs>
          <w:tab w:val="left" w:pos="824"/>
        </w:tabs>
        <w:spacing w:line="302" w:lineRule="exact"/>
        <w:ind w:left="560"/>
        <w:outlineLvl w:val="0"/>
        <w:rPr>
          <w:b/>
          <w:sz w:val="16"/>
          <w:szCs w:val="16"/>
        </w:rPr>
      </w:pPr>
      <w:r w:rsidRPr="008D4815">
        <w:rPr>
          <w:b/>
          <w:sz w:val="16"/>
          <w:szCs w:val="16"/>
        </w:rPr>
        <w:t xml:space="preserve">                                               3. Права комиссии</w:t>
      </w:r>
    </w:p>
    <w:p w:rsidR="008D4815" w:rsidRPr="008D4815" w:rsidRDefault="008D4815" w:rsidP="008D4815">
      <w:pPr>
        <w:spacing w:line="302" w:lineRule="exact"/>
        <w:ind w:left="40" w:firstLine="669"/>
        <w:jc w:val="both"/>
        <w:rPr>
          <w:sz w:val="16"/>
          <w:szCs w:val="16"/>
        </w:rPr>
      </w:pPr>
      <w:r w:rsidRPr="008D4815">
        <w:rPr>
          <w:sz w:val="16"/>
          <w:szCs w:val="16"/>
        </w:rPr>
        <w:t>Комиссия имеет право:</w:t>
      </w:r>
    </w:p>
    <w:p w:rsidR="008D4815" w:rsidRPr="008D4815" w:rsidRDefault="008D4815" w:rsidP="008D4815">
      <w:pPr>
        <w:tabs>
          <w:tab w:val="left" w:pos="1216"/>
        </w:tabs>
        <w:spacing w:line="302" w:lineRule="exact"/>
        <w:ind w:right="40" w:firstLine="669"/>
        <w:jc w:val="both"/>
        <w:rPr>
          <w:sz w:val="16"/>
          <w:szCs w:val="16"/>
        </w:rPr>
      </w:pPr>
      <w:r w:rsidRPr="008D4815">
        <w:rPr>
          <w:sz w:val="16"/>
          <w:szCs w:val="16"/>
        </w:rPr>
        <w:t>3.1. Принимать и рассматривать заявления управлений (отделов) Пенсионного Фонда России о проведении проверок на предмет пригодности (непригодности) жилого помещения, приобретаемого за счет средств материнского (семейного) капитала.</w:t>
      </w:r>
    </w:p>
    <w:p w:rsidR="008D4815" w:rsidRPr="008D4815" w:rsidRDefault="008D4815" w:rsidP="008D4815">
      <w:pPr>
        <w:keepNext/>
        <w:keepLines/>
        <w:spacing w:line="302" w:lineRule="exact"/>
        <w:outlineLvl w:val="0"/>
        <w:rPr>
          <w:sz w:val="16"/>
          <w:szCs w:val="16"/>
        </w:rPr>
      </w:pPr>
      <w:r w:rsidRPr="008D4815">
        <w:rPr>
          <w:sz w:val="16"/>
          <w:szCs w:val="16"/>
        </w:rPr>
        <w:lastRenderedPageBreak/>
        <w:t xml:space="preserve">           3.2.По согласованию с гражданами (собственниками жилого помещения), получившими государственный сертификат на материнский (семейный) капитал, производить обследования жилых  помещений, приобретаемых с использованием средств материнского (семейного) капитала.</w:t>
      </w:r>
    </w:p>
    <w:p w:rsidR="008D4815" w:rsidRPr="008D4815" w:rsidRDefault="008D4815" w:rsidP="008D4815">
      <w:pPr>
        <w:spacing w:after="240" w:line="302" w:lineRule="exact"/>
        <w:ind w:left="20" w:right="20" w:firstLine="669"/>
        <w:jc w:val="both"/>
        <w:rPr>
          <w:sz w:val="16"/>
          <w:szCs w:val="16"/>
        </w:rPr>
      </w:pPr>
      <w:r w:rsidRPr="008D4815">
        <w:rPr>
          <w:sz w:val="16"/>
          <w:szCs w:val="16"/>
        </w:rPr>
        <w:t>3.3. Запрашивать в установленном порядке у юридических и физических лиц необходимые материалы по вопросам, относящимся к ее компетенции.</w:t>
      </w:r>
    </w:p>
    <w:p w:rsidR="008D4815" w:rsidRPr="008D4815" w:rsidRDefault="008D4815" w:rsidP="008D4815">
      <w:pPr>
        <w:keepNext/>
        <w:keepLines/>
        <w:tabs>
          <w:tab w:val="left" w:pos="789"/>
        </w:tabs>
        <w:spacing w:line="302" w:lineRule="exact"/>
        <w:ind w:left="520"/>
        <w:outlineLvl w:val="0"/>
        <w:rPr>
          <w:b/>
          <w:sz w:val="16"/>
          <w:szCs w:val="16"/>
        </w:rPr>
      </w:pPr>
      <w:r w:rsidRPr="008D4815">
        <w:rPr>
          <w:b/>
          <w:sz w:val="16"/>
          <w:szCs w:val="16"/>
        </w:rPr>
        <w:t xml:space="preserve">                                                        4. Состав комиссии</w:t>
      </w:r>
    </w:p>
    <w:p w:rsidR="008D4815" w:rsidRPr="008D4815" w:rsidRDefault="008D4815" w:rsidP="008D4815">
      <w:pPr>
        <w:tabs>
          <w:tab w:val="left" w:pos="990"/>
        </w:tabs>
        <w:spacing w:line="302" w:lineRule="exact"/>
        <w:ind w:firstLine="709"/>
        <w:jc w:val="both"/>
        <w:rPr>
          <w:sz w:val="16"/>
          <w:szCs w:val="16"/>
        </w:rPr>
      </w:pPr>
      <w:r w:rsidRPr="008D4815">
        <w:rPr>
          <w:sz w:val="16"/>
          <w:szCs w:val="16"/>
        </w:rPr>
        <w:t>4.1. В состав комиссии входят:</w:t>
      </w:r>
    </w:p>
    <w:p w:rsidR="008D4815" w:rsidRPr="008D4815" w:rsidRDefault="008D4815" w:rsidP="008D4815">
      <w:pPr>
        <w:spacing w:line="302" w:lineRule="exact"/>
        <w:ind w:firstLine="709"/>
        <w:jc w:val="both"/>
        <w:rPr>
          <w:sz w:val="16"/>
          <w:szCs w:val="16"/>
        </w:rPr>
      </w:pPr>
      <w:r w:rsidRPr="008D4815">
        <w:rPr>
          <w:sz w:val="16"/>
          <w:szCs w:val="16"/>
        </w:rPr>
        <w:t>председатель комиссии;</w:t>
      </w:r>
    </w:p>
    <w:p w:rsidR="008D4815" w:rsidRPr="008D4815" w:rsidRDefault="008D4815" w:rsidP="008D4815">
      <w:pPr>
        <w:spacing w:line="302" w:lineRule="exact"/>
        <w:ind w:firstLine="709"/>
        <w:jc w:val="both"/>
        <w:rPr>
          <w:sz w:val="16"/>
          <w:szCs w:val="16"/>
        </w:rPr>
      </w:pPr>
      <w:r w:rsidRPr="008D4815">
        <w:rPr>
          <w:sz w:val="16"/>
          <w:szCs w:val="16"/>
        </w:rPr>
        <w:t xml:space="preserve">заместитель председателя; </w:t>
      </w:r>
    </w:p>
    <w:p w:rsidR="008D4815" w:rsidRPr="008D4815" w:rsidRDefault="008D4815" w:rsidP="008D4815">
      <w:pPr>
        <w:spacing w:line="302" w:lineRule="exact"/>
        <w:ind w:firstLine="709"/>
        <w:jc w:val="both"/>
        <w:rPr>
          <w:sz w:val="16"/>
          <w:szCs w:val="16"/>
        </w:rPr>
      </w:pPr>
      <w:r w:rsidRPr="008D4815">
        <w:rPr>
          <w:sz w:val="16"/>
          <w:szCs w:val="16"/>
        </w:rPr>
        <w:t>секретарь комиссии;</w:t>
      </w:r>
    </w:p>
    <w:p w:rsidR="008D4815" w:rsidRPr="008D4815" w:rsidRDefault="008D4815" w:rsidP="008D4815">
      <w:pPr>
        <w:spacing w:line="302" w:lineRule="exact"/>
        <w:ind w:firstLine="709"/>
        <w:jc w:val="both"/>
        <w:rPr>
          <w:sz w:val="16"/>
          <w:szCs w:val="16"/>
        </w:rPr>
      </w:pPr>
      <w:r w:rsidRPr="008D4815">
        <w:rPr>
          <w:sz w:val="16"/>
          <w:szCs w:val="16"/>
        </w:rPr>
        <w:t>члены комиссии  представители органа опеки и попечительства, учреждения социального обслуживания населения, МЧС, электроснабжающей организации, Пенсионного Фонда РФ, депутаты Думы Петуховского муниципального округа.</w:t>
      </w:r>
    </w:p>
    <w:p w:rsidR="008D4815" w:rsidRPr="008D4815" w:rsidRDefault="008D4815" w:rsidP="008D4815">
      <w:pPr>
        <w:spacing w:line="302" w:lineRule="exact"/>
        <w:ind w:firstLine="709"/>
        <w:jc w:val="both"/>
        <w:rPr>
          <w:sz w:val="16"/>
          <w:szCs w:val="16"/>
        </w:rPr>
      </w:pPr>
      <w:r w:rsidRPr="008D4815">
        <w:rPr>
          <w:sz w:val="16"/>
          <w:szCs w:val="16"/>
        </w:rPr>
        <w:t>4.2. Члены комиссии принимают участие в ее работе на общественных началах.</w:t>
      </w:r>
    </w:p>
    <w:p w:rsidR="008D4815" w:rsidRPr="008D4815" w:rsidRDefault="008D4815" w:rsidP="008D4815">
      <w:pPr>
        <w:tabs>
          <w:tab w:val="left" w:pos="1134"/>
        </w:tabs>
        <w:spacing w:line="302" w:lineRule="exact"/>
        <w:ind w:right="20" w:firstLine="709"/>
        <w:jc w:val="both"/>
        <w:rPr>
          <w:sz w:val="16"/>
          <w:szCs w:val="16"/>
        </w:rPr>
      </w:pPr>
      <w:r w:rsidRPr="008D4815">
        <w:rPr>
          <w:sz w:val="16"/>
          <w:szCs w:val="16"/>
        </w:rPr>
        <w:t xml:space="preserve">4.3. Деятельностью комиссии руководит председатель. </w:t>
      </w:r>
    </w:p>
    <w:p w:rsidR="008D4815" w:rsidRPr="008D4815" w:rsidRDefault="008D4815" w:rsidP="008D4815">
      <w:pPr>
        <w:tabs>
          <w:tab w:val="left" w:pos="986"/>
        </w:tabs>
        <w:spacing w:after="240" w:line="302" w:lineRule="exact"/>
        <w:ind w:firstLine="709"/>
        <w:jc w:val="both"/>
        <w:rPr>
          <w:sz w:val="16"/>
          <w:szCs w:val="16"/>
        </w:rPr>
      </w:pPr>
      <w:r w:rsidRPr="008D4815">
        <w:rPr>
          <w:sz w:val="16"/>
          <w:szCs w:val="16"/>
        </w:rPr>
        <w:t>4.4. Члены комиссии участвуют в работе комиссии без права замены.</w:t>
      </w:r>
    </w:p>
    <w:p w:rsidR="008D4815" w:rsidRPr="008D4815" w:rsidRDefault="008D4815" w:rsidP="008D4815">
      <w:pPr>
        <w:keepNext/>
        <w:keepLines/>
        <w:tabs>
          <w:tab w:val="left" w:pos="779"/>
        </w:tabs>
        <w:spacing w:line="302" w:lineRule="exact"/>
        <w:jc w:val="center"/>
        <w:outlineLvl w:val="0"/>
        <w:rPr>
          <w:b/>
          <w:sz w:val="16"/>
          <w:szCs w:val="16"/>
        </w:rPr>
      </w:pPr>
      <w:r w:rsidRPr="008D4815">
        <w:rPr>
          <w:b/>
          <w:sz w:val="16"/>
          <w:szCs w:val="16"/>
        </w:rPr>
        <w:t>5. Права, обязанности и ответственность членов комиссии</w:t>
      </w:r>
    </w:p>
    <w:p w:rsidR="008D4815" w:rsidRPr="008D4815" w:rsidRDefault="008D4815" w:rsidP="008D4815">
      <w:pPr>
        <w:tabs>
          <w:tab w:val="left" w:pos="976"/>
        </w:tabs>
        <w:spacing w:line="302" w:lineRule="exact"/>
        <w:ind w:firstLine="709"/>
        <w:jc w:val="both"/>
        <w:rPr>
          <w:sz w:val="16"/>
          <w:szCs w:val="16"/>
        </w:rPr>
      </w:pPr>
      <w:r w:rsidRPr="008D4815">
        <w:rPr>
          <w:sz w:val="16"/>
          <w:szCs w:val="16"/>
        </w:rPr>
        <w:t>5.1. Члены комиссии имеют равные права.</w:t>
      </w:r>
    </w:p>
    <w:p w:rsidR="008D4815" w:rsidRPr="008D4815" w:rsidRDefault="008D4815" w:rsidP="008D4815">
      <w:pPr>
        <w:tabs>
          <w:tab w:val="left" w:pos="981"/>
        </w:tabs>
        <w:spacing w:line="302" w:lineRule="exact"/>
        <w:ind w:firstLine="709"/>
        <w:jc w:val="both"/>
        <w:rPr>
          <w:sz w:val="16"/>
          <w:szCs w:val="16"/>
        </w:rPr>
      </w:pPr>
      <w:r w:rsidRPr="008D4815">
        <w:rPr>
          <w:sz w:val="16"/>
          <w:szCs w:val="16"/>
        </w:rPr>
        <w:t>5.2. Члены комиссии имеют право на:</w:t>
      </w:r>
    </w:p>
    <w:p w:rsidR="008D4815" w:rsidRPr="008D4815" w:rsidRDefault="008D4815" w:rsidP="008D4815">
      <w:pPr>
        <w:tabs>
          <w:tab w:val="left" w:pos="1316"/>
        </w:tabs>
        <w:spacing w:line="302" w:lineRule="exact"/>
        <w:ind w:right="20" w:firstLine="709"/>
        <w:jc w:val="both"/>
        <w:rPr>
          <w:sz w:val="16"/>
          <w:szCs w:val="16"/>
        </w:rPr>
      </w:pPr>
      <w:r w:rsidRPr="008D4815">
        <w:rPr>
          <w:sz w:val="16"/>
          <w:szCs w:val="16"/>
        </w:rPr>
        <w:t>5.2.1. Участие в работе комиссии с правом решающего голоса при голосовании по рассматриваемым вопросам.</w:t>
      </w:r>
    </w:p>
    <w:p w:rsidR="008D4815" w:rsidRPr="008D4815" w:rsidRDefault="008D4815" w:rsidP="008D4815">
      <w:pPr>
        <w:tabs>
          <w:tab w:val="left" w:pos="1225"/>
        </w:tabs>
        <w:spacing w:line="302" w:lineRule="exact"/>
        <w:ind w:right="20" w:firstLine="709"/>
        <w:jc w:val="both"/>
        <w:rPr>
          <w:sz w:val="16"/>
          <w:szCs w:val="16"/>
        </w:rPr>
      </w:pPr>
      <w:r w:rsidRPr="008D4815">
        <w:rPr>
          <w:sz w:val="16"/>
          <w:szCs w:val="16"/>
        </w:rPr>
        <w:t>5.2.2. Изложение своего особого мнения в случае несогласия с принятым комиссией решением, которое в обязательном порядке должно быть приложено к Акту обследования жилого помещения.</w:t>
      </w:r>
    </w:p>
    <w:p w:rsidR="008D4815" w:rsidRPr="008D4815" w:rsidRDefault="008D4815" w:rsidP="008D4815">
      <w:pPr>
        <w:tabs>
          <w:tab w:val="left" w:pos="1321"/>
        </w:tabs>
        <w:spacing w:line="302" w:lineRule="exact"/>
        <w:ind w:right="20" w:firstLine="709"/>
        <w:jc w:val="both"/>
        <w:rPr>
          <w:color w:val="FF0000"/>
          <w:sz w:val="16"/>
          <w:szCs w:val="16"/>
        </w:rPr>
      </w:pPr>
      <w:r w:rsidRPr="008D4815">
        <w:rPr>
          <w:sz w:val="16"/>
          <w:szCs w:val="16"/>
        </w:rPr>
        <w:t>5.2.3. Ведение переписки и получение необходимой для проведения анализа информации от органов местного самоуправления.</w:t>
      </w:r>
    </w:p>
    <w:p w:rsidR="008D4815" w:rsidRPr="008D4815" w:rsidRDefault="008D4815" w:rsidP="008D4815">
      <w:pPr>
        <w:tabs>
          <w:tab w:val="left" w:pos="1359"/>
        </w:tabs>
        <w:spacing w:line="302" w:lineRule="exact"/>
        <w:ind w:right="20" w:firstLine="709"/>
        <w:jc w:val="both"/>
        <w:rPr>
          <w:sz w:val="16"/>
          <w:szCs w:val="16"/>
        </w:rPr>
      </w:pPr>
      <w:r w:rsidRPr="008D4815">
        <w:rPr>
          <w:sz w:val="16"/>
          <w:szCs w:val="16"/>
        </w:rPr>
        <w:t>5.2.4. Приглашение на обследования жилых помещений с правом совещательного голоса должностных лиц, имеющих отношение к обсуждаемому вопросу, экспертов и иных специалистов (по согласованию с председателем комиссии).</w:t>
      </w:r>
    </w:p>
    <w:p w:rsidR="008D4815" w:rsidRPr="008D4815" w:rsidRDefault="008D4815" w:rsidP="008D4815">
      <w:pPr>
        <w:tabs>
          <w:tab w:val="left" w:pos="1187"/>
        </w:tabs>
        <w:spacing w:line="302" w:lineRule="exact"/>
        <w:ind w:firstLine="709"/>
        <w:jc w:val="both"/>
        <w:rPr>
          <w:sz w:val="16"/>
          <w:szCs w:val="16"/>
        </w:rPr>
      </w:pPr>
      <w:r w:rsidRPr="008D4815">
        <w:rPr>
          <w:sz w:val="16"/>
          <w:szCs w:val="16"/>
        </w:rPr>
        <w:t>5.2.5. Отказ от дальнейшего участия в работе комиссии.</w:t>
      </w:r>
    </w:p>
    <w:p w:rsidR="008D4815" w:rsidRPr="008D4815" w:rsidRDefault="008D4815" w:rsidP="008D4815">
      <w:pPr>
        <w:tabs>
          <w:tab w:val="left" w:pos="986"/>
        </w:tabs>
        <w:spacing w:line="302" w:lineRule="exact"/>
        <w:ind w:firstLine="709"/>
        <w:jc w:val="both"/>
        <w:rPr>
          <w:sz w:val="16"/>
          <w:szCs w:val="16"/>
        </w:rPr>
      </w:pPr>
      <w:r w:rsidRPr="008D4815">
        <w:rPr>
          <w:sz w:val="16"/>
          <w:szCs w:val="16"/>
        </w:rPr>
        <w:t>5.3. Обязанностью председателя комиссии являются:</w:t>
      </w:r>
    </w:p>
    <w:p w:rsidR="008D4815" w:rsidRPr="008D4815" w:rsidRDefault="008D4815" w:rsidP="008D4815">
      <w:pPr>
        <w:tabs>
          <w:tab w:val="left" w:pos="1173"/>
        </w:tabs>
        <w:spacing w:line="302" w:lineRule="exact"/>
        <w:ind w:firstLine="709"/>
        <w:jc w:val="both"/>
        <w:rPr>
          <w:sz w:val="16"/>
          <w:szCs w:val="16"/>
        </w:rPr>
      </w:pPr>
      <w:r w:rsidRPr="008D4815">
        <w:rPr>
          <w:sz w:val="16"/>
          <w:szCs w:val="16"/>
        </w:rPr>
        <w:t>5.3.1. Распределение обязанностей между членами комиссии.</w:t>
      </w:r>
    </w:p>
    <w:p w:rsidR="008D4815" w:rsidRPr="008D4815" w:rsidRDefault="008D4815" w:rsidP="008D4815">
      <w:pPr>
        <w:tabs>
          <w:tab w:val="left" w:pos="1450"/>
        </w:tabs>
        <w:spacing w:line="302" w:lineRule="exact"/>
        <w:ind w:right="20" w:firstLine="709"/>
        <w:jc w:val="both"/>
        <w:rPr>
          <w:sz w:val="16"/>
          <w:szCs w:val="16"/>
        </w:rPr>
      </w:pPr>
      <w:r w:rsidRPr="008D4815">
        <w:rPr>
          <w:sz w:val="16"/>
          <w:szCs w:val="16"/>
        </w:rPr>
        <w:t>5.3.2. Организация проведения обследований жилых помещений комиссией.</w:t>
      </w:r>
    </w:p>
    <w:p w:rsidR="008D4815" w:rsidRPr="008D4815" w:rsidRDefault="008D4815" w:rsidP="008D4815">
      <w:pPr>
        <w:tabs>
          <w:tab w:val="left" w:pos="1178"/>
        </w:tabs>
        <w:spacing w:line="302" w:lineRule="exact"/>
        <w:ind w:firstLine="709"/>
        <w:jc w:val="both"/>
        <w:rPr>
          <w:sz w:val="16"/>
          <w:szCs w:val="16"/>
        </w:rPr>
      </w:pPr>
      <w:r w:rsidRPr="008D4815">
        <w:rPr>
          <w:sz w:val="16"/>
          <w:szCs w:val="16"/>
        </w:rPr>
        <w:t>5.3.3. Определение даты, времени и места заседания комиссии.</w:t>
      </w:r>
    </w:p>
    <w:p w:rsidR="008D4815" w:rsidRPr="008D4815" w:rsidRDefault="008D4815" w:rsidP="008D4815">
      <w:pPr>
        <w:tabs>
          <w:tab w:val="left" w:pos="981"/>
        </w:tabs>
        <w:spacing w:line="302" w:lineRule="exact"/>
        <w:ind w:firstLine="709"/>
        <w:jc w:val="both"/>
        <w:rPr>
          <w:sz w:val="16"/>
          <w:szCs w:val="16"/>
        </w:rPr>
      </w:pPr>
      <w:r w:rsidRPr="008D4815">
        <w:rPr>
          <w:sz w:val="16"/>
          <w:szCs w:val="16"/>
        </w:rPr>
        <w:t>5.4. Обязанностью секретаря комиссии являются:</w:t>
      </w:r>
    </w:p>
    <w:p w:rsidR="008D4815" w:rsidRPr="008D4815" w:rsidRDefault="008D4815" w:rsidP="008D4815">
      <w:pPr>
        <w:tabs>
          <w:tab w:val="left" w:pos="1168"/>
        </w:tabs>
        <w:spacing w:line="302" w:lineRule="exact"/>
        <w:ind w:firstLine="709"/>
        <w:jc w:val="both"/>
        <w:rPr>
          <w:sz w:val="16"/>
          <w:szCs w:val="16"/>
        </w:rPr>
      </w:pPr>
      <w:r w:rsidRPr="008D4815">
        <w:rPr>
          <w:sz w:val="16"/>
          <w:szCs w:val="16"/>
        </w:rPr>
        <w:t>5.4.1. Ведение делопроизводства комиссии.</w:t>
      </w:r>
    </w:p>
    <w:p w:rsidR="008D4815" w:rsidRPr="008D4815" w:rsidRDefault="008D4815" w:rsidP="008D4815">
      <w:pPr>
        <w:tabs>
          <w:tab w:val="left" w:pos="1330"/>
        </w:tabs>
        <w:spacing w:line="302" w:lineRule="exact"/>
        <w:ind w:right="20" w:firstLine="709"/>
        <w:jc w:val="both"/>
        <w:rPr>
          <w:sz w:val="16"/>
          <w:szCs w:val="16"/>
        </w:rPr>
      </w:pPr>
      <w:r w:rsidRPr="008D4815">
        <w:rPr>
          <w:sz w:val="16"/>
          <w:szCs w:val="16"/>
        </w:rPr>
        <w:t>5.4.2. Ознакомление членов комиссии с датой, временем и местом очередных обследований комиссии не менее чем за 3 рабочих дня до дня проведения обследования жилого помещения.</w:t>
      </w:r>
    </w:p>
    <w:p w:rsidR="008D4815" w:rsidRPr="008D4815" w:rsidRDefault="008D4815" w:rsidP="008D4815">
      <w:pPr>
        <w:tabs>
          <w:tab w:val="left" w:pos="1186"/>
        </w:tabs>
        <w:spacing w:line="302" w:lineRule="exact"/>
        <w:ind w:right="20" w:firstLine="709"/>
        <w:jc w:val="both"/>
        <w:rPr>
          <w:sz w:val="16"/>
          <w:szCs w:val="16"/>
        </w:rPr>
      </w:pPr>
      <w:r w:rsidRPr="008D4815">
        <w:rPr>
          <w:sz w:val="16"/>
          <w:szCs w:val="16"/>
        </w:rPr>
        <w:t xml:space="preserve">5.4.3. Информирование управлений (отделов) Пенсионного Фонда России и (или) граждан, приобретаемых с использованием средств материнского (семейного) капитала о принятых комиссией </w:t>
      </w:r>
      <w:r w:rsidRPr="008D4815">
        <w:rPr>
          <w:sz w:val="16"/>
          <w:szCs w:val="16"/>
        </w:rPr>
        <w:lastRenderedPageBreak/>
        <w:t>решениях (направление в их адреса Актов обследования жилого помещения).</w:t>
      </w:r>
    </w:p>
    <w:p w:rsidR="008D4815" w:rsidRPr="008D4815" w:rsidRDefault="008D4815" w:rsidP="008D4815">
      <w:pPr>
        <w:tabs>
          <w:tab w:val="left" w:pos="1186"/>
        </w:tabs>
        <w:spacing w:line="302" w:lineRule="exact"/>
        <w:ind w:right="20" w:firstLine="709"/>
        <w:jc w:val="both"/>
        <w:rPr>
          <w:sz w:val="16"/>
          <w:szCs w:val="16"/>
        </w:rPr>
      </w:pPr>
    </w:p>
    <w:p w:rsidR="008D4815" w:rsidRPr="008D4815" w:rsidRDefault="008D4815" w:rsidP="008D4815">
      <w:pPr>
        <w:keepNext/>
        <w:keepLines/>
        <w:spacing w:line="302" w:lineRule="exact"/>
        <w:ind w:left="20" w:firstLine="520"/>
        <w:jc w:val="center"/>
        <w:outlineLvl w:val="0"/>
        <w:rPr>
          <w:b/>
          <w:sz w:val="16"/>
          <w:szCs w:val="16"/>
        </w:rPr>
      </w:pPr>
      <w:r w:rsidRPr="008D4815">
        <w:rPr>
          <w:b/>
          <w:sz w:val="16"/>
          <w:szCs w:val="16"/>
        </w:rPr>
        <w:t>6. Порядок работы комиссии</w:t>
      </w:r>
    </w:p>
    <w:p w:rsidR="008D4815" w:rsidRPr="008D4815" w:rsidRDefault="008D4815" w:rsidP="008D4815">
      <w:pPr>
        <w:widowControl/>
        <w:numPr>
          <w:ilvl w:val="0"/>
          <w:numId w:val="4"/>
        </w:numPr>
        <w:tabs>
          <w:tab w:val="left" w:pos="1129"/>
        </w:tabs>
        <w:suppressAutoHyphens w:val="0"/>
        <w:spacing w:line="302" w:lineRule="exact"/>
        <w:ind w:left="20" w:right="20" w:firstLine="689"/>
        <w:jc w:val="both"/>
        <w:rPr>
          <w:sz w:val="16"/>
          <w:szCs w:val="16"/>
        </w:rPr>
      </w:pPr>
      <w:r w:rsidRPr="008D4815">
        <w:rPr>
          <w:sz w:val="16"/>
          <w:szCs w:val="16"/>
        </w:rPr>
        <w:t>Комиссия на основании поступившего от управлений (отделов) Пенсионного Фонда России заявления, в</w:t>
      </w:r>
      <w:r w:rsidRPr="008D4815">
        <w:rPr>
          <w:color w:val="FF0000"/>
          <w:sz w:val="16"/>
          <w:szCs w:val="16"/>
        </w:rPr>
        <w:t xml:space="preserve"> </w:t>
      </w:r>
      <w:r w:rsidRPr="008D4815">
        <w:rPr>
          <w:sz w:val="16"/>
          <w:szCs w:val="16"/>
        </w:rPr>
        <w:t>течении 5 рабочих  дней с даты регистрации заявления проводит оценку соответствия помещения требованиям действующего законодательства и признает жилое помещение пригодным (непригодным) для проживания семьи с детьми.</w:t>
      </w:r>
    </w:p>
    <w:p w:rsidR="008D4815" w:rsidRPr="008D4815" w:rsidRDefault="008D4815" w:rsidP="008D4815">
      <w:pPr>
        <w:widowControl/>
        <w:numPr>
          <w:ilvl w:val="0"/>
          <w:numId w:val="4"/>
        </w:numPr>
        <w:tabs>
          <w:tab w:val="left" w:pos="1095"/>
        </w:tabs>
        <w:suppressAutoHyphens w:val="0"/>
        <w:spacing w:line="302" w:lineRule="exact"/>
        <w:ind w:left="20" w:right="20" w:firstLine="689"/>
        <w:jc w:val="both"/>
        <w:rPr>
          <w:sz w:val="16"/>
          <w:szCs w:val="16"/>
        </w:rPr>
      </w:pPr>
      <w:r w:rsidRPr="008D4815">
        <w:rPr>
          <w:sz w:val="16"/>
          <w:szCs w:val="16"/>
        </w:rPr>
        <w:t>По результатам работы комиссия принимает одно из следующих решений:</w:t>
      </w:r>
    </w:p>
    <w:p w:rsidR="008D4815" w:rsidRPr="008D4815" w:rsidRDefault="008D4815" w:rsidP="008D4815">
      <w:pPr>
        <w:spacing w:line="302" w:lineRule="exact"/>
        <w:ind w:left="20" w:right="20" w:firstLine="689"/>
        <w:jc w:val="both"/>
        <w:rPr>
          <w:sz w:val="16"/>
          <w:szCs w:val="16"/>
        </w:rPr>
      </w:pPr>
      <w:r w:rsidRPr="008D4815">
        <w:rPr>
          <w:sz w:val="16"/>
          <w:szCs w:val="16"/>
        </w:rPr>
        <w:t>-о соответствии помещения требованиям, предъявляемым к жилому помещению, и его пригодности для проживания семьи с детьми;</w:t>
      </w:r>
    </w:p>
    <w:p w:rsidR="008D4815" w:rsidRPr="008D4815" w:rsidRDefault="008D4815" w:rsidP="008D4815">
      <w:pPr>
        <w:spacing w:line="302" w:lineRule="exact"/>
        <w:ind w:left="20" w:right="20" w:firstLine="689"/>
        <w:jc w:val="both"/>
        <w:rPr>
          <w:sz w:val="16"/>
          <w:szCs w:val="16"/>
        </w:rPr>
      </w:pPr>
      <w:r w:rsidRPr="008D4815">
        <w:rPr>
          <w:sz w:val="16"/>
          <w:szCs w:val="16"/>
        </w:rPr>
        <w:t>-о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 семьи с детьми.</w:t>
      </w:r>
    </w:p>
    <w:p w:rsidR="008D4815" w:rsidRPr="008D4815" w:rsidRDefault="008D4815" w:rsidP="008D4815">
      <w:pPr>
        <w:widowControl/>
        <w:numPr>
          <w:ilvl w:val="0"/>
          <w:numId w:val="4"/>
        </w:numPr>
        <w:tabs>
          <w:tab w:val="left" w:pos="1028"/>
        </w:tabs>
        <w:suppressAutoHyphens w:val="0"/>
        <w:spacing w:line="302" w:lineRule="exact"/>
        <w:ind w:left="20" w:right="20" w:firstLine="689"/>
        <w:jc w:val="both"/>
        <w:rPr>
          <w:sz w:val="16"/>
          <w:szCs w:val="16"/>
          <w:lang w:val="en-US"/>
        </w:rPr>
      </w:pPr>
      <w:r w:rsidRPr="008D4815">
        <w:rPr>
          <w:sz w:val="16"/>
          <w:szCs w:val="16"/>
        </w:rPr>
        <w:t>Заседание комиссии считается правомочным, если в работе комиссии приняли участие не менее 51% членов от общего числа членов комиссии. Все члены комиссии при принятии решений обладают равными правами. Решение принимается большинством голосов членов комиссии. Если число голосов "за" и "против" при принятии решения равно, решающим является голос председателя комиссии. Председатель комиссии голосует последним.</w:t>
      </w:r>
    </w:p>
    <w:p w:rsidR="008D4815" w:rsidRPr="008D4815" w:rsidRDefault="008D4815" w:rsidP="008D4815">
      <w:pPr>
        <w:widowControl/>
        <w:numPr>
          <w:ilvl w:val="0"/>
          <w:numId w:val="4"/>
        </w:numPr>
        <w:tabs>
          <w:tab w:val="left" w:pos="999"/>
        </w:tabs>
        <w:suppressAutoHyphens w:val="0"/>
        <w:spacing w:line="302" w:lineRule="exact"/>
        <w:ind w:left="20" w:right="20" w:firstLine="689"/>
        <w:jc w:val="both"/>
        <w:rPr>
          <w:sz w:val="16"/>
          <w:szCs w:val="16"/>
        </w:rPr>
      </w:pPr>
      <w:r w:rsidRPr="008D4815">
        <w:rPr>
          <w:sz w:val="16"/>
          <w:szCs w:val="16"/>
        </w:rPr>
        <w:t>По результатам обследования жилого помещения комиссия составляет в 2-х экземплярах Акт обследования жилого помещения по форме согласно Приложения   к настоящему Положению.</w:t>
      </w:r>
    </w:p>
    <w:p w:rsidR="008D4815" w:rsidRPr="008D4815" w:rsidRDefault="008D4815" w:rsidP="008D4815">
      <w:pPr>
        <w:widowControl/>
        <w:numPr>
          <w:ilvl w:val="0"/>
          <w:numId w:val="4"/>
        </w:numPr>
        <w:tabs>
          <w:tab w:val="left" w:pos="1023"/>
        </w:tabs>
        <w:suppressAutoHyphens w:val="0"/>
        <w:spacing w:line="302" w:lineRule="exact"/>
        <w:ind w:left="20" w:right="20" w:firstLine="689"/>
        <w:jc w:val="both"/>
        <w:rPr>
          <w:sz w:val="16"/>
          <w:szCs w:val="16"/>
        </w:rPr>
      </w:pPr>
      <w:r w:rsidRPr="008D4815">
        <w:rPr>
          <w:sz w:val="16"/>
          <w:szCs w:val="16"/>
        </w:rPr>
        <w:t>В течение 3 календарных дней Акт обследования жилого помещения направляется в управление (отдел) Пенсионного Фонда России.</w:t>
      </w:r>
    </w:p>
    <w:p w:rsidR="008D4815" w:rsidRPr="008D4815" w:rsidRDefault="008D4815" w:rsidP="008D4815">
      <w:pPr>
        <w:widowControl/>
        <w:numPr>
          <w:ilvl w:val="0"/>
          <w:numId w:val="4"/>
        </w:numPr>
        <w:tabs>
          <w:tab w:val="left" w:pos="1119"/>
        </w:tabs>
        <w:suppressAutoHyphens w:val="0"/>
        <w:spacing w:line="302" w:lineRule="exact"/>
        <w:ind w:left="20" w:right="20" w:firstLine="689"/>
        <w:jc w:val="both"/>
        <w:rPr>
          <w:sz w:val="16"/>
          <w:szCs w:val="16"/>
        </w:rPr>
      </w:pPr>
      <w:r w:rsidRPr="008D4815">
        <w:rPr>
          <w:sz w:val="16"/>
          <w:szCs w:val="16"/>
        </w:rPr>
        <w:t>Решения комиссии, содержащиеся в Акте обследования жилого помещения носят рекомендательный характер и должны быть мотивированно обоснованными.</w:t>
      </w:r>
    </w:p>
    <w:p w:rsidR="008D4815" w:rsidRPr="008D4815" w:rsidRDefault="008D4815" w:rsidP="008D4815">
      <w:pPr>
        <w:widowControl/>
        <w:numPr>
          <w:ilvl w:val="0"/>
          <w:numId w:val="4"/>
        </w:numPr>
        <w:tabs>
          <w:tab w:val="left" w:pos="1081"/>
        </w:tabs>
        <w:suppressAutoHyphens w:val="0"/>
        <w:spacing w:line="302" w:lineRule="exact"/>
        <w:ind w:left="20" w:right="20" w:firstLine="689"/>
        <w:jc w:val="both"/>
        <w:rPr>
          <w:sz w:val="16"/>
          <w:szCs w:val="16"/>
        </w:rPr>
      </w:pPr>
      <w:r w:rsidRPr="008D4815">
        <w:rPr>
          <w:sz w:val="16"/>
          <w:szCs w:val="16"/>
        </w:rPr>
        <w:t>Материалы заседаний комиссии хранятся у секретаря комиссии в течение трех лет.</w:t>
      </w:r>
    </w:p>
    <w:p w:rsidR="008D4815" w:rsidRPr="008D4815" w:rsidRDefault="008D4815" w:rsidP="008D4815">
      <w:pPr>
        <w:widowControl/>
        <w:numPr>
          <w:ilvl w:val="0"/>
          <w:numId w:val="4"/>
        </w:numPr>
        <w:tabs>
          <w:tab w:val="left" w:pos="990"/>
        </w:tabs>
        <w:suppressAutoHyphens w:val="0"/>
        <w:spacing w:line="302" w:lineRule="exact"/>
        <w:ind w:left="20" w:right="20" w:firstLine="689"/>
        <w:jc w:val="both"/>
        <w:rPr>
          <w:sz w:val="16"/>
          <w:szCs w:val="16"/>
        </w:rPr>
      </w:pPr>
      <w:r w:rsidRPr="008D4815">
        <w:rPr>
          <w:sz w:val="16"/>
          <w:szCs w:val="16"/>
        </w:rPr>
        <w:t>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работы комиссии, он обязан до начала дня работы комиссии заявить об этом. В таком случае соответствующий член комиссии не принимает участия в работе комиссии при рассмотрении соответствующего вопроса.</w:t>
      </w:r>
    </w:p>
    <w:p w:rsidR="008D4815" w:rsidRPr="008D4815" w:rsidRDefault="008D4815" w:rsidP="008D4815">
      <w:pPr>
        <w:widowControl/>
        <w:numPr>
          <w:ilvl w:val="0"/>
          <w:numId w:val="4"/>
        </w:numPr>
        <w:tabs>
          <w:tab w:val="left" w:pos="1138"/>
        </w:tabs>
        <w:suppressAutoHyphens w:val="0"/>
        <w:spacing w:line="302" w:lineRule="exact"/>
        <w:ind w:left="20" w:right="20" w:firstLine="689"/>
        <w:jc w:val="both"/>
        <w:rPr>
          <w:sz w:val="16"/>
          <w:szCs w:val="16"/>
        </w:rPr>
      </w:pPr>
      <w:r w:rsidRPr="008D4815">
        <w:rPr>
          <w:sz w:val="16"/>
          <w:szCs w:val="16"/>
        </w:rPr>
        <w:t>Решение комиссии может быть обжаловано заинтересованными лицами в судебном порядке.</w:t>
      </w:r>
    </w:p>
    <w:p w:rsidR="008D4815" w:rsidRPr="008D4815" w:rsidRDefault="008D4815" w:rsidP="008D4815">
      <w:pPr>
        <w:tabs>
          <w:tab w:val="left" w:pos="1138"/>
        </w:tabs>
        <w:spacing w:line="302" w:lineRule="exact"/>
        <w:ind w:left="540" w:right="20" w:firstLine="689"/>
        <w:jc w:val="both"/>
        <w:rPr>
          <w:sz w:val="16"/>
          <w:szCs w:val="16"/>
        </w:rPr>
      </w:pPr>
    </w:p>
    <w:p w:rsidR="008D4815" w:rsidRPr="008D4815" w:rsidRDefault="008D4815" w:rsidP="008D4815">
      <w:pPr>
        <w:pStyle w:val="a5"/>
        <w:spacing w:after="0"/>
        <w:ind w:left="4394"/>
        <w:rPr>
          <w:sz w:val="16"/>
          <w:szCs w:val="16"/>
        </w:rPr>
      </w:pPr>
      <w:r w:rsidRPr="008D4815">
        <w:rPr>
          <w:sz w:val="16"/>
          <w:szCs w:val="16"/>
        </w:rPr>
        <w:t>Приложение 2 к Постановлению Администрации Петуховского муниципального округа от «31» января 2022 года № 93 «О создании межведомственной комиссии по обследованию жилых помещений приобретаемых с использованием средств материнского (семейного) капитала»  </w:t>
      </w:r>
    </w:p>
    <w:p w:rsidR="008D4815" w:rsidRPr="008D4815" w:rsidRDefault="008D4815" w:rsidP="008D4815">
      <w:pPr>
        <w:pStyle w:val="a5"/>
        <w:spacing w:before="102" w:after="102"/>
        <w:jc w:val="center"/>
        <w:rPr>
          <w:sz w:val="16"/>
          <w:szCs w:val="16"/>
        </w:rPr>
      </w:pPr>
      <w:r w:rsidRPr="008D4815">
        <w:rPr>
          <w:b/>
          <w:bCs/>
          <w:sz w:val="16"/>
          <w:szCs w:val="16"/>
        </w:rPr>
        <w:t>Состав межведомственной комиссии по обследованию жилых помещений на предмет их пригодности для постоянного проживания и безопасности для проживания детей в отношении домов, приобретаемых с использованием средств материнского (семейного) капитала</w:t>
      </w:r>
    </w:p>
    <w:tbl>
      <w:tblPr>
        <w:tblW w:w="9465" w:type="dxa"/>
        <w:tblCellSpacing w:w="0" w:type="dxa"/>
        <w:tblCellMar>
          <w:top w:w="105" w:type="dxa"/>
          <w:left w:w="105" w:type="dxa"/>
          <w:bottom w:w="105" w:type="dxa"/>
          <w:right w:w="105" w:type="dxa"/>
        </w:tblCellMar>
        <w:tblLook w:val="04A0" w:firstRow="1" w:lastRow="0" w:firstColumn="1" w:lastColumn="0" w:noHBand="0" w:noVBand="1"/>
      </w:tblPr>
      <w:tblGrid>
        <w:gridCol w:w="370"/>
        <w:gridCol w:w="3476"/>
        <w:gridCol w:w="2866"/>
        <w:gridCol w:w="2753"/>
      </w:tblGrid>
      <w:tr w:rsidR="008D4815" w:rsidRPr="008D4815" w:rsidTr="008D4815">
        <w:trPr>
          <w:gridAfter w:val="1"/>
          <w:wAfter w:w="2753" w:type="dxa"/>
          <w:tblCellSpacing w:w="0" w:type="dxa"/>
        </w:trPr>
        <w:tc>
          <w:tcPr>
            <w:tcW w:w="370" w:type="dxa"/>
            <w:hideMark/>
          </w:tcPr>
          <w:p w:rsidR="008D4815" w:rsidRPr="008D4815" w:rsidRDefault="008D4815">
            <w:pPr>
              <w:pStyle w:val="a5"/>
              <w:rPr>
                <w:sz w:val="16"/>
                <w:szCs w:val="16"/>
              </w:rPr>
            </w:pPr>
            <w:r w:rsidRPr="008D4815">
              <w:rPr>
                <w:sz w:val="16"/>
                <w:szCs w:val="16"/>
              </w:rPr>
              <w:t>1</w:t>
            </w:r>
          </w:p>
        </w:tc>
        <w:tc>
          <w:tcPr>
            <w:tcW w:w="6342" w:type="dxa"/>
            <w:gridSpan w:val="2"/>
            <w:hideMark/>
          </w:tcPr>
          <w:p w:rsidR="008D4815" w:rsidRPr="008D4815" w:rsidRDefault="008D4815">
            <w:pPr>
              <w:pStyle w:val="a5"/>
              <w:rPr>
                <w:sz w:val="16"/>
                <w:szCs w:val="16"/>
              </w:rPr>
            </w:pPr>
            <w:r w:rsidRPr="008D4815">
              <w:rPr>
                <w:sz w:val="16"/>
                <w:szCs w:val="16"/>
              </w:rPr>
              <w:t>-первый заместитель Главы Петуховского муниципального округа, председатель комиссии.</w:t>
            </w:r>
          </w:p>
        </w:tc>
      </w:tr>
      <w:tr w:rsidR="008D4815" w:rsidRPr="008D4815" w:rsidTr="008D4815">
        <w:trPr>
          <w:gridAfter w:val="1"/>
          <w:wAfter w:w="2753" w:type="dxa"/>
          <w:tblCellSpacing w:w="0" w:type="dxa"/>
        </w:trPr>
        <w:tc>
          <w:tcPr>
            <w:tcW w:w="370" w:type="dxa"/>
            <w:hideMark/>
          </w:tcPr>
          <w:p w:rsidR="008D4815" w:rsidRPr="008D4815" w:rsidRDefault="008D4815">
            <w:pPr>
              <w:pStyle w:val="a5"/>
              <w:rPr>
                <w:sz w:val="16"/>
                <w:szCs w:val="16"/>
              </w:rPr>
            </w:pPr>
            <w:r w:rsidRPr="008D4815">
              <w:rPr>
                <w:sz w:val="16"/>
                <w:szCs w:val="16"/>
              </w:rPr>
              <w:t>2</w:t>
            </w:r>
          </w:p>
        </w:tc>
        <w:tc>
          <w:tcPr>
            <w:tcW w:w="6342" w:type="dxa"/>
            <w:gridSpan w:val="2"/>
            <w:hideMark/>
          </w:tcPr>
          <w:p w:rsidR="008D4815" w:rsidRPr="008D4815" w:rsidRDefault="008D4815">
            <w:pPr>
              <w:pStyle w:val="a5"/>
              <w:rPr>
                <w:sz w:val="16"/>
                <w:szCs w:val="16"/>
              </w:rPr>
            </w:pPr>
            <w:r w:rsidRPr="008D4815">
              <w:rPr>
                <w:sz w:val="16"/>
                <w:szCs w:val="16"/>
              </w:rPr>
              <w:t>- начальник отдела ЖКХ  Управления ЖКХ, строительства и архитектуры Администрации Петуховского муниципального округа, заместитель председателя комиссии (по согласованию).</w:t>
            </w:r>
          </w:p>
        </w:tc>
      </w:tr>
      <w:tr w:rsidR="008D4815" w:rsidRPr="008D4815" w:rsidTr="008D4815">
        <w:trPr>
          <w:gridAfter w:val="1"/>
          <w:wAfter w:w="2753" w:type="dxa"/>
          <w:trHeight w:val="1424"/>
          <w:tblCellSpacing w:w="0" w:type="dxa"/>
        </w:trPr>
        <w:tc>
          <w:tcPr>
            <w:tcW w:w="370" w:type="dxa"/>
            <w:hideMark/>
          </w:tcPr>
          <w:p w:rsidR="008D4815" w:rsidRPr="008D4815" w:rsidRDefault="008D4815">
            <w:pPr>
              <w:pStyle w:val="a5"/>
              <w:rPr>
                <w:sz w:val="16"/>
                <w:szCs w:val="16"/>
              </w:rPr>
            </w:pPr>
            <w:r w:rsidRPr="008D4815">
              <w:rPr>
                <w:sz w:val="16"/>
                <w:szCs w:val="16"/>
              </w:rPr>
              <w:lastRenderedPageBreak/>
              <w:t>3</w:t>
            </w:r>
          </w:p>
        </w:tc>
        <w:tc>
          <w:tcPr>
            <w:tcW w:w="6342" w:type="dxa"/>
            <w:gridSpan w:val="2"/>
            <w:hideMark/>
          </w:tcPr>
          <w:p w:rsidR="008D4815" w:rsidRPr="008D4815" w:rsidRDefault="008D4815">
            <w:pPr>
              <w:pStyle w:val="a5"/>
              <w:rPr>
                <w:sz w:val="16"/>
                <w:szCs w:val="16"/>
              </w:rPr>
            </w:pPr>
            <w:r w:rsidRPr="008D4815">
              <w:rPr>
                <w:sz w:val="16"/>
                <w:szCs w:val="16"/>
              </w:rPr>
              <w:t>- ведущий специалист отдела ЖКХ Управления  ЖКХ, строительства и архитектуры  Администрации Петуховского муниципального округа, секретарь комиссии (по согласованию).</w:t>
            </w:r>
          </w:p>
        </w:tc>
      </w:tr>
      <w:tr w:rsidR="008D4815" w:rsidRPr="008D4815" w:rsidTr="008D4815">
        <w:trPr>
          <w:gridAfter w:val="1"/>
          <w:wAfter w:w="2753" w:type="dxa"/>
          <w:trHeight w:val="2305"/>
          <w:tblCellSpacing w:w="0" w:type="dxa"/>
        </w:trPr>
        <w:tc>
          <w:tcPr>
            <w:tcW w:w="370" w:type="dxa"/>
          </w:tcPr>
          <w:p w:rsidR="008D4815" w:rsidRPr="008D4815" w:rsidRDefault="008D4815">
            <w:pPr>
              <w:pStyle w:val="a5"/>
              <w:rPr>
                <w:sz w:val="16"/>
                <w:szCs w:val="16"/>
              </w:rPr>
            </w:pPr>
            <w:r w:rsidRPr="008D4815">
              <w:rPr>
                <w:sz w:val="16"/>
                <w:szCs w:val="16"/>
              </w:rPr>
              <w:t>4</w:t>
            </w:r>
          </w:p>
          <w:p w:rsidR="008D4815" w:rsidRPr="008D4815" w:rsidRDefault="008D4815">
            <w:pPr>
              <w:rPr>
                <w:sz w:val="16"/>
                <w:szCs w:val="16"/>
              </w:rPr>
            </w:pPr>
          </w:p>
          <w:p w:rsidR="008D4815" w:rsidRPr="008D4815" w:rsidRDefault="008D4815">
            <w:pPr>
              <w:rPr>
                <w:sz w:val="16"/>
                <w:szCs w:val="16"/>
              </w:rPr>
            </w:pPr>
          </w:p>
          <w:p w:rsidR="008D4815" w:rsidRPr="008D4815" w:rsidRDefault="008D4815">
            <w:pPr>
              <w:rPr>
                <w:sz w:val="16"/>
                <w:szCs w:val="16"/>
              </w:rPr>
            </w:pPr>
          </w:p>
          <w:p w:rsidR="008D4815" w:rsidRPr="008D4815" w:rsidRDefault="008D4815">
            <w:pPr>
              <w:rPr>
                <w:sz w:val="16"/>
                <w:szCs w:val="16"/>
              </w:rPr>
            </w:pPr>
            <w:r w:rsidRPr="008D4815">
              <w:rPr>
                <w:sz w:val="16"/>
                <w:szCs w:val="16"/>
              </w:rPr>
              <w:t>5</w:t>
            </w:r>
          </w:p>
          <w:p w:rsidR="008D4815" w:rsidRPr="008D4815" w:rsidRDefault="008D4815">
            <w:pPr>
              <w:rPr>
                <w:sz w:val="16"/>
                <w:szCs w:val="16"/>
              </w:rPr>
            </w:pPr>
          </w:p>
          <w:p w:rsidR="008D4815" w:rsidRPr="008D4815" w:rsidRDefault="008D4815">
            <w:pPr>
              <w:rPr>
                <w:sz w:val="16"/>
                <w:szCs w:val="16"/>
              </w:rPr>
            </w:pPr>
          </w:p>
        </w:tc>
        <w:tc>
          <w:tcPr>
            <w:tcW w:w="6342" w:type="dxa"/>
            <w:gridSpan w:val="2"/>
          </w:tcPr>
          <w:p w:rsidR="008D4815" w:rsidRPr="008D4815" w:rsidRDefault="008D4815">
            <w:pPr>
              <w:pStyle w:val="a5"/>
              <w:rPr>
                <w:sz w:val="16"/>
                <w:szCs w:val="16"/>
              </w:rPr>
            </w:pPr>
            <w:r w:rsidRPr="008D4815">
              <w:rPr>
                <w:sz w:val="16"/>
                <w:szCs w:val="16"/>
              </w:rPr>
              <w:t xml:space="preserve">- старший инспектор ОНД и ПР по Петуховскому и Частоозерскому районам УНД и ПР Главного управления МЧС России по Курганской области (по согласованию). </w:t>
            </w:r>
          </w:p>
          <w:p w:rsidR="008D4815" w:rsidRPr="008D4815" w:rsidRDefault="008D4815">
            <w:pPr>
              <w:pStyle w:val="a5"/>
              <w:rPr>
                <w:sz w:val="16"/>
                <w:szCs w:val="16"/>
              </w:rPr>
            </w:pPr>
            <w:r w:rsidRPr="008D4815">
              <w:rPr>
                <w:sz w:val="16"/>
                <w:szCs w:val="16"/>
              </w:rPr>
              <w:t xml:space="preserve">- дознаватель ОНД и ПР по Петуховскому и Частоозерскому районам УНД и ПР Главного управления МЧС России по Курганской области (по согласованию). </w:t>
            </w:r>
          </w:p>
          <w:p w:rsidR="008D4815" w:rsidRPr="008D4815" w:rsidRDefault="008D4815">
            <w:pPr>
              <w:pStyle w:val="a5"/>
              <w:rPr>
                <w:sz w:val="16"/>
                <w:szCs w:val="16"/>
              </w:rPr>
            </w:pPr>
          </w:p>
        </w:tc>
      </w:tr>
      <w:tr w:rsidR="008D4815" w:rsidRPr="008D4815" w:rsidTr="008D4815">
        <w:trPr>
          <w:gridAfter w:val="1"/>
          <w:wAfter w:w="2753" w:type="dxa"/>
          <w:tblCellSpacing w:w="0" w:type="dxa"/>
        </w:trPr>
        <w:tc>
          <w:tcPr>
            <w:tcW w:w="370" w:type="dxa"/>
            <w:hideMark/>
          </w:tcPr>
          <w:p w:rsidR="008D4815" w:rsidRPr="008D4815" w:rsidRDefault="008D4815">
            <w:pPr>
              <w:pStyle w:val="a5"/>
              <w:rPr>
                <w:sz w:val="16"/>
                <w:szCs w:val="16"/>
              </w:rPr>
            </w:pPr>
            <w:r w:rsidRPr="008D4815">
              <w:rPr>
                <w:sz w:val="16"/>
                <w:szCs w:val="16"/>
              </w:rPr>
              <w:t>6</w:t>
            </w:r>
          </w:p>
        </w:tc>
        <w:tc>
          <w:tcPr>
            <w:tcW w:w="6342" w:type="dxa"/>
            <w:gridSpan w:val="2"/>
            <w:hideMark/>
          </w:tcPr>
          <w:p w:rsidR="008D4815" w:rsidRPr="008D4815" w:rsidRDefault="008D4815">
            <w:pPr>
              <w:pStyle w:val="a5"/>
              <w:rPr>
                <w:sz w:val="16"/>
                <w:szCs w:val="16"/>
              </w:rPr>
            </w:pPr>
            <w:r w:rsidRPr="008D4815">
              <w:rPr>
                <w:sz w:val="16"/>
                <w:szCs w:val="16"/>
              </w:rPr>
              <w:t>- ведущий специалист сектора архитектуры и строительства Управления ЖКХ, строительства и архитектуры Администрации Петуховского муниципального округа (по согласованию).</w:t>
            </w:r>
          </w:p>
        </w:tc>
      </w:tr>
      <w:tr w:rsidR="008D4815" w:rsidRPr="008D4815" w:rsidTr="008D4815">
        <w:trPr>
          <w:gridAfter w:val="1"/>
          <w:wAfter w:w="2753" w:type="dxa"/>
          <w:tblCellSpacing w:w="0" w:type="dxa"/>
        </w:trPr>
        <w:tc>
          <w:tcPr>
            <w:tcW w:w="370" w:type="dxa"/>
            <w:hideMark/>
          </w:tcPr>
          <w:p w:rsidR="008D4815" w:rsidRPr="008D4815" w:rsidRDefault="008D4815">
            <w:pPr>
              <w:pStyle w:val="a5"/>
              <w:rPr>
                <w:sz w:val="16"/>
                <w:szCs w:val="16"/>
              </w:rPr>
            </w:pPr>
            <w:r w:rsidRPr="008D4815">
              <w:rPr>
                <w:sz w:val="16"/>
                <w:szCs w:val="16"/>
              </w:rPr>
              <w:t>7</w:t>
            </w:r>
          </w:p>
        </w:tc>
        <w:tc>
          <w:tcPr>
            <w:tcW w:w="6342" w:type="dxa"/>
            <w:gridSpan w:val="2"/>
            <w:hideMark/>
          </w:tcPr>
          <w:p w:rsidR="008D4815" w:rsidRPr="008D4815" w:rsidRDefault="008D4815">
            <w:pPr>
              <w:pStyle w:val="a5"/>
              <w:rPr>
                <w:sz w:val="16"/>
                <w:szCs w:val="16"/>
              </w:rPr>
            </w:pPr>
            <w:r w:rsidRPr="008D4815">
              <w:rPr>
                <w:sz w:val="16"/>
                <w:szCs w:val="16"/>
              </w:rPr>
              <w:t>- заведующий сектором опеки и попечительства Управления образования Администрации Петуховского муниципального округа (по согласованию).</w:t>
            </w:r>
          </w:p>
        </w:tc>
      </w:tr>
      <w:tr w:rsidR="008D4815" w:rsidRPr="008D4815" w:rsidTr="008D4815">
        <w:trPr>
          <w:gridAfter w:val="1"/>
          <w:wAfter w:w="2753" w:type="dxa"/>
          <w:tblCellSpacing w:w="0" w:type="dxa"/>
        </w:trPr>
        <w:tc>
          <w:tcPr>
            <w:tcW w:w="370" w:type="dxa"/>
            <w:hideMark/>
          </w:tcPr>
          <w:p w:rsidR="008D4815" w:rsidRPr="008D4815" w:rsidRDefault="008D4815">
            <w:pPr>
              <w:pStyle w:val="a5"/>
              <w:rPr>
                <w:sz w:val="16"/>
                <w:szCs w:val="16"/>
              </w:rPr>
            </w:pPr>
            <w:r w:rsidRPr="008D4815">
              <w:rPr>
                <w:sz w:val="16"/>
                <w:szCs w:val="16"/>
              </w:rPr>
              <w:t>8</w:t>
            </w:r>
          </w:p>
        </w:tc>
        <w:tc>
          <w:tcPr>
            <w:tcW w:w="6342" w:type="dxa"/>
            <w:gridSpan w:val="2"/>
            <w:hideMark/>
          </w:tcPr>
          <w:p w:rsidR="008D4815" w:rsidRPr="008D4815" w:rsidRDefault="008D4815">
            <w:pPr>
              <w:pStyle w:val="a5"/>
              <w:rPr>
                <w:sz w:val="16"/>
                <w:szCs w:val="16"/>
              </w:rPr>
            </w:pPr>
            <w:r w:rsidRPr="008D4815">
              <w:rPr>
                <w:sz w:val="16"/>
                <w:szCs w:val="16"/>
              </w:rPr>
              <w:t>- заведующая отделением помощи семьи и детям ГБУ «Комплексный центр социального обслуживания населения по Петуховскому, Макушинскому и Частоозерскому районам» (по согласованию).</w:t>
            </w:r>
          </w:p>
        </w:tc>
      </w:tr>
      <w:tr w:rsidR="008D4815" w:rsidRPr="008D4815" w:rsidTr="008D4815">
        <w:trPr>
          <w:gridAfter w:val="1"/>
          <w:wAfter w:w="2753" w:type="dxa"/>
          <w:tblCellSpacing w:w="0" w:type="dxa"/>
        </w:trPr>
        <w:tc>
          <w:tcPr>
            <w:tcW w:w="370" w:type="dxa"/>
          </w:tcPr>
          <w:p w:rsidR="008D4815" w:rsidRPr="008D4815" w:rsidRDefault="008D4815">
            <w:pPr>
              <w:pStyle w:val="a5"/>
              <w:spacing w:after="0"/>
              <w:rPr>
                <w:sz w:val="16"/>
                <w:szCs w:val="16"/>
              </w:rPr>
            </w:pPr>
            <w:r w:rsidRPr="008D4815">
              <w:rPr>
                <w:sz w:val="16"/>
                <w:szCs w:val="16"/>
              </w:rPr>
              <w:t>9</w:t>
            </w:r>
          </w:p>
          <w:p w:rsidR="008D4815" w:rsidRPr="008D4815" w:rsidRDefault="008D4815">
            <w:pPr>
              <w:pStyle w:val="a5"/>
              <w:rPr>
                <w:sz w:val="16"/>
                <w:szCs w:val="16"/>
              </w:rPr>
            </w:pPr>
          </w:p>
          <w:p w:rsidR="008D4815" w:rsidRPr="008D4815" w:rsidRDefault="008D4815">
            <w:pPr>
              <w:pStyle w:val="a5"/>
              <w:rPr>
                <w:sz w:val="16"/>
                <w:szCs w:val="16"/>
              </w:rPr>
            </w:pPr>
          </w:p>
          <w:p w:rsidR="008D4815" w:rsidRPr="008D4815" w:rsidRDefault="008D4815">
            <w:pPr>
              <w:pStyle w:val="a5"/>
              <w:rPr>
                <w:sz w:val="16"/>
                <w:szCs w:val="16"/>
              </w:rPr>
            </w:pPr>
            <w:r w:rsidRPr="008D4815">
              <w:rPr>
                <w:sz w:val="16"/>
                <w:szCs w:val="16"/>
              </w:rPr>
              <w:t>10</w:t>
            </w:r>
          </w:p>
          <w:p w:rsidR="008D4815" w:rsidRPr="008D4815" w:rsidRDefault="008D4815">
            <w:pPr>
              <w:pStyle w:val="a5"/>
              <w:rPr>
                <w:sz w:val="16"/>
                <w:szCs w:val="16"/>
              </w:rPr>
            </w:pPr>
            <w:r w:rsidRPr="008D4815">
              <w:rPr>
                <w:sz w:val="16"/>
                <w:szCs w:val="16"/>
              </w:rPr>
              <w:t xml:space="preserve"> 11</w:t>
            </w:r>
          </w:p>
          <w:p w:rsidR="008D4815" w:rsidRPr="008D4815" w:rsidRDefault="008D4815">
            <w:pPr>
              <w:pStyle w:val="a5"/>
              <w:rPr>
                <w:sz w:val="16"/>
                <w:szCs w:val="16"/>
              </w:rPr>
            </w:pPr>
          </w:p>
          <w:p w:rsidR="008D4815" w:rsidRPr="008D4815" w:rsidRDefault="008D4815">
            <w:pPr>
              <w:pStyle w:val="a5"/>
              <w:spacing w:before="0" w:after="0"/>
              <w:rPr>
                <w:sz w:val="16"/>
                <w:szCs w:val="16"/>
              </w:rPr>
            </w:pPr>
            <w:r w:rsidRPr="008D4815">
              <w:rPr>
                <w:sz w:val="16"/>
                <w:szCs w:val="16"/>
              </w:rPr>
              <w:t>12</w:t>
            </w:r>
          </w:p>
          <w:p w:rsidR="008D4815" w:rsidRPr="008D4815" w:rsidRDefault="008D4815">
            <w:pPr>
              <w:pStyle w:val="a5"/>
              <w:spacing w:before="0" w:after="0"/>
              <w:rPr>
                <w:sz w:val="16"/>
                <w:szCs w:val="16"/>
              </w:rPr>
            </w:pPr>
          </w:p>
          <w:p w:rsidR="008D4815" w:rsidRPr="008D4815" w:rsidRDefault="008D4815">
            <w:pPr>
              <w:pStyle w:val="a5"/>
              <w:spacing w:before="0" w:after="0"/>
              <w:rPr>
                <w:sz w:val="16"/>
                <w:szCs w:val="16"/>
              </w:rPr>
            </w:pPr>
          </w:p>
          <w:p w:rsidR="008D4815" w:rsidRPr="008D4815" w:rsidRDefault="008D4815">
            <w:pPr>
              <w:pStyle w:val="a5"/>
              <w:spacing w:before="0" w:after="0"/>
              <w:rPr>
                <w:sz w:val="16"/>
                <w:szCs w:val="16"/>
              </w:rPr>
            </w:pPr>
            <w:r w:rsidRPr="008D4815">
              <w:rPr>
                <w:sz w:val="16"/>
                <w:szCs w:val="16"/>
              </w:rPr>
              <w:t>13</w:t>
            </w:r>
          </w:p>
        </w:tc>
        <w:tc>
          <w:tcPr>
            <w:tcW w:w="6342" w:type="dxa"/>
            <w:gridSpan w:val="2"/>
            <w:hideMark/>
          </w:tcPr>
          <w:p w:rsidR="008D4815" w:rsidRPr="008D4815" w:rsidRDefault="008D4815">
            <w:pPr>
              <w:pStyle w:val="a5"/>
              <w:rPr>
                <w:sz w:val="16"/>
                <w:szCs w:val="16"/>
              </w:rPr>
            </w:pPr>
            <w:r w:rsidRPr="008D4815">
              <w:rPr>
                <w:sz w:val="16"/>
                <w:szCs w:val="16"/>
              </w:rPr>
              <w:lastRenderedPageBreak/>
              <w:t>- специалист по социальной работе отделения помощи семьи и детям ГБУ «Комплексный центр социального обслуживания населения по Петуховскому, Макушинскому и Частоозерскому районам» (по согласованию).</w:t>
            </w:r>
          </w:p>
          <w:p w:rsidR="008D4815" w:rsidRPr="008D4815" w:rsidRDefault="008D4815">
            <w:pPr>
              <w:pStyle w:val="a5"/>
              <w:rPr>
                <w:sz w:val="16"/>
                <w:szCs w:val="16"/>
              </w:rPr>
            </w:pPr>
            <w:r w:rsidRPr="008D4815">
              <w:rPr>
                <w:sz w:val="16"/>
                <w:szCs w:val="16"/>
              </w:rPr>
              <w:t>- руководитель КС (на правах группы) в Петуховском районе (по согласованию).</w:t>
            </w:r>
          </w:p>
          <w:p w:rsidR="008D4815" w:rsidRPr="008D4815" w:rsidRDefault="008D4815">
            <w:pPr>
              <w:pStyle w:val="a5"/>
              <w:spacing w:before="0" w:after="0"/>
              <w:rPr>
                <w:sz w:val="16"/>
                <w:szCs w:val="16"/>
              </w:rPr>
            </w:pPr>
            <w:r w:rsidRPr="008D4815">
              <w:rPr>
                <w:sz w:val="16"/>
                <w:szCs w:val="16"/>
              </w:rPr>
              <w:lastRenderedPageBreak/>
              <w:t>- инженер 2 категории Петуховского РЭС филиала</w:t>
            </w:r>
          </w:p>
          <w:p w:rsidR="008D4815" w:rsidRPr="008D4815" w:rsidRDefault="008D4815">
            <w:pPr>
              <w:pStyle w:val="a5"/>
              <w:spacing w:before="0" w:after="0"/>
              <w:rPr>
                <w:sz w:val="16"/>
                <w:szCs w:val="16"/>
              </w:rPr>
            </w:pPr>
            <w:r w:rsidRPr="008D4815">
              <w:rPr>
                <w:sz w:val="16"/>
                <w:szCs w:val="16"/>
              </w:rPr>
              <w:t>«Курганские электрические сети» АО «СУЭНКО»</w:t>
            </w:r>
          </w:p>
          <w:p w:rsidR="008D4815" w:rsidRPr="008D4815" w:rsidRDefault="008D4815">
            <w:pPr>
              <w:pStyle w:val="a5"/>
              <w:spacing w:before="0" w:after="0"/>
              <w:rPr>
                <w:sz w:val="16"/>
                <w:szCs w:val="16"/>
              </w:rPr>
            </w:pPr>
            <w:r w:rsidRPr="008D4815">
              <w:rPr>
                <w:sz w:val="16"/>
                <w:szCs w:val="16"/>
              </w:rPr>
              <w:t>(по согласованию).</w:t>
            </w:r>
          </w:p>
          <w:p w:rsidR="008D4815" w:rsidRPr="008D4815" w:rsidRDefault="008D4815">
            <w:pPr>
              <w:pStyle w:val="a5"/>
              <w:rPr>
                <w:sz w:val="16"/>
                <w:szCs w:val="16"/>
              </w:rPr>
            </w:pPr>
            <w:r w:rsidRPr="008D4815">
              <w:rPr>
                <w:sz w:val="16"/>
                <w:szCs w:val="16"/>
              </w:rPr>
              <w:t>- начальник отдела по управлению территорией округа Администрацией Петуховского муниципального округа.</w:t>
            </w:r>
          </w:p>
          <w:p w:rsidR="008D4815" w:rsidRPr="008D4815" w:rsidRDefault="008D4815">
            <w:pPr>
              <w:pStyle w:val="a5"/>
              <w:rPr>
                <w:sz w:val="16"/>
                <w:szCs w:val="16"/>
              </w:rPr>
            </w:pPr>
            <w:r w:rsidRPr="008D4815">
              <w:rPr>
                <w:sz w:val="16"/>
                <w:szCs w:val="16"/>
              </w:rPr>
              <w:t>- председатель комиссии по бюджету, финансам и налоговой политике Думы Петуховского муниципального округа (по согласованию).</w:t>
            </w:r>
          </w:p>
        </w:tc>
      </w:tr>
      <w:tr w:rsidR="008D4815" w:rsidRPr="008D4815" w:rsidTr="008D4815">
        <w:trPr>
          <w:tblCellSpacing w:w="0" w:type="dxa"/>
        </w:trPr>
        <w:tc>
          <w:tcPr>
            <w:tcW w:w="3846" w:type="dxa"/>
            <w:gridSpan w:val="2"/>
          </w:tcPr>
          <w:p w:rsidR="008D4815" w:rsidRPr="008D4815" w:rsidRDefault="008D4815">
            <w:pPr>
              <w:pStyle w:val="a5"/>
              <w:rPr>
                <w:sz w:val="16"/>
                <w:szCs w:val="16"/>
              </w:rPr>
            </w:pPr>
          </w:p>
        </w:tc>
        <w:tc>
          <w:tcPr>
            <w:tcW w:w="5619" w:type="dxa"/>
            <w:gridSpan w:val="2"/>
          </w:tcPr>
          <w:p w:rsidR="008D4815" w:rsidRPr="008D4815" w:rsidRDefault="008D4815">
            <w:pPr>
              <w:pStyle w:val="a5"/>
              <w:rPr>
                <w:sz w:val="16"/>
                <w:szCs w:val="16"/>
              </w:rPr>
            </w:pPr>
          </w:p>
        </w:tc>
      </w:tr>
      <w:tr w:rsidR="008D4815" w:rsidRPr="008D4815" w:rsidTr="008D4815">
        <w:trPr>
          <w:tblCellSpacing w:w="0" w:type="dxa"/>
        </w:trPr>
        <w:tc>
          <w:tcPr>
            <w:tcW w:w="3846" w:type="dxa"/>
            <w:gridSpan w:val="2"/>
          </w:tcPr>
          <w:p w:rsidR="008D4815" w:rsidRPr="008D4815" w:rsidRDefault="008D4815">
            <w:pPr>
              <w:pStyle w:val="a5"/>
              <w:rPr>
                <w:sz w:val="16"/>
                <w:szCs w:val="16"/>
              </w:rPr>
            </w:pPr>
          </w:p>
        </w:tc>
        <w:tc>
          <w:tcPr>
            <w:tcW w:w="5619" w:type="dxa"/>
            <w:gridSpan w:val="2"/>
          </w:tcPr>
          <w:p w:rsidR="008D4815" w:rsidRPr="008D4815" w:rsidRDefault="008D4815">
            <w:pPr>
              <w:pStyle w:val="a5"/>
              <w:rPr>
                <w:sz w:val="16"/>
                <w:szCs w:val="16"/>
              </w:rPr>
            </w:pPr>
          </w:p>
        </w:tc>
      </w:tr>
      <w:tr w:rsidR="008D4815" w:rsidRPr="009F3E79" w:rsidTr="008D4815">
        <w:trPr>
          <w:tblCellSpacing w:w="0" w:type="dxa"/>
        </w:trPr>
        <w:tc>
          <w:tcPr>
            <w:tcW w:w="3846" w:type="dxa"/>
            <w:gridSpan w:val="2"/>
          </w:tcPr>
          <w:p w:rsidR="008D4815" w:rsidRPr="009F3E79" w:rsidRDefault="008D4815">
            <w:pPr>
              <w:pStyle w:val="a5"/>
              <w:rPr>
                <w:sz w:val="16"/>
                <w:szCs w:val="16"/>
              </w:rPr>
            </w:pPr>
          </w:p>
        </w:tc>
        <w:tc>
          <w:tcPr>
            <w:tcW w:w="5619" w:type="dxa"/>
            <w:gridSpan w:val="2"/>
          </w:tcPr>
          <w:p w:rsidR="008D4815" w:rsidRPr="009F3E79" w:rsidRDefault="008D4815">
            <w:pPr>
              <w:pStyle w:val="a5"/>
              <w:rPr>
                <w:sz w:val="16"/>
                <w:szCs w:val="16"/>
              </w:rPr>
            </w:pPr>
          </w:p>
        </w:tc>
      </w:tr>
    </w:tbl>
    <w:p w:rsidR="008D4815" w:rsidRPr="009F3E79" w:rsidRDefault="008D4815" w:rsidP="008D4815">
      <w:pPr>
        <w:jc w:val="both"/>
        <w:rPr>
          <w:sz w:val="16"/>
          <w:szCs w:val="16"/>
        </w:rPr>
      </w:pPr>
    </w:p>
    <w:p w:rsidR="008D4815" w:rsidRPr="009F3E79" w:rsidRDefault="008D4815" w:rsidP="008D4815">
      <w:pPr>
        <w:jc w:val="both"/>
        <w:rPr>
          <w:sz w:val="16"/>
          <w:szCs w:val="16"/>
        </w:rPr>
      </w:pPr>
    </w:p>
    <w:p w:rsidR="008D4815" w:rsidRPr="009F3E79" w:rsidRDefault="008D4815" w:rsidP="008D4815">
      <w:pPr>
        <w:jc w:val="both"/>
        <w:rPr>
          <w:sz w:val="16"/>
          <w:szCs w:val="16"/>
        </w:rPr>
      </w:pPr>
    </w:p>
    <w:p w:rsidR="008D4815" w:rsidRPr="009F3E79" w:rsidRDefault="008D4815" w:rsidP="008D4815">
      <w:pPr>
        <w:jc w:val="both"/>
        <w:rPr>
          <w:sz w:val="16"/>
          <w:szCs w:val="16"/>
        </w:rPr>
      </w:pPr>
    </w:p>
    <w:p w:rsidR="008D4815" w:rsidRPr="009F3E79" w:rsidRDefault="008D4815" w:rsidP="008D4815">
      <w:pPr>
        <w:jc w:val="both"/>
        <w:rPr>
          <w:sz w:val="16"/>
          <w:szCs w:val="16"/>
        </w:rPr>
      </w:pPr>
    </w:p>
    <w:p w:rsidR="008D4815" w:rsidRPr="009F3E79" w:rsidRDefault="008D4815" w:rsidP="008D4815">
      <w:pPr>
        <w:jc w:val="both"/>
        <w:rPr>
          <w:sz w:val="16"/>
          <w:szCs w:val="16"/>
        </w:rPr>
      </w:pPr>
    </w:p>
    <w:p w:rsidR="008D4815" w:rsidRPr="009F3E79" w:rsidRDefault="008D4815" w:rsidP="008D4815">
      <w:pPr>
        <w:jc w:val="both"/>
        <w:rPr>
          <w:sz w:val="16"/>
          <w:szCs w:val="16"/>
        </w:rPr>
      </w:pPr>
    </w:p>
    <w:p w:rsidR="008D4815" w:rsidRPr="009F3E79" w:rsidRDefault="008D4815" w:rsidP="008D4815">
      <w:pPr>
        <w:jc w:val="both"/>
        <w:rPr>
          <w:sz w:val="16"/>
          <w:szCs w:val="16"/>
        </w:rPr>
      </w:pPr>
      <w:r w:rsidRPr="009F3E79">
        <w:rPr>
          <w:sz w:val="16"/>
          <w:szCs w:val="16"/>
        </w:rPr>
        <w:t xml:space="preserve">                                           </w:t>
      </w:r>
    </w:p>
    <w:p w:rsidR="008D4815" w:rsidRPr="009F3E79" w:rsidRDefault="008D4815" w:rsidP="008D4815">
      <w:pPr>
        <w:jc w:val="both"/>
        <w:rPr>
          <w:sz w:val="16"/>
          <w:szCs w:val="16"/>
        </w:rPr>
      </w:pPr>
    </w:p>
    <w:p w:rsidR="008D4815" w:rsidRPr="009F3E79" w:rsidRDefault="008D4815" w:rsidP="008D4815">
      <w:pPr>
        <w:jc w:val="both"/>
        <w:rPr>
          <w:sz w:val="16"/>
          <w:szCs w:val="16"/>
        </w:rPr>
      </w:pPr>
    </w:p>
    <w:p w:rsidR="008D4815" w:rsidRPr="009F3E79" w:rsidRDefault="008D4815" w:rsidP="008D4815">
      <w:pPr>
        <w:jc w:val="both"/>
        <w:rPr>
          <w:sz w:val="16"/>
          <w:szCs w:val="16"/>
        </w:rPr>
      </w:pPr>
    </w:p>
    <w:p w:rsidR="008D4815" w:rsidRPr="009F3E79" w:rsidRDefault="008D4815" w:rsidP="008D4815">
      <w:pPr>
        <w:jc w:val="both"/>
        <w:rPr>
          <w:sz w:val="16"/>
          <w:szCs w:val="16"/>
        </w:rPr>
      </w:pPr>
      <w:r w:rsidRPr="009F3E79">
        <w:rPr>
          <w:sz w:val="16"/>
          <w:szCs w:val="16"/>
        </w:rPr>
        <w:t xml:space="preserve">                                                                                                    Приложение  к положению о межведомственной комиссии по обследованию жилых</w:t>
      </w:r>
    </w:p>
    <w:p w:rsidR="008D4815" w:rsidRPr="009F3E79" w:rsidRDefault="008D4815" w:rsidP="008D4815">
      <w:pPr>
        <w:jc w:val="both"/>
        <w:rPr>
          <w:sz w:val="16"/>
          <w:szCs w:val="16"/>
        </w:rPr>
      </w:pPr>
      <w:r w:rsidRPr="009F3E79">
        <w:rPr>
          <w:sz w:val="16"/>
          <w:szCs w:val="16"/>
        </w:rPr>
        <w:t xml:space="preserve">                                                                                                   помещений на предмет их  пригодности для постоянного проживания и безопасности   </w:t>
      </w:r>
    </w:p>
    <w:p w:rsidR="008D4815" w:rsidRPr="009F3E79" w:rsidRDefault="008D4815" w:rsidP="008D4815">
      <w:pPr>
        <w:jc w:val="both"/>
        <w:rPr>
          <w:sz w:val="16"/>
          <w:szCs w:val="16"/>
        </w:rPr>
      </w:pPr>
      <w:r w:rsidRPr="009F3E79">
        <w:rPr>
          <w:sz w:val="16"/>
          <w:szCs w:val="16"/>
        </w:rPr>
        <w:t xml:space="preserve">                                                                                                   для проживания детей в отношении домов, приобретаемых с использованием средств </w:t>
      </w:r>
    </w:p>
    <w:p w:rsidR="008D4815" w:rsidRPr="009F3E79" w:rsidRDefault="008D4815" w:rsidP="008D4815">
      <w:pPr>
        <w:jc w:val="both"/>
        <w:rPr>
          <w:sz w:val="16"/>
          <w:szCs w:val="16"/>
        </w:rPr>
      </w:pPr>
      <w:r w:rsidRPr="009F3E79">
        <w:rPr>
          <w:sz w:val="16"/>
          <w:szCs w:val="16"/>
        </w:rPr>
        <w:t xml:space="preserve">                                                                                         материнского (семейного) капитала</w:t>
      </w:r>
    </w:p>
    <w:p w:rsidR="008D4815" w:rsidRPr="009F3E79" w:rsidRDefault="008D4815" w:rsidP="008D4815">
      <w:pPr>
        <w:keepNext/>
        <w:keepLines/>
        <w:spacing w:line="302" w:lineRule="exact"/>
        <w:ind w:left="4536"/>
        <w:outlineLvl w:val="0"/>
        <w:rPr>
          <w:sz w:val="16"/>
          <w:szCs w:val="16"/>
        </w:rPr>
      </w:pPr>
      <w:r w:rsidRPr="009F3E79">
        <w:rPr>
          <w:sz w:val="16"/>
          <w:szCs w:val="16"/>
        </w:rPr>
        <w:t xml:space="preserve">                                                           </w:t>
      </w:r>
    </w:p>
    <w:p w:rsidR="008D4815" w:rsidRPr="009F3E79" w:rsidRDefault="008D4815" w:rsidP="008D4815">
      <w:pPr>
        <w:jc w:val="right"/>
        <w:rPr>
          <w:sz w:val="16"/>
          <w:szCs w:val="16"/>
        </w:rPr>
      </w:pPr>
    </w:p>
    <w:p w:rsidR="008D4815" w:rsidRPr="009F3E79" w:rsidRDefault="008D4815" w:rsidP="008D4815">
      <w:pPr>
        <w:jc w:val="center"/>
        <w:rPr>
          <w:b/>
          <w:sz w:val="16"/>
          <w:szCs w:val="16"/>
        </w:rPr>
      </w:pPr>
      <w:r w:rsidRPr="009F3E79">
        <w:rPr>
          <w:b/>
          <w:sz w:val="16"/>
          <w:szCs w:val="16"/>
        </w:rPr>
        <w:t>Акт</w:t>
      </w:r>
    </w:p>
    <w:p w:rsidR="008D4815" w:rsidRPr="009F3E79" w:rsidRDefault="008D4815" w:rsidP="008D4815">
      <w:pPr>
        <w:jc w:val="center"/>
        <w:rPr>
          <w:b/>
          <w:sz w:val="16"/>
          <w:szCs w:val="16"/>
        </w:rPr>
      </w:pPr>
      <w:r w:rsidRPr="009F3E79">
        <w:rPr>
          <w:b/>
          <w:sz w:val="16"/>
          <w:szCs w:val="16"/>
        </w:rPr>
        <w:t>обследования жилого  помещения</w:t>
      </w:r>
    </w:p>
    <w:p w:rsidR="008D4815" w:rsidRPr="009F3E79" w:rsidRDefault="008D4815" w:rsidP="008D4815">
      <w:pPr>
        <w:rPr>
          <w:sz w:val="16"/>
          <w:szCs w:val="16"/>
        </w:rPr>
      </w:pPr>
      <w:r w:rsidRPr="009F3E79">
        <w:rPr>
          <w:sz w:val="16"/>
          <w:szCs w:val="16"/>
        </w:rPr>
        <w:t>Находящегося по адресу: _____________________________________________________________________________</w:t>
      </w:r>
    </w:p>
    <w:p w:rsidR="008D4815" w:rsidRPr="009F3E79" w:rsidRDefault="008D4815" w:rsidP="008D4815">
      <w:pPr>
        <w:jc w:val="both"/>
        <w:rPr>
          <w:sz w:val="16"/>
          <w:szCs w:val="16"/>
        </w:rPr>
      </w:pPr>
      <w:r w:rsidRPr="009F3E79">
        <w:rPr>
          <w:sz w:val="16"/>
          <w:szCs w:val="16"/>
        </w:rPr>
        <w:lastRenderedPageBreak/>
        <w:t>_____________________________________________________________________________</w:t>
      </w:r>
    </w:p>
    <w:p w:rsidR="008D4815" w:rsidRPr="009F3E79" w:rsidRDefault="008D4815" w:rsidP="008D4815">
      <w:pPr>
        <w:rPr>
          <w:sz w:val="16"/>
          <w:szCs w:val="16"/>
        </w:rPr>
      </w:pPr>
      <w:r w:rsidRPr="009F3E79">
        <w:rPr>
          <w:sz w:val="16"/>
          <w:szCs w:val="16"/>
        </w:rPr>
        <w:t xml:space="preserve">по обращению (запросу)___________________________ о признании жилого  помещения пригодным (непригодным) для проживания семьи с детьми.   </w:t>
      </w:r>
    </w:p>
    <w:p w:rsidR="008D4815" w:rsidRPr="009F3E79" w:rsidRDefault="008D4815" w:rsidP="008D4815">
      <w:pPr>
        <w:jc w:val="both"/>
        <w:rPr>
          <w:sz w:val="16"/>
          <w:szCs w:val="16"/>
        </w:rPr>
      </w:pPr>
      <w:r w:rsidRPr="009F3E79">
        <w:rPr>
          <w:sz w:val="16"/>
          <w:szCs w:val="16"/>
        </w:rPr>
        <w:t>________________________</w:t>
      </w:r>
      <w:r w:rsidRPr="009F3E79">
        <w:rPr>
          <w:sz w:val="16"/>
          <w:szCs w:val="16"/>
        </w:rPr>
        <w:tab/>
      </w:r>
      <w:r w:rsidRPr="009F3E79">
        <w:rPr>
          <w:sz w:val="16"/>
          <w:szCs w:val="16"/>
        </w:rPr>
        <w:tab/>
      </w:r>
      <w:r w:rsidRPr="009F3E79">
        <w:rPr>
          <w:sz w:val="16"/>
          <w:szCs w:val="16"/>
        </w:rPr>
        <w:tab/>
      </w:r>
      <w:r w:rsidRPr="009F3E79">
        <w:rPr>
          <w:sz w:val="16"/>
          <w:szCs w:val="16"/>
        </w:rPr>
        <w:tab/>
        <w:t>«___» ______________ 20____ г.</w:t>
      </w:r>
    </w:p>
    <w:p w:rsidR="008D4815" w:rsidRPr="009F3E79" w:rsidRDefault="008D4815" w:rsidP="008D4815">
      <w:pPr>
        <w:jc w:val="both"/>
        <w:rPr>
          <w:sz w:val="16"/>
          <w:szCs w:val="16"/>
        </w:rPr>
      </w:pPr>
      <w:r w:rsidRPr="009F3E79">
        <w:rPr>
          <w:sz w:val="16"/>
          <w:szCs w:val="16"/>
        </w:rPr>
        <w:t xml:space="preserve">    (место обследования)</w:t>
      </w:r>
      <w:r w:rsidRPr="009F3E79">
        <w:rPr>
          <w:sz w:val="16"/>
          <w:szCs w:val="16"/>
        </w:rPr>
        <w:tab/>
      </w:r>
      <w:r w:rsidRPr="009F3E79">
        <w:rPr>
          <w:sz w:val="16"/>
          <w:szCs w:val="16"/>
        </w:rPr>
        <w:tab/>
      </w:r>
      <w:r w:rsidRPr="009F3E79">
        <w:rPr>
          <w:sz w:val="16"/>
          <w:szCs w:val="16"/>
        </w:rPr>
        <w:tab/>
      </w:r>
      <w:r w:rsidRPr="009F3E79">
        <w:rPr>
          <w:sz w:val="16"/>
          <w:szCs w:val="16"/>
        </w:rPr>
        <w:tab/>
      </w:r>
      <w:r w:rsidRPr="009F3E79">
        <w:rPr>
          <w:sz w:val="16"/>
          <w:szCs w:val="16"/>
        </w:rPr>
        <w:tab/>
        <w:t xml:space="preserve">    (дата обследования)</w:t>
      </w:r>
    </w:p>
    <w:p w:rsidR="008D4815" w:rsidRPr="009F3E79" w:rsidRDefault="008D4815" w:rsidP="008D4815">
      <w:pPr>
        <w:jc w:val="both"/>
        <w:rPr>
          <w:sz w:val="16"/>
          <w:szCs w:val="16"/>
        </w:rPr>
      </w:pPr>
    </w:p>
    <w:p w:rsidR="008D4815" w:rsidRPr="009F3E79" w:rsidRDefault="008D4815" w:rsidP="008D4815">
      <w:pPr>
        <w:jc w:val="both"/>
        <w:rPr>
          <w:sz w:val="16"/>
          <w:szCs w:val="16"/>
        </w:rPr>
      </w:pPr>
      <w:r w:rsidRPr="009F3E79">
        <w:rPr>
          <w:sz w:val="16"/>
          <w:szCs w:val="16"/>
        </w:rPr>
        <w:t>Межведомственная комиссия в составе:</w:t>
      </w:r>
    </w:p>
    <w:tbl>
      <w:tblPr>
        <w:tblW w:w="0" w:type="auto"/>
        <w:tblLook w:val="00A0" w:firstRow="1" w:lastRow="0" w:firstColumn="1" w:lastColumn="0" w:noHBand="0" w:noVBand="0"/>
      </w:tblPr>
      <w:tblGrid>
        <w:gridCol w:w="4927"/>
        <w:gridCol w:w="4927"/>
      </w:tblGrid>
      <w:tr w:rsidR="008D4815" w:rsidRPr="009F3E79" w:rsidTr="008D4815">
        <w:tc>
          <w:tcPr>
            <w:tcW w:w="4927" w:type="dxa"/>
            <w:hideMark/>
          </w:tcPr>
          <w:p w:rsidR="008D4815" w:rsidRPr="009F3E79" w:rsidRDefault="008D4815">
            <w:pPr>
              <w:jc w:val="both"/>
              <w:rPr>
                <w:sz w:val="16"/>
                <w:szCs w:val="16"/>
              </w:rPr>
            </w:pPr>
            <w:r w:rsidRPr="009F3E79">
              <w:rPr>
                <w:sz w:val="16"/>
                <w:szCs w:val="16"/>
              </w:rPr>
              <w:t>_________________________</w:t>
            </w:r>
          </w:p>
        </w:tc>
        <w:tc>
          <w:tcPr>
            <w:tcW w:w="4927" w:type="dxa"/>
            <w:hideMark/>
          </w:tcPr>
          <w:p w:rsidR="008D4815" w:rsidRPr="009F3E79" w:rsidRDefault="008D4815">
            <w:pPr>
              <w:jc w:val="both"/>
              <w:rPr>
                <w:sz w:val="16"/>
                <w:szCs w:val="16"/>
              </w:rPr>
            </w:pPr>
            <w:r w:rsidRPr="009F3E79">
              <w:rPr>
                <w:sz w:val="16"/>
                <w:szCs w:val="16"/>
              </w:rPr>
              <w:t>_______________________________</w:t>
            </w:r>
          </w:p>
        </w:tc>
      </w:tr>
      <w:tr w:rsidR="008D4815" w:rsidRPr="009F3E79" w:rsidTr="008D4815">
        <w:tc>
          <w:tcPr>
            <w:tcW w:w="4927" w:type="dxa"/>
            <w:hideMark/>
          </w:tcPr>
          <w:p w:rsidR="008D4815" w:rsidRPr="009F3E79" w:rsidRDefault="008D4815">
            <w:pPr>
              <w:jc w:val="both"/>
              <w:rPr>
                <w:sz w:val="16"/>
                <w:szCs w:val="16"/>
              </w:rPr>
            </w:pPr>
            <w:r w:rsidRPr="009F3E79">
              <w:rPr>
                <w:sz w:val="16"/>
                <w:szCs w:val="16"/>
              </w:rPr>
              <w:t>_________________________</w:t>
            </w:r>
          </w:p>
        </w:tc>
        <w:tc>
          <w:tcPr>
            <w:tcW w:w="4927" w:type="dxa"/>
            <w:hideMark/>
          </w:tcPr>
          <w:p w:rsidR="008D4815" w:rsidRPr="009F3E79" w:rsidRDefault="008D4815">
            <w:pPr>
              <w:jc w:val="both"/>
              <w:rPr>
                <w:sz w:val="16"/>
                <w:szCs w:val="16"/>
              </w:rPr>
            </w:pPr>
            <w:r w:rsidRPr="009F3E79">
              <w:rPr>
                <w:sz w:val="16"/>
                <w:szCs w:val="16"/>
              </w:rPr>
              <w:t>_______________________________</w:t>
            </w:r>
          </w:p>
        </w:tc>
      </w:tr>
      <w:tr w:rsidR="008D4815" w:rsidRPr="009F3E79" w:rsidTr="008D4815">
        <w:tc>
          <w:tcPr>
            <w:tcW w:w="4927" w:type="dxa"/>
            <w:hideMark/>
          </w:tcPr>
          <w:p w:rsidR="008D4815" w:rsidRPr="009F3E79" w:rsidRDefault="008D4815">
            <w:pPr>
              <w:jc w:val="both"/>
              <w:rPr>
                <w:sz w:val="16"/>
                <w:szCs w:val="16"/>
              </w:rPr>
            </w:pPr>
            <w:r w:rsidRPr="009F3E79">
              <w:rPr>
                <w:sz w:val="16"/>
                <w:szCs w:val="16"/>
              </w:rPr>
              <w:t>Члены комиссии:</w:t>
            </w:r>
          </w:p>
        </w:tc>
        <w:tc>
          <w:tcPr>
            <w:tcW w:w="4927" w:type="dxa"/>
          </w:tcPr>
          <w:p w:rsidR="008D4815" w:rsidRPr="009F3E79" w:rsidRDefault="008D4815">
            <w:pPr>
              <w:jc w:val="both"/>
              <w:rPr>
                <w:sz w:val="16"/>
                <w:szCs w:val="16"/>
              </w:rPr>
            </w:pPr>
          </w:p>
        </w:tc>
      </w:tr>
      <w:tr w:rsidR="008D4815" w:rsidRPr="009F3E79" w:rsidTr="008D4815">
        <w:tc>
          <w:tcPr>
            <w:tcW w:w="4927" w:type="dxa"/>
            <w:hideMark/>
          </w:tcPr>
          <w:p w:rsidR="008D4815" w:rsidRPr="009F3E79" w:rsidRDefault="008D4815">
            <w:pPr>
              <w:jc w:val="both"/>
              <w:rPr>
                <w:sz w:val="16"/>
                <w:szCs w:val="16"/>
              </w:rPr>
            </w:pPr>
            <w:r w:rsidRPr="009F3E79">
              <w:rPr>
                <w:sz w:val="16"/>
                <w:szCs w:val="16"/>
              </w:rPr>
              <w:t>__________________________</w:t>
            </w:r>
          </w:p>
        </w:tc>
        <w:tc>
          <w:tcPr>
            <w:tcW w:w="4927" w:type="dxa"/>
            <w:hideMark/>
          </w:tcPr>
          <w:p w:rsidR="008D4815" w:rsidRPr="009F3E79" w:rsidRDefault="008D4815">
            <w:pPr>
              <w:jc w:val="both"/>
              <w:rPr>
                <w:sz w:val="16"/>
                <w:szCs w:val="16"/>
              </w:rPr>
            </w:pPr>
            <w:r w:rsidRPr="009F3E79">
              <w:rPr>
                <w:sz w:val="16"/>
                <w:szCs w:val="16"/>
              </w:rPr>
              <w:t>________________________________</w:t>
            </w:r>
          </w:p>
        </w:tc>
      </w:tr>
      <w:tr w:rsidR="008D4815" w:rsidRPr="009F3E79" w:rsidTr="008D4815">
        <w:tc>
          <w:tcPr>
            <w:tcW w:w="4927" w:type="dxa"/>
            <w:hideMark/>
          </w:tcPr>
          <w:p w:rsidR="008D4815" w:rsidRPr="009F3E79" w:rsidRDefault="008D4815">
            <w:pPr>
              <w:jc w:val="both"/>
              <w:rPr>
                <w:sz w:val="16"/>
                <w:szCs w:val="16"/>
              </w:rPr>
            </w:pPr>
            <w:r w:rsidRPr="009F3E79">
              <w:rPr>
                <w:sz w:val="16"/>
                <w:szCs w:val="16"/>
              </w:rPr>
              <w:t>__________________________</w:t>
            </w:r>
          </w:p>
        </w:tc>
        <w:tc>
          <w:tcPr>
            <w:tcW w:w="4927" w:type="dxa"/>
            <w:hideMark/>
          </w:tcPr>
          <w:p w:rsidR="008D4815" w:rsidRPr="009F3E79" w:rsidRDefault="008D4815">
            <w:pPr>
              <w:jc w:val="both"/>
              <w:rPr>
                <w:sz w:val="16"/>
                <w:szCs w:val="16"/>
              </w:rPr>
            </w:pPr>
            <w:r w:rsidRPr="009F3E79">
              <w:rPr>
                <w:sz w:val="16"/>
                <w:szCs w:val="16"/>
              </w:rPr>
              <w:t>________________________________</w:t>
            </w:r>
          </w:p>
        </w:tc>
      </w:tr>
      <w:tr w:rsidR="008D4815" w:rsidRPr="009F3E79" w:rsidTr="008D4815">
        <w:tc>
          <w:tcPr>
            <w:tcW w:w="4927" w:type="dxa"/>
            <w:hideMark/>
          </w:tcPr>
          <w:p w:rsidR="008D4815" w:rsidRPr="009F3E79" w:rsidRDefault="008D4815">
            <w:pPr>
              <w:jc w:val="both"/>
              <w:rPr>
                <w:sz w:val="16"/>
                <w:szCs w:val="16"/>
              </w:rPr>
            </w:pPr>
            <w:r w:rsidRPr="009F3E79">
              <w:rPr>
                <w:sz w:val="16"/>
                <w:szCs w:val="16"/>
              </w:rPr>
              <w:t>__________________________</w:t>
            </w:r>
          </w:p>
        </w:tc>
        <w:tc>
          <w:tcPr>
            <w:tcW w:w="4927" w:type="dxa"/>
            <w:hideMark/>
          </w:tcPr>
          <w:p w:rsidR="008D4815" w:rsidRPr="009F3E79" w:rsidRDefault="008D4815">
            <w:pPr>
              <w:jc w:val="both"/>
              <w:rPr>
                <w:sz w:val="16"/>
                <w:szCs w:val="16"/>
              </w:rPr>
            </w:pPr>
            <w:r w:rsidRPr="009F3E79">
              <w:rPr>
                <w:sz w:val="16"/>
                <w:szCs w:val="16"/>
              </w:rPr>
              <w:t>_________________________________</w:t>
            </w:r>
          </w:p>
        </w:tc>
      </w:tr>
    </w:tbl>
    <w:p w:rsidR="008D4815" w:rsidRPr="009F3E79" w:rsidRDefault="008D4815" w:rsidP="008D4815">
      <w:pPr>
        <w:jc w:val="both"/>
        <w:rPr>
          <w:sz w:val="16"/>
          <w:szCs w:val="16"/>
        </w:rPr>
      </w:pPr>
    </w:p>
    <w:p w:rsidR="008D4815" w:rsidRPr="009F3E79" w:rsidRDefault="008D4815" w:rsidP="008D4815">
      <w:pPr>
        <w:jc w:val="both"/>
        <w:rPr>
          <w:sz w:val="16"/>
          <w:szCs w:val="16"/>
        </w:rPr>
      </w:pPr>
      <w:r w:rsidRPr="009F3E79">
        <w:rPr>
          <w:sz w:val="16"/>
          <w:szCs w:val="16"/>
        </w:rPr>
        <w:t>Произвели обследование жилого  помещения</w:t>
      </w:r>
    </w:p>
    <w:p w:rsidR="008D4815" w:rsidRPr="009F3E79" w:rsidRDefault="008D4815" w:rsidP="008D4815">
      <w:pPr>
        <w:jc w:val="both"/>
        <w:rPr>
          <w:sz w:val="16"/>
          <w:szCs w:val="16"/>
        </w:rPr>
      </w:pPr>
      <w:r w:rsidRPr="009F3E79">
        <w:rPr>
          <w:sz w:val="16"/>
          <w:szCs w:val="16"/>
        </w:rPr>
        <w:t>Местонахождение:____________________________________________________ Характеристики объекта:_______________________________________________</w:t>
      </w:r>
    </w:p>
    <w:p w:rsidR="008D4815" w:rsidRPr="009F3E79" w:rsidRDefault="008D4815" w:rsidP="008D4815">
      <w:pPr>
        <w:jc w:val="both"/>
        <w:rPr>
          <w:sz w:val="16"/>
          <w:szCs w:val="16"/>
        </w:rPr>
      </w:pPr>
      <w:r w:rsidRPr="009F3E79">
        <w:rPr>
          <w:sz w:val="16"/>
          <w:szCs w:val="16"/>
        </w:rPr>
        <w:t>Год постройки: __________________, Общая площадь помещения м</w:t>
      </w:r>
      <w:r w:rsidRPr="009F3E79">
        <w:rPr>
          <w:sz w:val="16"/>
          <w:szCs w:val="16"/>
          <w:vertAlign w:val="superscript"/>
        </w:rPr>
        <w:t>2</w:t>
      </w:r>
      <w:r w:rsidRPr="009F3E79">
        <w:rPr>
          <w:sz w:val="16"/>
          <w:szCs w:val="16"/>
        </w:rPr>
        <w:t>_________________</w:t>
      </w:r>
    </w:p>
    <w:p w:rsidR="008D4815" w:rsidRPr="009F3E79" w:rsidRDefault="008D4815" w:rsidP="008D4815">
      <w:pPr>
        <w:jc w:val="both"/>
        <w:rPr>
          <w:sz w:val="16"/>
          <w:szCs w:val="16"/>
        </w:rPr>
      </w:pPr>
      <w:r w:rsidRPr="009F3E79">
        <w:rPr>
          <w:sz w:val="16"/>
          <w:szCs w:val="16"/>
        </w:rPr>
        <w:t>Наличие надворных построек __________</w:t>
      </w:r>
    </w:p>
    <w:p w:rsidR="008D4815" w:rsidRPr="009F3E79" w:rsidRDefault="008D4815" w:rsidP="008D4815">
      <w:pPr>
        <w:rPr>
          <w:sz w:val="16"/>
          <w:szCs w:val="16"/>
        </w:rPr>
      </w:pPr>
      <w:r w:rsidRPr="009F3E79">
        <w:rPr>
          <w:sz w:val="16"/>
          <w:szCs w:val="16"/>
        </w:rPr>
        <w:t>Описание состояния конструкций дома, обеспечения электроснабжения, централизованным отоплением, водоснабжением и т.д.: _____________________________________________________________________________</w:t>
      </w:r>
    </w:p>
    <w:p w:rsidR="008D4815" w:rsidRPr="009F3E79" w:rsidRDefault="008D4815" w:rsidP="008D4815">
      <w:pPr>
        <w:jc w:val="both"/>
        <w:rPr>
          <w:sz w:val="16"/>
          <w:szCs w:val="16"/>
        </w:rPr>
      </w:pPr>
      <w:r w:rsidRPr="009F3E79">
        <w:rPr>
          <w:sz w:val="16"/>
          <w:szCs w:val="16"/>
        </w:rPr>
        <w:t>_____________________________________________________________________________</w:t>
      </w:r>
    </w:p>
    <w:p w:rsidR="008D4815" w:rsidRPr="009F3E79" w:rsidRDefault="008D4815" w:rsidP="008D4815">
      <w:pPr>
        <w:rPr>
          <w:sz w:val="16"/>
          <w:szCs w:val="16"/>
        </w:rPr>
      </w:pPr>
    </w:p>
    <w:p w:rsidR="008D4815" w:rsidRPr="009F3E79" w:rsidRDefault="008D4815" w:rsidP="008D4815">
      <w:pPr>
        <w:tabs>
          <w:tab w:val="left" w:leader="underscore" w:pos="8498"/>
          <w:tab w:val="left" w:leader="underscore" w:pos="9602"/>
        </w:tabs>
        <w:spacing w:after="16" w:line="270" w:lineRule="exact"/>
        <w:ind w:left="60"/>
        <w:jc w:val="both"/>
        <w:rPr>
          <w:sz w:val="16"/>
          <w:szCs w:val="16"/>
        </w:rPr>
      </w:pPr>
      <w:r w:rsidRPr="009F3E79">
        <w:rPr>
          <w:sz w:val="16"/>
          <w:szCs w:val="16"/>
        </w:rPr>
        <w:t>Инфраструктура и доступность объектов образования и здравоохранения для детей: _____________________________________________________________________________</w:t>
      </w:r>
    </w:p>
    <w:p w:rsidR="008D4815" w:rsidRPr="009F3E79" w:rsidRDefault="008D4815" w:rsidP="008D4815">
      <w:pPr>
        <w:tabs>
          <w:tab w:val="left" w:leader="underscore" w:pos="8498"/>
          <w:tab w:val="left" w:leader="underscore" w:pos="9602"/>
        </w:tabs>
        <w:spacing w:after="16" w:line="270" w:lineRule="exact"/>
        <w:ind w:left="60"/>
        <w:jc w:val="both"/>
        <w:rPr>
          <w:sz w:val="16"/>
          <w:szCs w:val="16"/>
        </w:rPr>
      </w:pPr>
      <w:r w:rsidRPr="009F3E79">
        <w:rPr>
          <w:sz w:val="16"/>
          <w:szCs w:val="16"/>
        </w:rPr>
        <w:t>_____________________________________________________________________________</w:t>
      </w:r>
    </w:p>
    <w:p w:rsidR="008D4815" w:rsidRPr="009F3E79" w:rsidRDefault="008D4815" w:rsidP="008D4815">
      <w:pPr>
        <w:tabs>
          <w:tab w:val="left" w:leader="underscore" w:pos="8498"/>
          <w:tab w:val="left" w:leader="underscore" w:pos="9602"/>
        </w:tabs>
        <w:spacing w:after="16" w:line="270" w:lineRule="exact"/>
        <w:ind w:left="60"/>
        <w:jc w:val="both"/>
        <w:rPr>
          <w:sz w:val="16"/>
          <w:szCs w:val="16"/>
        </w:rPr>
      </w:pPr>
      <w:r w:rsidRPr="009F3E79">
        <w:rPr>
          <w:sz w:val="16"/>
          <w:szCs w:val="16"/>
        </w:rPr>
        <w:t>Другие характеристики: _____________________________________________________________________________</w:t>
      </w:r>
    </w:p>
    <w:p w:rsidR="008D4815" w:rsidRPr="009F3E79" w:rsidRDefault="008D4815" w:rsidP="008D4815">
      <w:pPr>
        <w:tabs>
          <w:tab w:val="left" w:leader="underscore" w:pos="8498"/>
          <w:tab w:val="left" w:leader="underscore" w:pos="9602"/>
        </w:tabs>
        <w:spacing w:after="16" w:line="270" w:lineRule="exact"/>
        <w:ind w:left="60"/>
        <w:jc w:val="both"/>
        <w:rPr>
          <w:sz w:val="16"/>
          <w:szCs w:val="16"/>
        </w:rPr>
      </w:pPr>
      <w:r w:rsidRPr="009F3E79">
        <w:rPr>
          <w:sz w:val="16"/>
          <w:szCs w:val="16"/>
        </w:rPr>
        <w:t>_____________________________________________________________________________</w:t>
      </w:r>
    </w:p>
    <w:p w:rsidR="008D4815" w:rsidRPr="009F3E79" w:rsidRDefault="008D4815" w:rsidP="008D4815">
      <w:pPr>
        <w:tabs>
          <w:tab w:val="left" w:leader="underscore" w:pos="8498"/>
          <w:tab w:val="left" w:leader="underscore" w:pos="9602"/>
        </w:tabs>
        <w:spacing w:after="16" w:line="270" w:lineRule="exact"/>
        <w:ind w:left="60"/>
        <w:rPr>
          <w:sz w:val="16"/>
          <w:szCs w:val="16"/>
        </w:rPr>
      </w:pPr>
      <w:r w:rsidRPr="009F3E79">
        <w:rPr>
          <w:sz w:val="16"/>
          <w:szCs w:val="16"/>
        </w:rPr>
        <w:t>Заключение межведомственной комиссии о возможности проживании в приобретаемом жилом помещении  семьи с детьми: _____________________________________________________________________________</w:t>
      </w:r>
    </w:p>
    <w:p w:rsidR="008D4815" w:rsidRPr="009F3E79" w:rsidRDefault="008D4815" w:rsidP="008D4815">
      <w:pPr>
        <w:tabs>
          <w:tab w:val="left" w:leader="underscore" w:pos="8498"/>
          <w:tab w:val="left" w:leader="underscore" w:pos="9602"/>
        </w:tabs>
        <w:spacing w:after="16" w:line="270" w:lineRule="exact"/>
        <w:ind w:left="60"/>
        <w:jc w:val="both"/>
        <w:rPr>
          <w:sz w:val="16"/>
          <w:szCs w:val="16"/>
        </w:rPr>
      </w:pPr>
      <w:r w:rsidRPr="009F3E79">
        <w:rPr>
          <w:sz w:val="16"/>
          <w:szCs w:val="16"/>
        </w:rPr>
        <w:t>_________________________________________________________________________________________________________________________________________________________________________________________________________________________________</w:t>
      </w:r>
    </w:p>
    <w:p w:rsidR="008D4815" w:rsidRPr="009F3E79" w:rsidRDefault="008D4815" w:rsidP="008D4815">
      <w:pPr>
        <w:tabs>
          <w:tab w:val="left" w:leader="underscore" w:pos="8498"/>
          <w:tab w:val="left" w:leader="underscore" w:pos="9602"/>
        </w:tabs>
        <w:spacing w:after="16" w:line="270" w:lineRule="exact"/>
        <w:ind w:left="60"/>
        <w:jc w:val="both"/>
        <w:rPr>
          <w:sz w:val="16"/>
          <w:szCs w:val="16"/>
        </w:rPr>
      </w:pPr>
      <w:r w:rsidRPr="009F3E79">
        <w:rPr>
          <w:sz w:val="16"/>
          <w:szCs w:val="16"/>
        </w:rPr>
        <w:t>Подписи членов межведомственной комиссии:</w:t>
      </w:r>
    </w:p>
    <w:tbl>
      <w:tblPr>
        <w:tblW w:w="0" w:type="auto"/>
        <w:tblInd w:w="60" w:type="dxa"/>
        <w:tblLook w:val="00A0" w:firstRow="1" w:lastRow="0" w:firstColumn="1" w:lastColumn="0" w:noHBand="0" w:noVBand="0"/>
      </w:tblPr>
      <w:tblGrid>
        <w:gridCol w:w="4775"/>
        <w:gridCol w:w="4735"/>
      </w:tblGrid>
      <w:tr w:rsidR="008D4815" w:rsidRPr="009F3E79" w:rsidTr="008D4815">
        <w:tc>
          <w:tcPr>
            <w:tcW w:w="4775" w:type="dxa"/>
            <w:hideMark/>
          </w:tcPr>
          <w:p w:rsidR="008D4815" w:rsidRPr="009F3E79" w:rsidRDefault="008D4815">
            <w:pPr>
              <w:tabs>
                <w:tab w:val="left" w:leader="underscore" w:pos="8498"/>
                <w:tab w:val="left" w:leader="underscore" w:pos="9602"/>
              </w:tabs>
              <w:spacing w:after="16" w:line="270" w:lineRule="exact"/>
              <w:jc w:val="both"/>
              <w:rPr>
                <w:sz w:val="16"/>
                <w:szCs w:val="16"/>
              </w:rPr>
            </w:pPr>
            <w:r w:rsidRPr="009F3E79">
              <w:rPr>
                <w:sz w:val="16"/>
                <w:szCs w:val="16"/>
              </w:rPr>
              <w:t>_____________________________________</w:t>
            </w:r>
          </w:p>
        </w:tc>
        <w:tc>
          <w:tcPr>
            <w:tcW w:w="4735" w:type="dxa"/>
            <w:hideMark/>
          </w:tcPr>
          <w:p w:rsidR="008D4815" w:rsidRPr="009F3E79" w:rsidRDefault="008D4815">
            <w:pPr>
              <w:tabs>
                <w:tab w:val="left" w:leader="underscore" w:pos="8498"/>
                <w:tab w:val="left" w:leader="underscore" w:pos="9602"/>
              </w:tabs>
              <w:spacing w:after="16" w:line="270" w:lineRule="exact"/>
              <w:jc w:val="both"/>
              <w:rPr>
                <w:sz w:val="16"/>
                <w:szCs w:val="16"/>
              </w:rPr>
            </w:pPr>
            <w:r w:rsidRPr="009F3E79">
              <w:rPr>
                <w:sz w:val="16"/>
                <w:szCs w:val="16"/>
              </w:rPr>
              <w:t>_________________________________</w:t>
            </w:r>
          </w:p>
        </w:tc>
      </w:tr>
      <w:tr w:rsidR="008D4815" w:rsidRPr="009F3E79" w:rsidTr="008D4815">
        <w:tc>
          <w:tcPr>
            <w:tcW w:w="4775" w:type="dxa"/>
            <w:hideMark/>
          </w:tcPr>
          <w:p w:rsidR="008D4815" w:rsidRPr="009F3E79" w:rsidRDefault="008D4815">
            <w:pPr>
              <w:tabs>
                <w:tab w:val="left" w:leader="underscore" w:pos="8498"/>
                <w:tab w:val="left" w:leader="underscore" w:pos="9602"/>
              </w:tabs>
              <w:spacing w:after="16" w:line="270" w:lineRule="exact"/>
              <w:jc w:val="both"/>
              <w:rPr>
                <w:sz w:val="16"/>
                <w:szCs w:val="16"/>
              </w:rPr>
            </w:pPr>
            <w:r w:rsidRPr="009F3E79">
              <w:rPr>
                <w:sz w:val="16"/>
                <w:szCs w:val="16"/>
              </w:rPr>
              <w:t>_____________________________________</w:t>
            </w:r>
          </w:p>
        </w:tc>
        <w:tc>
          <w:tcPr>
            <w:tcW w:w="4735" w:type="dxa"/>
            <w:hideMark/>
          </w:tcPr>
          <w:p w:rsidR="008D4815" w:rsidRPr="009F3E79" w:rsidRDefault="008D4815">
            <w:pPr>
              <w:tabs>
                <w:tab w:val="left" w:leader="underscore" w:pos="8498"/>
                <w:tab w:val="left" w:leader="underscore" w:pos="9602"/>
              </w:tabs>
              <w:spacing w:after="16" w:line="270" w:lineRule="exact"/>
              <w:jc w:val="both"/>
              <w:rPr>
                <w:sz w:val="16"/>
                <w:szCs w:val="16"/>
              </w:rPr>
            </w:pPr>
            <w:r w:rsidRPr="009F3E79">
              <w:rPr>
                <w:sz w:val="16"/>
                <w:szCs w:val="16"/>
              </w:rPr>
              <w:t>_________________________________</w:t>
            </w:r>
          </w:p>
        </w:tc>
      </w:tr>
      <w:tr w:rsidR="008D4815" w:rsidRPr="009F3E79" w:rsidTr="008D4815">
        <w:tc>
          <w:tcPr>
            <w:tcW w:w="4775" w:type="dxa"/>
          </w:tcPr>
          <w:p w:rsidR="008D4815" w:rsidRPr="009F3E79" w:rsidRDefault="008D4815">
            <w:pPr>
              <w:tabs>
                <w:tab w:val="left" w:leader="underscore" w:pos="8498"/>
                <w:tab w:val="left" w:leader="underscore" w:pos="9602"/>
              </w:tabs>
              <w:spacing w:after="16" w:line="270" w:lineRule="exact"/>
              <w:jc w:val="both"/>
              <w:rPr>
                <w:sz w:val="16"/>
                <w:szCs w:val="16"/>
              </w:rPr>
            </w:pPr>
          </w:p>
        </w:tc>
        <w:tc>
          <w:tcPr>
            <w:tcW w:w="4735" w:type="dxa"/>
          </w:tcPr>
          <w:p w:rsidR="008D4815" w:rsidRPr="009F3E79" w:rsidRDefault="008D4815">
            <w:pPr>
              <w:tabs>
                <w:tab w:val="left" w:leader="underscore" w:pos="8498"/>
                <w:tab w:val="left" w:leader="underscore" w:pos="9602"/>
              </w:tabs>
              <w:spacing w:after="16" w:line="270" w:lineRule="exact"/>
              <w:jc w:val="both"/>
              <w:rPr>
                <w:sz w:val="16"/>
                <w:szCs w:val="16"/>
              </w:rPr>
            </w:pPr>
          </w:p>
        </w:tc>
      </w:tr>
    </w:tbl>
    <w:p w:rsidR="009F3E79" w:rsidRPr="009F3E79" w:rsidRDefault="009F3E79" w:rsidP="009F3E79">
      <w:pPr>
        <w:autoSpaceDE w:val="0"/>
        <w:jc w:val="center"/>
        <w:rPr>
          <w:rFonts w:eastAsia="Times New Roman CYR"/>
          <w:sz w:val="16"/>
          <w:szCs w:val="16"/>
        </w:rPr>
      </w:pPr>
      <w:r w:rsidRPr="009F3E79">
        <w:rPr>
          <w:rFonts w:eastAsia="Times New Roman CYR"/>
          <w:sz w:val="16"/>
          <w:szCs w:val="16"/>
        </w:rPr>
        <w:t>РОССИЙСКАЯ ФЕДЕРАЦИЯ</w:t>
      </w:r>
    </w:p>
    <w:p w:rsidR="009F3E79" w:rsidRPr="009F3E79" w:rsidRDefault="009F3E79" w:rsidP="009F3E79">
      <w:pPr>
        <w:autoSpaceDE w:val="0"/>
        <w:jc w:val="center"/>
        <w:rPr>
          <w:rFonts w:eastAsia="Times New Roman CYR"/>
          <w:sz w:val="16"/>
          <w:szCs w:val="16"/>
        </w:rPr>
      </w:pPr>
      <w:r w:rsidRPr="009F3E79">
        <w:rPr>
          <w:rFonts w:eastAsia="Times New Roman CYR"/>
          <w:sz w:val="16"/>
          <w:szCs w:val="16"/>
        </w:rPr>
        <w:t>КУРГАНСКАЯ ОБЛАСТЬ</w:t>
      </w:r>
    </w:p>
    <w:p w:rsidR="009F3E79" w:rsidRPr="009F3E79" w:rsidRDefault="009F3E79" w:rsidP="009F3E79">
      <w:pPr>
        <w:autoSpaceDE w:val="0"/>
        <w:spacing w:line="100" w:lineRule="atLeast"/>
        <w:jc w:val="center"/>
        <w:rPr>
          <w:rFonts w:eastAsia="DejaVu Sans"/>
          <w:sz w:val="16"/>
          <w:szCs w:val="16"/>
        </w:rPr>
      </w:pPr>
      <w:r w:rsidRPr="009F3E79">
        <w:rPr>
          <w:rFonts w:eastAsia="Times New Roman CYR"/>
          <w:sz w:val="16"/>
          <w:szCs w:val="16"/>
        </w:rPr>
        <w:t>АДМИНИСТРАЦИЯ ПЕТУХОВСКОГО МУНИЦИПАЛЬНОГО ОКРУГА</w:t>
      </w:r>
    </w:p>
    <w:p w:rsidR="009F3E79" w:rsidRPr="009F3E79" w:rsidRDefault="009F3E79" w:rsidP="009F3E79">
      <w:pPr>
        <w:pStyle w:val="Standarduser"/>
        <w:jc w:val="center"/>
        <w:rPr>
          <w:color w:val="000000"/>
          <w:sz w:val="16"/>
          <w:szCs w:val="16"/>
        </w:rPr>
      </w:pPr>
    </w:p>
    <w:p w:rsidR="009F3E79" w:rsidRPr="009F3E79" w:rsidRDefault="009F3E79" w:rsidP="009F3E79">
      <w:pPr>
        <w:pStyle w:val="Standarduser"/>
        <w:jc w:val="center"/>
        <w:rPr>
          <w:color w:val="000000"/>
          <w:sz w:val="16"/>
          <w:szCs w:val="16"/>
        </w:rPr>
      </w:pPr>
      <w:r w:rsidRPr="009F3E79">
        <w:rPr>
          <w:b/>
          <w:bCs/>
          <w:color w:val="000000"/>
          <w:sz w:val="16"/>
          <w:szCs w:val="16"/>
        </w:rPr>
        <w:t>ПОСТАНОВЛЕНИЕ</w:t>
      </w:r>
    </w:p>
    <w:p w:rsidR="009F3E79" w:rsidRPr="009F3E79" w:rsidRDefault="009F3E79" w:rsidP="009F3E79">
      <w:pPr>
        <w:jc w:val="center"/>
        <w:rPr>
          <w:color w:val="000000"/>
          <w:sz w:val="16"/>
          <w:szCs w:val="16"/>
        </w:rPr>
      </w:pPr>
    </w:p>
    <w:p w:rsidR="009F3E79" w:rsidRPr="009F3E79" w:rsidRDefault="009F3E79" w:rsidP="009F3E79">
      <w:pPr>
        <w:jc w:val="center"/>
        <w:rPr>
          <w:sz w:val="16"/>
          <w:szCs w:val="16"/>
        </w:rPr>
      </w:pPr>
    </w:p>
    <w:p w:rsidR="009F3E79" w:rsidRPr="009F3E79" w:rsidRDefault="009F3E79" w:rsidP="009F3E79">
      <w:pPr>
        <w:jc w:val="both"/>
        <w:rPr>
          <w:sz w:val="16"/>
          <w:szCs w:val="16"/>
        </w:rPr>
      </w:pPr>
      <w:r w:rsidRPr="009F3E79">
        <w:rPr>
          <w:sz w:val="16"/>
          <w:szCs w:val="16"/>
        </w:rPr>
        <w:t>от «4» февраля 2022 г.                                                                                                   № 118</w:t>
      </w:r>
    </w:p>
    <w:p w:rsidR="009F3E79" w:rsidRPr="009F3E79" w:rsidRDefault="009F3E79" w:rsidP="009F3E79">
      <w:pPr>
        <w:jc w:val="both"/>
        <w:rPr>
          <w:sz w:val="16"/>
          <w:szCs w:val="16"/>
        </w:rPr>
      </w:pPr>
      <w:r w:rsidRPr="009F3E79">
        <w:rPr>
          <w:sz w:val="16"/>
          <w:szCs w:val="16"/>
        </w:rPr>
        <w:t>г. Петухово</w:t>
      </w:r>
    </w:p>
    <w:p w:rsidR="009F3E79" w:rsidRPr="009F3E79" w:rsidRDefault="009F3E79" w:rsidP="009F3E79">
      <w:pPr>
        <w:jc w:val="center"/>
        <w:rPr>
          <w:sz w:val="16"/>
          <w:szCs w:val="16"/>
        </w:rPr>
      </w:pPr>
    </w:p>
    <w:p w:rsidR="009F3E79" w:rsidRPr="009F3E79" w:rsidRDefault="009F3E79" w:rsidP="009F3E79">
      <w:pPr>
        <w:keepNext/>
        <w:keepLines/>
        <w:widowControl/>
        <w:suppressAutoHyphens w:val="0"/>
        <w:autoSpaceDE w:val="0"/>
        <w:spacing w:line="100" w:lineRule="atLeast"/>
        <w:jc w:val="center"/>
        <w:rPr>
          <w:rFonts w:eastAsia="Calibri"/>
          <w:b/>
          <w:bCs/>
          <w:sz w:val="16"/>
          <w:szCs w:val="16"/>
        </w:rPr>
      </w:pPr>
      <w:r w:rsidRPr="009F3E79">
        <w:rPr>
          <w:rFonts w:eastAsia="Calibri"/>
          <w:b/>
          <w:bCs/>
          <w:sz w:val="16"/>
          <w:szCs w:val="16"/>
        </w:rPr>
        <w:t xml:space="preserve">Об утверждении Положения о муниципальной автоматизированной системе </w:t>
      </w:r>
    </w:p>
    <w:p w:rsidR="009F3E79" w:rsidRPr="009F3E79" w:rsidRDefault="009F3E79" w:rsidP="009F3E79">
      <w:pPr>
        <w:widowControl/>
        <w:suppressAutoHyphens w:val="0"/>
        <w:autoSpaceDE w:val="0"/>
        <w:spacing w:line="100" w:lineRule="atLeast"/>
        <w:jc w:val="center"/>
        <w:rPr>
          <w:rFonts w:eastAsia="Calibri"/>
          <w:sz w:val="16"/>
          <w:szCs w:val="16"/>
        </w:rPr>
      </w:pPr>
      <w:r w:rsidRPr="009F3E79">
        <w:rPr>
          <w:rFonts w:eastAsia="Calibri"/>
          <w:b/>
          <w:bCs/>
          <w:sz w:val="16"/>
          <w:szCs w:val="16"/>
        </w:rPr>
        <w:t>централизованного оповещения населения Петуховского муниципального округа</w:t>
      </w:r>
    </w:p>
    <w:p w:rsidR="009F3E79" w:rsidRPr="009F3E79" w:rsidRDefault="009F3E79" w:rsidP="009F3E79">
      <w:pPr>
        <w:widowControl/>
        <w:suppressAutoHyphens w:val="0"/>
        <w:autoSpaceDE w:val="0"/>
        <w:spacing w:line="200" w:lineRule="atLeast"/>
        <w:jc w:val="center"/>
        <w:rPr>
          <w:rFonts w:eastAsia="Calibri"/>
          <w:sz w:val="16"/>
          <w:szCs w:val="16"/>
        </w:rPr>
      </w:pPr>
    </w:p>
    <w:p w:rsidR="009F3E79" w:rsidRPr="009F3E79" w:rsidRDefault="009F3E79" w:rsidP="009F3E79">
      <w:pPr>
        <w:spacing w:line="200" w:lineRule="atLeast"/>
        <w:ind w:firstLine="712"/>
        <w:jc w:val="both"/>
        <w:rPr>
          <w:sz w:val="16"/>
          <w:szCs w:val="16"/>
        </w:rPr>
      </w:pPr>
      <w:r w:rsidRPr="009F3E79">
        <w:rPr>
          <w:sz w:val="16"/>
          <w:szCs w:val="16"/>
        </w:rPr>
        <w:lastRenderedPageBreak/>
        <w:t>В соответствие с Федеральными законами от 21 декабря 1994 года № 68-ФЗ «О защите населения и территорий от чрезвычайных ситуаций природного и техногенного характера»,                    от 12 февраля 1998 года. № 28-ФЗ «О гражданской обороне»,</w:t>
      </w:r>
      <w:r w:rsidRPr="009F3E79">
        <w:rPr>
          <w:b/>
          <w:bCs/>
          <w:sz w:val="16"/>
          <w:szCs w:val="16"/>
        </w:rPr>
        <w:t xml:space="preserve"> </w:t>
      </w:r>
      <w:r w:rsidRPr="009F3E79">
        <w:rPr>
          <w:sz w:val="16"/>
          <w:szCs w:val="16"/>
        </w:rPr>
        <w:t>Постановлением Правительства Российской Федерации от 30 декабря 2003 года №794 «О единой государственной системе предупреждения и ликвидации чрезвычайных ситуаций»,</w:t>
      </w:r>
      <w:r w:rsidRPr="009F3E79">
        <w:rPr>
          <w:b/>
          <w:bCs/>
          <w:sz w:val="16"/>
          <w:szCs w:val="16"/>
        </w:rPr>
        <w:t xml:space="preserve"> </w:t>
      </w:r>
      <w:r w:rsidRPr="009F3E79">
        <w:rPr>
          <w:sz w:val="16"/>
          <w:szCs w:val="16"/>
        </w:rPr>
        <w:t>а также в целях совершенствования системы оповещения и информирования населения Петуховского муниципального округа</w:t>
      </w:r>
      <w:r w:rsidRPr="009F3E79">
        <w:rPr>
          <w:b/>
          <w:sz w:val="16"/>
          <w:szCs w:val="16"/>
        </w:rPr>
        <w:t xml:space="preserve">, </w:t>
      </w:r>
      <w:r w:rsidRPr="009F3E79">
        <w:rPr>
          <w:sz w:val="16"/>
          <w:szCs w:val="16"/>
        </w:rPr>
        <w:t>Администрация Петуховского муниципального округа</w:t>
      </w:r>
      <w:r w:rsidRPr="009F3E79">
        <w:rPr>
          <w:b/>
          <w:sz w:val="16"/>
          <w:szCs w:val="16"/>
        </w:rPr>
        <w:t xml:space="preserve"> </w:t>
      </w:r>
      <w:r w:rsidRPr="009F3E79">
        <w:rPr>
          <w:sz w:val="16"/>
          <w:szCs w:val="16"/>
        </w:rPr>
        <w:t>ПОСТАНОВЛЯЕТ:</w:t>
      </w:r>
    </w:p>
    <w:p w:rsidR="009F3E79" w:rsidRPr="009F3E79" w:rsidRDefault="009F3E79" w:rsidP="009F3E79">
      <w:pPr>
        <w:spacing w:line="200" w:lineRule="atLeast"/>
        <w:ind w:firstLine="712"/>
        <w:jc w:val="both"/>
        <w:rPr>
          <w:sz w:val="16"/>
          <w:szCs w:val="16"/>
        </w:rPr>
      </w:pPr>
      <w:r w:rsidRPr="009F3E79">
        <w:rPr>
          <w:sz w:val="16"/>
          <w:szCs w:val="16"/>
        </w:rPr>
        <w:t xml:space="preserve">1. Утвердить Положение </w:t>
      </w:r>
      <w:r w:rsidRPr="009F3E79">
        <w:rPr>
          <w:rFonts w:eastAsia="Calibri"/>
          <w:sz w:val="16"/>
          <w:szCs w:val="16"/>
        </w:rPr>
        <w:t>о муниципальной автоматизированной системе централизованного оповещения населения Петуховского муниципального округа</w:t>
      </w:r>
      <w:r w:rsidRPr="009F3E79">
        <w:rPr>
          <w:sz w:val="16"/>
          <w:szCs w:val="16"/>
        </w:rPr>
        <w:t>, согласно приложению 1 к настоящему постановлению.</w:t>
      </w:r>
    </w:p>
    <w:p w:rsidR="009F3E79" w:rsidRPr="009F3E79" w:rsidRDefault="009F3E79" w:rsidP="009F3E79">
      <w:pPr>
        <w:ind w:firstLine="708"/>
        <w:jc w:val="both"/>
        <w:rPr>
          <w:rFonts w:eastAsia="Times New Roman"/>
          <w:sz w:val="16"/>
          <w:szCs w:val="16"/>
        </w:rPr>
      </w:pPr>
      <w:r w:rsidRPr="009F3E79">
        <w:rPr>
          <w:sz w:val="16"/>
          <w:szCs w:val="16"/>
        </w:rPr>
        <w:t>2. Утвердить Тексты речевых сообщений по оповещению населения Петуховского муниципального округа</w:t>
      </w:r>
      <w:r w:rsidRPr="009F3E79">
        <w:rPr>
          <w:b/>
          <w:sz w:val="16"/>
          <w:szCs w:val="16"/>
        </w:rPr>
        <w:t xml:space="preserve"> </w:t>
      </w:r>
      <w:r w:rsidRPr="009F3E79">
        <w:rPr>
          <w:sz w:val="16"/>
          <w:szCs w:val="16"/>
        </w:rPr>
        <w:t>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согласно приложению 2 к настоящему постановлению.</w:t>
      </w:r>
    </w:p>
    <w:p w:rsidR="009F3E79" w:rsidRPr="009F3E79" w:rsidRDefault="009F3E79" w:rsidP="009F3E79">
      <w:pPr>
        <w:widowControl/>
        <w:suppressAutoHyphens w:val="0"/>
        <w:ind w:firstLine="708"/>
        <w:jc w:val="both"/>
        <w:rPr>
          <w:rFonts w:eastAsia="DejaVu Sans"/>
          <w:color w:val="000000"/>
          <w:sz w:val="16"/>
          <w:szCs w:val="16"/>
        </w:rPr>
      </w:pPr>
      <w:r w:rsidRPr="009F3E79">
        <w:rPr>
          <w:rFonts w:eastAsia="Times New Roman"/>
          <w:sz w:val="16"/>
          <w:szCs w:val="16"/>
        </w:rPr>
        <w:t>3. МКУ «Поисково-спасательный отряд Петуховского муниципального округа» организовать прием сигналов оповещения гражданской обороны, информации об угрозе и возникновении чрезвычайных ситуаций и своевременное оповещение органов управления гражданской обороны, муниципального звена территориальной подсистемы единой государственной системы предупреждения и ликвидации чрезвычайных ситуаций.</w:t>
      </w:r>
    </w:p>
    <w:p w:rsidR="009F3E79" w:rsidRPr="009F3E79" w:rsidRDefault="009F3E79" w:rsidP="009F3E79">
      <w:pPr>
        <w:ind w:firstLine="708"/>
        <w:jc w:val="both"/>
        <w:rPr>
          <w:sz w:val="16"/>
          <w:szCs w:val="16"/>
        </w:rPr>
      </w:pPr>
      <w:r w:rsidRPr="009F3E79">
        <w:rPr>
          <w:sz w:val="16"/>
          <w:szCs w:val="16"/>
        </w:rPr>
        <w:t>4. Использовать систему оповещения гражданской обороны округа</w:t>
      </w:r>
      <w:r w:rsidRPr="009F3E79">
        <w:rPr>
          <w:b/>
          <w:sz w:val="16"/>
          <w:szCs w:val="16"/>
        </w:rPr>
        <w:t xml:space="preserve"> </w:t>
      </w:r>
      <w:r w:rsidRPr="009F3E79">
        <w:rPr>
          <w:sz w:val="16"/>
          <w:szCs w:val="16"/>
        </w:rPr>
        <w:t>в интересах мирного времени для оповещения должностных лиц и населения об опасностях, возникающих при  чрезвычайных ситуациях природного и техногенного характера</w:t>
      </w:r>
      <w:r w:rsidRPr="009F3E79">
        <w:rPr>
          <w:rFonts w:eastAsia="Calibri"/>
          <w:sz w:val="16"/>
          <w:szCs w:val="16"/>
        </w:rPr>
        <w:t>.</w:t>
      </w:r>
    </w:p>
    <w:p w:rsidR="009F3E79" w:rsidRPr="009F3E79" w:rsidRDefault="009F3E79" w:rsidP="009F3E79">
      <w:pPr>
        <w:ind w:firstLine="708"/>
        <w:jc w:val="both"/>
        <w:rPr>
          <w:sz w:val="16"/>
          <w:szCs w:val="16"/>
        </w:rPr>
      </w:pPr>
      <w:r w:rsidRPr="009F3E79">
        <w:rPr>
          <w:sz w:val="16"/>
          <w:szCs w:val="16"/>
        </w:rPr>
        <w:t>5. Рекомендовать начальнику Петуховского ЛТЦ ПАО «Ростелеком» обеспечить готовность имеющего на балансе оборудования оповещения для своевременного доведения информации и сигналов оповещения до населения Петуховского муниципального округа (по согласованию);</w:t>
      </w:r>
    </w:p>
    <w:p w:rsidR="009F3E79" w:rsidRPr="009F3E79" w:rsidRDefault="009F3E79" w:rsidP="009F3E79">
      <w:pPr>
        <w:ind w:firstLine="708"/>
        <w:jc w:val="both"/>
        <w:rPr>
          <w:sz w:val="16"/>
          <w:szCs w:val="16"/>
        </w:rPr>
      </w:pPr>
      <w:r w:rsidRPr="009F3E79">
        <w:rPr>
          <w:sz w:val="16"/>
          <w:szCs w:val="16"/>
        </w:rPr>
        <w:t>6. Рекомендовать начальнику МО МВД России «Петуховский» спланировать выделение двух автомобилей, оборудованных громкоговорящими устройствами, для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(по согласованию);</w:t>
      </w:r>
    </w:p>
    <w:p w:rsidR="009F3E79" w:rsidRPr="009F3E79" w:rsidRDefault="009F3E79" w:rsidP="009F3E79">
      <w:pPr>
        <w:ind w:firstLine="708"/>
        <w:jc w:val="both"/>
        <w:rPr>
          <w:sz w:val="16"/>
          <w:szCs w:val="16"/>
        </w:rPr>
      </w:pPr>
      <w:r w:rsidRPr="009F3E79">
        <w:rPr>
          <w:sz w:val="16"/>
          <w:szCs w:val="16"/>
        </w:rPr>
        <w:t>7. Руководителям организаций, предприятий и учреждений, на зданиях которых установлены электрические сирены, обеспечить свободный доступ обслуживающего персонала  для технического обслуживания и поддержания в готовности электрических сирен.</w:t>
      </w:r>
    </w:p>
    <w:p w:rsidR="009F3E79" w:rsidRPr="009F3E79" w:rsidRDefault="009F3E79" w:rsidP="009F3E79">
      <w:pPr>
        <w:ind w:firstLine="708"/>
        <w:jc w:val="both"/>
        <w:rPr>
          <w:rStyle w:val="a7"/>
          <w:b w:val="0"/>
          <w:bCs w:val="0"/>
          <w:sz w:val="16"/>
          <w:szCs w:val="16"/>
        </w:rPr>
      </w:pPr>
      <w:r w:rsidRPr="009F3E79">
        <w:rPr>
          <w:sz w:val="16"/>
          <w:szCs w:val="16"/>
        </w:rPr>
        <w:t>8. Признать утратившим силу Постановление Администрации Петуховского района                    от 17 сентября 2013 года № 378 «</w:t>
      </w:r>
      <w:r w:rsidRPr="009F3E79">
        <w:rPr>
          <w:rFonts w:eastAsia="Calibri"/>
          <w:sz w:val="16"/>
          <w:szCs w:val="16"/>
        </w:rPr>
        <w:t>О своевременном оповещении и информировании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включая угрозу их возникновения на территории Петуховского района</w:t>
      </w:r>
      <w:r w:rsidRPr="009F3E79">
        <w:rPr>
          <w:sz w:val="16"/>
          <w:szCs w:val="16"/>
        </w:rPr>
        <w:t>».</w:t>
      </w:r>
    </w:p>
    <w:p w:rsidR="009F3E79" w:rsidRPr="009F3E79" w:rsidRDefault="009F3E79" w:rsidP="009F3E79">
      <w:pPr>
        <w:tabs>
          <w:tab w:val="left" w:pos="10227"/>
        </w:tabs>
        <w:ind w:firstLine="712"/>
        <w:jc w:val="both"/>
        <w:rPr>
          <w:rStyle w:val="a7"/>
          <w:rFonts w:eastAsia="Calibri"/>
          <w:b w:val="0"/>
          <w:bCs w:val="0"/>
          <w:sz w:val="16"/>
          <w:szCs w:val="16"/>
        </w:rPr>
      </w:pPr>
      <w:r w:rsidRPr="009F3E79">
        <w:rPr>
          <w:rStyle w:val="a7"/>
          <w:b w:val="0"/>
          <w:bCs w:val="0"/>
          <w:sz w:val="16"/>
          <w:szCs w:val="16"/>
        </w:rPr>
        <w:t>9. Настоящее постановление вступает в силу со дня его официального опубликования.</w:t>
      </w:r>
    </w:p>
    <w:p w:rsidR="009F3E79" w:rsidRPr="009F3E79" w:rsidRDefault="009F3E79" w:rsidP="009F3E79">
      <w:pPr>
        <w:pStyle w:val="a0"/>
        <w:spacing w:after="0" w:line="200" w:lineRule="atLeast"/>
        <w:ind w:firstLine="708"/>
        <w:jc w:val="both"/>
        <w:rPr>
          <w:i/>
          <w:iCs/>
          <w:sz w:val="16"/>
          <w:szCs w:val="16"/>
        </w:rPr>
      </w:pPr>
      <w:r w:rsidRPr="009F3E79">
        <w:rPr>
          <w:rStyle w:val="a7"/>
          <w:rFonts w:eastAsia="Calibri"/>
          <w:b w:val="0"/>
          <w:bCs w:val="0"/>
          <w:sz w:val="16"/>
          <w:szCs w:val="16"/>
        </w:rPr>
        <w:t>10. Контроль за исполнением настоящего постановления возложить на первого заместителя Главы Петуховского муниципального округа.</w:t>
      </w:r>
    </w:p>
    <w:p w:rsidR="009F3E79" w:rsidRPr="009F3E79" w:rsidRDefault="009F3E79" w:rsidP="009F3E79">
      <w:pPr>
        <w:widowControl/>
        <w:suppressAutoHyphens w:val="0"/>
        <w:autoSpaceDE w:val="0"/>
        <w:spacing w:line="200" w:lineRule="atLeast"/>
        <w:jc w:val="center"/>
        <w:rPr>
          <w:rFonts w:eastAsia="Calibri"/>
          <w:i/>
          <w:iCs/>
          <w:sz w:val="16"/>
          <w:szCs w:val="16"/>
        </w:rPr>
      </w:pPr>
    </w:p>
    <w:p w:rsidR="009F3E79" w:rsidRPr="009F3E79" w:rsidRDefault="009F3E79" w:rsidP="009F3E79">
      <w:pPr>
        <w:pStyle w:val="4"/>
        <w:keepNext w:val="0"/>
        <w:keepLines w:val="0"/>
        <w:numPr>
          <w:ilvl w:val="3"/>
          <w:numId w:val="1"/>
        </w:numPr>
        <w:suppressAutoHyphens w:val="0"/>
        <w:autoSpaceDE w:val="0"/>
        <w:spacing w:before="0" w:line="200" w:lineRule="atLeast"/>
        <w:jc w:val="both"/>
        <w:rPr>
          <w:rFonts w:eastAsia="Times New Roman"/>
          <w:i w:val="0"/>
          <w:iCs w:val="0"/>
          <w:color w:val="000000"/>
          <w:sz w:val="16"/>
          <w:szCs w:val="16"/>
        </w:rPr>
      </w:pPr>
      <w:r w:rsidRPr="009F3E79">
        <w:rPr>
          <w:rFonts w:ascii="Times New Roman" w:hAnsi="Times New Roman" w:cs="Times New Roman"/>
          <w:color w:val="000000"/>
          <w:sz w:val="16"/>
          <w:szCs w:val="16"/>
        </w:rPr>
        <w:t>Глава Петуховского муниципального округа                                                                           И.В. Арзин</w:t>
      </w:r>
    </w:p>
    <w:p w:rsidR="009F3E79" w:rsidRPr="009F3E79" w:rsidRDefault="009F3E79" w:rsidP="009F3E79">
      <w:pPr>
        <w:spacing w:line="200" w:lineRule="atLeast"/>
        <w:jc w:val="right"/>
        <w:rPr>
          <w:color w:val="000000"/>
          <w:sz w:val="16"/>
          <w:szCs w:val="16"/>
        </w:rPr>
      </w:pPr>
      <w:r w:rsidRPr="009F3E79">
        <w:rPr>
          <w:rFonts w:eastAsia="Times New Roman"/>
          <w:sz w:val="16"/>
          <w:szCs w:val="16"/>
          <w:lang w:val="x-none"/>
        </w:rPr>
        <w:t xml:space="preserve"> </w:t>
      </w:r>
    </w:p>
    <w:p w:rsidR="009F3E79" w:rsidRPr="009F3E79" w:rsidRDefault="009F3E79" w:rsidP="009F3E79">
      <w:pPr>
        <w:pStyle w:val="a0"/>
        <w:spacing w:after="0" w:line="200" w:lineRule="atLeast"/>
        <w:jc w:val="center"/>
        <w:rPr>
          <w:sz w:val="16"/>
          <w:szCs w:val="16"/>
        </w:rPr>
      </w:pPr>
    </w:p>
    <w:p w:rsidR="009F3E79" w:rsidRPr="009F3E79" w:rsidRDefault="009F3E79" w:rsidP="009F3E79">
      <w:pPr>
        <w:overflowPunct w:val="0"/>
        <w:autoSpaceDE w:val="0"/>
        <w:rPr>
          <w:sz w:val="16"/>
          <w:szCs w:val="16"/>
        </w:rPr>
      </w:pPr>
      <w:r w:rsidRPr="009F3E79">
        <w:rPr>
          <w:sz w:val="16"/>
          <w:szCs w:val="16"/>
        </w:rPr>
        <w:t>Исп.: Ефименко И.В.</w:t>
      </w:r>
    </w:p>
    <w:p w:rsidR="009F3E79" w:rsidRPr="009F3E79" w:rsidRDefault="009F3E79" w:rsidP="009F3E79">
      <w:pPr>
        <w:rPr>
          <w:sz w:val="16"/>
          <w:szCs w:val="16"/>
        </w:rPr>
      </w:pPr>
      <w:r w:rsidRPr="009F3E79">
        <w:rPr>
          <w:sz w:val="16"/>
          <w:szCs w:val="16"/>
        </w:rPr>
        <w:t>Тел.  8 (35-235) 2-31-63</w:t>
      </w:r>
    </w:p>
    <w:p w:rsidR="009F3E79" w:rsidRPr="009F3E79" w:rsidRDefault="009F3E79" w:rsidP="009F3E79">
      <w:pPr>
        <w:ind w:left="5882"/>
        <w:rPr>
          <w:sz w:val="16"/>
          <w:szCs w:val="16"/>
        </w:rPr>
      </w:pPr>
      <w:r w:rsidRPr="009F3E79">
        <w:rPr>
          <w:sz w:val="16"/>
          <w:szCs w:val="16"/>
        </w:rPr>
        <w:t xml:space="preserve">Приложение 1 к постановлению Администрации </w:t>
      </w:r>
    </w:p>
    <w:p w:rsidR="009F3E79" w:rsidRPr="009F3E79" w:rsidRDefault="009F3E79" w:rsidP="009F3E79">
      <w:pPr>
        <w:ind w:left="5882"/>
        <w:rPr>
          <w:sz w:val="16"/>
          <w:szCs w:val="16"/>
        </w:rPr>
      </w:pPr>
      <w:r w:rsidRPr="009F3E79">
        <w:rPr>
          <w:sz w:val="16"/>
          <w:szCs w:val="16"/>
        </w:rPr>
        <w:t>Петуховского муниципального округа</w:t>
      </w:r>
    </w:p>
    <w:p w:rsidR="009F3E79" w:rsidRPr="009F3E79" w:rsidRDefault="009F3E79" w:rsidP="009F3E79">
      <w:pPr>
        <w:ind w:left="5882"/>
        <w:rPr>
          <w:sz w:val="16"/>
          <w:szCs w:val="16"/>
        </w:rPr>
      </w:pPr>
      <w:r w:rsidRPr="009F3E79">
        <w:rPr>
          <w:sz w:val="16"/>
          <w:szCs w:val="16"/>
        </w:rPr>
        <w:t xml:space="preserve"> от «4» февраля 2022 года № 118  «</w:t>
      </w:r>
      <w:r w:rsidRPr="009F3E79">
        <w:rPr>
          <w:rFonts w:eastAsia="Calibri"/>
          <w:sz w:val="16"/>
          <w:szCs w:val="16"/>
        </w:rPr>
        <w:t>Об утверждении Положения о муниципальной автоматизированной системе централизованного оповещения населения Петуховского муниципального округа</w:t>
      </w:r>
      <w:r w:rsidRPr="009F3E79">
        <w:rPr>
          <w:sz w:val="16"/>
          <w:szCs w:val="16"/>
        </w:rPr>
        <w:t xml:space="preserve">» </w:t>
      </w:r>
    </w:p>
    <w:p w:rsidR="009F3E79" w:rsidRPr="009F3E79" w:rsidRDefault="009F3E79" w:rsidP="009F3E79">
      <w:pPr>
        <w:rPr>
          <w:sz w:val="16"/>
          <w:szCs w:val="16"/>
        </w:rPr>
      </w:pPr>
    </w:p>
    <w:p w:rsidR="009F3E79" w:rsidRPr="009F3E79" w:rsidRDefault="009F3E79" w:rsidP="009F3E79">
      <w:pPr>
        <w:rPr>
          <w:sz w:val="16"/>
          <w:szCs w:val="16"/>
        </w:rPr>
      </w:pPr>
    </w:p>
    <w:p w:rsidR="009F3E79" w:rsidRPr="009F3E79" w:rsidRDefault="009F3E79" w:rsidP="009F3E79">
      <w:pPr>
        <w:rPr>
          <w:sz w:val="16"/>
          <w:szCs w:val="16"/>
        </w:rPr>
      </w:pPr>
    </w:p>
    <w:p w:rsidR="009F3E79" w:rsidRPr="009F3E79" w:rsidRDefault="009F3E79" w:rsidP="009F3E79">
      <w:pPr>
        <w:jc w:val="center"/>
        <w:rPr>
          <w:rFonts w:eastAsia="Calibri"/>
          <w:b/>
          <w:bCs/>
          <w:sz w:val="16"/>
          <w:szCs w:val="16"/>
        </w:rPr>
      </w:pPr>
      <w:r w:rsidRPr="009F3E79">
        <w:rPr>
          <w:b/>
          <w:bCs/>
          <w:sz w:val="16"/>
          <w:szCs w:val="16"/>
        </w:rPr>
        <w:t>ПОЛОЖЕНИЕ</w:t>
      </w:r>
    </w:p>
    <w:p w:rsidR="009F3E79" w:rsidRPr="009F3E79" w:rsidRDefault="009F3E79" w:rsidP="009F3E79">
      <w:pPr>
        <w:spacing w:line="100" w:lineRule="atLeast"/>
        <w:jc w:val="center"/>
        <w:rPr>
          <w:rFonts w:eastAsia="Calibri"/>
          <w:b/>
          <w:bCs/>
          <w:sz w:val="16"/>
          <w:szCs w:val="16"/>
        </w:rPr>
      </w:pPr>
      <w:r w:rsidRPr="009F3E79">
        <w:rPr>
          <w:rFonts w:eastAsia="Calibri"/>
          <w:b/>
          <w:bCs/>
          <w:sz w:val="16"/>
          <w:szCs w:val="16"/>
        </w:rPr>
        <w:t xml:space="preserve">о муниципальной автоматизированной системе централизованного оповещения </w:t>
      </w:r>
    </w:p>
    <w:p w:rsidR="009F3E79" w:rsidRPr="009F3E79" w:rsidRDefault="009F3E79" w:rsidP="009F3E79">
      <w:pPr>
        <w:spacing w:line="100" w:lineRule="atLeast"/>
        <w:jc w:val="center"/>
        <w:rPr>
          <w:rFonts w:eastAsia="Calibri"/>
          <w:sz w:val="16"/>
          <w:szCs w:val="16"/>
        </w:rPr>
      </w:pPr>
      <w:r w:rsidRPr="009F3E79">
        <w:rPr>
          <w:rFonts w:eastAsia="Calibri"/>
          <w:b/>
          <w:bCs/>
          <w:sz w:val="16"/>
          <w:szCs w:val="16"/>
        </w:rPr>
        <w:t>населения Петуховского муниципального округа</w:t>
      </w:r>
    </w:p>
    <w:p w:rsidR="009F3E79" w:rsidRPr="009F3E79" w:rsidRDefault="009F3E79" w:rsidP="009F3E79">
      <w:pPr>
        <w:widowControl/>
        <w:suppressAutoHyphens w:val="0"/>
        <w:autoSpaceDE w:val="0"/>
        <w:jc w:val="center"/>
        <w:rPr>
          <w:rFonts w:eastAsia="Calibri"/>
          <w:sz w:val="16"/>
          <w:szCs w:val="16"/>
        </w:rPr>
      </w:pPr>
    </w:p>
    <w:p w:rsidR="009F3E79" w:rsidRPr="009F3E79" w:rsidRDefault="009F3E79" w:rsidP="009F3E79">
      <w:pPr>
        <w:jc w:val="center"/>
        <w:rPr>
          <w:rFonts w:eastAsia="DejaVu Sans"/>
          <w:sz w:val="16"/>
          <w:szCs w:val="16"/>
        </w:rPr>
      </w:pPr>
      <w:r w:rsidRPr="009F3E79">
        <w:rPr>
          <w:b/>
          <w:bCs/>
          <w:sz w:val="16"/>
          <w:szCs w:val="16"/>
          <w:lang w:val="en-US"/>
        </w:rPr>
        <w:t>I</w:t>
      </w:r>
      <w:r w:rsidRPr="009F3E79">
        <w:rPr>
          <w:b/>
          <w:bCs/>
          <w:sz w:val="16"/>
          <w:szCs w:val="16"/>
        </w:rPr>
        <w:t>. Общие положение</w:t>
      </w:r>
    </w:p>
    <w:p w:rsidR="009F3E79" w:rsidRPr="009F3E79" w:rsidRDefault="009F3E79" w:rsidP="009F3E79">
      <w:pPr>
        <w:ind w:firstLine="725"/>
        <w:jc w:val="both"/>
        <w:rPr>
          <w:sz w:val="16"/>
          <w:szCs w:val="16"/>
        </w:rPr>
      </w:pPr>
      <w:r w:rsidRPr="009F3E79">
        <w:rPr>
          <w:sz w:val="16"/>
          <w:szCs w:val="16"/>
        </w:rPr>
        <w:t xml:space="preserve">1. Положение о </w:t>
      </w:r>
      <w:r w:rsidRPr="009F3E79">
        <w:rPr>
          <w:rFonts w:eastAsia="Calibri"/>
          <w:sz w:val="16"/>
          <w:szCs w:val="16"/>
        </w:rPr>
        <w:t>муниципальной автоматизированной системе централизованного оповещения населения Петуховского муниципального округа</w:t>
      </w:r>
      <w:r w:rsidRPr="009F3E79">
        <w:rPr>
          <w:sz w:val="16"/>
          <w:szCs w:val="16"/>
        </w:rPr>
        <w:t xml:space="preserve"> (далее - Положение) разработано в соответствии с Федеральными законами от 21 декабря 1994 года № 68-ФЗ «О защите населения и территорий от чрезвычайных ситуаций природного и техногенного характера», от 12 февраля 1998 года № 28-ФЗ «О гражданской обороне», постановлениями Правительства Российской Федерации от 30 декабря 2003 года № 794 «О единой государственной системе предупреждения и ликвидации чрезвычайных ситуаций», от 26 ноября 2007 года № 804 «Об утверждении Положения о гражданской обороне в Российской Федерации», приказами МЧС России и Министерства цифрового развития, связи и массовых коммуникаций Российской Федерации от 31 июля 2020 года № 578/365 «Об утверждении Положения о системах оповещения населения».</w:t>
      </w:r>
    </w:p>
    <w:p w:rsidR="009F3E79" w:rsidRPr="009F3E79" w:rsidRDefault="009F3E79" w:rsidP="009F3E79">
      <w:pPr>
        <w:ind w:firstLine="725"/>
        <w:jc w:val="both"/>
        <w:rPr>
          <w:sz w:val="16"/>
          <w:szCs w:val="16"/>
        </w:rPr>
      </w:pPr>
      <w:r w:rsidRPr="009F3E79">
        <w:rPr>
          <w:sz w:val="16"/>
          <w:szCs w:val="16"/>
        </w:rPr>
        <w:t>2. Система оповещения и информирования Петуховского муниципального округа является фрагментом региональной системы оповещения населения Курганской области (далее - РСО) и представляет собой организационно-техническое объединение сил, средств связи и оповещения местной системы оповещения населения Петуховского муниципального округа, каналов сети связи общего пользования, ведомственных сетей связи,технические комплексы мобильных операторов связи и мобильных средств оповещения населения.</w:t>
      </w:r>
    </w:p>
    <w:p w:rsidR="009F3E79" w:rsidRPr="009F3E79" w:rsidRDefault="009F3E79" w:rsidP="009F3E79">
      <w:pPr>
        <w:ind w:firstLine="725"/>
        <w:jc w:val="both"/>
        <w:rPr>
          <w:sz w:val="16"/>
          <w:szCs w:val="16"/>
        </w:rPr>
      </w:pPr>
      <w:r w:rsidRPr="009F3E79">
        <w:rPr>
          <w:sz w:val="16"/>
          <w:szCs w:val="16"/>
        </w:rPr>
        <w:t>3. В состав местной системы оповещения входят:</w:t>
      </w:r>
    </w:p>
    <w:p w:rsidR="009F3E79" w:rsidRPr="009F3E79" w:rsidRDefault="009F3E79" w:rsidP="009F3E79">
      <w:pPr>
        <w:ind w:firstLine="725"/>
        <w:jc w:val="both"/>
        <w:rPr>
          <w:sz w:val="16"/>
          <w:szCs w:val="16"/>
        </w:rPr>
      </w:pPr>
      <w:r w:rsidRPr="009F3E79">
        <w:rPr>
          <w:sz w:val="16"/>
          <w:szCs w:val="16"/>
        </w:rPr>
        <w:t>муниципальный фрагмент РСО, расположенный в городе Петухово;</w:t>
      </w:r>
    </w:p>
    <w:p w:rsidR="009F3E79" w:rsidRPr="009F3E79" w:rsidRDefault="009F3E79" w:rsidP="009F3E79">
      <w:pPr>
        <w:ind w:firstLine="725"/>
        <w:jc w:val="both"/>
        <w:rPr>
          <w:sz w:val="16"/>
          <w:szCs w:val="16"/>
        </w:rPr>
      </w:pPr>
      <w:r w:rsidRPr="009F3E79">
        <w:rPr>
          <w:sz w:val="16"/>
          <w:szCs w:val="16"/>
        </w:rPr>
        <w:lastRenderedPageBreak/>
        <w:t>локальные системы оповещения организаций;</w:t>
      </w:r>
    </w:p>
    <w:p w:rsidR="009F3E79" w:rsidRPr="009F3E79" w:rsidRDefault="009F3E79" w:rsidP="009F3E79">
      <w:pPr>
        <w:ind w:firstLine="725"/>
        <w:jc w:val="both"/>
        <w:rPr>
          <w:sz w:val="16"/>
          <w:szCs w:val="16"/>
        </w:rPr>
      </w:pPr>
      <w:r w:rsidRPr="009F3E79">
        <w:rPr>
          <w:sz w:val="16"/>
          <w:szCs w:val="16"/>
        </w:rPr>
        <w:t>мобильные средства оповещения населения;</w:t>
      </w:r>
    </w:p>
    <w:p w:rsidR="009F3E79" w:rsidRPr="009F3E79" w:rsidRDefault="009F3E79" w:rsidP="009F3E79">
      <w:pPr>
        <w:ind w:firstLine="725"/>
        <w:jc w:val="both"/>
        <w:rPr>
          <w:sz w:val="16"/>
          <w:szCs w:val="16"/>
        </w:rPr>
      </w:pPr>
      <w:r w:rsidRPr="009F3E79">
        <w:rPr>
          <w:sz w:val="16"/>
          <w:szCs w:val="16"/>
        </w:rPr>
        <w:t>автомобили оснащенные оборудованием громкоговорящих устройств;</w:t>
      </w:r>
    </w:p>
    <w:p w:rsidR="009F3E79" w:rsidRPr="009F3E79" w:rsidRDefault="009F3E79" w:rsidP="009F3E79">
      <w:pPr>
        <w:ind w:firstLine="708"/>
        <w:jc w:val="both"/>
        <w:rPr>
          <w:sz w:val="16"/>
          <w:szCs w:val="16"/>
        </w:rPr>
      </w:pPr>
      <w:r w:rsidRPr="009F3E79">
        <w:rPr>
          <w:sz w:val="16"/>
          <w:szCs w:val="16"/>
        </w:rPr>
        <w:t>комплекс средств единой сети электросвязи Российской Федерации,ведомственных сетей связи, сетей и средств радио-, проводного и телевизионного вещания, кабельного телевидения, операторов сотовой связи, а также других технических средств передачи информации организаций независимо от форм собственности, расположенных на территории Петуховского муниципального округа.</w:t>
      </w:r>
    </w:p>
    <w:p w:rsidR="009F3E79" w:rsidRPr="009F3E79" w:rsidRDefault="009F3E79" w:rsidP="009F3E79">
      <w:pPr>
        <w:pStyle w:val="a0"/>
        <w:spacing w:after="0"/>
        <w:ind w:firstLine="708"/>
        <w:rPr>
          <w:sz w:val="16"/>
          <w:szCs w:val="16"/>
        </w:rPr>
      </w:pPr>
    </w:p>
    <w:p w:rsidR="009F3E79" w:rsidRPr="009F3E79" w:rsidRDefault="009F3E79" w:rsidP="009F3E79">
      <w:pPr>
        <w:pStyle w:val="a0"/>
        <w:spacing w:after="0"/>
        <w:jc w:val="center"/>
        <w:rPr>
          <w:b/>
          <w:bCs/>
          <w:sz w:val="16"/>
          <w:szCs w:val="16"/>
        </w:rPr>
      </w:pPr>
      <w:r w:rsidRPr="009F3E79">
        <w:rPr>
          <w:b/>
          <w:bCs/>
          <w:sz w:val="16"/>
          <w:szCs w:val="16"/>
          <w:lang w:val="en-US"/>
        </w:rPr>
        <w:t>II</w:t>
      </w:r>
      <w:r w:rsidRPr="009F3E79">
        <w:rPr>
          <w:b/>
          <w:bCs/>
          <w:sz w:val="16"/>
          <w:szCs w:val="16"/>
        </w:rPr>
        <w:t>. Предназначение и основные задачи систем оповещения</w:t>
      </w:r>
    </w:p>
    <w:p w:rsidR="009F3E79" w:rsidRPr="009F3E79" w:rsidRDefault="009F3E79" w:rsidP="009F3E79">
      <w:pPr>
        <w:pStyle w:val="a0"/>
        <w:spacing w:after="0"/>
        <w:ind w:firstLine="708"/>
        <w:jc w:val="both"/>
        <w:rPr>
          <w:sz w:val="16"/>
          <w:szCs w:val="16"/>
        </w:rPr>
      </w:pPr>
      <w:r w:rsidRPr="009F3E79">
        <w:rPr>
          <w:sz w:val="16"/>
          <w:szCs w:val="16"/>
        </w:rPr>
        <w:t xml:space="preserve">4. Системы оповещения предназначены: </w:t>
      </w:r>
    </w:p>
    <w:p w:rsidR="009F3E79" w:rsidRPr="009F3E79" w:rsidRDefault="009F3E79" w:rsidP="009F3E79">
      <w:pPr>
        <w:pStyle w:val="a0"/>
        <w:spacing w:after="0"/>
        <w:ind w:firstLine="708"/>
        <w:jc w:val="both"/>
        <w:rPr>
          <w:sz w:val="16"/>
          <w:szCs w:val="16"/>
        </w:rPr>
      </w:pPr>
      <w:r w:rsidRPr="009F3E79">
        <w:rPr>
          <w:sz w:val="16"/>
          <w:szCs w:val="16"/>
        </w:rPr>
        <w:t>для обеспечения своевременного доведения информации и сигналов оповещения, в том числе и экстренного оповещения, до органов управления и сил Петуховского муниципального звена территориальной подсистемы единой государственной системы предупреждения и ликвидации чрезвычайных ситуаций (далее - муниципальное звено ТП РСЧС);</w:t>
      </w:r>
    </w:p>
    <w:p w:rsidR="009F3E79" w:rsidRPr="009F3E79" w:rsidRDefault="009F3E79" w:rsidP="009F3E79">
      <w:pPr>
        <w:pStyle w:val="a0"/>
        <w:spacing w:after="0"/>
        <w:ind w:firstLine="708"/>
        <w:jc w:val="both"/>
        <w:rPr>
          <w:sz w:val="16"/>
          <w:szCs w:val="16"/>
        </w:rPr>
      </w:pPr>
      <w:r w:rsidRPr="009F3E79">
        <w:rPr>
          <w:sz w:val="16"/>
          <w:szCs w:val="16"/>
        </w:rPr>
        <w:t>для своевременного доведения информации и сигналов оповещения, в том числе экстренного оповещения, до населения Петуховского муниципального округа.</w:t>
      </w:r>
    </w:p>
    <w:p w:rsidR="009F3E79" w:rsidRPr="009F3E79" w:rsidRDefault="009F3E79" w:rsidP="009F3E79">
      <w:pPr>
        <w:pStyle w:val="a0"/>
        <w:spacing w:after="0"/>
        <w:ind w:firstLine="708"/>
        <w:jc w:val="both"/>
        <w:rPr>
          <w:sz w:val="16"/>
          <w:szCs w:val="16"/>
        </w:rPr>
      </w:pPr>
      <w:r w:rsidRPr="009F3E79">
        <w:rPr>
          <w:sz w:val="16"/>
          <w:szCs w:val="16"/>
        </w:rPr>
        <w:t>5. Основной задачей местной системы оповещения является обеспечение своевременного доведения информации и сигналов оповещения, в том числе экстренного оповещения населения:</w:t>
      </w:r>
    </w:p>
    <w:p w:rsidR="009F3E79" w:rsidRPr="009F3E79" w:rsidRDefault="009F3E79" w:rsidP="009F3E79">
      <w:pPr>
        <w:pStyle w:val="a0"/>
        <w:spacing w:after="0"/>
        <w:ind w:firstLine="708"/>
        <w:rPr>
          <w:sz w:val="16"/>
          <w:szCs w:val="16"/>
        </w:rPr>
      </w:pPr>
      <w:r w:rsidRPr="009F3E79">
        <w:rPr>
          <w:sz w:val="16"/>
          <w:szCs w:val="16"/>
        </w:rPr>
        <w:t>до руководящего состава муниципального звена ТП РСЧС;</w:t>
      </w:r>
    </w:p>
    <w:p w:rsidR="009F3E79" w:rsidRPr="009F3E79" w:rsidRDefault="009F3E79" w:rsidP="009F3E79">
      <w:pPr>
        <w:pStyle w:val="a0"/>
        <w:spacing w:after="0"/>
        <w:ind w:firstLine="708"/>
        <w:jc w:val="both"/>
        <w:rPr>
          <w:sz w:val="16"/>
          <w:szCs w:val="16"/>
        </w:rPr>
      </w:pPr>
      <w:r w:rsidRPr="009F3E79">
        <w:rPr>
          <w:sz w:val="16"/>
          <w:szCs w:val="16"/>
        </w:rPr>
        <w:t>до оперативных дежурных единой дежурно-диспетчерской службы Петуховского муниципального округа (далее - ЕДДС), дежурно-диспетчерских служб организаций, учреждений, расположенных на территории Петуховского муниципального округа;</w:t>
      </w:r>
    </w:p>
    <w:p w:rsidR="009F3E79" w:rsidRPr="009F3E79" w:rsidRDefault="009F3E79" w:rsidP="009F3E79">
      <w:pPr>
        <w:pStyle w:val="a0"/>
        <w:spacing w:after="0"/>
        <w:ind w:firstLine="708"/>
        <w:jc w:val="both"/>
        <w:rPr>
          <w:sz w:val="16"/>
          <w:szCs w:val="16"/>
        </w:rPr>
      </w:pPr>
      <w:r w:rsidRPr="009F3E79">
        <w:rPr>
          <w:sz w:val="16"/>
          <w:szCs w:val="16"/>
        </w:rPr>
        <w:t>населения, проживающего на территории Петуховского муниципального округа.</w:t>
      </w:r>
    </w:p>
    <w:p w:rsidR="009F3E79" w:rsidRPr="009F3E79" w:rsidRDefault="009F3E79" w:rsidP="009F3E79">
      <w:pPr>
        <w:pStyle w:val="a0"/>
        <w:spacing w:after="0"/>
        <w:ind w:firstLine="708"/>
        <w:jc w:val="both"/>
        <w:rPr>
          <w:sz w:val="16"/>
          <w:szCs w:val="16"/>
        </w:rPr>
      </w:pPr>
      <w:r w:rsidRPr="009F3E79">
        <w:rPr>
          <w:sz w:val="16"/>
          <w:szCs w:val="16"/>
        </w:rPr>
        <w:t>6. Основной задачей системы оповещения объектового уровня является обеспечение доведения информации и сигналов оповещения:</w:t>
      </w:r>
    </w:p>
    <w:p w:rsidR="009F3E79" w:rsidRPr="009F3E79" w:rsidRDefault="009F3E79" w:rsidP="009F3E79">
      <w:pPr>
        <w:pStyle w:val="a0"/>
        <w:spacing w:after="0"/>
        <w:ind w:firstLine="708"/>
        <w:jc w:val="both"/>
        <w:rPr>
          <w:sz w:val="16"/>
          <w:szCs w:val="16"/>
        </w:rPr>
      </w:pPr>
      <w:r w:rsidRPr="009F3E79">
        <w:rPr>
          <w:sz w:val="16"/>
          <w:szCs w:val="16"/>
        </w:rPr>
        <w:t>до руководящего состава организации;</w:t>
      </w:r>
    </w:p>
    <w:p w:rsidR="009F3E79" w:rsidRPr="009F3E79" w:rsidRDefault="009F3E79" w:rsidP="009F3E79">
      <w:pPr>
        <w:pStyle w:val="a0"/>
        <w:spacing w:after="0"/>
        <w:ind w:firstLine="708"/>
        <w:jc w:val="both"/>
        <w:rPr>
          <w:sz w:val="16"/>
          <w:szCs w:val="16"/>
        </w:rPr>
      </w:pPr>
      <w:r w:rsidRPr="009F3E79">
        <w:rPr>
          <w:sz w:val="16"/>
          <w:szCs w:val="16"/>
        </w:rPr>
        <w:t>до персонала организации;</w:t>
      </w:r>
    </w:p>
    <w:p w:rsidR="009F3E79" w:rsidRPr="009F3E79" w:rsidRDefault="009F3E79" w:rsidP="009F3E79">
      <w:pPr>
        <w:pStyle w:val="a0"/>
        <w:spacing w:after="0"/>
        <w:ind w:firstLine="708"/>
        <w:jc w:val="both"/>
        <w:rPr>
          <w:sz w:val="16"/>
          <w:szCs w:val="16"/>
        </w:rPr>
      </w:pPr>
      <w:r w:rsidRPr="009F3E79">
        <w:rPr>
          <w:sz w:val="16"/>
          <w:szCs w:val="16"/>
        </w:rPr>
        <w:t>до руководителей и дежурно-диспетчерских служб организаций, расположенных в зоне действия локальной системы оповещения;</w:t>
      </w:r>
    </w:p>
    <w:p w:rsidR="009F3E79" w:rsidRPr="009F3E79" w:rsidRDefault="009F3E79" w:rsidP="009F3E79">
      <w:pPr>
        <w:pStyle w:val="a0"/>
        <w:spacing w:after="0"/>
        <w:ind w:firstLine="708"/>
        <w:jc w:val="both"/>
        <w:rPr>
          <w:sz w:val="16"/>
          <w:szCs w:val="16"/>
          <w:lang w:val="x-none"/>
        </w:rPr>
      </w:pPr>
      <w:r w:rsidRPr="009F3E79">
        <w:rPr>
          <w:sz w:val="16"/>
          <w:szCs w:val="16"/>
        </w:rPr>
        <w:t>до населения, проживающего в зоне действия локальной системы оповещения.</w:t>
      </w:r>
    </w:p>
    <w:p w:rsidR="009F3E79" w:rsidRPr="009F3E79" w:rsidRDefault="009F3E79" w:rsidP="009F3E79">
      <w:pPr>
        <w:pStyle w:val="a0"/>
        <w:spacing w:after="0"/>
        <w:ind w:firstLine="708"/>
        <w:jc w:val="both"/>
        <w:rPr>
          <w:sz w:val="16"/>
          <w:szCs w:val="16"/>
        </w:rPr>
      </w:pPr>
    </w:p>
    <w:p w:rsidR="009F3E79" w:rsidRPr="009F3E79" w:rsidRDefault="009F3E79" w:rsidP="009F3E79">
      <w:pPr>
        <w:pStyle w:val="a0"/>
        <w:spacing w:after="0"/>
        <w:jc w:val="center"/>
        <w:rPr>
          <w:b/>
          <w:bCs/>
          <w:sz w:val="16"/>
          <w:szCs w:val="16"/>
        </w:rPr>
      </w:pPr>
      <w:r w:rsidRPr="009F3E79">
        <w:rPr>
          <w:b/>
          <w:bCs/>
          <w:sz w:val="16"/>
          <w:szCs w:val="16"/>
          <w:lang w:val="en-US"/>
        </w:rPr>
        <w:t>III</w:t>
      </w:r>
      <w:r w:rsidRPr="009F3E79">
        <w:rPr>
          <w:b/>
          <w:bCs/>
          <w:sz w:val="16"/>
          <w:szCs w:val="16"/>
        </w:rPr>
        <w:t>. Способы оповещения и информирования населения</w:t>
      </w:r>
    </w:p>
    <w:p w:rsidR="009F3E79" w:rsidRPr="009F3E79" w:rsidRDefault="009F3E79" w:rsidP="009F3E79">
      <w:pPr>
        <w:pStyle w:val="a0"/>
        <w:spacing w:after="0"/>
        <w:ind w:firstLine="708"/>
        <w:jc w:val="both"/>
        <w:rPr>
          <w:sz w:val="16"/>
          <w:szCs w:val="16"/>
        </w:rPr>
      </w:pPr>
      <w:r w:rsidRPr="009F3E79">
        <w:rPr>
          <w:sz w:val="16"/>
          <w:szCs w:val="16"/>
        </w:rPr>
        <w:t>7. Оповещение населения, в том числе экстренное оповещение населения, предусматривает доведение информации и сигналов оповещения о факте происхождения опасностей, возникающих при военных конфликтах или вследствие этих конфликтов, а так же при чрезвычайных ситуациях природного и техногенного характера.</w:t>
      </w:r>
    </w:p>
    <w:p w:rsidR="009F3E79" w:rsidRPr="009F3E79" w:rsidRDefault="009F3E79" w:rsidP="009F3E79">
      <w:pPr>
        <w:pStyle w:val="a0"/>
        <w:spacing w:after="0"/>
        <w:ind w:firstLine="708"/>
        <w:jc w:val="both"/>
        <w:rPr>
          <w:sz w:val="16"/>
          <w:szCs w:val="16"/>
        </w:rPr>
      </w:pPr>
      <w:r w:rsidRPr="009F3E79">
        <w:rPr>
          <w:sz w:val="16"/>
          <w:szCs w:val="16"/>
        </w:rPr>
        <w:t>8. Информирование населения предусматривает:</w:t>
      </w:r>
    </w:p>
    <w:p w:rsidR="009F3E79" w:rsidRPr="009F3E79" w:rsidRDefault="009F3E79" w:rsidP="009F3E79">
      <w:pPr>
        <w:pStyle w:val="a0"/>
        <w:spacing w:after="0"/>
        <w:ind w:firstLine="708"/>
        <w:jc w:val="both"/>
        <w:rPr>
          <w:sz w:val="16"/>
          <w:szCs w:val="16"/>
        </w:rPr>
      </w:pPr>
      <w:r w:rsidRPr="009F3E79">
        <w:rPr>
          <w:sz w:val="16"/>
          <w:szCs w:val="16"/>
        </w:rPr>
        <w:t>доведение до населения сведений о прогнозе происхождения опасностей, возникающих при военных конфликтах и вследствие этих конфликтов, а так же при чрезвычайных ситуациях природного и техногенного характера, развитии, масштабов и ликвидации их последствий;</w:t>
      </w:r>
    </w:p>
    <w:p w:rsidR="009F3E79" w:rsidRPr="009F3E79" w:rsidRDefault="009F3E79" w:rsidP="009F3E79">
      <w:pPr>
        <w:pStyle w:val="a0"/>
        <w:spacing w:after="0"/>
        <w:ind w:firstLine="708"/>
        <w:jc w:val="both"/>
        <w:rPr>
          <w:sz w:val="16"/>
          <w:szCs w:val="16"/>
        </w:rPr>
      </w:pPr>
      <w:r w:rsidRPr="009F3E79">
        <w:rPr>
          <w:sz w:val="16"/>
          <w:szCs w:val="16"/>
        </w:rPr>
        <w:t>доведения до населения рекомендаций и инструкций о порядке действий до получения сигнала оповещения об опасностях, возникающих при военных конфликтах или вследствие конфликтов, а также при чрезвычайных ситуациях природного и техногенного характера, и при получении указанного сигнала;</w:t>
      </w:r>
    </w:p>
    <w:p w:rsidR="009F3E79" w:rsidRPr="009F3E79" w:rsidRDefault="009F3E79" w:rsidP="009F3E79">
      <w:pPr>
        <w:pStyle w:val="a0"/>
        <w:spacing w:after="0"/>
        <w:ind w:firstLine="708"/>
        <w:jc w:val="both"/>
        <w:rPr>
          <w:sz w:val="16"/>
          <w:szCs w:val="16"/>
        </w:rPr>
      </w:pPr>
      <w:r w:rsidRPr="009F3E79">
        <w:rPr>
          <w:sz w:val="16"/>
          <w:szCs w:val="16"/>
        </w:rPr>
        <w:t>доведения до населения рекомендаций и инструкций о порядке действий в случае получения сигнала наступления опасностей, возникающих при военных конфликтах или вследствие этих конфликтов, а так же при чрезвычайных ситуациях природного и техногенного характера.</w:t>
      </w:r>
    </w:p>
    <w:p w:rsidR="009F3E79" w:rsidRPr="009F3E79" w:rsidRDefault="009F3E79" w:rsidP="009F3E79">
      <w:pPr>
        <w:pStyle w:val="a0"/>
        <w:spacing w:after="0"/>
        <w:ind w:firstLine="708"/>
        <w:jc w:val="both"/>
        <w:rPr>
          <w:sz w:val="16"/>
          <w:szCs w:val="16"/>
        </w:rPr>
      </w:pPr>
      <w:r w:rsidRPr="009F3E79">
        <w:rPr>
          <w:sz w:val="16"/>
          <w:szCs w:val="16"/>
        </w:rPr>
        <w:t>9. Оповещение и информирование населения Петуховского муниципального округа осуществляется:</w:t>
      </w:r>
    </w:p>
    <w:p w:rsidR="009F3E79" w:rsidRPr="009F3E79" w:rsidRDefault="009F3E79" w:rsidP="009F3E79">
      <w:pPr>
        <w:pStyle w:val="a0"/>
        <w:spacing w:after="0"/>
        <w:ind w:firstLine="708"/>
        <w:jc w:val="both"/>
        <w:rPr>
          <w:sz w:val="16"/>
          <w:szCs w:val="16"/>
        </w:rPr>
      </w:pPr>
      <w:r w:rsidRPr="009F3E79">
        <w:rPr>
          <w:sz w:val="16"/>
          <w:szCs w:val="16"/>
        </w:rPr>
        <w:t>включением оконечных средств оповещения населения РСО;</w:t>
      </w:r>
    </w:p>
    <w:p w:rsidR="009F3E79" w:rsidRPr="009F3E79" w:rsidRDefault="009F3E79" w:rsidP="009F3E79">
      <w:pPr>
        <w:pStyle w:val="a0"/>
        <w:spacing w:after="0"/>
        <w:ind w:firstLine="708"/>
        <w:jc w:val="both"/>
        <w:rPr>
          <w:sz w:val="16"/>
          <w:szCs w:val="16"/>
        </w:rPr>
      </w:pPr>
      <w:r w:rsidRPr="009F3E79">
        <w:rPr>
          <w:sz w:val="16"/>
          <w:szCs w:val="16"/>
        </w:rPr>
        <w:t>по сетям связи для распространения программ телевизионного вещания и радиовещания;</w:t>
      </w:r>
    </w:p>
    <w:p w:rsidR="009F3E79" w:rsidRPr="009F3E79" w:rsidRDefault="009F3E79" w:rsidP="009F3E79">
      <w:pPr>
        <w:pStyle w:val="a0"/>
        <w:spacing w:after="0"/>
        <w:ind w:firstLine="708"/>
        <w:jc w:val="both"/>
        <w:rPr>
          <w:sz w:val="16"/>
          <w:szCs w:val="16"/>
        </w:rPr>
      </w:pPr>
      <w:r w:rsidRPr="009F3E79">
        <w:rPr>
          <w:sz w:val="16"/>
          <w:szCs w:val="16"/>
        </w:rPr>
        <w:t>с использованием местной системы оповещения;</w:t>
      </w:r>
    </w:p>
    <w:p w:rsidR="009F3E79" w:rsidRPr="009F3E79" w:rsidRDefault="009F3E79" w:rsidP="009F3E79">
      <w:pPr>
        <w:pStyle w:val="a0"/>
        <w:spacing w:after="0"/>
        <w:ind w:firstLine="708"/>
        <w:jc w:val="both"/>
        <w:rPr>
          <w:sz w:val="16"/>
          <w:szCs w:val="16"/>
        </w:rPr>
      </w:pPr>
      <w:r w:rsidRPr="009F3E79">
        <w:rPr>
          <w:sz w:val="16"/>
          <w:szCs w:val="16"/>
        </w:rPr>
        <w:t>через местные СМИ;</w:t>
      </w:r>
    </w:p>
    <w:p w:rsidR="009F3E79" w:rsidRPr="009F3E79" w:rsidRDefault="009F3E79" w:rsidP="009F3E79">
      <w:pPr>
        <w:pStyle w:val="a0"/>
        <w:spacing w:after="0"/>
        <w:ind w:firstLine="708"/>
        <w:jc w:val="both"/>
        <w:rPr>
          <w:sz w:val="16"/>
          <w:szCs w:val="16"/>
        </w:rPr>
      </w:pPr>
      <w:r w:rsidRPr="009F3E79">
        <w:rPr>
          <w:sz w:val="16"/>
          <w:szCs w:val="16"/>
        </w:rPr>
        <w:t>доведения информации до населения при проведении собраний, сходов, встреч.</w:t>
      </w:r>
    </w:p>
    <w:p w:rsidR="009F3E79" w:rsidRPr="009F3E79" w:rsidRDefault="009F3E79" w:rsidP="009F3E79">
      <w:pPr>
        <w:pStyle w:val="a0"/>
        <w:spacing w:after="0"/>
        <w:ind w:firstLine="708"/>
        <w:jc w:val="both"/>
        <w:rPr>
          <w:sz w:val="16"/>
          <w:szCs w:val="16"/>
        </w:rPr>
      </w:pPr>
      <w:r w:rsidRPr="009F3E79">
        <w:rPr>
          <w:sz w:val="16"/>
          <w:szCs w:val="16"/>
        </w:rPr>
        <w:t>10. Оповещение и информирование населения Петуховского муниципального округа с использованием местной системы оповещения осуществляется:</w:t>
      </w:r>
    </w:p>
    <w:p w:rsidR="009F3E79" w:rsidRPr="009F3E79" w:rsidRDefault="009F3E79" w:rsidP="009F3E79">
      <w:pPr>
        <w:pStyle w:val="a0"/>
        <w:spacing w:after="0"/>
        <w:ind w:firstLine="708"/>
        <w:jc w:val="both"/>
        <w:rPr>
          <w:sz w:val="16"/>
          <w:szCs w:val="16"/>
        </w:rPr>
      </w:pPr>
      <w:r w:rsidRPr="009F3E79">
        <w:rPr>
          <w:sz w:val="16"/>
          <w:szCs w:val="16"/>
        </w:rPr>
        <w:t>сиренами с ручным запуском;</w:t>
      </w:r>
    </w:p>
    <w:p w:rsidR="009F3E79" w:rsidRPr="009F3E79" w:rsidRDefault="009F3E79" w:rsidP="009F3E79">
      <w:pPr>
        <w:pStyle w:val="a0"/>
        <w:spacing w:after="0"/>
        <w:ind w:firstLine="708"/>
        <w:jc w:val="both"/>
        <w:rPr>
          <w:sz w:val="16"/>
          <w:szCs w:val="16"/>
        </w:rPr>
      </w:pPr>
      <w:r w:rsidRPr="009F3E79">
        <w:rPr>
          <w:sz w:val="16"/>
          <w:szCs w:val="16"/>
        </w:rPr>
        <w:t>электромегафонами ручными;</w:t>
      </w:r>
    </w:p>
    <w:p w:rsidR="009F3E79" w:rsidRPr="009F3E79" w:rsidRDefault="009F3E79" w:rsidP="009F3E79">
      <w:pPr>
        <w:pStyle w:val="a0"/>
        <w:spacing w:after="0"/>
        <w:ind w:firstLine="708"/>
        <w:jc w:val="both"/>
        <w:rPr>
          <w:sz w:val="16"/>
          <w:szCs w:val="16"/>
        </w:rPr>
      </w:pPr>
      <w:r w:rsidRPr="009F3E79">
        <w:rPr>
          <w:sz w:val="16"/>
          <w:szCs w:val="16"/>
        </w:rPr>
        <w:t>стационарными громкоговорящими установками;</w:t>
      </w:r>
    </w:p>
    <w:p w:rsidR="009F3E79" w:rsidRPr="009F3E79" w:rsidRDefault="009F3E79" w:rsidP="009F3E79">
      <w:pPr>
        <w:ind w:firstLine="725"/>
        <w:jc w:val="both"/>
        <w:rPr>
          <w:sz w:val="16"/>
          <w:szCs w:val="16"/>
        </w:rPr>
      </w:pPr>
      <w:r w:rsidRPr="009F3E79">
        <w:rPr>
          <w:sz w:val="16"/>
          <w:szCs w:val="16"/>
        </w:rPr>
        <w:t>автомобили оснащенные оборудованием громкоговорящих устройств.</w:t>
      </w:r>
    </w:p>
    <w:p w:rsidR="009F3E79" w:rsidRPr="009F3E79" w:rsidRDefault="009F3E79" w:rsidP="009F3E79">
      <w:pPr>
        <w:pStyle w:val="a0"/>
        <w:spacing w:after="0"/>
        <w:rPr>
          <w:sz w:val="16"/>
          <w:szCs w:val="16"/>
        </w:rPr>
      </w:pPr>
    </w:p>
    <w:p w:rsidR="009F3E79" w:rsidRPr="009F3E79" w:rsidRDefault="009F3E79" w:rsidP="009F3E79">
      <w:pPr>
        <w:pStyle w:val="a0"/>
        <w:spacing w:after="0"/>
        <w:jc w:val="center"/>
        <w:rPr>
          <w:sz w:val="16"/>
          <w:szCs w:val="16"/>
        </w:rPr>
      </w:pPr>
      <w:r w:rsidRPr="009F3E79">
        <w:rPr>
          <w:b/>
          <w:bCs/>
          <w:sz w:val="16"/>
          <w:szCs w:val="16"/>
          <w:lang w:val="en-US"/>
        </w:rPr>
        <w:t>IV</w:t>
      </w:r>
      <w:r w:rsidRPr="009F3E79">
        <w:rPr>
          <w:b/>
          <w:bCs/>
          <w:sz w:val="16"/>
          <w:szCs w:val="16"/>
        </w:rPr>
        <w:t>. Порядок использования систем оповещения и информирования населения</w:t>
      </w:r>
    </w:p>
    <w:p w:rsidR="009F3E79" w:rsidRPr="009F3E79" w:rsidRDefault="009F3E79" w:rsidP="009F3E79">
      <w:pPr>
        <w:pStyle w:val="a0"/>
        <w:spacing w:after="0"/>
        <w:ind w:firstLine="708"/>
        <w:jc w:val="both"/>
        <w:rPr>
          <w:sz w:val="16"/>
          <w:szCs w:val="16"/>
        </w:rPr>
      </w:pPr>
      <w:r w:rsidRPr="009F3E79">
        <w:rPr>
          <w:sz w:val="16"/>
          <w:szCs w:val="16"/>
        </w:rPr>
        <w:t>11. ЕДДС, получив информацию или сигналы оповещения, подтверждает их получение, немедленно доводит полученную информацию или сигналы оповещения до руководящего состава муниципального звена ТП РСЧС, органов управления, сил гражданской обороны и населения.</w:t>
      </w:r>
    </w:p>
    <w:p w:rsidR="009F3E79" w:rsidRPr="009F3E79" w:rsidRDefault="009F3E79" w:rsidP="009F3E79">
      <w:pPr>
        <w:pStyle w:val="a0"/>
        <w:spacing w:after="0"/>
        <w:ind w:firstLine="708"/>
        <w:jc w:val="both"/>
        <w:rPr>
          <w:sz w:val="16"/>
          <w:szCs w:val="16"/>
        </w:rPr>
      </w:pPr>
      <w:r w:rsidRPr="009F3E79">
        <w:rPr>
          <w:sz w:val="16"/>
          <w:szCs w:val="16"/>
        </w:rPr>
        <w:t>12. Передача информации или сигналов оповещения может осуществляться в автоматизированном и в неавтоматизированном режиме.</w:t>
      </w:r>
    </w:p>
    <w:p w:rsidR="009F3E79" w:rsidRPr="009F3E79" w:rsidRDefault="009F3E79" w:rsidP="009F3E79">
      <w:pPr>
        <w:pStyle w:val="a0"/>
        <w:spacing w:after="0"/>
        <w:ind w:firstLine="725"/>
        <w:rPr>
          <w:sz w:val="16"/>
          <w:szCs w:val="16"/>
        </w:rPr>
      </w:pPr>
      <w:r w:rsidRPr="009F3E79">
        <w:rPr>
          <w:sz w:val="16"/>
          <w:szCs w:val="16"/>
        </w:rPr>
        <w:t>13. Распоряжение на задействование систем оповещения отдается:</w:t>
      </w:r>
    </w:p>
    <w:p w:rsidR="009F3E79" w:rsidRPr="009F3E79" w:rsidRDefault="009F3E79" w:rsidP="009F3E79">
      <w:pPr>
        <w:pStyle w:val="a0"/>
        <w:spacing w:after="0"/>
        <w:ind w:firstLine="725"/>
        <w:rPr>
          <w:sz w:val="16"/>
          <w:szCs w:val="16"/>
        </w:rPr>
      </w:pPr>
      <w:r w:rsidRPr="009F3E79">
        <w:rPr>
          <w:sz w:val="16"/>
          <w:szCs w:val="16"/>
        </w:rPr>
        <w:t>муниципальной системы оповещения - Глава Петуховского муниципального округа;</w:t>
      </w:r>
    </w:p>
    <w:p w:rsidR="009F3E79" w:rsidRPr="009F3E79" w:rsidRDefault="009F3E79" w:rsidP="009F3E79">
      <w:pPr>
        <w:pStyle w:val="a0"/>
        <w:spacing w:after="0"/>
        <w:ind w:firstLine="725"/>
        <w:rPr>
          <w:sz w:val="16"/>
          <w:szCs w:val="16"/>
        </w:rPr>
      </w:pPr>
      <w:r w:rsidRPr="009F3E79">
        <w:rPr>
          <w:sz w:val="16"/>
          <w:szCs w:val="16"/>
        </w:rPr>
        <w:t>объектовой системы оповещения - руководитель организации.</w:t>
      </w:r>
    </w:p>
    <w:p w:rsidR="009F3E79" w:rsidRPr="009F3E79" w:rsidRDefault="009F3E79" w:rsidP="009F3E79">
      <w:pPr>
        <w:pStyle w:val="a0"/>
        <w:spacing w:after="0"/>
        <w:ind w:firstLine="708"/>
        <w:rPr>
          <w:sz w:val="16"/>
          <w:szCs w:val="16"/>
          <w:lang w:val="x-none"/>
        </w:rPr>
      </w:pPr>
      <w:r w:rsidRPr="009F3E79">
        <w:rPr>
          <w:sz w:val="16"/>
          <w:szCs w:val="16"/>
        </w:rPr>
        <w:t>14. Задействование системы оповещения осуществляется оперативным дежурным ЕДДС.</w:t>
      </w:r>
    </w:p>
    <w:p w:rsidR="009F3E79" w:rsidRPr="009F3E79" w:rsidRDefault="009F3E79" w:rsidP="009F3E79">
      <w:pPr>
        <w:pStyle w:val="a0"/>
        <w:spacing w:after="0"/>
        <w:ind w:firstLine="708"/>
        <w:rPr>
          <w:sz w:val="16"/>
          <w:szCs w:val="16"/>
        </w:rPr>
      </w:pPr>
    </w:p>
    <w:p w:rsidR="009F3E79" w:rsidRPr="009F3E79" w:rsidRDefault="009F3E79" w:rsidP="009F3E79">
      <w:pPr>
        <w:pStyle w:val="a0"/>
        <w:spacing w:after="0"/>
        <w:jc w:val="center"/>
        <w:rPr>
          <w:sz w:val="16"/>
          <w:szCs w:val="16"/>
        </w:rPr>
      </w:pPr>
      <w:r w:rsidRPr="009F3E79">
        <w:rPr>
          <w:b/>
          <w:bCs/>
          <w:sz w:val="16"/>
          <w:szCs w:val="16"/>
          <w:lang w:val="en-US"/>
        </w:rPr>
        <w:lastRenderedPageBreak/>
        <w:t>V</w:t>
      </w:r>
      <w:r w:rsidRPr="009F3E79">
        <w:rPr>
          <w:b/>
          <w:bCs/>
          <w:sz w:val="16"/>
          <w:szCs w:val="16"/>
        </w:rPr>
        <w:t>. Порядок поддержания в готовности систем оповещения</w:t>
      </w:r>
    </w:p>
    <w:p w:rsidR="009F3E79" w:rsidRPr="009F3E79" w:rsidRDefault="009F3E79" w:rsidP="009F3E79">
      <w:pPr>
        <w:pStyle w:val="a0"/>
        <w:spacing w:after="0"/>
        <w:ind w:firstLine="708"/>
        <w:jc w:val="both"/>
        <w:rPr>
          <w:sz w:val="16"/>
          <w:szCs w:val="16"/>
        </w:rPr>
      </w:pPr>
      <w:r w:rsidRPr="009F3E79">
        <w:rPr>
          <w:sz w:val="16"/>
          <w:szCs w:val="16"/>
        </w:rPr>
        <w:t>15. В целях обеспечения устойчивого функционирования систем оповещения при их создании предусматривается:</w:t>
      </w:r>
    </w:p>
    <w:p w:rsidR="009F3E79" w:rsidRPr="009F3E79" w:rsidRDefault="009F3E79" w:rsidP="009F3E79">
      <w:pPr>
        <w:pStyle w:val="a0"/>
        <w:spacing w:after="0"/>
        <w:ind w:firstLine="708"/>
        <w:jc w:val="both"/>
        <w:rPr>
          <w:sz w:val="16"/>
          <w:szCs w:val="16"/>
        </w:rPr>
      </w:pPr>
      <w:r w:rsidRPr="009F3E79">
        <w:rPr>
          <w:sz w:val="16"/>
          <w:szCs w:val="16"/>
        </w:rPr>
        <w:t>доведение информации оповещения с нескольких территориально разнесенных пунктов управления;</w:t>
      </w:r>
    </w:p>
    <w:p w:rsidR="009F3E79" w:rsidRPr="009F3E79" w:rsidRDefault="009F3E79" w:rsidP="009F3E79">
      <w:pPr>
        <w:pStyle w:val="a0"/>
        <w:spacing w:after="0"/>
        <w:ind w:firstLine="708"/>
        <w:jc w:val="both"/>
        <w:rPr>
          <w:sz w:val="16"/>
          <w:szCs w:val="16"/>
        </w:rPr>
      </w:pPr>
      <w:r w:rsidRPr="009F3E79">
        <w:rPr>
          <w:sz w:val="16"/>
          <w:szCs w:val="16"/>
        </w:rPr>
        <w:t>размещение используемых в интересах оповещения центров (студий) радиовещания, средств связи и аппаратуры оповещения на запасных пунктах управления.</w:t>
      </w:r>
    </w:p>
    <w:p w:rsidR="009F3E79" w:rsidRPr="009F3E79" w:rsidRDefault="009F3E79" w:rsidP="009F3E79">
      <w:pPr>
        <w:pStyle w:val="a0"/>
        <w:spacing w:after="0"/>
        <w:ind w:firstLine="708"/>
        <w:jc w:val="both"/>
        <w:rPr>
          <w:sz w:val="16"/>
          <w:szCs w:val="16"/>
        </w:rPr>
      </w:pPr>
      <w:r w:rsidRPr="009F3E79">
        <w:rPr>
          <w:sz w:val="16"/>
          <w:szCs w:val="16"/>
        </w:rPr>
        <w:t>16. Запасы мобильных средств оповещения населения создаются и поддерживаются в готовности на всех уровнях системы оповещения.</w:t>
      </w:r>
    </w:p>
    <w:p w:rsidR="009F3E79" w:rsidRPr="009F3E79" w:rsidRDefault="009F3E79" w:rsidP="009F3E79">
      <w:pPr>
        <w:pStyle w:val="a0"/>
        <w:spacing w:after="0"/>
        <w:ind w:firstLine="708"/>
        <w:jc w:val="both"/>
        <w:rPr>
          <w:sz w:val="16"/>
          <w:szCs w:val="16"/>
        </w:rPr>
      </w:pPr>
      <w:r w:rsidRPr="009F3E79">
        <w:rPr>
          <w:sz w:val="16"/>
          <w:szCs w:val="16"/>
        </w:rPr>
        <w:t>17. С целью поддержания системы оповещения и информирования населения Петуховского муниципального округа в постоянной готовности к использованию два раза в год проводятся комплексные технические проверки готовности систем оповещения с включением оконечных средств и доведением проверочных сигналов и информаций до населения, проживающего на территории Петуховского муниципального округа. Проверки проводятся с участием представителей Администрации Петуховского муниципального округа, Петуховского ЛТЦ ПАО «Ростелеком».</w:t>
      </w:r>
    </w:p>
    <w:p w:rsidR="009F3E79" w:rsidRPr="009F3E79" w:rsidRDefault="009F3E79" w:rsidP="009F3E79">
      <w:pPr>
        <w:pStyle w:val="a0"/>
        <w:spacing w:after="0"/>
        <w:ind w:firstLine="708"/>
        <w:jc w:val="both"/>
        <w:rPr>
          <w:sz w:val="16"/>
          <w:szCs w:val="16"/>
        </w:rPr>
      </w:pPr>
      <w:r w:rsidRPr="009F3E79">
        <w:rPr>
          <w:sz w:val="16"/>
          <w:szCs w:val="16"/>
        </w:rPr>
        <w:t>18. Эксплуатационно-техническое обслуживание технических средств оповещения осуществляется организацией заключившей договор на техническое обслуживание оборудования оповещения.</w:t>
      </w:r>
    </w:p>
    <w:p w:rsidR="009F3E79" w:rsidRPr="009F3E79" w:rsidRDefault="009F3E79" w:rsidP="009F3E79">
      <w:pPr>
        <w:pStyle w:val="a0"/>
        <w:spacing w:after="0"/>
        <w:ind w:firstLine="708"/>
        <w:jc w:val="both"/>
        <w:rPr>
          <w:sz w:val="16"/>
          <w:szCs w:val="16"/>
          <w:lang w:val="x-none"/>
        </w:rPr>
      </w:pPr>
      <w:r w:rsidRPr="009F3E79">
        <w:rPr>
          <w:sz w:val="16"/>
          <w:szCs w:val="16"/>
        </w:rPr>
        <w:t>19. Финансирование системы оповещения, эксплуатационно-техническое обслуживания, а также создание и содержание запасов мобильных средств оповещения населения различных уровней осуществляется в соответствии с действующим законодательством Российской Федерации.</w:t>
      </w:r>
    </w:p>
    <w:p w:rsidR="009F3E79" w:rsidRPr="009F3E79" w:rsidRDefault="009F3E79" w:rsidP="009F3E79">
      <w:pPr>
        <w:pStyle w:val="a0"/>
        <w:spacing w:after="0"/>
        <w:rPr>
          <w:sz w:val="16"/>
          <w:szCs w:val="16"/>
        </w:rPr>
      </w:pPr>
    </w:p>
    <w:p w:rsidR="009F3E79" w:rsidRPr="009F3E79" w:rsidRDefault="009F3E79" w:rsidP="009F3E79">
      <w:pPr>
        <w:ind w:left="5882"/>
        <w:rPr>
          <w:sz w:val="16"/>
          <w:szCs w:val="16"/>
        </w:rPr>
      </w:pPr>
      <w:r w:rsidRPr="009F3E79">
        <w:rPr>
          <w:sz w:val="16"/>
          <w:szCs w:val="16"/>
        </w:rPr>
        <w:t xml:space="preserve">Приложение 2 к постановлению Администрации </w:t>
      </w:r>
    </w:p>
    <w:p w:rsidR="009F3E79" w:rsidRPr="009F3E79" w:rsidRDefault="009F3E79" w:rsidP="009F3E79">
      <w:pPr>
        <w:ind w:left="5882"/>
        <w:rPr>
          <w:sz w:val="16"/>
          <w:szCs w:val="16"/>
        </w:rPr>
      </w:pPr>
      <w:r w:rsidRPr="009F3E79">
        <w:rPr>
          <w:sz w:val="16"/>
          <w:szCs w:val="16"/>
        </w:rPr>
        <w:t>Петуховского муниципального округа</w:t>
      </w:r>
    </w:p>
    <w:p w:rsidR="009F3E79" w:rsidRPr="009F3E79" w:rsidRDefault="009F3E79" w:rsidP="009F3E79">
      <w:pPr>
        <w:ind w:left="5882"/>
        <w:rPr>
          <w:sz w:val="16"/>
          <w:szCs w:val="16"/>
        </w:rPr>
      </w:pPr>
      <w:r w:rsidRPr="009F3E79">
        <w:rPr>
          <w:sz w:val="16"/>
          <w:szCs w:val="16"/>
        </w:rPr>
        <w:t>от «4 » февраля 2022 года № 118  «</w:t>
      </w:r>
      <w:r w:rsidRPr="009F3E79">
        <w:rPr>
          <w:rFonts w:eastAsia="Calibri"/>
          <w:sz w:val="16"/>
          <w:szCs w:val="16"/>
        </w:rPr>
        <w:t>Об утверждении Положения о муниципальной автоматизированной системе централизованного оповещения населения Петуховского муниципального округа</w:t>
      </w:r>
      <w:r w:rsidRPr="009F3E79">
        <w:rPr>
          <w:sz w:val="16"/>
          <w:szCs w:val="16"/>
        </w:rPr>
        <w:t xml:space="preserve">» </w:t>
      </w:r>
    </w:p>
    <w:p w:rsidR="009F3E79" w:rsidRPr="009F3E79" w:rsidRDefault="009F3E79" w:rsidP="009F3E79">
      <w:pPr>
        <w:pStyle w:val="a0"/>
        <w:spacing w:after="0"/>
        <w:jc w:val="center"/>
        <w:rPr>
          <w:sz w:val="16"/>
          <w:szCs w:val="16"/>
        </w:rPr>
      </w:pPr>
    </w:p>
    <w:p w:rsidR="009F3E79" w:rsidRPr="009F3E79" w:rsidRDefault="009F3E79" w:rsidP="009F3E79">
      <w:pPr>
        <w:jc w:val="center"/>
        <w:rPr>
          <w:b/>
          <w:bCs/>
          <w:sz w:val="16"/>
          <w:szCs w:val="16"/>
        </w:rPr>
      </w:pPr>
      <w:r w:rsidRPr="009F3E79">
        <w:rPr>
          <w:b/>
          <w:bCs/>
          <w:sz w:val="16"/>
          <w:szCs w:val="16"/>
        </w:rPr>
        <w:t>Тексты</w:t>
      </w:r>
    </w:p>
    <w:p w:rsidR="009F3E79" w:rsidRPr="009F3E79" w:rsidRDefault="009F3E79" w:rsidP="009F3E79">
      <w:pPr>
        <w:jc w:val="center"/>
        <w:rPr>
          <w:b/>
          <w:bCs/>
          <w:sz w:val="16"/>
          <w:szCs w:val="16"/>
        </w:rPr>
      </w:pPr>
      <w:r w:rsidRPr="009F3E79">
        <w:rPr>
          <w:b/>
          <w:bCs/>
          <w:sz w:val="16"/>
          <w:szCs w:val="16"/>
        </w:rPr>
        <w:t xml:space="preserve">речевых сообщений по оповещению населения при опасностях, возникающих </w:t>
      </w:r>
    </w:p>
    <w:p w:rsidR="009F3E79" w:rsidRPr="009F3E79" w:rsidRDefault="009F3E79" w:rsidP="009F3E79">
      <w:pPr>
        <w:jc w:val="center"/>
        <w:rPr>
          <w:rFonts w:eastAsia="Calibri"/>
          <w:sz w:val="16"/>
          <w:szCs w:val="16"/>
        </w:rPr>
      </w:pPr>
      <w:r w:rsidRPr="009F3E79">
        <w:rPr>
          <w:b/>
          <w:bCs/>
          <w:sz w:val="16"/>
          <w:szCs w:val="16"/>
        </w:rPr>
        <w:t>при военных конфликтах или вследствие этих конфликтов, а также при чрезвычайных ситуациях природного и техногенного характера</w:t>
      </w:r>
    </w:p>
    <w:p w:rsidR="009F3E79" w:rsidRPr="009F3E79" w:rsidRDefault="009F3E79" w:rsidP="009F3E79">
      <w:pPr>
        <w:jc w:val="center"/>
        <w:rPr>
          <w:rFonts w:eastAsia="Calibri"/>
          <w:sz w:val="16"/>
          <w:szCs w:val="16"/>
        </w:rPr>
      </w:pPr>
    </w:p>
    <w:p w:rsidR="009F3E79" w:rsidRPr="009F3E79" w:rsidRDefault="009F3E79" w:rsidP="009F3E79">
      <w:pPr>
        <w:pStyle w:val="ab"/>
        <w:jc w:val="center"/>
        <w:rPr>
          <w:rStyle w:val="ad"/>
          <w:rFonts w:ascii="Times New Roman" w:eastAsia="Andale Sans UI" w:hAnsi="Times New Roman" w:cs="Times New Roman"/>
          <w:color w:val="000000"/>
          <w:sz w:val="16"/>
          <w:szCs w:val="16"/>
        </w:rPr>
      </w:pPr>
      <w:bookmarkStart w:id="4" w:name="sub_401"/>
      <w:r w:rsidRPr="009F3E79">
        <w:rPr>
          <w:rStyle w:val="ad"/>
          <w:rFonts w:ascii="Times New Roman" w:eastAsia="Andale Sans UI" w:hAnsi="Times New Roman" w:cs="Times New Roman"/>
          <w:color w:val="000000"/>
          <w:sz w:val="16"/>
          <w:szCs w:val="16"/>
        </w:rPr>
        <w:t>Текст</w:t>
      </w:r>
    </w:p>
    <w:bookmarkEnd w:id="4"/>
    <w:p w:rsidR="009F3E79" w:rsidRPr="009F3E79" w:rsidRDefault="009F3E79" w:rsidP="009F3E79">
      <w:pPr>
        <w:pStyle w:val="ab"/>
        <w:jc w:val="center"/>
        <w:rPr>
          <w:rStyle w:val="ad"/>
          <w:rFonts w:ascii="Times New Roman" w:eastAsia="Andale Sans UI" w:hAnsi="Times New Roman" w:cs="Times New Roman"/>
          <w:color w:val="000000"/>
          <w:sz w:val="16"/>
          <w:szCs w:val="16"/>
        </w:rPr>
      </w:pPr>
      <w:r w:rsidRPr="009F3E79">
        <w:rPr>
          <w:rStyle w:val="ad"/>
          <w:rFonts w:ascii="Times New Roman" w:eastAsia="Andale Sans UI" w:hAnsi="Times New Roman" w:cs="Times New Roman"/>
          <w:color w:val="000000"/>
          <w:sz w:val="16"/>
          <w:szCs w:val="16"/>
        </w:rPr>
        <w:t xml:space="preserve">по оповещению населения в случае угрозы </w:t>
      </w:r>
    </w:p>
    <w:p w:rsidR="009F3E79" w:rsidRPr="009F3E79" w:rsidRDefault="009F3E79" w:rsidP="009F3E79">
      <w:pPr>
        <w:pStyle w:val="ab"/>
        <w:spacing w:line="200" w:lineRule="atLeast"/>
        <w:jc w:val="center"/>
        <w:rPr>
          <w:rFonts w:eastAsia="Andale Sans UI"/>
          <w:sz w:val="16"/>
          <w:szCs w:val="16"/>
        </w:rPr>
      </w:pPr>
      <w:r w:rsidRPr="009F3E79">
        <w:rPr>
          <w:rStyle w:val="ad"/>
          <w:rFonts w:ascii="Times New Roman" w:eastAsia="Andale Sans UI" w:hAnsi="Times New Roman" w:cs="Times New Roman"/>
          <w:color w:val="000000"/>
          <w:sz w:val="16"/>
          <w:szCs w:val="16"/>
        </w:rPr>
        <w:t>или возникновения паводка (наводнения)</w:t>
      </w:r>
    </w:p>
    <w:p w:rsidR="009F3E79" w:rsidRPr="009F3E79" w:rsidRDefault="009F3E79" w:rsidP="009F3E79">
      <w:pPr>
        <w:pStyle w:val="a0"/>
        <w:spacing w:after="0" w:line="200" w:lineRule="atLeast"/>
        <w:jc w:val="both"/>
        <w:rPr>
          <w:sz w:val="16"/>
          <w:szCs w:val="16"/>
        </w:rPr>
      </w:pPr>
    </w:p>
    <w:p w:rsidR="009F3E79" w:rsidRPr="009F3E79" w:rsidRDefault="009F3E79" w:rsidP="009F3E79">
      <w:pPr>
        <w:pStyle w:val="a0"/>
        <w:spacing w:after="0" w:line="200" w:lineRule="atLeast"/>
        <w:ind w:firstLine="680"/>
        <w:rPr>
          <w:sz w:val="16"/>
          <w:szCs w:val="16"/>
        </w:rPr>
      </w:pPr>
      <w:r w:rsidRPr="009F3E79">
        <w:rPr>
          <w:sz w:val="16"/>
          <w:szCs w:val="16"/>
        </w:rPr>
        <w:t>Внимание! Внимание!</w:t>
      </w:r>
    </w:p>
    <w:p w:rsidR="009F3E79" w:rsidRPr="009F3E79" w:rsidRDefault="009F3E79" w:rsidP="009F3E79">
      <w:pPr>
        <w:pStyle w:val="a0"/>
        <w:spacing w:after="0" w:line="200" w:lineRule="atLeast"/>
        <w:ind w:firstLine="680"/>
        <w:jc w:val="both"/>
        <w:rPr>
          <w:sz w:val="16"/>
          <w:szCs w:val="16"/>
        </w:rPr>
      </w:pPr>
      <w:r w:rsidRPr="009F3E79">
        <w:rPr>
          <w:sz w:val="16"/>
          <w:szCs w:val="16"/>
        </w:rPr>
        <w:t>Граждане! К вам обращается Глава Петуховского муниципального округа. Прослушайте информацию о мерах защиты при наводнениях и паводках.</w:t>
      </w:r>
    </w:p>
    <w:p w:rsidR="009F3E79" w:rsidRPr="009F3E79" w:rsidRDefault="009F3E79" w:rsidP="009F3E79">
      <w:pPr>
        <w:pStyle w:val="a0"/>
        <w:spacing w:after="0" w:line="200" w:lineRule="atLeast"/>
        <w:ind w:firstLine="680"/>
        <w:jc w:val="both"/>
        <w:rPr>
          <w:sz w:val="16"/>
          <w:szCs w:val="16"/>
        </w:rPr>
      </w:pPr>
      <w:r w:rsidRPr="009F3E79">
        <w:rPr>
          <w:sz w:val="16"/>
          <w:szCs w:val="16"/>
        </w:rPr>
        <w:t>Получив предупреждение об угрозе наводнения (затопления), сообщите об этом вашим  близким, соседям. Предупреждение об ожидаемом наводнении обычно содержит информацию о  времени и границах затопления, а также рекомендации жителям о целесообразном поведении или о порядке эвакуации. Продолжая слушать местное радио или специально уполномоченных лиц  с громкоговорящей аппаратурой (если речь идет не о внезапном подтоплении), необходимо подготовиться к эвакуации в место временного размещения, определяемого органами местного самоуправления (как правило, на базе средних школ), где будет организовано питание, медицинское обслуживание.</w:t>
      </w:r>
    </w:p>
    <w:p w:rsidR="009F3E79" w:rsidRPr="009F3E79" w:rsidRDefault="009F3E79" w:rsidP="009F3E79">
      <w:pPr>
        <w:pStyle w:val="a0"/>
        <w:spacing w:after="0" w:line="200" w:lineRule="atLeast"/>
        <w:ind w:firstLine="680"/>
        <w:jc w:val="both"/>
        <w:rPr>
          <w:sz w:val="16"/>
          <w:szCs w:val="16"/>
        </w:rPr>
      </w:pPr>
      <w:r w:rsidRPr="009F3E79">
        <w:rPr>
          <w:sz w:val="16"/>
          <w:szCs w:val="16"/>
        </w:rPr>
        <w:t>Перед эвакуацией для сохранности своего дома необходимо следует отключить воду, газ, электричество, потушить печи, перенести на верхние этажи (чердаки) зданий ценные вещи и предметы, убрать в безопасные места сельскохозяйственный инвентарь, закрыть (при необходимости заколотить) окна и двери первых этажей подручным материалом.</w:t>
      </w:r>
    </w:p>
    <w:p w:rsidR="009F3E79" w:rsidRPr="009F3E79" w:rsidRDefault="009F3E79" w:rsidP="009F3E79">
      <w:pPr>
        <w:pStyle w:val="a0"/>
        <w:spacing w:after="0" w:line="200" w:lineRule="atLeast"/>
        <w:ind w:firstLine="680"/>
        <w:jc w:val="both"/>
        <w:rPr>
          <w:sz w:val="16"/>
          <w:szCs w:val="16"/>
        </w:rPr>
      </w:pPr>
      <w:r w:rsidRPr="009F3E79">
        <w:rPr>
          <w:sz w:val="16"/>
          <w:szCs w:val="16"/>
        </w:rPr>
        <w:t>При получении сигнала о начале эвакуации необходимо быстро собрать и взять с собой документы, деньги, ценности, лекарства, комплект одежды и обуви по сезону, запас продуктов питания на несколько дней и следовать на объявленный эвакуационный пункт.</w:t>
      </w:r>
    </w:p>
    <w:p w:rsidR="009F3E79" w:rsidRPr="009F3E79" w:rsidRDefault="009F3E79" w:rsidP="009F3E79">
      <w:pPr>
        <w:pStyle w:val="a0"/>
        <w:spacing w:after="0" w:line="200" w:lineRule="atLeast"/>
        <w:ind w:firstLine="680"/>
        <w:jc w:val="both"/>
        <w:rPr>
          <w:sz w:val="16"/>
          <w:szCs w:val="16"/>
        </w:rPr>
      </w:pPr>
      <w:r w:rsidRPr="009F3E79">
        <w:rPr>
          <w:sz w:val="16"/>
          <w:szCs w:val="16"/>
        </w:rPr>
        <w:t>При внезапном наводнении необходимо как можно быстрее занять ближайшее возвышенное место и быть готовым к организованной эвакуации по воде. Необходимо принять меры, позволяющие спасателям своевременно обнаружить наличие людей, отрезанных водой и нуждающихся в помощи: в светлое время суток - вывесить на  высоком месте полотнища; в темное - подавать световые сигналы.</w:t>
      </w:r>
    </w:p>
    <w:p w:rsidR="009F3E79" w:rsidRPr="009F3E79" w:rsidRDefault="009F3E79" w:rsidP="009F3E79">
      <w:pPr>
        <w:pStyle w:val="a0"/>
        <w:spacing w:after="0" w:line="200" w:lineRule="atLeast"/>
        <w:ind w:firstLine="680"/>
        <w:jc w:val="both"/>
        <w:rPr>
          <w:sz w:val="16"/>
          <w:szCs w:val="16"/>
        </w:rPr>
      </w:pPr>
      <w:r w:rsidRPr="009F3E79">
        <w:rPr>
          <w:sz w:val="16"/>
          <w:szCs w:val="16"/>
        </w:rPr>
        <w:t>Помните!!!</w:t>
      </w:r>
    </w:p>
    <w:p w:rsidR="009F3E79" w:rsidRPr="009F3E79" w:rsidRDefault="009F3E79" w:rsidP="009F3E79">
      <w:pPr>
        <w:pStyle w:val="a0"/>
        <w:spacing w:after="0" w:line="200" w:lineRule="atLeast"/>
        <w:ind w:firstLine="680"/>
        <w:jc w:val="both"/>
        <w:rPr>
          <w:sz w:val="16"/>
          <w:szCs w:val="16"/>
        </w:rPr>
      </w:pPr>
      <w:r w:rsidRPr="009F3E79">
        <w:rPr>
          <w:sz w:val="16"/>
          <w:szCs w:val="16"/>
        </w:rPr>
        <w:t>В затопленной местности нельзя употреблять в пищу продукты, соприкасавшиеся с  поступившей водой и пить некипяченую воду. Намокшими электроприборами можно пользоваться только после тщательной их просушки.</w:t>
      </w:r>
    </w:p>
    <w:p w:rsidR="009F3E79" w:rsidRPr="009F3E79" w:rsidRDefault="009F3E79" w:rsidP="009F3E79">
      <w:pPr>
        <w:spacing w:line="200" w:lineRule="atLeast"/>
        <w:ind w:firstLine="17"/>
        <w:jc w:val="both"/>
        <w:rPr>
          <w:sz w:val="16"/>
          <w:szCs w:val="16"/>
        </w:rPr>
      </w:pPr>
    </w:p>
    <w:p w:rsidR="009F3E79" w:rsidRPr="009F3E79" w:rsidRDefault="009F3E79" w:rsidP="009F3E79">
      <w:pPr>
        <w:pStyle w:val="ab"/>
        <w:spacing w:line="200" w:lineRule="atLeast"/>
        <w:jc w:val="center"/>
        <w:rPr>
          <w:rStyle w:val="ad"/>
          <w:rFonts w:ascii="Times New Roman" w:eastAsia="Andale Sans UI" w:hAnsi="Times New Roman" w:cs="Times New Roman"/>
          <w:color w:val="000000"/>
          <w:sz w:val="16"/>
          <w:szCs w:val="16"/>
        </w:rPr>
      </w:pPr>
      <w:bookmarkStart w:id="5" w:name="sub_402"/>
      <w:r w:rsidRPr="009F3E79">
        <w:rPr>
          <w:rStyle w:val="ad"/>
          <w:rFonts w:ascii="Times New Roman" w:eastAsia="Andale Sans UI" w:hAnsi="Times New Roman" w:cs="Times New Roman"/>
          <w:color w:val="000000"/>
          <w:sz w:val="16"/>
          <w:szCs w:val="16"/>
        </w:rPr>
        <w:t>Текст</w:t>
      </w:r>
    </w:p>
    <w:bookmarkEnd w:id="5"/>
    <w:p w:rsidR="009F3E79" w:rsidRPr="009F3E79" w:rsidRDefault="009F3E79" w:rsidP="009F3E79">
      <w:pPr>
        <w:pStyle w:val="ab"/>
        <w:spacing w:line="200" w:lineRule="atLeast"/>
        <w:jc w:val="center"/>
        <w:rPr>
          <w:rStyle w:val="ad"/>
          <w:rFonts w:ascii="Times New Roman" w:eastAsia="Andale Sans UI" w:hAnsi="Times New Roman" w:cs="Times New Roman"/>
          <w:color w:val="000000"/>
          <w:sz w:val="16"/>
          <w:szCs w:val="16"/>
        </w:rPr>
      </w:pPr>
      <w:r w:rsidRPr="009F3E79">
        <w:rPr>
          <w:rStyle w:val="ad"/>
          <w:rFonts w:ascii="Times New Roman" w:eastAsia="Andale Sans UI" w:hAnsi="Times New Roman" w:cs="Times New Roman"/>
          <w:color w:val="000000"/>
          <w:sz w:val="16"/>
          <w:szCs w:val="16"/>
        </w:rPr>
        <w:t xml:space="preserve">по оповещению населения в случае получения </w:t>
      </w:r>
    </w:p>
    <w:p w:rsidR="009F3E79" w:rsidRPr="009F3E79" w:rsidRDefault="009F3E79" w:rsidP="009F3E79">
      <w:pPr>
        <w:pStyle w:val="ab"/>
        <w:spacing w:line="200" w:lineRule="atLeast"/>
        <w:jc w:val="center"/>
        <w:rPr>
          <w:rFonts w:eastAsia="Andale Sans UI"/>
          <w:sz w:val="16"/>
          <w:szCs w:val="16"/>
        </w:rPr>
      </w:pPr>
      <w:r w:rsidRPr="009F3E79">
        <w:rPr>
          <w:rStyle w:val="ad"/>
          <w:rFonts w:ascii="Times New Roman" w:eastAsia="Andale Sans UI" w:hAnsi="Times New Roman" w:cs="Times New Roman"/>
          <w:color w:val="000000"/>
          <w:sz w:val="16"/>
          <w:szCs w:val="16"/>
        </w:rPr>
        <w:t>штормового предупреждения</w:t>
      </w:r>
    </w:p>
    <w:p w:rsidR="009F3E79" w:rsidRPr="009F3E79" w:rsidRDefault="009F3E79" w:rsidP="009F3E79">
      <w:pPr>
        <w:spacing w:line="200" w:lineRule="atLeast"/>
        <w:jc w:val="center"/>
        <w:rPr>
          <w:sz w:val="16"/>
          <w:szCs w:val="16"/>
        </w:rPr>
      </w:pPr>
    </w:p>
    <w:p w:rsidR="009F3E79" w:rsidRPr="009F3E79" w:rsidRDefault="009F3E79" w:rsidP="009F3E79">
      <w:pPr>
        <w:pStyle w:val="a0"/>
        <w:spacing w:after="0" w:line="200" w:lineRule="atLeast"/>
        <w:ind w:firstLine="680"/>
        <w:jc w:val="both"/>
        <w:rPr>
          <w:sz w:val="16"/>
          <w:szCs w:val="16"/>
        </w:rPr>
      </w:pPr>
      <w:r w:rsidRPr="009F3E79">
        <w:rPr>
          <w:sz w:val="16"/>
          <w:szCs w:val="16"/>
        </w:rPr>
        <w:t>Внимание! Внимание!</w:t>
      </w:r>
    </w:p>
    <w:p w:rsidR="009F3E79" w:rsidRPr="009F3E79" w:rsidRDefault="009F3E79" w:rsidP="009F3E79">
      <w:pPr>
        <w:pStyle w:val="a0"/>
        <w:spacing w:after="0" w:line="200" w:lineRule="atLeast"/>
        <w:ind w:firstLine="680"/>
        <w:jc w:val="both"/>
        <w:rPr>
          <w:sz w:val="16"/>
          <w:szCs w:val="16"/>
        </w:rPr>
      </w:pPr>
      <w:r w:rsidRPr="009F3E79">
        <w:rPr>
          <w:sz w:val="16"/>
          <w:szCs w:val="16"/>
        </w:rPr>
        <w:t>Граждане! К вам обращается Глава Петуховского муниципального округа.</w:t>
      </w:r>
    </w:p>
    <w:p w:rsidR="009F3E79" w:rsidRPr="009F3E79" w:rsidRDefault="009F3E79" w:rsidP="009F3E79">
      <w:pPr>
        <w:pStyle w:val="a0"/>
        <w:spacing w:after="0" w:line="200" w:lineRule="atLeast"/>
        <w:ind w:firstLine="680"/>
        <w:jc w:val="both"/>
        <w:rPr>
          <w:sz w:val="16"/>
          <w:szCs w:val="16"/>
        </w:rPr>
      </w:pPr>
      <w:r w:rsidRPr="009F3E79">
        <w:rPr>
          <w:sz w:val="16"/>
          <w:szCs w:val="16"/>
        </w:rPr>
        <w:t>Прослушайте информацию о действиях при получении штормового предупреждения Росгидрометео службы.</w:t>
      </w:r>
    </w:p>
    <w:p w:rsidR="009F3E79" w:rsidRPr="009F3E79" w:rsidRDefault="009F3E79" w:rsidP="009F3E79">
      <w:pPr>
        <w:pStyle w:val="a0"/>
        <w:spacing w:after="0" w:line="200" w:lineRule="atLeast"/>
        <w:ind w:firstLine="680"/>
        <w:jc w:val="both"/>
        <w:rPr>
          <w:sz w:val="16"/>
          <w:szCs w:val="16"/>
        </w:rPr>
      </w:pPr>
      <w:r w:rsidRPr="009F3E79">
        <w:rPr>
          <w:sz w:val="16"/>
          <w:szCs w:val="16"/>
        </w:rPr>
        <w:t>Штормовое предупреждение подается, при усилении ветра до 30 м/сек.</w:t>
      </w:r>
    </w:p>
    <w:p w:rsidR="009F3E79" w:rsidRPr="009F3E79" w:rsidRDefault="009F3E79" w:rsidP="009F3E79">
      <w:pPr>
        <w:pStyle w:val="a0"/>
        <w:spacing w:after="0" w:line="200" w:lineRule="atLeast"/>
        <w:ind w:firstLine="680"/>
        <w:jc w:val="both"/>
        <w:rPr>
          <w:sz w:val="16"/>
          <w:szCs w:val="16"/>
        </w:rPr>
      </w:pPr>
      <w:r w:rsidRPr="009F3E79">
        <w:rPr>
          <w:sz w:val="16"/>
          <w:szCs w:val="16"/>
        </w:rPr>
        <w:t>После получения такого предупреждения следует:</w:t>
      </w:r>
    </w:p>
    <w:p w:rsidR="009F3E79" w:rsidRPr="009F3E79" w:rsidRDefault="009F3E79" w:rsidP="009F3E79">
      <w:pPr>
        <w:pStyle w:val="a0"/>
        <w:spacing w:after="0" w:line="200" w:lineRule="atLeast"/>
        <w:ind w:firstLine="680"/>
        <w:jc w:val="both"/>
        <w:rPr>
          <w:sz w:val="16"/>
          <w:szCs w:val="16"/>
        </w:rPr>
      </w:pPr>
      <w:r w:rsidRPr="009F3E79">
        <w:rPr>
          <w:sz w:val="16"/>
          <w:szCs w:val="16"/>
        </w:rPr>
        <w:lastRenderedPageBreak/>
        <w:t>- очистить балконы и территории дворов от легких предметов или укрепить их;</w:t>
      </w:r>
    </w:p>
    <w:p w:rsidR="009F3E79" w:rsidRPr="009F3E79" w:rsidRDefault="009F3E79" w:rsidP="009F3E79">
      <w:pPr>
        <w:pStyle w:val="a0"/>
        <w:spacing w:after="0" w:line="200" w:lineRule="atLeast"/>
        <w:ind w:firstLine="680"/>
        <w:jc w:val="both"/>
        <w:rPr>
          <w:sz w:val="16"/>
          <w:szCs w:val="16"/>
        </w:rPr>
      </w:pPr>
      <w:r w:rsidRPr="009F3E79">
        <w:rPr>
          <w:sz w:val="16"/>
          <w:szCs w:val="16"/>
        </w:rPr>
        <w:t>- закрыть на замки и засовы все окна и двери;</w:t>
      </w:r>
    </w:p>
    <w:p w:rsidR="009F3E79" w:rsidRPr="009F3E79" w:rsidRDefault="009F3E79" w:rsidP="009F3E79">
      <w:pPr>
        <w:pStyle w:val="a0"/>
        <w:spacing w:after="0" w:line="200" w:lineRule="atLeast"/>
        <w:ind w:firstLine="680"/>
        <w:jc w:val="both"/>
        <w:rPr>
          <w:sz w:val="16"/>
          <w:szCs w:val="16"/>
        </w:rPr>
      </w:pPr>
      <w:r w:rsidRPr="009F3E79">
        <w:rPr>
          <w:sz w:val="16"/>
          <w:szCs w:val="16"/>
        </w:rPr>
        <w:t>- укрепить, по возможности, крыши, печные и вентиляционные трубы;</w:t>
      </w:r>
    </w:p>
    <w:p w:rsidR="009F3E79" w:rsidRPr="009F3E79" w:rsidRDefault="009F3E79" w:rsidP="009F3E79">
      <w:pPr>
        <w:pStyle w:val="a0"/>
        <w:spacing w:after="0" w:line="200" w:lineRule="atLeast"/>
        <w:ind w:firstLine="680"/>
        <w:jc w:val="both"/>
        <w:rPr>
          <w:sz w:val="16"/>
          <w:szCs w:val="16"/>
        </w:rPr>
      </w:pPr>
      <w:r w:rsidRPr="009F3E79">
        <w:rPr>
          <w:sz w:val="16"/>
          <w:szCs w:val="16"/>
        </w:rPr>
        <w:t>- заделать щитами ставни и окна в чердачных помещениях;</w:t>
      </w:r>
    </w:p>
    <w:p w:rsidR="009F3E79" w:rsidRPr="009F3E79" w:rsidRDefault="009F3E79" w:rsidP="009F3E79">
      <w:pPr>
        <w:pStyle w:val="a0"/>
        <w:spacing w:after="0" w:line="200" w:lineRule="atLeast"/>
        <w:ind w:firstLine="680"/>
        <w:jc w:val="both"/>
        <w:rPr>
          <w:sz w:val="16"/>
          <w:szCs w:val="16"/>
        </w:rPr>
      </w:pPr>
      <w:r w:rsidRPr="009F3E79">
        <w:rPr>
          <w:sz w:val="16"/>
          <w:szCs w:val="16"/>
        </w:rPr>
        <w:t>- потушить огонь в печах;</w:t>
      </w:r>
    </w:p>
    <w:p w:rsidR="009F3E79" w:rsidRPr="009F3E79" w:rsidRDefault="009F3E79" w:rsidP="009F3E79">
      <w:pPr>
        <w:pStyle w:val="a0"/>
        <w:spacing w:after="0" w:line="200" w:lineRule="atLeast"/>
        <w:ind w:firstLine="680"/>
        <w:jc w:val="both"/>
        <w:rPr>
          <w:sz w:val="16"/>
          <w:szCs w:val="16"/>
        </w:rPr>
      </w:pPr>
      <w:r w:rsidRPr="009F3E79">
        <w:rPr>
          <w:sz w:val="16"/>
          <w:szCs w:val="16"/>
        </w:rPr>
        <w:t>- подготовить медицинские аптечки и  упаковать  запасы  продуктов  и воды на 2-3 суток;</w:t>
      </w:r>
    </w:p>
    <w:p w:rsidR="009F3E79" w:rsidRPr="009F3E79" w:rsidRDefault="009F3E79" w:rsidP="009F3E79">
      <w:pPr>
        <w:pStyle w:val="a0"/>
        <w:spacing w:after="0" w:line="200" w:lineRule="atLeast"/>
        <w:ind w:firstLine="680"/>
        <w:jc w:val="both"/>
        <w:rPr>
          <w:sz w:val="16"/>
          <w:szCs w:val="16"/>
        </w:rPr>
      </w:pPr>
      <w:r w:rsidRPr="009F3E79">
        <w:rPr>
          <w:sz w:val="16"/>
          <w:szCs w:val="16"/>
        </w:rPr>
        <w:t>- подготовить автономные источники  освещения  (фонари,  керосиновые лампы, свечи);</w:t>
      </w:r>
    </w:p>
    <w:p w:rsidR="009F3E79" w:rsidRPr="009F3E79" w:rsidRDefault="009F3E79" w:rsidP="009F3E79">
      <w:pPr>
        <w:pStyle w:val="a0"/>
        <w:spacing w:after="0" w:line="200" w:lineRule="atLeast"/>
        <w:ind w:firstLine="680"/>
        <w:jc w:val="both"/>
        <w:rPr>
          <w:sz w:val="16"/>
          <w:szCs w:val="16"/>
        </w:rPr>
      </w:pPr>
      <w:r w:rsidRPr="009F3E79">
        <w:rPr>
          <w:sz w:val="16"/>
          <w:szCs w:val="16"/>
        </w:rPr>
        <w:t>- перейти из легких построек в более прочные здания или  в  защитные сооружения ГО.</w:t>
      </w:r>
    </w:p>
    <w:p w:rsidR="009F3E79" w:rsidRPr="009F3E79" w:rsidRDefault="009F3E79" w:rsidP="009F3E79">
      <w:pPr>
        <w:pStyle w:val="a0"/>
        <w:spacing w:after="0" w:line="200" w:lineRule="atLeast"/>
        <w:ind w:firstLine="680"/>
        <w:jc w:val="both"/>
        <w:rPr>
          <w:sz w:val="16"/>
          <w:szCs w:val="16"/>
        </w:rPr>
      </w:pPr>
      <w:r w:rsidRPr="009F3E79">
        <w:rPr>
          <w:sz w:val="16"/>
          <w:szCs w:val="16"/>
        </w:rPr>
        <w:t>Если ураган застал Вас на улице, необходимо:</w:t>
      </w:r>
    </w:p>
    <w:p w:rsidR="009F3E79" w:rsidRPr="009F3E79" w:rsidRDefault="009F3E79" w:rsidP="009F3E79">
      <w:pPr>
        <w:pStyle w:val="a0"/>
        <w:spacing w:after="0" w:line="200" w:lineRule="atLeast"/>
        <w:ind w:firstLine="680"/>
        <w:jc w:val="both"/>
        <w:rPr>
          <w:sz w:val="16"/>
          <w:szCs w:val="16"/>
        </w:rPr>
      </w:pPr>
      <w:r w:rsidRPr="009F3E79">
        <w:rPr>
          <w:sz w:val="16"/>
          <w:szCs w:val="16"/>
        </w:rPr>
        <w:t>- держаться подальше от легких построек, мостов, эстакад, ЛЭП, мачт, деревьев;</w:t>
      </w:r>
    </w:p>
    <w:p w:rsidR="009F3E79" w:rsidRPr="009F3E79" w:rsidRDefault="009F3E79" w:rsidP="009F3E79">
      <w:pPr>
        <w:pStyle w:val="a0"/>
        <w:spacing w:after="0" w:line="200" w:lineRule="atLeast"/>
        <w:ind w:firstLine="680"/>
        <w:jc w:val="both"/>
        <w:rPr>
          <w:sz w:val="16"/>
          <w:szCs w:val="16"/>
        </w:rPr>
      </w:pPr>
      <w:r w:rsidRPr="009F3E79">
        <w:rPr>
          <w:sz w:val="16"/>
          <w:szCs w:val="16"/>
        </w:rPr>
        <w:t>- защищаться от летящих предметов листами фанеры, досками, ящиками, другими подручными средствами;</w:t>
      </w:r>
    </w:p>
    <w:p w:rsidR="009F3E79" w:rsidRPr="009F3E79" w:rsidRDefault="009F3E79" w:rsidP="009F3E79">
      <w:pPr>
        <w:pStyle w:val="a0"/>
        <w:spacing w:after="0" w:line="200" w:lineRule="atLeast"/>
        <w:ind w:firstLine="680"/>
        <w:jc w:val="both"/>
        <w:rPr>
          <w:sz w:val="16"/>
          <w:szCs w:val="16"/>
        </w:rPr>
      </w:pPr>
      <w:r w:rsidRPr="009F3E79">
        <w:rPr>
          <w:sz w:val="16"/>
          <w:szCs w:val="16"/>
        </w:rPr>
        <w:t>- попытаться быстрее укрыться в подвалах, погребах, других заглубленных помещениях.</w:t>
      </w:r>
      <w:bookmarkStart w:id="6" w:name="sub_403"/>
    </w:p>
    <w:p w:rsidR="009F3E79" w:rsidRPr="009F3E79" w:rsidRDefault="009F3E79" w:rsidP="009F3E79">
      <w:pPr>
        <w:pStyle w:val="ab"/>
        <w:spacing w:line="200" w:lineRule="atLeast"/>
        <w:ind w:firstLine="680"/>
        <w:jc w:val="center"/>
        <w:rPr>
          <w:rFonts w:ascii="Times New Roman" w:hAnsi="Times New Roman" w:cs="Times New Roman"/>
          <w:sz w:val="16"/>
          <w:szCs w:val="16"/>
        </w:rPr>
      </w:pPr>
    </w:p>
    <w:p w:rsidR="009F3E79" w:rsidRPr="009F3E79" w:rsidRDefault="009F3E79" w:rsidP="009F3E79">
      <w:pPr>
        <w:pStyle w:val="ab"/>
        <w:spacing w:line="200" w:lineRule="atLeast"/>
        <w:jc w:val="center"/>
        <w:rPr>
          <w:rStyle w:val="ad"/>
          <w:rFonts w:eastAsia="Andale Sans UI"/>
          <w:color w:val="000000"/>
          <w:sz w:val="16"/>
          <w:szCs w:val="16"/>
        </w:rPr>
      </w:pPr>
      <w:r w:rsidRPr="009F3E79">
        <w:rPr>
          <w:rStyle w:val="ad"/>
          <w:rFonts w:ascii="Times New Roman" w:eastAsia="Andale Sans UI" w:hAnsi="Times New Roman" w:cs="Times New Roman"/>
          <w:color w:val="000000"/>
          <w:sz w:val="16"/>
          <w:szCs w:val="16"/>
        </w:rPr>
        <w:t>Текст</w:t>
      </w:r>
    </w:p>
    <w:bookmarkEnd w:id="6"/>
    <w:p w:rsidR="009F3E79" w:rsidRPr="009F3E79" w:rsidRDefault="009F3E79" w:rsidP="009F3E79">
      <w:pPr>
        <w:pStyle w:val="ab"/>
        <w:spacing w:line="200" w:lineRule="atLeast"/>
        <w:jc w:val="center"/>
        <w:rPr>
          <w:rStyle w:val="ad"/>
          <w:rFonts w:ascii="Times New Roman" w:eastAsia="Andale Sans UI" w:hAnsi="Times New Roman" w:cs="Times New Roman"/>
          <w:color w:val="000000"/>
          <w:sz w:val="16"/>
          <w:szCs w:val="16"/>
        </w:rPr>
      </w:pPr>
      <w:r w:rsidRPr="009F3E79">
        <w:rPr>
          <w:rStyle w:val="ad"/>
          <w:rFonts w:ascii="Times New Roman" w:eastAsia="Andale Sans UI" w:hAnsi="Times New Roman" w:cs="Times New Roman"/>
          <w:color w:val="000000"/>
          <w:sz w:val="16"/>
          <w:szCs w:val="16"/>
        </w:rPr>
        <w:t xml:space="preserve">по оповещению населения в случае угрозы или </w:t>
      </w:r>
    </w:p>
    <w:p w:rsidR="009F3E79" w:rsidRPr="009F3E79" w:rsidRDefault="009F3E79" w:rsidP="009F3E79">
      <w:pPr>
        <w:pStyle w:val="ab"/>
        <w:spacing w:line="200" w:lineRule="atLeast"/>
        <w:jc w:val="center"/>
        <w:rPr>
          <w:rFonts w:eastAsia="Andale Sans UI"/>
          <w:sz w:val="16"/>
          <w:szCs w:val="16"/>
        </w:rPr>
      </w:pPr>
      <w:r w:rsidRPr="009F3E79">
        <w:rPr>
          <w:rStyle w:val="ad"/>
          <w:rFonts w:ascii="Times New Roman" w:eastAsia="Andale Sans UI" w:hAnsi="Times New Roman" w:cs="Times New Roman"/>
          <w:color w:val="000000"/>
          <w:sz w:val="16"/>
          <w:szCs w:val="16"/>
        </w:rPr>
        <w:t>возникновения стихийных бедствий</w:t>
      </w:r>
    </w:p>
    <w:p w:rsidR="009F3E79" w:rsidRPr="009F3E79" w:rsidRDefault="009F3E79" w:rsidP="009F3E79">
      <w:pPr>
        <w:spacing w:line="200" w:lineRule="atLeast"/>
        <w:ind w:firstLine="680"/>
        <w:jc w:val="both"/>
        <w:rPr>
          <w:sz w:val="16"/>
          <w:szCs w:val="16"/>
        </w:rPr>
      </w:pPr>
    </w:p>
    <w:p w:rsidR="009F3E79" w:rsidRPr="009F3E79" w:rsidRDefault="009F3E79" w:rsidP="009F3E79">
      <w:pPr>
        <w:pStyle w:val="a0"/>
        <w:spacing w:after="0" w:line="200" w:lineRule="atLeast"/>
        <w:ind w:firstLine="680"/>
        <w:jc w:val="both"/>
        <w:rPr>
          <w:sz w:val="16"/>
          <w:szCs w:val="16"/>
        </w:rPr>
      </w:pPr>
      <w:r w:rsidRPr="009F3E79">
        <w:rPr>
          <w:sz w:val="16"/>
          <w:szCs w:val="16"/>
        </w:rPr>
        <w:t>Внимание! Внимание!</w:t>
      </w:r>
    </w:p>
    <w:p w:rsidR="009F3E79" w:rsidRPr="009F3E79" w:rsidRDefault="009F3E79" w:rsidP="009F3E79">
      <w:pPr>
        <w:pStyle w:val="a0"/>
        <w:spacing w:after="0" w:line="200" w:lineRule="atLeast"/>
        <w:ind w:firstLine="680"/>
        <w:jc w:val="both"/>
        <w:rPr>
          <w:sz w:val="16"/>
          <w:szCs w:val="16"/>
        </w:rPr>
      </w:pPr>
      <w:r w:rsidRPr="009F3E79">
        <w:rPr>
          <w:sz w:val="16"/>
          <w:szCs w:val="16"/>
        </w:rPr>
        <w:t>Граждане! К вам обращается Глава Петуховского муниципального округа.</w:t>
      </w:r>
    </w:p>
    <w:p w:rsidR="009F3E79" w:rsidRPr="009F3E79" w:rsidRDefault="009F3E79" w:rsidP="009F3E79">
      <w:pPr>
        <w:pStyle w:val="a0"/>
        <w:spacing w:after="0" w:line="200" w:lineRule="atLeast"/>
        <w:ind w:firstLine="680"/>
        <w:jc w:val="both"/>
        <w:rPr>
          <w:sz w:val="16"/>
          <w:szCs w:val="16"/>
        </w:rPr>
      </w:pPr>
      <w:r w:rsidRPr="009F3E79">
        <w:rPr>
          <w:sz w:val="16"/>
          <w:szCs w:val="16"/>
        </w:rPr>
        <w:t>Прослушайте информацию о правилах поведения и действиях населения при стихийных бедствиях.</w:t>
      </w:r>
    </w:p>
    <w:p w:rsidR="009F3E79" w:rsidRPr="009F3E79" w:rsidRDefault="009F3E79" w:rsidP="009F3E79">
      <w:pPr>
        <w:pStyle w:val="a0"/>
        <w:spacing w:after="0" w:line="200" w:lineRule="atLeast"/>
        <w:ind w:firstLine="680"/>
        <w:jc w:val="both"/>
        <w:rPr>
          <w:sz w:val="16"/>
          <w:szCs w:val="16"/>
        </w:rPr>
      </w:pPr>
      <w:r w:rsidRPr="009F3E79">
        <w:rPr>
          <w:sz w:val="16"/>
          <w:szCs w:val="16"/>
        </w:rPr>
        <w:t>Стихийные бедствия - это опасные явления природы, возникающие, как  правило, внезапно. Наиболее опасными явлениями для нашего района являются ураганы,  снежные заносы, бураны.</w:t>
      </w:r>
    </w:p>
    <w:p w:rsidR="009F3E79" w:rsidRPr="009F3E79" w:rsidRDefault="009F3E79" w:rsidP="009F3E79">
      <w:pPr>
        <w:pStyle w:val="a0"/>
        <w:spacing w:after="0" w:line="200" w:lineRule="atLeast"/>
        <w:ind w:firstLine="680"/>
        <w:jc w:val="both"/>
        <w:rPr>
          <w:sz w:val="16"/>
          <w:szCs w:val="16"/>
        </w:rPr>
      </w:pPr>
      <w:r w:rsidRPr="009F3E79">
        <w:rPr>
          <w:sz w:val="16"/>
          <w:szCs w:val="16"/>
        </w:rPr>
        <w:t>Они нарушают нормальную жизнедеятельность людей, могут привести к их гибели, разрушают и уничтожают их материальные ценности.</w:t>
      </w:r>
    </w:p>
    <w:p w:rsidR="009F3E79" w:rsidRPr="009F3E79" w:rsidRDefault="009F3E79" w:rsidP="009F3E79">
      <w:pPr>
        <w:pStyle w:val="a0"/>
        <w:spacing w:after="0" w:line="200" w:lineRule="atLeast"/>
        <w:ind w:firstLine="680"/>
        <w:jc w:val="both"/>
        <w:rPr>
          <w:sz w:val="16"/>
          <w:szCs w:val="16"/>
        </w:rPr>
      </w:pPr>
      <w:r w:rsidRPr="009F3E79">
        <w:rPr>
          <w:sz w:val="16"/>
          <w:szCs w:val="16"/>
        </w:rPr>
        <w:t>Каждый гражданин, оказавшись в районе стихийного бедствия, обязан проявлять  самообладание и при необходимости пресекать случаи грабежей, мародерства и другие нарушения</w:t>
      </w:r>
      <w:r w:rsidRPr="009F3E79">
        <w:rPr>
          <w:color w:val="5C8526"/>
          <w:sz w:val="16"/>
          <w:szCs w:val="16"/>
        </w:rPr>
        <w:t xml:space="preserve"> </w:t>
      </w:r>
      <w:r w:rsidRPr="009F3E79">
        <w:rPr>
          <w:sz w:val="16"/>
          <w:szCs w:val="16"/>
        </w:rPr>
        <w:t>законности. Оказав первую помощь членам семьи, окружающим и самому себе, гражданин  должен принять участие в ликвидации последствий стихийного бедствия, используя для этого личный транспорт, инструмент, медикаменты, перевязочный материал.</w:t>
      </w:r>
    </w:p>
    <w:p w:rsidR="009F3E79" w:rsidRPr="009F3E79" w:rsidRDefault="009F3E79" w:rsidP="009F3E79">
      <w:pPr>
        <w:pStyle w:val="a0"/>
        <w:spacing w:after="0" w:line="200" w:lineRule="atLeast"/>
        <w:ind w:firstLine="680"/>
        <w:jc w:val="both"/>
        <w:rPr>
          <w:sz w:val="16"/>
          <w:szCs w:val="16"/>
        </w:rPr>
      </w:pPr>
      <w:r w:rsidRPr="009F3E79">
        <w:rPr>
          <w:sz w:val="16"/>
          <w:szCs w:val="16"/>
        </w:rPr>
        <w:t>При ликвидации последствий стихийного бедствия необходимо предпринимать следующие меры предосторожности:</w:t>
      </w:r>
    </w:p>
    <w:p w:rsidR="009F3E79" w:rsidRPr="009F3E79" w:rsidRDefault="009F3E79" w:rsidP="009F3E79">
      <w:pPr>
        <w:pStyle w:val="a0"/>
        <w:spacing w:after="0" w:line="200" w:lineRule="atLeast"/>
        <w:ind w:firstLine="680"/>
        <w:jc w:val="both"/>
        <w:rPr>
          <w:sz w:val="16"/>
          <w:szCs w:val="16"/>
        </w:rPr>
      </w:pPr>
      <w:r w:rsidRPr="009F3E79">
        <w:rPr>
          <w:sz w:val="16"/>
          <w:szCs w:val="16"/>
        </w:rPr>
        <w:t>- перед тем, как войти в любое поврежденное здание убедитесь, не угрожает ли оно обвалом;</w:t>
      </w:r>
    </w:p>
    <w:p w:rsidR="009F3E79" w:rsidRPr="009F3E79" w:rsidRDefault="009F3E79" w:rsidP="009F3E79">
      <w:pPr>
        <w:pStyle w:val="a0"/>
        <w:spacing w:after="0" w:line="200" w:lineRule="atLeast"/>
        <w:ind w:firstLine="680"/>
        <w:jc w:val="both"/>
        <w:rPr>
          <w:sz w:val="16"/>
          <w:szCs w:val="16"/>
        </w:rPr>
      </w:pPr>
      <w:r w:rsidRPr="009F3E79">
        <w:rPr>
          <w:sz w:val="16"/>
          <w:szCs w:val="16"/>
        </w:rPr>
        <w:t>- в помещении из-за опасности взрыва скопившихся газов, нельзя пользоваться открытым пламенем (спичками, свечами и др.);</w:t>
      </w:r>
    </w:p>
    <w:p w:rsidR="009F3E79" w:rsidRPr="00CC6312" w:rsidRDefault="009F3E79" w:rsidP="009F3E79">
      <w:pPr>
        <w:pStyle w:val="a0"/>
        <w:spacing w:after="0" w:line="200" w:lineRule="atLeast"/>
        <w:ind w:firstLine="680"/>
        <w:jc w:val="both"/>
        <w:rPr>
          <w:sz w:val="16"/>
          <w:szCs w:val="16"/>
        </w:rPr>
      </w:pPr>
      <w:r w:rsidRPr="009F3E79">
        <w:rPr>
          <w:sz w:val="16"/>
          <w:szCs w:val="16"/>
        </w:rPr>
        <w:t xml:space="preserve">- будьте осторожны с </w:t>
      </w:r>
      <w:r w:rsidRPr="00CC6312">
        <w:rPr>
          <w:sz w:val="16"/>
          <w:szCs w:val="16"/>
        </w:rPr>
        <w:t>оборванными и оголенными проводами, не допускайте короткого замыкания;</w:t>
      </w:r>
    </w:p>
    <w:p w:rsidR="009F3E79" w:rsidRPr="00CC6312" w:rsidRDefault="009F3E79" w:rsidP="009F3E79">
      <w:pPr>
        <w:pStyle w:val="a0"/>
        <w:spacing w:after="0" w:line="200" w:lineRule="atLeast"/>
        <w:ind w:firstLine="680"/>
        <w:jc w:val="both"/>
        <w:rPr>
          <w:sz w:val="16"/>
          <w:szCs w:val="16"/>
        </w:rPr>
      </w:pPr>
      <w:r w:rsidRPr="00CC6312">
        <w:rPr>
          <w:sz w:val="16"/>
          <w:szCs w:val="16"/>
        </w:rPr>
        <w:t>- не включайте электричество, газ и водопровод, пока их не проверит коммунально-техническая служба;</w:t>
      </w:r>
    </w:p>
    <w:p w:rsidR="009F3E79" w:rsidRPr="00CC6312" w:rsidRDefault="009F3E79" w:rsidP="009F3E79">
      <w:pPr>
        <w:pStyle w:val="a0"/>
        <w:spacing w:after="0" w:line="200" w:lineRule="atLeast"/>
        <w:ind w:firstLine="680"/>
        <w:jc w:val="both"/>
        <w:rPr>
          <w:rStyle w:val="ad"/>
          <w:sz w:val="16"/>
          <w:szCs w:val="16"/>
        </w:rPr>
      </w:pPr>
      <w:r w:rsidRPr="00CC6312">
        <w:rPr>
          <w:sz w:val="16"/>
          <w:szCs w:val="16"/>
        </w:rPr>
        <w:t>- не пейте воду из поврежденных колодцев.</w:t>
      </w:r>
      <w:bookmarkStart w:id="7" w:name="sub_404"/>
    </w:p>
    <w:p w:rsidR="009F3E79" w:rsidRPr="00CC6312" w:rsidRDefault="009F3E79" w:rsidP="009F3E79">
      <w:pPr>
        <w:pStyle w:val="ab"/>
        <w:spacing w:line="200" w:lineRule="atLeast"/>
        <w:ind w:firstLine="680"/>
        <w:jc w:val="center"/>
        <w:rPr>
          <w:rStyle w:val="ad"/>
          <w:rFonts w:ascii="Times New Roman" w:eastAsia="Andale Sans UI" w:hAnsi="Times New Roman" w:cs="Times New Roman"/>
          <w:color w:val="000000"/>
          <w:sz w:val="16"/>
          <w:szCs w:val="16"/>
        </w:rPr>
      </w:pPr>
      <w:r w:rsidRPr="00CC6312">
        <w:rPr>
          <w:rStyle w:val="ad"/>
          <w:rFonts w:ascii="Times New Roman" w:eastAsia="Andale Sans UI" w:hAnsi="Times New Roman" w:cs="Times New Roman"/>
          <w:color w:val="000000"/>
          <w:sz w:val="16"/>
          <w:szCs w:val="16"/>
        </w:rPr>
        <w:t xml:space="preserve">Текст </w:t>
      </w:r>
    </w:p>
    <w:p w:rsidR="009F3E79" w:rsidRPr="00CC6312" w:rsidRDefault="009F3E79" w:rsidP="009F3E79">
      <w:pPr>
        <w:pStyle w:val="ab"/>
        <w:spacing w:line="200" w:lineRule="atLeast"/>
        <w:ind w:firstLine="680"/>
        <w:jc w:val="center"/>
        <w:rPr>
          <w:rFonts w:eastAsia="Andale Sans UI"/>
          <w:sz w:val="16"/>
          <w:szCs w:val="16"/>
        </w:rPr>
      </w:pPr>
      <w:r w:rsidRPr="00CC6312">
        <w:rPr>
          <w:rStyle w:val="ad"/>
          <w:rFonts w:ascii="Times New Roman" w:eastAsia="Andale Sans UI" w:hAnsi="Times New Roman" w:cs="Times New Roman"/>
          <w:color w:val="000000"/>
          <w:sz w:val="16"/>
          <w:szCs w:val="16"/>
        </w:rPr>
        <w:t>обращения к населению при возникновении эпидемии</w:t>
      </w:r>
    </w:p>
    <w:bookmarkEnd w:id="7"/>
    <w:p w:rsidR="009F3E79" w:rsidRPr="00CC6312" w:rsidRDefault="009F3E79" w:rsidP="009F3E79">
      <w:pPr>
        <w:spacing w:line="200" w:lineRule="atLeast"/>
        <w:ind w:firstLine="680"/>
        <w:jc w:val="center"/>
        <w:rPr>
          <w:sz w:val="16"/>
          <w:szCs w:val="16"/>
        </w:rPr>
      </w:pPr>
    </w:p>
    <w:p w:rsidR="009F3E79" w:rsidRPr="00CC6312" w:rsidRDefault="009F3E79" w:rsidP="009F3E79">
      <w:pPr>
        <w:pStyle w:val="ab"/>
        <w:spacing w:line="200" w:lineRule="atLeast"/>
        <w:ind w:firstLine="680"/>
        <w:jc w:val="center"/>
        <w:rPr>
          <w:rFonts w:ascii="Times New Roman" w:hAnsi="Times New Roman" w:cs="Times New Roman"/>
          <w:sz w:val="16"/>
          <w:szCs w:val="16"/>
        </w:rPr>
      </w:pPr>
      <w:r w:rsidRPr="00CC6312">
        <w:rPr>
          <w:rFonts w:ascii="Times New Roman" w:hAnsi="Times New Roman" w:cs="Times New Roman"/>
          <w:color w:val="000000"/>
          <w:sz w:val="16"/>
          <w:szCs w:val="16"/>
        </w:rPr>
        <w:t>Внимание! Внимание!</w:t>
      </w:r>
    </w:p>
    <w:p w:rsidR="009F3E79" w:rsidRPr="00CC6312" w:rsidRDefault="009F3E79" w:rsidP="009F3E79">
      <w:pPr>
        <w:spacing w:line="200" w:lineRule="atLeast"/>
        <w:ind w:firstLine="680"/>
        <w:jc w:val="both"/>
        <w:rPr>
          <w:sz w:val="16"/>
          <w:szCs w:val="16"/>
        </w:rPr>
      </w:pPr>
      <w:r w:rsidRPr="00CC6312">
        <w:rPr>
          <w:sz w:val="16"/>
          <w:szCs w:val="16"/>
        </w:rPr>
        <w:t>Граждане! К вам обращается Глава Петуховского муниципального округа.</w:t>
      </w:r>
    </w:p>
    <w:p w:rsidR="009F3E79" w:rsidRPr="00CC6312" w:rsidRDefault="009F3E79" w:rsidP="009F3E79">
      <w:pPr>
        <w:spacing w:line="200" w:lineRule="atLeast"/>
        <w:ind w:firstLine="680"/>
        <w:jc w:val="both"/>
        <w:rPr>
          <w:rFonts w:eastAsia="Times New Roman"/>
          <w:sz w:val="16"/>
          <w:szCs w:val="16"/>
        </w:rPr>
      </w:pPr>
      <w:r w:rsidRPr="00CC6312">
        <w:rPr>
          <w:sz w:val="16"/>
          <w:szCs w:val="16"/>
        </w:rPr>
        <w:t xml:space="preserve">______________ на территории Петуховского муниципального округа в населенных пунктах </w:t>
      </w:r>
    </w:p>
    <w:p w:rsidR="009F3E79" w:rsidRPr="00CC6312" w:rsidRDefault="009F3E79" w:rsidP="009F3E79">
      <w:pPr>
        <w:spacing w:line="200" w:lineRule="atLeast"/>
        <w:ind w:firstLine="860"/>
        <w:jc w:val="both"/>
        <w:rPr>
          <w:rFonts w:eastAsia="DejaVu Sans"/>
          <w:sz w:val="16"/>
          <w:szCs w:val="16"/>
        </w:rPr>
      </w:pPr>
      <w:r w:rsidRPr="00CC6312">
        <w:rPr>
          <w:rFonts w:eastAsia="Times New Roman"/>
          <w:sz w:val="16"/>
          <w:szCs w:val="16"/>
        </w:rPr>
        <w:t xml:space="preserve"> </w:t>
      </w:r>
      <w:r w:rsidRPr="00CC6312">
        <w:rPr>
          <w:sz w:val="16"/>
          <w:szCs w:val="16"/>
        </w:rPr>
        <w:t>(дата, время)</w:t>
      </w:r>
    </w:p>
    <w:p w:rsidR="009F3E79" w:rsidRPr="00CC6312" w:rsidRDefault="009F3E79" w:rsidP="009F3E79">
      <w:pPr>
        <w:spacing w:line="200" w:lineRule="atLeast"/>
        <w:ind w:firstLine="680"/>
        <w:jc w:val="both"/>
        <w:rPr>
          <w:sz w:val="16"/>
          <w:szCs w:val="16"/>
        </w:rPr>
      </w:pPr>
      <w:r w:rsidRPr="00CC6312">
        <w:rPr>
          <w:sz w:val="16"/>
          <w:szCs w:val="16"/>
        </w:rPr>
        <w:t>____________________________________________ отмечены случаи заболевания людей и животных ___________________________________________________________________________</w:t>
      </w:r>
    </w:p>
    <w:p w:rsidR="009F3E79" w:rsidRPr="00CC6312" w:rsidRDefault="009F3E79" w:rsidP="009F3E79">
      <w:pPr>
        <w:spacing w:line="200" w:lineRule="atLeast"/>
        <w:ind w:firstLine="3354"/>
        <w:jc w:val="both"/>
        <w:rPr>
          <w:sz w:val="16"/>
          <w:szCs w:val="16"/>
        </w:rPr>
      </w:pPr>
      <w:r w:rsidRPr="00CC6312">
        <w:rPr>
          <w:sz w:val="16"/>
          <w:szCs w:val="16"/>
        </w:rPr>
        <w:t>(наименование заболевания)</w:t>
      </w:r>
    </w:p>
    <w:p w:rsidR="009F3E79" w:rsidRPr="00CC6312" w:rsidRDefault="009F3E79" w:rsidP="009F3E79">
      <w:pPr>
        <w:spacing w:line="200" w:lineRule="atLeast"/>
        <w:ind w:firstLine="680"/>
        <w:jc w:val="both"/>
        <w:rPr>
          <w:sz w:val="16"/>
          <w:szCs w:val="16"/>
        </w:rPr>
      </w:pPr>
      <w:r w:rsidRPr="00CC6312">
        <w:rPr>
          <w:sz w:val="16"/>
          <w:szCs w:val="16"/>
        </w:rPr>
        <w:t>Администрацией Петуховского муниципального округа принимаются меры для локализации заболеваний и предотвращения возникновения эпидемии.</w:t>
      </w:r>
    </w:p>
    <w:p w:rsidR="009F3E79" w:rsidRPr="00CC6312" w:rsidRDefault="009F3E79" w:rsidP="009F3E79">
      <w:pPr>
        <w:spacing w:line="200" w:lineRule="atLeast"/>
        <w:ind w:firstLine="680"/>
        <w:jc w:val="both"/>
        <w:rPr>
          <w:sz w:val="16"/>
          <w:szCs w:val="16"/>
        </w:rPr>
      </w:pPr>
      <w:r w:rsidRPr="00CC6312">
        <w:rPr>
          <w:sz w:val="16"/>
          <w:szCs w:val="16"/>
        </w:rPr>
        <w:t>Прослушайте порядок поведения населения на территории Петуховского муниципального округа:</w:t>
      </w:r>
    </w:p>
    <w:p w:rsidR="009F3E79" w:rsidRPr="00CC6312" w:rsidRDefault="009F3E79" w:rsidP="009F3E79">
      <w:pPr>
        <w:spacing w:line="200" w:lineRule="atLeast"/>
        <w:ind w:firstLine="680"/>
        <w:jc w:val="both"/>
        <w:rPr>
          <w:sz w:val="16"/>
          <w:szCs w:val="16"/>
        </w:rPr>
      </w:pPr>
      <w:r w:rsidRPr="00CC6312">
        <w:rPr>
          <w:sz w:val="16"/>
          <w:szCs w:val="16"/>
        </w:rPr>
        <w:t>- при появлении первых признаков заболевания необходимо обратиться к медработникам;</w:t>
      </w:r>
    </w:p>
    <w:p w:rsidR="009F3E79" w:rsidRPr="00CC6312" w:rsidRDefault="009F3E79" w:rsidP="009F3E79">
      <w:pPr>
        <w:spacing w:line="200" w:lineRule="atLeast"/>
        <w:ind w:firstLine="680"/>
        <w:jc w:val="both"/>
        <w:rPr>
          <w:sz w:val="16"/>
          <w:szCs w:val="16"/>
        </w:rPr>
      </w:pPr>
      <w:r w:rsidRPr="00CC6312">
        <w:rPr>
          <w:sz w:val="16"/>
          <w:szCs w:val="16"/>
        </w:rPr>
        <w:t>- не употреблять в пищу непроверенные продукты питания и воду;</w:t>
      </w:r>
    </w:p>
    <w:p w:rsidR="009F3E79" w:rsidRPr="00CC6312" w:rsidRDefault="009F3E79" w:rsidP="009F3E79">
      <w:pPr>
        <w:spacing w:line="200" w:lineRule="atLeast"/>
        <w:ind w:firstLine="680"/>
        <w:jc w:val="both"/>
        <w:rPr>
          <w:sz w:val="16"/>
          <w:szCs w:val="16"/>
        </w:rPr>
      </w:pPr>
      <w:r w:rsidRPr="00CC6312">
        <w:rPr>
          <w:sz w:val="16"/>
          <w:szCs w:val="16"/>
        </w:rPr>
        <w:t>- продукты питания приобретать только в установленных администрацией местах;</w:t>
      </w:r>
    </w:p>
    <w:p w:rsidR="009F3E79" w:rsidRPr="00CC6312" w:rsidRDefault="009F3E79" w:rsidP="009F3E79">
      <w:pPr>
        <w:spacing w:line="200" w:lineRule="atLeast"/>
        <w:ind w:firstLine="680"/>
        <w:jc w:val="both"/>
        <w:rPr>
          <w:sz w:val="16"/>
          <w:szCs w:val="16"/>
        </w:rPr>
      </w:pPr>
      <w:r w:rsidRPr="00CC6312">
        <w:rPr>
          <w:sz w:val="16"/>
          <w:szCs w:val="16"/>
        </w:rPr>
        <w:t>- до минимума ограничить общение с населением.</w:t>
      </w:r>
    </w:p>
    <w:p w:rsidR="009F3E79" w:rsidRPr="00CC6312" w:rsidRDefault="009F3E79" w:rsidP="009F3E79">
      <w:pPr>
        <w:spacing w:line="200" w:lineRule="atLeast"/>
        <w:ind w:firstLine="680"/>
        <w:jc w:val="both"/>
        <w:rPr>
          <w:sz w:val="16"/>
          <w:szCs w:val="16"/>
        </w:rPr>
      </w:pPr>
      <w:r w:rsidRPr="00CC6312">
        <w:rPr>
          <w:sz w:val="16"/>
          <w:szCs w:val="16"/>
        </w:rPr>
        <w:t>Информация предоставлена Главным врачом ГБУ «Петуховская ЦРБ» в ________________.</w:t>
      </w:r>
    </w:p>
    <w:p w:rsidR="009F3E79" w:rsidRPr="00CC6312" w:rsidRDefault="009F3E79" w:rsidP="009F3E79">
      <w:pPr>
        <w:spacing w:line="200" w:lineRule="atLeast"/>
        <w:ind w:firstLine="8562"/>
        <w:jc w:val="both"/>
        <w:rPr>
          <w:sz w:val="16"/>
          <w:szCs w:val="16"/>
        </w:rPr>
      </w:pPr>
      <w:r w:rsidRPr="00CC6312">
        <w:rPr>
          <w:sz w:val="16"/>
          <w:szCs w:val="16"/>
        </w:rPr>
        <w:t>(дата, время)</w:t>
      </w:r>
    </w:p>
    <w:p w:rsidR="009F3E79" w:rsidRPr="00CC6312" w:rsidRDefault="009F3E79" w:rsidP="009F3E79">
      <w:pPr>
        <w:pStyle w:val="ab"/>
        <w:spacing w:line="200" w:lineRule="atLeast"/>
        <w:jc w:val="center"/>
        <w:rPr>
          <w:rStyle w:val="ad"/>
          <w:rFonts w:eastAsia="Andale Sans UI"/>
          <w:color w:val="000000"/>
          <w:sz w:val="16"/>
          <w:szCs w:val="16"/>
        </w:rPr>
      </w:pPr>
      <w:bookmarkStart w:id="8" w:name="sub_405"/>
      <w:r w:rsidRPr="00CC6312">
        <w:rPr>
          <w:rStyle w:val="ad"/>
          <w:rFonts w:ascii="Times New Roman" w:eastAsia="Andale Sans UI" w:hAnsi="Times New Roman" w:cs="Times New Roman"/>
          <w:color w:val="000000"/>
          <w:sz w:val="16"/>
          <w:szCs w:val="16"/>
        </w:rPr>
        <w:lastRenderedPageBreak/>
        <w:t>Текст</w:t>
      </w:r>
    </w:p>
    <w:p w:rsidR="009F3E79" w:rsidRPr="00CC6312" w:rsidRDefault="009F3E79" w:rsidP="009F3E79">
      <w:pPr>
        <w:pStyle w:val="ab"/>
        <w:spacing w:line="200" w:lineRule="atLeast"/>
        <w:jc w:val="center"/>
        <w:rPr>
          <w:rFonts w:eastAsia="Andale Sans UI"/>
          <w:sz w:val="16"/>
          <w:szCs w:val="16"/>
        </w:rPr>
      </w:pPr>
      <w:r w:rsidRPr="00CC6312">
        <w:rPr>
          <w:rStyle w:val="ad"/>
          <w:rFonts w:ascii="Times New Roman" w:eastAsia="Andale Sans UI" w:hAnsi="Times New Roman" w:cs="Times New Roman"/>
          <w:color w:val="000000"/>
          <w:sz w:val="16"/>
          <w:szCs w:val="16"/>
        </w:rPr>
        <w:t xml:space="preserve">обращения к населению </w:t>
      </w:r>
      <w:bookmarkEnd w:id="8"/>
      <w:r w:rsidRPr="00CC6312">
        <w:rPr>
          <w:rStyle w:val="ad"/>
          <w:rFonts w:ascii="Times New Roman" w:eastAsia="Andale Sans UI" w:hAnsi="Times New Roman" w:cs="Times New Roman"/>
          <w:color w:val="000000"/>
          <w:sz w:val="16"/>
          <w:szCs w:val="16"/>
        </w:rPr>
        <w:t>при угрозе воздушного нападения противника</w:t>
      </w:r>
    </w:p>
    <w:p w:rsidR="009F3E79" w:rsidRPr="00CC6312" w:rsidRDefault="009F3E79" w:rsidP="009F3E79">
      <w:pPr>
        <w:spacing w:line="200" w:lineRule="atLeast"/>
        <w:ind w:firstLine="680"/>
        <w:jc w:val="center"/>
        <w:rPr>
          <w:sz w:val="16"/>
          <w:szCs w:val="16"/>
        </w:rPr>
      </w:pPr>
    </w:p>
    <w:p w:rsidR="009F3E79" w:rsidRPr="00CC6312" w:rsidRDefault="009F3E79" w:rsidP="009F3E79">
      <w:pPr>
        <w:pStyle w:val="ab"/>
        <w:spacing w:line="200" w:lineRule="atLeast"/>
        <w:ind w:firstLine="680"/>
        <w:jc w:val="center"/>
        <w:rPr>
          <w:rFonts w:ascii="Times New Roman" w:hAnsi="Times New Roman" w:cs="Times New Roman"/>
          <w:color w:val="000000"/>
          <w:sz w:val="16"/>
          <w:szCs w:val="16"/>
        </w:rPr>
      </w:pPr>
      <w:r w:rsidRPr="00CC6312">
        <w:rPr>
          <w:rFonts w:ascii="Times New Roman" w:hAnsi="Times New Roman" w:cs="Times New Roman"/>
          <w:color w:val="000000"/>
          <w:sz w:val="16"/>
          <w:szCs w:val="16"/>
        </w:rPr>
        <w:t>Внимание! Внимание!</w:t>
      </w:r>
    </w:p>
    <w:p w:rsidR="009F3E79" w:rsidRPr="00CC6312" w:rsidRDefault="009F3E79" w:rsidP="009F3E79">
      <w:pPr>
        <w:pStyle w:val="ab"/>
        <w:spacing w:line="200" w:lineRule="atLeast"/>
        <w:ind w:firstLine="680"/>
        <w:jc w:val="center"/>
        <w:rPr>
          <w:rFonts w:ascii="Times New Roman" w:hAnsi="Times New Roman" w:cs="Times New Roman"/>
          <w:color w:val="000000"/>
          <w:sz w:val="16"/>
          <w:szCs w:val="16"/>
        </w:rPr>
      </w:pPr>
      <w:r w:rsidRPr="00CC6312">
        <w:rPr>
          <w:rFonts w:ascii="Times New Roman" w:hAnsi="Times New Roman" w:cs="Times New Roman"/>
          <w:color w:val="000000"/>
          <w:sz w:val="16"/>
          <w:szCs w:val="16"/>
        </w:rPr>
        <w:t>«Воздушная тревога», «Воздушная тревога»</w:t>
      </w:r>
    </w:p>
    <w:p w:rsidR="009F3E79" w:rsidRPr="00CC6312" w:rsidRDefault="009F3E79" w:rsidP="009F3E79">
      <w:pPr>
        <w:spacing w:line="200" w:lineRule="atLeast"/>
        <w:ind w:firstLine="680"/>
        <w:jc w:val="both"/>
        <w:rPr>
          <w:color w:val="000000"/>
          <w:sz w:val="16"/>
          <w:szCs w:val="16"/>
        </w:rPr>
      </w:pPr>
    </w:p>
    <w:p w:rsidR="009F3E79" w:rsidRPr="00CC6312" w:rsidRDefault="009F3E79" w:rsidP="009F3E79">
      <w:pPr>
        <w:spacing w:line="200" w:lineRule="atLeast"/>
        <w:ind w:firstLine="680"/>
        <w:jc w:val="both"/>
        <w:rPr>
          <w:sz w:val="16"/>
          <w:szCs w:val="16"/>
        </w:rPr>
      </w:pPr>
      <w:r w:rsidRPr="00CC6312">
        <w:rPr>
          <w:sz w:val="16"/>
          <w:szCs w:val="16"/>
        </w:rPr>
        <w:t>Граждане! К вам обращается Глава Петуховского муниципального округа.</w:t>
      </w:r>
    </w:p>
    <w:p w:rsidR="009F3E79" w:rsidRPr="00CC6312" w:rsidRDefault="009F3E79" w:rsidP="009F3E79">
      <w:pPr>
        <w:spacing w:line="200" w:lineRule="atLeast"/>
        <w:ind w:firstLine="680"/>
        <w:jc w:val="both"/>
        <w:rPr>
          <w:sz w:val="16"/>
          <w:szCs w:val="16"/>
        </w:rPr>
      </w:pPr>
      <w:r w:rsidRPr="00CC6312">
        <w:rPr>
          <w:sz w:val="16"/>
          <w:szCs w:val="16"/>
        </w:rPr>
        <w:t xml:space="preserve">___________________ на территории Петуховского муниципального округа существует </w:t>
      </w:r>
    </w:p>
    <w:p w:rsidR="009F3E79" w:rsidRPr="00CC6312" w:rsidRDefault="009F3E79" w:rsidP="009F3E79">
      <w:pPr>
        <w:spacing w:line="200" w:lineRule="atLeast"/>
        <w:ind w:firstLine="1298"/>
        <w:jc w:val="both"/>
        <w:rPr>
          <w:sz w:val="16"/>
          <w:szCs w:val="16"/>
        </w:rPr>
      </w:pPr>
      <w:r w:rsidRPr="00CC6312">
        <w:rPr>
          <w:sz w:val="16"/>
          <w:szCs w:val="16"/>
        </w:rPr>
        <w:t>(дата, время)</w:t>
      </w:r>
    </w:p>
    <w:p w:rsidR="009F3E79" w:rsidRPr="00CC6312" w:rsidRDefault="009F3E79" w:rsidP="009F3E79">
      <w:pPr>
        <w:spacing w:line="200" w:lineRule="atLeast"/>
        <w:ind w:firstLine="680"/>
        <w:jc w:val="both"/>
        <w:rPr>
          <w:sz w:val="16"/>
          <w:szCs w:val="16"/>
        </w:rPr>
      </w:pPr>
      <w:r w:rsidRPr="00CC6312">
        <w:rPr>
          <w:sz w:val="16"/>
          <w:szCs w:val="16"/>
        </w:rPr>
        <w:t>угроза непосредственного</w:t>
      </w:r>
      <w:r w:rsidRPr="00CC6312">
        <w:rPr>
          <w:rFonts w:eastAsia="Times New Roman"/>
          <w:sz w:val="16"/>
          <w:szCs w:val="16"/>
        </w:rPr>
        <w:t xml:space="preserve"> </w:t>
      </w:r>
      <w:r w:rsidRPr="00CC6312">
        <w:rPr>
          <w:sz w:val="16"/>
          <w:szCs w:val="16"/>
        </w:rPr>
        <w:t>воздушного нападения противника.</w:t>
      </w:r>
    </w:p>
    <w:p w:rsidR="009F3E79" w:rsidRPr="00CC6312" w:rsidRDefault="009F3E79" w:rsidP="009F3E79">
      <w:pPr>
        <w:spacing w:line="200" w:lineRule="atLeast"/>
        <w:ind w:firstLine="680"/>
        <w:jc w:val="both"/>
        <w:rPr>
          <w:sz w:val="16"/>
          <w:szCs w:val="16"/>
        </w:rPr>
      </w:pPr>
      <w:r w:rsidRPr="00CC6312">
        <w:rPr>
          <w:sz w:val="16"/>
          <w:szCs w:val="16"/>
        </w:rPr>
        <w:t>Вам необходимо:</w:t>
      </w:r>
    </w:p>
    <w:p w:rsidR="009F3E79" w:rsidRPr="00CC6312" w:rsidRDefault="009F3E79" w:rsidP="009F3E79">
      <w:pPr>
        <w:spacing w:line="200" w:lineRule="atLeast"/>
        <w:ind w:firstLine="680"/>
        <w:jc w:val="both"/>
        <w:rPr>
          <w:sz w:val="16"/>
          <w:szCs w:val="16"/>
        </w:rPr>
      </w:pPr>
      <w:r w:rsidRPr="00CC6312">
        <w:rPr>
          <w:sz w:val="16"/>
          <w:szCs w:val="16"/>
        </w:rPr>
        <w:t>- одеться самому, одеть детей;</w:t>
      </w:r>
    </w:p>
    <w:p w:rsidR="009F3E79" w:rsidRPr="00CC6312" w:rsidRDefault="009F3E79" w:rsidP="009F3E79">
      <w:pPr>
        <w:spacing w:line="200" w:lineRule="atLeast"/>
        <w:ind w:firstLine="680"/>
        <w:jc w:val="both"/>
        <w:rPr>
          <w:sz w:val="16"/>
          <w:szCs w:val="16"/>
        </w:rPr>
      </w:pPr>
      <w:r w:rsidRPr="00CC6312">
        <w:rPr>
          <w:sz w:val="16"/>
          <w:szCs w:val="16"/>
        </w:rPr>
        <w:t>- выключить газ, электроприборы, затушить печи, котлы;</w:t>
      </w:r>
    </w:p>
    <w:p w:rsidR="009F3E79" w:rsidRPr="00CC6312" w:rsidRDefault="009F3E79" w:rsidP="009F3E79">
      <w:pPr>
        <w:spacing w:line="200" w:lineRule="atLeast"/>
        <w:ind w:firstLine="680"/>
        <w:jc w:val="both"/>
        <w:rPr>
          <w:sz w:val="16"/>
          <w:szCs w:val="16"/>
        </w:rPr>
      </w:pPr>
      <w:r w:rsidRPr="00CC6312">
        <w:rPr>
          <w:sz w:val="16"/>
          <w:szCs w:val="16"/>
        </w:rPr>
        <w:t>- закрыть плотно двери и окна;</w:t>
      </w:r>
    </w:p>
    <w:p w:rsidR="009F3E79" w:rsidRPr="00CC6312" w:rsidRDefault="009F3E79" w:rsidP="009F3E79">
      <w:pPr>
        <w:spacing w:line="200" w:lineRule="atLeast"/>
        <w:ind w:firstLine="680"/>
        <w:jc w:val="both"/>
        <w:rPr>
          <w:sz w:val="16"/>
          <w:szCs w:val="16"/>
        </w:rPr>
      </w:pPr>
      <w:r w:rsidRPr="00CC6312">
        <w:rPr>
          <w:sz w:val="16"/>
          <w:szCs w:val="16"/>
        </w:rPr>
        <w:t>Взять с собой:</w:t>
      </w:r>
    </w:p>
    <w:p w:rsidR="009F3E79" w:rsidRPr="00CC6312" w:rsidRDefault="009F3E79" w:rsidP="009F3E79">
      <w:pPr>
        <w:spacing w:line="200" w:lineRule="atLeast"/>
        <w:ind w:firstLine="680"/>
        <w:jc w:val="both"/>
        <w:rPr>
          <w:sz w:val="16"/>
          <w:szCs w:val="16"/>
        </w:rPr>
      </w:pPr>
      <w:r w:rsidRPr="00CC6312">
        <w:rPr>
          <w:sz w:val="16"/>
          <w:szCs w:val="16"/>
        </w:rPr>
        <w:t>- средства индивидуальной защиты;</w:t>
      </w:r>
    </w:p>
    <w:p w:rsidR="009F3E79" w:rsidRPr="00CC6312" w:rsidRDefault="009F3E79" w:rsidP="009F3E79">
      <w:pPr>
        <w:spacing w:line="200" w:lineRule="atLeast"/>
        <w:ind w:firstLine="680"/>
        <w:jc w:val="both"/>
        <w:rPr>
          <w:sz w:val="16"/>
          <w:szCs w:val="16"/>
        </w:rPr>
      </w:pPr>
      <w:r w:rsidRPr="00CC6312">
        <w:rPr>
          <w:sz w:val="16"/>
          <w:szCs w:val="16"/>
        </w:rPr>
        <w:t>- запас продуктов питания и воды;</w:t>
      </w:r>
    </w:p>
    <w:p w:rsidR="009F3E79" w:rsidRPr="00CC6312" w:rsidRDefault="009F3E79" w:rsidP="009F3E79">
      <w:pPr>
        <w:spacing w:line="200" w:lineRule="atLeast"/>
        <w:ind w:firstLine="680"/>
        <w:jc w:val="both"/>
        <w:rPr>
          <w:sz w:val="16"/>
          <w:szCs w:val="16"/>
        </w:rPr>
      </w:pPr>
      <w:r w:rsidRPr="00CC6312">
        <w:rPr>
          <w:sz w:val="16"/>
          <w:szCs w:val="16"/>
        </w:rPr>
        <w:t>- личные документы и другие необходимые вещи;</w:t>
      </w:r>
    </w:p>
    <w:p w:rsidR="009F3E79" w:rsidRPr="00CC6312" w:rsidRDefault="009F3E79" w:rsidP="009F3E79">
      <w:pPr>
        <w:spacing w:line="200" w:lineRule="atLeast"/>
        <w:ind w:firstLine="680"/>
        <w:jc w:val="both"/>
        <w:rPr>
          <w:sz w:val="16"/>
          <w:szCs w:val="16"/>
        </w:rPr>
      </w:pPr>
      <w:r w:rsidRPr="00CC6312">
        <w:rPr>
          <w:sz w:val="16"/>
          <w:szCs w:val="16"/>
        </w:rPr>
        <w:t>- погасить свет, предупредить соседей о «Воздушной тревоге».</w:t>
      </w:r>
    </w:p>
    <w:p w:rsidR="009F3E79" w:rsidRPr="00CC6312" w:rsidRDefault="009F3E79" w:rsidP="009F3E79">
      <w:pPr>
        <w:spacing w:line="200" w:lineRule="atLeast"/>
        <w:ind w:firstLine="680"/>
        <w:jc w:val="both"/>
        <w:rPr>
          <w:sz w:val="16"/>
          <w:szCs w:val="16"/>
        </w:rPr>
      </w:pPr>
      <w:r w:rsidRPr="00CC6312">
        <w:rPr>
          <w:sz w:val="16"/>
          <w:szCs w:val="16"/>
        </w:rPr>
        <w:t>Занять ближайшее защитное сооружение ( укрытие, подвал, погреб), находиться там до сигнала «Отбой воздушной тревоги».</w:t>
      </w:r>
    </w:p>
    <w:p w:rsidR="009F3E79" w:rsidRPr="00CC6312" w:rsidRDefault="009F3E79" w:rsidP="009F3E79">
      <w:pPr>
        <w:pStyle w:val="ab"/>
        <w:spacing w:line="200" w:lineRule="atLeast"/>
        <w:ind w:firstLine="680"/>
        <w:jc w:val="center"/>
        <w:rPr>
          <w:rFonts w:ascii="Times New Roman" w:hAnsi="Times New Roman" w:cs="Times New Roman"/>
          <w:color w:val="000000"/>
          <w:sz w:val="16"/>
          <w:szCs w:val="16"/>
        </w:rPr>
      </w:pPr>
    </w:p>
    <w:p w:rsidR="009F3E79" w:rsidRPr="00CC6312" w:rsidRDefault="009F3E79" w:rsidP="009F3E79">
      <w:pPr>
        <w:pStyle w:val="ab"/>
        <w:spacing w:line="200" w:lineRule="atLeast"/>
        <w:rPr>
          <w:rStyle w:val="ad"/>
          <w:rFonts w:eastAsia="Andale Sans UI"/>
          <w:color w:val="000000"/>
          <w:sz w:val="16"/>
          <w:szCs w:val="16"/>
        </w:rPr>
      </w:pPr>
      <w:r w:rsidRPr="00CC6312">
        <w:rPr>
          <w:rStyle w:val="ad"/>
          <w:rFonts w:ascii="Times New Roman" w:eastAsia="Andale Sans UI" w:hAnsi="Times New Roman" w:cs="Times New Roman"/>
          <w:color w:val="000000"/>
          <w:sz w:val="16"/>
          <w:szCs w:val="16"/>
        </w:rPr>
        <w:t xml:space="preserve">                                                                                                          Текст</w:t>
      </w:r>
    </w:p>
    <w:p w:rsidR="009F3E79" w:rsidRPr="00CC6312" w:rsidRDefault="009F3E79" w:rsidP="009F3E79">
      <w:pPr>
        <w:pStyle w:val="ab"/>
        <w:spacing w:line="200" w:lineRule="atLeast"/>
        <w:jc w:val="center"/>
        <w:rPr>
          <w:rStyle w:val="ad"/>
          <w:rFonts w:ascii="Times New Roman" w:eastAsia="Andale Sans UI" w:hAnsi="Times New Roman" w:cs="Times New Roman"/>
          <w:color w:val="000000"/>
          <w:sz w:val="16"/>
          <w:szCs w:val="16"/>
        </w:rPr>
      </w:pPr>
      <w:r w:rsidRPr="00CC6312">
        <w:rPr>
          <w:rStyle w:val="ad"/>
          <w:rFonts w:ascii="Times New Roman" w:eastAsia="Andale Sans UI" w:hAnsi="Times New Roman" w:cs="Times New Roman"/>
          <w:color w:val="000000"/>
          <w:sz w:val="16"/>
          <w:szCs w:val="16"/>
        </w:rPr>
        <w:t xml:space="preserve">обращения к населению, когда угроза воздушного </w:t>
      </w:r>
    </w:p>
    <w:p w:rsidR="009F3E79" w:rsidRPr="00CC6312" w:rsidRDefault="009F3E79" w:rsidP="009F3E79">
      <w:pPr>
        <w:pStyle w:val="ab"/>
        <w:spacing w:line="200" w:lineRule="atLeast"/>
        <w:jc w:val="center"/>
        <w:rPr>
          <w:rFonts w:eastAsia="Andale Sans UI"/>
          <w:sz w:val="16"/>
          <w:szCs w:val="16"/>
        </w:rPr>
      </w:pPr>
      <w:r w:rsidRPr="00CC6312">
        <w:rPr>
          <w:rStyle w:val="ad"/>
          <w:rFonts w:ascii="Times New Roman" w:eastAsia="Andale Sans UI" w:hAnsi="Times New Roman" w:cs="Times New Roman"/>
          <w:color w:val="000000"/>
          <w:sz w:val="16"/>
          <w:szCs w:val="16"/>
        </w:rPr>
        <w:t>нападения противника миновала</w:t>
      </w:r>
    </w:p>
    <w:p w:rsidR="009F3E79" w:rsidRPr="00CC6312" w:rsidRDefault="009F3E79" w:rsidP="009F3E79">
      <w:pPr>
        <w:spacing w:line="200" w:lineRule="atLeast"/>
        <w:ind w:firstLine="680"/>
        <w:jc w:val="both"/>
        <w:rPr>
          <w:sz w:val="16"/>
          <w:szCs w:val="16"/>
        </w:rPr>
      </w:pPr>
    </w:p>
    <w:p w:rsidR="009F3E79" w:rsidRPr="00CC6312" w:rsidRDefault="009F3E79" w:rsidP="009F3E79">
      <w:pPr>
        <w:pStyle w:val="ab"/>
        <w:spacing w:line="200" w:lineRule="atLeast"/>
        <w:ind w:firstLine="680"/>
        <w:jc w:val="center"/>
        <w:rPr>
          <w:rFonts w:ascii="Times New Roman" w:hAnsi="Times New Roman" w:cs="Times New Roman"/>
          <w:color w:val="000000"/>
          <w:sz w:val="16"/>
          <w:szCs w:val="16"/>
        </w:rPr>
      </w:pPr>
      <w:r w:rsidRPr="00CC6312">
        <w:rPr>
          <w:rFonts w:ascii="Times New Roman" w:hAnsi="Times New Roman" w:cs="Times New Roman"/>
          <w:color w:val="000000"/>
          <w:sz w:val="16"/>
          <w:szCs w:val="16"/>
        </w:rPr>
        <w:t>Внимание! Внимание!</w:t>
      </w:r>
    </w:p>
    <w:p w:rsidR="009F3E79" w:rsidRPr="00CC6312" w:rsidRDefault="009F3E79" w:rsidP="009F3E79">
      <w:pPr>
        <w:pStyle w:val="ab"/>
        <w:spacing w:line="200" w:lineRule="atLeast"/>
        <w:ind w:firstLine="680"/>
        <w:jc w:val="center"/>
        <w:rPr>
          <w:rFonts w:ascii="Times New Roman" w:hAnsi="Times New Roman" w:cs="Times New Roman"/>
          <w:color w:val="000000"/>
          <w:sz w:val="16"/>
          <w:szCs w:val="16"/>
        </w:rPr>
      </w:pPr>
      <w:r w:rsidRPr="00CC6312">
        <w:rPr>
          <w:rFonts w:ascii="Times New Roman" w:hAnsi="Times New Roman" w:cs="Times New Roman"/>
          <w:color w:val="000000"/>
          <w:sz w:val="16"/>
          <w:szCs w:val="16"/>
        </w:rPr>
        <w:t>«Отбой воздушной тревоги», «Отбой воздушной тревоги»</w:t>
      </w:r>
    </w:p>
    <w:p w:rsidR="009F3E79" w:rsidRPr="00CC6312" w:rsidRDefault="009F3E79" w:rsidP="009F3E79">
      <w:pPr>
        <w:spacing w:line="200" w:lineRule="atLeast"/>
        <w:ind w:firstLine="680"/>
        <w:jc w:val="both"/>
        <w:rPr>
          <w:color w:val="000000"/>
          <w:sz w:val="16"/>
          <w:szCs w:val="16"/>
        </w:rPr>
      </w:pPr>
    </w:p>
    <w:p w:rsidR="009F3E79" w:rsidRPr="00CC6312" w:rsidRDefault="009F3E79" w:rsidP="009F3E79">
      <w:pPr>
        <w:spacing w:line="200" w:lineRule="atLeast"/>
        <w:ind w:firstLine="680"/>
        <w:jc w:val="both"/>
        <w:rPr>
          <w:sz w:val="16"/>
          <w:szCs w:val="16"/>
        </w:rPr>
      </w:pPr>
      <w:r w:rsidRPr="00CC6312">
        <w:rPr>
          <w:sz w:val="16"/>
          <w:szCs w:val="16"/>
        </w:rPr>
        <w:t>Граждане! К вам обращается Глава Петуховского муниципального округа.</w:t>
      </w:r>
    </w:p>
    <w:p w:rsidR="009F3E79" w:rsidRPr="00CC6312" w:rsidRDefault="009F3E79" w:rsidP="009F3E79">
      <w:pPr>
        <w:spacing w:line="200" w:lineRule="atLeast"/>
        <w:ind w:firstLine="680"/>
        <w:jc w:val="both"/>
        <w:rPr>
          <w:sz w:val="16"/>
          <w:szCs w:val="16"/>
        </w:rPr>
      </w:pPr>
      <w:r w:rsidRPr="00CC6312">
        <w:rPr>
          <w:sz w:val="16"/>
          <w:szCs w:val="16"/>
        </w:rPr>
        <w:t xml:space="preserve">_________________ на территории Петуховского муниципального округа угроза нападения </w:t>
      </w:r>
    </w:p>
    <w:p w:rsidR="009F3E79" w:rsidRPr="00CC6312" w:rsidRDefault="009F3E79" w:rsidP="009F3E79">
      <w:pPr>
        <w:spacing w:line="200" w:lineRule="atLeast"/>
        <w:ind w:firstLine="1112"/>
        <w:jc w:val="both"/>
        <w:rPr>
          <w:sz w:val="16"/>
          <w:szCs w:val="16"/>
        </w:rPr>
      </w:pPr>
      <w:r w:rsidRPr="00CC6312">
        <w:rPr>
          <w:sz w:val="16"/>
          <w:szCs w:val="16"/>
        </w:rPr>
        <w:t>(дата, время)</w:t>
      </w:r>
    </w:p>
    <w:p w:rsidR="009F3E79" w:rsidRPr="00CC6312" w:rsidRDefault="009F3E79" w:rsidP="009F3E79">
      <w:pPr>
        <w:spacing w:line="200" w:lineRule="atLeast"/>
        <w:ind w:firstLine="680"/>
        <w:jc w:val="both"/>
        <w:rPr>
          <w:sz w:val="16"/>
          <w:szCs w:val="16"/>
        </w:rPr>
      </w:pPr>
      <w:r w:rsidRPr="00CC6312">
        <w:rPr>
          <w:sz w:val="16"/>
          <w:szCs w:val="16"/>
        </w:rPr>
        <w:t>воздушного противника миновала.</w:t>
      </w:r>
    </w:p>
    <w:p w:rsidR="009F3E79" w:rsidRPr="00CC6312" w:rsidRDefault="009F3E79" w:rsidP="009F3E79">
      <w:pPr>
        <w:spacing w:line="200" w:lineRule="atLeast"/>
        <w:ind w:firstLine="680"/>
        <w:jc w:val="both"/>
        <w:rPr>
          <w:sz w:val="16"/>
          <w:szCs w:val="16"/>
        </w:rPr>
      </w:pPr>
      <w:r w:rsidRPr="00CC6312">
        <w:rPr>
          <w:sz w:val="16"/>
          <w:szCs w:val="16"/>
        </w:rPr>
        <w:t>Вам необходимо:</w:t>
      </w:r>
    </w:p>
    <w:p w:rsidR="009F3E79" w:rsidRPr="00CC6312" w:rsidRDefault="009F3E79" w:rsidP="009F3E79">
      <w:pPr>
        <w:spacing w:line="200" w:lineRule="atLeast"/>
        <w:ind w:firstLine="680"/>
        <w:jc w:val="both"/>
        <w:rPr>
          <w:sz w:val="16"/>
          <w:szCs w:val="16"/>
        </w:rPr>
      </w:pPr>
      <w:r w:rsidRPr="00CC6312">
        <w:rPr>
          <w:sz w:val="16"/>
          <w:szCs w:val="16"/>
        </w:rPr>
        <w:t>- покинуть укрытие с разрешения обслуживающего персонала;</w:t>
      </w:r>
    </w:p>
    <w:p w:rsidR="00734161" w:rsidRPr="00CC6312" w:rsidRDefault="009F3E79" w:rsidP="00CC6312">
      <w:pPr>
        <w:rPr>
          <w:sz w:val="16"/>
          <w:szCs w:val="16"/>
        </w:rPr>
      </w:pPr>
      <w:r w:rsidRPr="00CC6312">
        <w:rPr>
          <w:sz w:val="16"/>
          <w:szCs w:val="16"/>
        </w:rPr>
        <w:t>- заниматься обыч</w:t>
      </w:r>
      <w:r w:rsidR="00CC6312" w:rsidRPr="00CC6312">
        <w:rPr>
          <w:sz w:val="16"/>
          <w:szCs w:val="16"/>
        </w:rPr>
        <w:t>ой деят.</w:t>
      </w:r>
    </w:p>
    <w:p w:rsidR="00CC6312" w:rsidRPr="00CC6312" w:rsidRDefault="00CC6312" w:rsidP="00CC6312">
      <w:pPr>
        <w:rPr>
          <w:sz w:val="16"/>
          <w:szCs w:val="16"/>
        </w:rPr>
      </w:pPr>
    </w:p>
    <w:p w:rsidR="00CC6312" w:rsidRPr="00CC6312" w:rsidRDefault="00CC6312" w:rsidP="00CC6312">
      <w:pPr>
        <w:jc w:val="center"/>
        <w:rPr>
          <w:sz w:val="16"/>
          <w:szCs w:val="16"/>
          <w:lang w:eastAsia="ar-SA"/>
        </w:rPr>
      </w:pPr>
      <w:r w:rsidRPr="00CC6312">
        <w:rPr>
          <w:sz w:val="16"/>
          <w:szCs w:val="16"/>
          <w:lang w:eastAsia="ar-SA"/>
        </w:rPr>
        <w:t>РОССИЙСКАЯ ФЕДЕРАЦИЯ</w:t>
      </w:r>
    </w:p>
    <w:p w:rsidR="00CC6312" w:rsidRPr="00CC6312" w:rsidRDefault="00CC6312" w:rsidP="00CC6312">
      <w:pPr>
        <w:jc w:val="center"/>
        <w:rPr>
          <w:sz w:val="16"/>
          <w:szCs w:val="16"/>
          <w:lang w:eastAsia="ar-SA"/>
        </w:rPr>
      </w:pPr>
      <w:r w:rsidRPr="00CC6312">
        <w:rPr>
          <w:sz w:val="16"/>
          <w:szCs w:val="16"/>
          <w:lang w:eastAsia="ar-SA"/>
        </w:rPr>
        <w:t>КУРГАНСКАЯ ОБЛАСТЬ</w:t>
      </w:r>
      <w:r w:rsidRPr="00CC6312">
        <w:rPr>
          <w:sz w:val="16"/>
          <w:szCs w:val="16"/>
          <w:lang w:eastAsia="ar-SA"/>
        </w:rPr>
        <w:br/>
        <w:t>АДМИНИСТРАЦИЯ ПЕТУХОВСКОГО МУНИЦИПАЛЬНОГО ОКРУГА</w:t>
      </w:r>
    </w:p>
    <w:p w:rsidR="00CC6312" w:rsidRPr="00CC6312" w:rsidRDefault="00CC6312" w:rsidP="00CC6312">
      <w:pPr>
        <w:jc w:val="center"/>
        <w:rPr>
          <w:sz w:val="16"/>
          <w:szCs w:val="16"/>
          <w:lang w:eastAsia="ar-SA"/>
        </w:rPr>
      </w:pPr>
    </w:p>
    <w:p w:rsidR="00CC6312" w:rsidRPr="00CC6312" w:rsidRDefault="00CC6312" w:rsidP="00CC6312">
      <w:pPr>
        <w:jc w:val="center"/>
        <w:rPr>
          <w:b/>
          <w:bCs/>
          <w:sz w:val="16"/>
          <w:szCs w:val="16"/>
          <w:lang w:eastAsia="ar-SA"/>
        </w:rPr>
      </w:pPr>
      <w:r w:rsidRPr="00CC6312">
        <w:rPr>
          <w:b/>
          <w:bCs/>
          <w:sz w:val="16"/>
          <w:szCs w:val="16"/>
          <w:lang w:eastAsia="ar-SA"/>
        </w:rPr>
        <w:t xml:space="preserve">ПОСТАНОВЛЕНИЕ </w:t>
      </w:r>
    </w:p>
    <w:p w:rsidR="00CC6312" w:rsidRPr="00CC6312" w:rsidRDefault="00CC6312" w:rsidP="00CC6312">
      <w:pPr>
        <w:jc w:val="center"/>
        <w:rPr>
          <w:bCs/>
          <w:sz w:val="16"/>
          <w:szCs w:val="16"/>
          <w:lang w:eastAsia="ar-SA"/>
        </w:rPr>
      </w:pPr>
    </w:p>
    <w:p w:rsidR="00CC6312" w:rsidRPr="00CC6312" w:rsidRDefault="00CC6312" w:rsidP="00CC6312">
      <w:pPr>
        <w:jc w:val="center"/>
        <w:rPr>
          <w:bCs/>
          <w:sz w:val="16"/>
          <w:szCs w:val="16"/>
          <w:lang w:eastAsia="ar-SA"/>
        </w:rPr>
      </w:pPr>
    </w:p>
    <w:p w:rsidR="00CC6312" w:rsidRPr="00CC6312" w:rsidRDefault="00CC6312" w:rsidP="00CC6312">
      <w:pPr>
        <w:rPr>
          <w:sz w:val="16"/>
          <w:szCs w:val="16"/>
          <w:lang w:eastAsia="ar-SA"/>
        </w:rPr>
      </w:pPr>
      <w:r w:rsidRPr="00CC6312">
        <w:rPr>
          <w:sz w:val="16"/>
          <w:szCs w:val="16"/>
          <w:lang w:eastAsia="ar-SA"/>
        </w:rPr>
        <w:t>от 1</w:t>
      </w:r>
      <w:r w:rsidR="006A6E83">
        <w:rPr>
          <w:sz w:val="16"/>
          <w:szCs w:val="16"/>
          <w:lang w:eastAsia="ar-SA"/>
        </w:rPr>
        <w:t>4 февраля 2022 г.</w:t>
      </w:r>
      <w:r w:rsidR="006A6E83">
        <w:rPr>
          <w:sz w:val="16"/>
          <w:szCs w:val="16"/>
          <w:lang w:eastAsia="ar-SA"/>
        </w:rPr>
        <w:tab/>
      </w:r>
      <w:r w:rsidR="006A6E83">
        <w:rPr>
          <w:sz w:val="16"/>
          <w:szCs w:val="16"/>
          <w:lang w:eastAsia="ar-SA"/>
        </w:rPr>
        <w:tab/>
      </w:r>
      <w:r w:rsidR="006A6E83">
        <w:rPr>
          <w:sz w:val="16"/>
          <w:szCs w:val="16"/>
          <w:lang w:eastAsia="ar-SA"/>
        </w:rPr>
        <w:tab/>
      </w:r>
      <w:r w:rsidR="006A6E83">
        <w:rPr>
          <w:sz w:val="16"/>
          <w:szCs w:val="16"/>
          <w:lang w:eastAsia="ar-SA"/>
        </w:rPr>
        <w:tab/>
      </w:r>
      <w:r w:rsidR="006A6E83">
        <w:rPr>
          <w:sz w:val="16"/>
          <w:szCs w:val="16"/>
          <w:lang w:eastAsia="ar-SA"/>
        </w:rPr>
        <w:tab/>
      </w:r>
      <w:r w:rsidR="006A6E83">
        <w:rPr>
          <w:sz w:val="16"/>
          <w:szCs w:val="16"/>
          <w:lang w:eastAsia="ar-SA"/>
        </w:rPr>
        <w:tab/>
      </w:r>
      <w:r w:rsidR="006A6E83">
        <w:rPr>
          <w:sz w:val="16"/>
          <w:szCs w:val="16"/>
          <w:lang w:eastAsia="ar-SA"/>
        </w:rPr>
        <w:tab/>
      </w:r>
      <w:r w:rsidR="006A6E83">
        <w:rPr>
          <w:sz w:val="16"/>
          <w:szCs w:val="16"/>
          <w:lang w:eastAsia="ar-SA"/>
        </w:rPr>
        <w:tab/>
      </w:r>
      <w:r w:rsidR="006A6E83">
        <w:rPr>
          <w:sz w:val="16"/>
          <w:szCs w:val="16"/>
          <w:lang w:eastAsia="ar-SA"/>
        </w:rPr>
        <w:tab/>
        <w:t>№ 160</w:t>
      </w:r>
    </w:p>
    <w:tbl>
      <w:tblPr>
        <w:tblpPr w:leftFromText="180" w:rightFromText="180" w:vertAnchor="text" w:horzAnchor="margin" w:tblpY="299"/>
        <w:tblW w:w="10031" w:type="dxa"/>
        <w:tblLook w:val="01E0" w:firstRow="1" w:lastRow="1" w:firstColumn="1" w:lastColumn="1" w:noHBand="0" w:noVBand="0"/>
      </w:tblPr>
      <w:tblGrid>
        <w:gridCol w:w="10031"/>
      </w:tblGrid>
      <w:tr w:rsidR="00CC6312" w:rsidRPr="00CC6312" w:rsidTr="00CC6312">
        <w:trPr>
          <w:trHeight w:val="851"/>
        </w:trPr>
        <w:tc>
          <w:tcPr>
            <w:tcW w:w="10031" w:type="dxa"/>
          </w:tcPr>
          <w:p w:rsidR="00CC6312" w:rsidRPr="006A6E83" w:rsidRDefault="00CC6312" w:rsidP="006A6E83">
            <w:pPr>
              <w:autoSpaceDE w:val="0"/>
              <w:autoSpaceDN w:val="0"/>
              <w:adjustRightInd w:val="0"/>
              <w:jc w:val="center"/>
              <w:rPr>
                <w:b/>
                <w:bCs/>
                <w:sz w:val="16"/>
                <w:szCs w:val="16"/>
              </w:rPr>
            </w:pPr>
            <w:r w:rsidRPr="00CC6312">
              <w:rPr>
                <w:b/>
                <w:color w:val="000000"/>
                <w:spacing w:val="-2"/>
                <w:sz w:val="16"/>
                <w:szCs w:val="16"/>
              </w:rPr>
              <w:t>Об</w:t>
            </w:r>
            <w:r w:rsidRPr="00CC6312">
              <w:rPr>
                <w:rFonts w:ascii="Cambria Math" w:hAnsi="Cambria Math" w:cs="Cambria Math"/>
                <w:b/>
                <w:color w:val="000000"/>
                <w:spacing w:val="-2"/>
                <w:sz w:val="16"/>
                <w:szCs w:val="16"/>
              </w:rPr>
              <w:t> </w:t>
            </w:r>
            <w:r w:rsidRPr="00CC6312">
              <w:rPr>
                <w:b/>
                <w:color w:val="000000"/>
                <w:spacing w:val="-2"/>
                <w:sz w:val="16"/>
                <w:szCs w:val="16"/>
              </w:rPr>
              <w:t xml:space="preserve"> </w:t>
            </w:r>
            <w:r w:rsidRPr="00CC6312">
              <w:rPr>
                <w:rFonts w:ascii="Cambria Math" w:hAnsi="Cambria Math" w:cs="Cambria Math"/>
                <w:b/>
                <w:color w:val="000000"/>
                <w:spacing w:val="-2"/>
                <w:sz w:val="16"/>
                <w:szCs w:val="16"/>
              </w:rPr>
              <w:t> </w:t>
            </w:r>
            <w:r w:rsidRPr="00CC6312">
              <w:rPr>
                <w:b/>
                <w:color w:val="000000"/>
                <w:spacing w:val="-2"/>
                <w:sz w:val="16"/>
                <w:szCs w:val="16"/>
              </w:rPr>
              <w:t xml:space="preserve"> </w:t>
            </w:r>
            <w:r w:rsidRPr="00CC6312">
              <w:rPr>
                <w:rFonts w:ascii="Cambria Math" w:hAnsi="Cambria Math" w:cs="Cambria Math"/>
                <w:b/>
                <w:color w:val="000000"/>
                <w:spacing w:val="-2"/>
                <w:sz w:val="16"/>
                <w:szCs w:val="16"/>
              </w:rPr>
              <w:t> </w:t>
            </w:r>
            <w:r w:rsidRPr="00CC6312">
              <w:rPr>
                <w:b/>
                <w:color w:val="000000"/>
                <w:spacing w:val="-2"/>
                <w:sz w:val="16"/>
                <w:szCs w:val="16"/>
              </w:rPr>
              <w:t xml:space="preserve"> </w:t>
            </w:r>
            <w:r w:rsidRPr="00CC6312">
              <w:rPr>
                <w:rFonts w:ascii="Cambria Math" w:hAnsi="Cambria Math" w:cs="Cambria Math"/>
                <w:b/>
                <w:color w:val="000000"/>
                <w:spacing w:val="-2"/>
                <w:sz w:val="16"/>
                <w:szCs w:val="16"/>
              </w:rPr>
              <w:t> </w:t>
            </w:r>
            <w:r w:rsidRPr="00CC6312">
              <w:rPr>
                <w:b/>
                <w:color w:val="000000"/>
                <w:spacing w:val="-2"/>
                <w:sz w:val="16"/>
                <w:szCs w:val="16"/>
              </w:rPr>
              <w:t xml:space="preserve"> утверждении</w:t>
            </w:r>
            <w:r w:rsidRPr="00CC6312">
              <w:rPr>
                <w:rFonts w:ascii="Cambria Math" w:hAnsi="Cambria Math" w:cs="Cambria Math"/>
                <w:b/>
                <w:color w:val="000000"/>
                <w:spacing w:val="-2"/>
                <w:sz w:val="16"/>
                <w:szCs w:val="16"/>
              </w:rPr>
              <w:t> </w:t>
            </w:r>
            <w:r w:rsidRPr="00CC6312">
              <w:rPr>
                <w:b/>
                <w:color w:val="000000"/>
                <w:spacing w:val="-2"/>
                <w:sz w:val="16"/>
                <w:szCs w:val="16"/>
              </w:rPr>
              <w:t xml:space="preserve"> </w:t>
            </w:r>
            <w:r w:rsidRPr="00CC6312">
              <w:rPr>
                <w:rFonts w:ascii="Cambria Math" w:hAnsi="Cambria Math" w:cs="Cambria Math"/>
                <w:b/>
                <w:color w:val="000000"/>
                <w:spacing w:val="-2"/>
                <w:sz w:val="16"/>
                <w:szCs w:val="16"/>
              </w:rPr>
              <w:t> </w:t>
            </w:r>
            <w:r w:rsidRPr="00CC6312">
              <w:rPr>
                <w:b/>
                <w:color w:val="000000"/>
                <w:spacing w:val="-2"/>
                <w:sz w:val="16"/>
                <w:szCs w:val="16"/>
              </w:rPr>
              <w:t xml:space="preserve"> </w:t>
            </w:r>
            <w:r w:rsidRPr="00CC6312">
              <w:rPr>
                <w:rFonts w:ascii="Cambria Math" w:hAnsi="Cambria Math" w:cs="Cambria Math"/>
                <w:b/>
                <w:color w:val="000000"/>
                <w:spacing w:val="-2"/>
                <w:sz w:val="16"/>
                <w:szCs w:val="16"/>
              </w:rPr>
              <w:t> </w:t>
            </w:r>
            <w:r w:rsidRPr="00CC6312">
              <w:rPr>
                <w:b/>
                <w:color w:val="000000"/>
                <w:spacing w:val="-2"/>
                <w:sz w:val="16"/>
                <w:szCs w:val="16"/>
              </w:rPr>
              <w:t xml:space="preserve"> </w:t>
            </w:r>
            <w:r w:rsidRPr="00CC6312">
              <w:rPr>
                <w:rFonts w:ascii="Cambria Math" w:hAnsi="Cambria Math" w:cs="Cambria Math"/>
                <w:b/>
                <w:color w:val="000000"/>
                <w:spacing w:val="-2"/>
                <w:sz w:val="16"/>
                <w:szCs w:val="16"/>
              </w:rPr>
              <w:t> </w:t>
            </w:r>
            <w:r w:rsidRPr="00CC6312">
              <w:rPr>
                <w:b/>
                <w:color w:val="000000"/>
                <w:spacing w:val="-2"/>
                <w:sz w:val="16"/>
                <w:szCs w:val="16"/>
              </w:rPr>
              <w:t xml:space="preserve"> формы</w:t>
            </w:r>
            <w:r w:rsidRPr="00CC6312">
              <w:rPr>
                <w:rFonts w:ascii="Cambria Math" w:hAnsi="Cambria Math" w:cs="Cambria Math"/>
                <w:b/>
                <w:color w:val="000000"/>
                <w:spacing w:val="-2"/>
                <w:sz w:val="16"/>
                <w:szCs w:val="16"/>
              </w:rPr>
              <w:t> </w:t>
            </w:r>
            <w:r w:rsidRPr="00CC6312">
              <w:rPr>
                <w:b/>
                <w:color w:val="000000"/>
                <w:spacing w:val="-2"/>
                <w:sz w:val="16"/>
                <w:szCs w:val="16"/>
              </w:rPr>
              <w:t xml:space="preserve"> </w:t>
            </w:r>
            <w:r w:rsidRPr="00CC6312">
              <w:rPr>
                <w:rFonts w:ascii="Cambria Math" w:hAnsi="Cambria Math" w:cs="Cambria Math"/>
                <w:b/>
                <w:color w:val="000000"/>
                <w:spacing w:val="-2"/>
                <w:sz w:val="16"/>
                <w:szCs w:val="16"/>
              </w:rPr>
              <w:t> </w:t>
            </w:r>
            <w:r w:rsidRPr="00CC6312">
              <w:rPr>
                <w:b/>
                <w:color w:val="000000"/>
                <w:spacing w:val="-2"/>
                <w:sz w:val="16"/>
                <w:szCs w:val="16"/>
              </w:rPr>
              <w:t xml:space="preserve"> </w:t>
            </w:r>
            <w:r w:rsidRPr="00CC6312">
              <w:rPr>
                <w:rFonts w:ascii="Cambria Math" w:hAnsi="Cambria Math" w:cs="Cambria Math"/>
                <w:b/>
                <w:color w:val="000000"/>
                <w:spacing w:val="-2"/>
                <w:sz w:val="16"/>
                <w:szCs w:val="16"/>
              </w:rPr>
              <w:t> </w:t>
            </w:r>
            <w:r w:rsidRPr="00CC6312">
              <w:rPr>
                <w:b/>
                <w:color w:val="000000"/>
                <w:spacing w:val="-2"/>
                <w:sz w:val="16"/>
                <w:szCs w:val="16"/>
              </w:rPr>
              <w:t xml:space="preserve"> </w:t>
            </w:r>
            <w:r w:rsidRPr="00CC6312">
              <w:rPr>
                <w:rFonts w:ascii="Cambria Math" w:hAnsi="Cambria Math" w:cs="Cambria Math"/>
                <w:b/>
                <w:color w:val="000000"/>
                <w:spacing w:val="-2"/>
                <w:sz w:val="16"/>
                <w:szCs w:val="16"/>
              </w:rPr>
              <w:t> </w:t>
            </w:r>
            <w:r w:rsidRPr="00CC6312">
              <w:rPr>
                <w:b/>
                <w:color w:val="000000"/>
                <w:spacing w:val="-2"/>
                <w:sz w:val="16"/>
                <w:szCs w:val="16"/>
              </w:rPr>
              <w:t xml:space="preserve"> проверочного</w:t>
            </w:r>
            <w:r w:rsidRPr="00CC6312">
              <w:rPr>
                <w:rFonts w:ascii="Cambria Math" w:hAnsi="Cambria Math" w:cs="Cambria Math"/>
                <w:b/>
                <w:color w:val="000000"/>
                <w:spacing w:val="-2"/>
                <w:sz w:val="16"/>
                <w:szCs w:val="16"/>
              </w:rPr>
              <w:t> </w:t>
            </w:r>
            <w:r w:rsidRPr="00CC6312">
              <w:rPr>
                <w:b/>
                <w:color w:val="000000"/>
                <w:spacing w:val="-2"/>
                <w:sz w:val="16"/>
                <w:szCs w:val="16"/>
              </w:rPr>
              <w:t xml:space="preserve"> </w:t>
            </w:r>
            <w:r w:rsidRPr="00CC6312">
              <w:rPr>
                <w:rFonts w:ascii="Cambria Math" w:hAnsi="Cambria Math" w:cs="Cambria Math"/>
                <w:b/>
                <w:color w:val="000000"/>
                <w:spacing w:val="-2"/>
                <w:sz w:val="16"/>
                <w:szCs w:val="16"/>
              </w:rPr>
              <w:t> </w:t>
            </w:r>
            <w:r w:rsidRPr="00CC6312">
              <w:rPr>
                <w:b/>
                <w:color w:val="000000"/>
                <w:spacing w:val="-2"/>
                <w:sz w:val="16"/>
                <w:szCs w:val="16"/>
              </w:rPr>
              <w:t xml:space="preserve"> </w:t>
            </w:r>
            <w:r w:rsidRPr="00CC6312">
              <w:rPr>
                <w:rFonts w:ascii="Cambria Math" w:hAnsi="Cambria Math" w:cs="Cambria Math"/>
                <w:b/>
                <w:color w:val="000000"/>
                <w:spacing w:val="-2"/>
                <w:sz w:val="16"/>
                <w:szCs w:val="16"/>
              </w:rPr>
              <w:t> </w:t>
            </w:r>
            <w:r w:rsidRPr="00CC6312">
              <w:rPr>
                <w:b/>
                <w:color w:val="000000"/>
                <w:spacing w:val="-2"/>
                <w:sz w:val="16"/>
                <w:szCs w:val="16"/>
              </w:rPr>
              <w:t xml:space="preserve"> </w:t>
            </w:r>
            <w:r w:rsidRPr="00CC6312">
              <w:rPr>
                <w:rFonts w:ascii="Cambria Math" w:hAnsi="Cambria Math" w:cs="Cambria Math"/>
                <w:b/>
                <w:color w:val="000000"/>
                <w:spacing w:val="-2"/>
                <w:sz w:val="16"/>
                <w:szCs w:val="16"/>
              </w:rPr>
              <w:t> </w:t>
            </w:r>
            <w:r w:rsidRPr="00CC6312">
              <w:rPr>
                <w:b/>
                <w:color w:val="000000"/>
                <w:spacing w:val="-2"/>
                <w:sz w:val="16"/>
                <w:szCs w:val="16"/>
              </w:rPr>
              <w:t xml:space="preserve"> листа, </w:t>
            </w:r>
            <w:r w:rsidRPr="00CC6312">
              <w:rPr>
                <w:b/>
                <w:color w:val="000000"/>
                <w:sz w:val="16"/>
                <w:szCs w:val="16"/>
              </w:rPr>
              <w:t xml:space="preserve">применяемого при осуществлении муниципального контроля на автомобильном транспорте, городском наземном электрическом транспорте и в дорожном хозяйстве </w:t>
            </w:r>
            <w:r w:rsidRPr="00CC6312">
              <w:rPr>
                <w:b/>
                <w:bCs/>
                <w:sz w:val="16"/>
                <w:szCs w:val="16"/>
              </w:rPr>
              <w:t>в границах Петуховского муниципального</w:t>
            </w:r>
            <w:r w:rsidR="006A6E83">
              <w:rPr>
                <w:b/>
                <w:bCs/>
                <w:sz w:val="16"/>
                <w:szCs w:val="16"/>
              </w:rPr>
              <w:t xml:space="preserve"> округа Курганской области</w:t>
            </w:r>
          </w:p>
        </w:tc>
      </w:tr>
    </w:tbl>
    <w:p w:rsidR="00CC6312" w:rsidRDefault="00CC6312" w:rsidP="00CC6312">
      <w:pPr>
        <w:jc w:val="both"/>
        <w:rPr>
          <w:sz w:val="16"/>
          <w:szCs w:val="16"/>
        </w:rPr>
      </w:pPr>
    </w:p>
    <w:p w:rsidR="00CC6312" w:rsidRPr="00CC6312" w:rsidRDefault="00CC6312" w:rsidP="00CC6312">
      <w:pPr>
        <w:jc w:val="both"/>
        <w:rPr>
          <w:rFonts w:eastAsia="Calibri"/>
          <w:bCs/>
          <w:color w:val="2E2E2E"/>
          <w:sz w:val="16"/>
          <w:szCs w:val="16"/>
        </w:rPr>
      </w:pPr>
      <w:r w:rsidRPr="00CC6312">
        <w:rPr>
          <w:sz w:val="16"/>
          <w:szCs w:val="16"/>
        </w:rPr>
        <w:t xml:space="preserve">            В соответствии с </w:t>
      </w:r>
      <w:r w:rsidRPr="00CC6312">
        <w:rPr>
          <w:sz w:val="16"/>
          <w:szCs w:val="16"/>
          <w:shd w:val="clear" w:color="auto" w:fill="FFFFFF"/>
        </w:rPr>
        <w:t>Федеральным законом от 31 июля 2020 г. № 248-ФЗ "О государственном контроле (надзоре) и муниципальном контроле в Российской Федерации",</w:t>
      </w:r>
      <w:r w:rsidRPr="00CC6312">
        <w:rPr>
          <w:sz w:val="16"/>
          <w:szCs w:val="16"/>
          <w:lang w:eastAsia="ar-SA"/>
        </w:rPr>
        <w:t xml:space="preserve"> Федеральным законом от 6 октября 2003 года № 131-ФЗ «Об общих принципах организации местного самоуправления в </w:t>
      </w:r>
      <w:r w:rsidRPr="00CC6312">
        <w:rPr>
          <w:sz w:val="16"/>
          <w:szCs w:val="16"/>
          <w:lang w:eastAsia="ar-SA"/>
        </w:rPr>
        <w:lastRenderedPageBreak/>
        <w:t>Российской Федерации», Федеральным законом от 8 ноября 2007 г. № 257-ФЗ «Об автомобильных дорогах и о дорожной деятельности в Российской Федерации и о внесении изменений в отдельные законадательные акты Российской Федерации»</w:t>
      </w:r>
      <w:r w:rsidRPr="00CC6312">
        <w:rPr>
          <w:rFonts w:eastAsia="Calibri"/>
          <w:bCs/>
          <w:sz w:val="16"/>
          <w:szCs w:val="16"/>
        </w:rPr>
        <w:t xml:space="preserve">, </w:t>
      </w:r>
      <w:r w:rsidRPr="00CC6312">
        <w:rPr>
          <w:sz w:val="16"/>
          <w:szCs w:val="16"/>
          <w:lang w:eastAsia="ar-SA"/>
        </w:rPr>
        <w:t>Федеральным законом от 8 ноября 2007 г. № 259-ФЗ «Устав автомобильного транспорта и городского наземного электрического транспорта», Администрация Петуховского муниципального округа ПОСТАНОВЛЯЕТ:</w:t>
      </w:r>
    </w:p>
    <w:p w:rsidR="00CC6312" w:rsidRPr="00CC6312" w:rsidRDefault="00CC6312" w:rsidP="00CC6312">
      <w:pPr>
        <w:pStyle w:val="2"/>
        <w:widowControl/>
        <w:numPr>
          <w:ilvl w:val="0"/>
          <w:numId w:val="5"/>
        </w:numPr>
        <w:shd w:val="clear" w:color="auto" w:fill="FFFFFF"/>
        <w:suppressAutoHyphens w:val="0"/>
        <w:spacing w:before="0" w:after="0"/>
        <w:jc w:val="both"/>
        <w:textAlignment w:val="baseline"/>
        <w:rPr>
          <w:rFonts w:eastAsia="Times New Roman"/>
          <w:b w:val="0"/>
          <w:bCs w:val="0"/>
          <w:sz w:val="16"/>
          <w:szCs w:val="16"/>
          <w:lang w:eastAsia="ar-SA"/>
        </w:rPr>
      </w:pPr>
      <w:r w:rsidRPr="00CC6312">
        <w:rPr>
          <w:b w:val="0"/>
          <w:sz w:val="16"/>
          <w:szCs w:val="16"/>
          <w:lang w:eastAsia="ar-SA"/>
        </w:rPr>
        <w:t xml:space="preserve">Утвердить </w:t>
      </w:r>
      <w:r w:rsidRPr="00CC6312">
        <w:rPr>
          <w:b w:val="0"/>
          <w:bCs w:val="0"/>
          <w:sz w:val="16"/>
          <w:szCs w:val="16"/>
        </w:rPr>
        <w:t xml:space="preserve">прилагаемую Форму проверочного листа, </w:t>
      </w:r>
      <w:r w:rsidRPr="00CC6312">
        <w:rPr>
          <w:b w:val="0"/>
          <w:color w:val="000000"/>
          <w:sz w:val="16"/>
          <w:szCs w:val="16"/>
        </w:rPr>
        <w:t xml:space="preserve">применяемого при осуществлении муниципального контроля на автомобильном транспорте, городском наземном электрическом транспорте и в дорожном хозяйстве </w:t>
      </w:r>
      <w:r w:rsidRPr="00CC6312">
        <w:rPr>
          <w:b w:val="0"/>
          <w:bCs w:val="0"/>
          <w:sz w:val="16"/>
          <w:szCs w:val="16"/>
        </w:rPr>
        <w:t xml:space="preserve">в границах Петуховского муниципального округа Курганской области, </w:t>
      </w:r>
      <w:r w:rsidRPr="00CC6312">
        <w:rPr>
          <w:b w:val="0"/>
          <w:sz w:val="16"/>
          <w:szCs w:val="16"/>
          <w:lang w:eastAsia="ar-SA"/>
        </w:rPr>
        <w:t>согласно приложению к настоящему постановлению.</w:t>
      </w:r>
    </w:p>
    <w:p w:rsidR="00CC6312" w:rsidRPr="00CC6312" w:rsidRDefault="00CC6312" w:rsidP="00CC6312">
      <w:pPr>
        <w:pStyle w:val="af"/>
        <w:numPr>
          <w:ilvl w:val="0"/>
          <w:numId w:val="5"/>
        </w:numPr>
        <w:spacing w:after="0"/>
        <w:jc w:val="both"/>
        <w:rPr>
          <w:rFonts w:ascii="Times New Roman" w:hAnsi="Times New Roman"/>
          <w:sz w:val="16"/>
          <w:szCs w:val="16"/>
          <w:lang w:eastAsia="ar-SA"/>
        </w:rPr>
      </w:pPr>
      <w:r w:rsidRPr="00CC6312">
        <w:rPr>
          <w:rFonts w:ascii="Times New Roman" w:hAnsi="Times New Roman"/>
          <w:sz w:val="16"/>
          <w:szCs w:val="16"/>
          <w:lang w:eastAsia="ar-SA"/>
        </w:rPr>
        <w:t>Признать утратившим силу постановление Администрации Петуховского района от 30       сентября 2021 г. № 651 «Об утверждении Формы проверочного листа (список контрольных вопросов), используемого при проведении плановой проверки</w:t>
      </w:r>
      <w:r w:rsidRPr="00CC6312">
        <w:rPr>
          <w:rFonts w:ascii="Times New Roman" w:eastAsia="Times New Roman" w:hAnsi="Times New Roman"/>
          <w:b/>
          <w:color w:val="000000"/>
          <w:sz w:val="16"/>
          <w:szCs w:val="16"/>
          <w:lang w:eastAsia="ru-RU"/>
        </w:rPr>
        <w:t xml:space="preserve"> </w:t>
      </w:r>
      <w:r w:rsidRPr="00CC6312">
        <w:rPr>
          <w:rFonts w:ascii="Times New Roman" w:eastAsia="Times New Roman" w:hAnsi="Times New Roman"/>
          <w:color w:val="000000"/>
          <w:sz w:val="16"/>
          <w:szCs w:val="16"/>
          <w:lang w:eastAsia="ru-RU"/>
        </w:rPr>
        <w:t>на автомобильном транспорте, городском наземном электрическом транспорте и в дорожном хозяйстве</w:t>
      </w:r>
      <w:r w:rsidRPr="00CC6312">
        <w:rPr>
          <w:rFonts w:ascii="Times New Roman" w:hAnsi="Times New Roman"/>
          <w:color w:val="000000"/>
          <w:sz w:val="16"/>
          <w:szCs w:val="16"/>
        </w:rPr>
        <w:t xml:space="preserve"> </w:t>
      </w:r>
      <w:r w:rsidRPr="00CC6312">
        <w:rPr>
          <w:rFonts w:ascii="Times New Roman" w:hAnsi="Times New Roman"/>
          <w:bCs/>
          <w:sz w:val="16"/>
          <w:szCs w:val="16"/>
        </w:rPr>
        <w:t>в границах Петуховского муниципального округа Курганской области</w:t>
      </w:r>
    </w:p>
    <w:p w:rsidR="00CC6312" w:rsidRPr="00CC6312" w:rsidRDefault="00CC6312" w:rsidP="00CC6312">
      <w:pPr>
        <w:pStyle w:val="2"/>
        <w:widowControl/>
        <w:numPr>
          <w:ilvl w:val="0"/>
          <w:numId w:val="5"/>
        </w:numPr>
        <w:shd w:val="clear" w:color="auto" w:fill="FFFFFF"/>
        <w:suppressAutoHyphens w:val="0"/>
        <w:spacing w:before="0" w:after="0"/>
        <w:jc w:val="both"/>
        <w:textAlignment w:val="baseline"/>
        <w:rPr>
          <w:rFonts w:ascii="Times New Roman" w:hAnsi="Times New Roman"/>
          <w:b w:val="0"/>
          <w:sz w:val="16"/>
          <w:szCs w:val="16"/>
          <w:lang w:eastAsia="ar-SA"/>
        </w:rPr>
      </w:pPr>
      <w:r w:rsidRPr="00CC6312">
        <w:rPr>
          <w:b w:val="0"/>
          <w:sz w:val="16"/>
          <w:szCs w:val="16"/>
          <w:lang w:eastAsia="ar-SA"/>
        </w:rPr>
        <w:t>Настоящее постановление вступает в силу с момента его опубликования.</w:t>
      </w:r>
    </w:p>
    <w:p w:rsidR="006A6E83" w:rsidRPr="006A6E83" w:rsidRDefault="00CC6312" w:rsidP="00CC6312">
      <w:pPr>
        <w:pStyle w:val="af"/>
        <w:numPr>
          <w:ilvl w:val="0"/>
          <w:numId w:val="5"/>
        </w:numPr>
        <w:tabs>
          <w:tab w:val="left" w:pos="709"/>
          <w:tab w:val="left" w:pos="993"/>
        </w:tabs>
        <w:suppressAutoHyphens/>
        <w:ind w:left="360"/>
        <w:jc w:val="both"/>
        <w:rPr>
          <w:sz w:val="16"/>
          <w:szCs w:val="16"/>
          <w:lang w:eastAsia="ar-SA"/>
        </w:rPr>
      </w:pPr>
      <w:r w:rsidRPr="006A6E83">
        <w:rPr>
          <w:rFonts w:ascii="Times New Roman" w:hAnsi="Times New Roman"/>
          <w:sz w:val="16"/>
          <w:szCs w:val="16"/>
          <w:lang w:eastAsia="ar-SA"/>
        </w:rPr>
        <w:t>Опубликовать настоящее постановление в порядке, установленном Уставом Петуховского муниципал</w:t>
      </w:r>
      <w:r w:rsidR="006A6E83" w:rsidRPr="006A6E83">
        <w:rPr>
          <w:rFonts w:ascii="Times New Roman" w:hAnsi="Times New Roman"/>
          <w:sz w:val="16"/>
          <w:szCs w:val="16"/>
          <w:lang w:eastAsia="ar-SA"/>
        </w:rPr>
        <w:t>ьного округа Курганской области</w:t>
      </w:r>
    </w:p>
    <w:p w:rsidR="00CC6312" w:rsidRPr="006A6E83" w:rsidRDefault="00CC6312" w:rsidP="00CC6312">
      <w:pPr>
        <w:pStyle w:val="af"/>
        <w:numPr>
          <w:ilvl w:val="0"/>
          <w:numId w:val="5"/>
        </w:numPr>
        <w:tabs>
          <w:tab w:val="left" w:pos="709"/>
          <w:tab w:val="left" w:pos="993"/>
        </w:tabs>
        <w:suppressAutoHyphens/>
        <w:ind w:left="360"/>
        <w:jc w:val="both"/>
        <w:rPr>
          <w:sz w:val="16"/>
          <w:szCs w:val="16"/>
          <w:lang w:eastAsia="ar-SA"/>
        </w:rPr>
      </w:pPr>
      <w:r w:rsidRPr="006A6E83">
        <w:rPr>
          <w:sz w:val="16"/>
          <w:szCs w:val="16"/>
          <w:lang w:eastAsia="ar-SA"/>
        </w:rPr>
        <w:t>. Контроль за выполнением настоящего постановления возложить на заместителя              Главы Петуховского муниципального округа, начальника Управления ЖКХ, строительства и архитектуры Администрации Петуховского муниципального округа Курганской области.</w:t>
      </w:r>
    </w:p>
    <w:p w:rsidR="00CC6312" w:rsidRDefault="00CC6312" w:rsidP="00CC6312">
      <w:pPr>
        <w:tabs>
          <w:tab w:val="left" w:pos="709"/>
          <w:tab w:val="left" w:pos="993"/>
        </w:tabs>
        <w:jc w:val="both"/>
        <w:rPr>
          <w:sz w:val="16"/>
          <w:szCs w:val="16"/>
          <w:lang w:eastAsia="ar-SA"/>
        </w:rPr>
      </w:pPr>
    </w:p>
    <w:p w:rsidR="00CC6312" w:rsidRPr="00CC6312" w:rsidRDefault="00CC6312" w:rsidP="00CC6312">
      <w:pPr>
        <w:tabs>
          <w:tab w:val="left" w:pos="709"/>
          <w:tab w:val="left" w:pos="993"/>
        </w:tabs>
        <w:jc w:val="both"/>
        <w:rPr>
          <w:sz w:val="16"/>
          <w:szCs w:val="16"/>
          <w:lang w:eastAsia="ar-SA"/>
        </w:rPr>
      </w:pPr>
      <w:r w:rsidRPr="00CC6312">
        <w:rPr>
          <w:sz w:val="16"/>
          <w:szCs w:val="16"/>
          <w:lang w:eastAsia="ar-SA"/>
        </w:rPr>
        <w:t xml:space="preserve">Глава Петуховского муниципального округа                               </w:t>
      </w:r>
      <w:r w:rsidRPr="00CC6312">
        <w:rPr>
          <w:sz w:val="16"/>
          <w:szCs w:val="16"/>
          <w:lang w:eastAsia="ar-SA"/>
        </w:rPr>
        <w:tab/>
      </w:r>
      <w:r w:rsidRPr="00CC6312">
        <w:rPr>
          <w:sz w:val="16"/>
          <w:szCs w:val="16"/>
          <w:lang w:eastAsia="ar-SA"/>
        </w:rPr>
        <w:tab/>
        <w:t xml:space="preserve">                  И.В. Арзин</w:t>
      </w:r>
    </w:p>
    <w:p w:rsidR="00CC6312" w:rsidRPr="00CC6312" w:rsidRDefault="00CC6312" w:rsidP="00CC6312">
      <w:pPr>
        <w:jc w:val="both"/>
        <w:rPr>
          <w:sz w:val="16"/>
          <w:szCs w:val="16"/>
          <w:lang w:eastAsia="ar-SA"/>
        </w:rPr>
      </w:pPr>
      <w:r w:rsidRPr="00CC6312">
        <w:rPr>
          <w:sz w:val="16"/>
          <w:szCs w:val="16"/>
          <w:lang w:eastAsia="ar-SA"/>
        </w:rPr>
        <w:t xml:space="preserve">            </w:t>
      </w:r>
    </w:p>
    <w:p w:rsidR="00CC6312" w:rsidRPr="00CC6312" w:rsidRDefault="00CC6312" w:rsidP="00CC6312">
      <w:pPr>
        <w:jc w:val="both"/>
        <w:rPr>
          <w:sz w:val="16"/>
          <w:szCs w:val="16"/>
          <w:lang w:eastAsia="ar-SA"/>
        </w:rPr>
      </w:pPr>
    </w:p>
    <w:p w:rsidR="00CC6312" w:rsidRPr="00CC6312" w:rsidRDefault="00CC6312" w:rsidP="00CC6312">
      <w:pPr>
        <w:autoSpaceDE w:val="0"/>
        <w:autoSpaceDN w:val="0"/>
        <w:adjustRightInd w:val="0"/>
        <w:outlineLvl w:val="0"/>
        <w:rPr>
          <w:sz w:val="16"/>
          <w:szCs w:val="16"/>
        </w:rPr>
      </w:pPr>
      <w:r w:rsidRPr="00CC6312">
        <w:rPr>
          <w:sz w:val="16"/>
          <w:szCs w:val="16"/>
        </w:rPr>
        <w:t>Исп. Коваль Елена Владимировна</w:t>
      </w:r>
    </w:p>
    <w:p w:rsidR="00CC6312" w:rsidRPr="00CC6312" w:rsidRDefault="00CC6312" w:rsidP="00CC6312">
      <w:pPr>
        <w:autoSpaceDE w:val="0"/>
        <w:autoSpaceDN w:val="0"/>
        <w:adjustRightInd w:val="0"/>
        <w:outlineLvl w:val="0"/>
        <w:rPr>
          <w:sz w:val="16"/>
          <w:szCs w:val="16"/>
        </w:rPr>
      </w:pPr>
      <w:r w:rsidRPr="00CC6312">
        <w:rPr>
          <w:sz w:val="16"/>
          <w:szCs w:val="16"/>
        </w:rPr>
        <w:t>Тел. 8(35235)2-30-42</w:t>
      </w:r>
    </w:p>
    <w:p w:rsidR="00CC6312" w:rsidRPr="00CC6312" w:rsidRDefault="00CC6312" w:rsidP="00CC6312">
      <w:pPr>
        <w:autoSpaceDE w:val="0"/>
        <w:autoSpaceDN w:val="0"/>
        <w:adjustRightInd w:val="0"/>
        <w:outlineLvl w:val="0"/>
        <w:rPr>
          <w:rFonts w:eastAsia="Calibri"/>
          <w:sz w:val="16"/>
          <w:szCs w:val="16"/>
          <w:lang w:eastAsia="en-US"/>
        </w:rPr>
      </w:pPr>
      <w:r w:rsidRPr="00CC6312">
        <w:rPr>
          <w:rFonts w:eastAsia="Calibri"/>
          <w:sz w:val="16"/>
          <w:szCs w:val="16"/>
          <w:lang w:eastAsia="en-US"/>
        </w:rPr>
        <w:t xml:space="preserve">                                                             </w:t>
      </w:r>
      <w:r>
        <w:rPr>
          <w:rFonts w:eastAsia="Calibri"/>
          <w:sz w:val="16"/>
          <w:szCs w:val="16"/>
          <w:lang w:eastAsia="en-US"/>
        </w:rPr>
        <w:t xml:space="preserve">                                        </w:t>
      </w:r>
      <w:r w:rsidRPr="00CC6312">
        <w:rPr>
          <w:rFonts w:eastAsia="Calibri"/>
          <w:sz w:val="16"/>
          <w:szCs w:val="16"/>
          <w:lang w:eastAsia="en-US"/>
        </w:rPr>
        <w:t xml:space="preserve"> Приложение </w:t>
      </w:r>
    </w:p>
    <w:p w:rsidR="00CC6312" w:rsidRPr="00CC6312" w:rsidRDefault="00CC6312" w:rsidP="00CC6312">
      <w:pPr>
        <w:autoSpaceDE w:val="0"/>
        <w:autoSpaceDN w:val="0"/>
        <w:adjustRightInd w:val="0"/>
        <w:jc w:val="center"/>
        <w:outlineLvl w:val="0"/>
        <w:rPr>
          <w:rFonts w:eastAsia="Calibri"/>
          <w:sz w:val="16"/>
          <w:szCs w:val="16"/>
          <w:lang w:eastAsia="en-US"/>
        </w:rPr>
      </w:pPr>
      <w:r w:rsidRPr="00CC6312">
        <w:rPr>
          <w:rFonts w:eastAsia="Calibri"/>
          <w:sz w:val="16"/>
          <w:szCs w:val="16"/>
          <w:lang w:eastAsia="en-US"/>
        </w:rPr>
        <w:t xml:space="preserve">                                        к постановлению Администрации Петуховского</w:t>
      </w:r>
    </w:p>
    <w:p w:rsidR="00CC6312" w:rsidRPr="00CC6312" w:rsidRDefault="00CC6312" w:rsidP="00CC6312">
      <w:pPr>
        <w:autoSpaceDE w:val="0"/>
        <w:autoSpaceDN w:val="0"/>
        <w:adjustRightInd w:val="0"/>
        <w:jc w:val="center"/>
        <w:outlineLvl w:val="0"/>
        <w:rPr>
          <w:rFonts w:eastAsia="Calibri"/>
          <w:sz w:val="16"/>
          <w:szCs w:val="16"/>
          <w:lang w:eastAsia="en-US"/>
        </w:rPr>
      </w:pPr>
      <w:r w:rsidRPr="00CC6312">
        <w:rPr>
          <w:rFonts w:eastAsia="Calibri"/>
          <w:sz w:val="16"/>
          <w:szCs w:val="16"/>
          <w:lang w:eastAsia="en-US"/>
        </w:rPr>
        <w:t xml:space="preserve">                                                        муниципального округа от __</w:t>
      </w:r>
      <w:r>
        <w:rPr>
          <w:rFonts w:eastAsia="Calibri"/>
          <w:sz w:val="16"/>
          <w:szCs w:val="16"/>
          <w:lang w:eastAsia="en-US"/>
        </w:rPr>
        <w:t>14.06</w:t>
      </w:r>
      <w:r w:rsidRPr="00CC6312">
        <w:rPr>
          <w:rFonts w:eastAsia="Calibri"/>
          <w:sz w:val="16"/>
          <w:szCs w:val="16"/>
          <w:lang w:eastAsia="en-US"/>
        </w:rPr>
        <w:t>_ 2022 г. № __</w:t>
      </w:r>
      <w:r>
        <w:rPr>
          <w:rFonts w:eastAsia="Calibri"/>
          <w:sz w:val="16"/>
          <w:szCs w:val="16"/>
          <w:lang w:eastAsia="en-US"/>
        </w:rPr>
        <w:t>160</w:t>
      </w:r>
      <w:r w:rsidRPr="00CC6312">
        <w:rPr>
          <w:rFonts w:eastAsia="Calibri"/>
          <w:sz w:val="16"/>
          <w:szCs w:val="16"/>
          <w:lang w:eastAsia="en-US"/>
        </w:rPr>
        <w:t>__</w:t>
      </w:r>
    </w:p>
    <w:p w:rsidR="00CC6312" w:rsidRPr="00CC6312" w:rsidRDefault="00CC6312" w:rsidP="00CC6312">
      <w:pPr>
        <w:autoSpaceDE w:val="0"/>
        <w:autoSpaceDN w:val="0"/>
        <w:adjustRightInd w:val="0"/>
        <w:jc w:val="center"/>
        <w:rPr>
          <w:rFonts w:eastAsia="Times New Roman"/>
          <w:bCs/>
          <w:sz w:val="16"/>
          <w:szCs w:val="16"/>
        </w:rPr>
      </w:pPr>
      <w:r w:rsidRPr="00CC6312">
        <w:rPr>
          <w:rFonts w:eastAsia="Calibri"/>
          <w:sz w:val="16"/>
          <w:szCs w:val="16"/>
          <w:lang w:eastAsia="en-US"/>
        </w:rPr>
        <w:t xml:space="preserve">                                                                     «Об утверждении </w:t>
      </w:r>
      <w:r w:rsidRPr="00CC6312">
        <w:rPr>
          <w:bCs/>
          <w:sz w:val="16"/>
          <w:szCs w:val="16"/>
        </w:rPr>
        <w:t>Формы проверочного листа, применяемого при</w:t>
      </w:r>
    </w:p>
    <w:p w:rsidR="00CC6312" w:rsidRPr="00CC6312" w:rsidRDefault="00CC6312" w:rsidP="00CC6312">
      <w:pPr>
        <w:autoSpaceDE w:val="0"/>
        <w:autoSpaceDN w:val="0"/>
        <w:adjustRightInd w:val="0"/>
        <w:jc w:val="center"/>
        <w:rPr>
          <w:spacing w:val="2"/>
          <w:sz w:val="16"/>
          <w:szCs w:val="16"/>
        </w:rPr>
      </w:pPr>
      <w:r w:rsidRPr="00CC6312">
        <w:rPr>
          <w:bCs/>
          <w:sz w:val="16"/>
          <w:szCs w:val="16"/>
        </w:rPr>
        <w:t xml:space="preserve">                                                        осуществлении муниципального округа </w:t>
      </w:r>
      <w:r w:rsidRPr="00CC6312">
        <w:rPr>
          <w:spacing w:val="2"/>
          <w:sz w:val="16"/>
          <w:szCs w:val="16"/>
        </w:rPr>
        <w:t xml:space="preserve">на автомобильном </w:t>
      </w:r>
    </w:p>
    <w:p w:rsidR="00CC6312" w:rsidRPr="00CC6312" w:rsidRDefault="00CC6312" w:rsidP="00CC6312">
      <w:pPr>
        <w:tabs>
          <w:tab w:val="left" w:pos="3960"/>
        </w:tabs>
        <w:autoSpaceDE w:val="0"/>
        <w:autoSpaceDN w:val="0"/>
        <w:adjustRightInd w:val="0"/>
        <w:rPr>
          <w:spacing w:val="2"/>
          <w:sz w:val="16"/>
          <w:szCs w:val="16"/>
        </w:rPr>
      </w:pPr>
      <w:r w:rsidRPr="00CC6312">
        <w:rPr>
          <w:spacing w:val="2"/>
          <w:sz w:val="16"/>
          <w:szCs w:val="16"/>
        </w:rPr>
        <w:t xml:space="preserve">                                                                        транспорте, городском наземном электрическом</w:t>
      </w:r>
    </w:p>
    <w:p w:rsidR="00CC6312" w:rsidRPr="00CC6312" w:rsidRDefault="00CC6312" w:rsidP="00CC6312">
      <w:pPr>
        <w:tabs>
          <w:tab w:val="left" w:pos="3960"/>
        </w:tabs>
        <w:autoSpaceDE w:val="0"/>
        <w:autoSpaceDN w:val="0"/>
        <w:adjustRightInd w:val="0"/>
        <w:rPr>
          <w:bCs/>
          <w:sz w:val="16"/>
          <w:szCs w:val="16"/>
        </w:rPr>
      </w:pPr>
      <w:r w:rsidRPr="00CC6312">
        <w:rPr>
          <w:spacing w:val="2"/>
          <w:sz w:val="16"/>
          <w:szCs w:val="16"/>
        </w:rPr>
        <w:t xml:space="preserve">                                                                        транспорте и в дорожном хозяйстве</w:t>
      </w:r>
      <w:r w:rsidRPr="00CC6312">
        <w:rPr>
          <w:sz w:val="16"/>
          <w:szCs w:val="16"/>
        </w:rPr>
        <w:t xml:space="preserve"> </w:t>
      </w:r>
      <w:r w:rsidRPr="00CC6312">
        <w:rPr>
          <w:bCs/>
          <w:sz w:val="16"/>
          <w:szCs w:val="16"/>
        </w:rPr>
        <w:t>в границах</w:t>
      </w:r>
    </w:p>
    <w:p w:rsidR="00CC6312" w:rsidRPr="00CC6312" w:rsidRDefault="00CC6312" w:rsidP="00CC6312">
      <w:pPr>
        <w:tabs>
          <w:tab w:val="left" w:pos="3960"/>
        </w:tabs>
        <w:autoSpaceDE w:val="0"/>
        <w:autoSpaceDN w:val="0"/>
        <w:adjustRightInd w:val="0"/>
        <w:rPr>
          <w:spacing w:val="2"/>
          <w:sz w:val="16"/>
          <w:szCs w:val="16"/>
        </w:rPr>
      </w:pPr>
      <w:r w:rsidRPr="00CC6312">
        <w:rPr>
          <w:spacing w:val="2"/>
          <w:sz w:val="16"/>
          <w:szCs w:val="16"/>
        </w:rPr>
        <w:t xml:space="preserve">                                                                        </w:t>
      </w:r>
      <w:r w:rsidRPr="00CC6312">
        <w:rPr>
          <w:bCs/>
          <w:sz w:val="16"/>
          <w:szCs w:val="16"/>
        </w:rPr>
        <w:t>Петуховского муниципального округа Курганской области</w:t>
      </w:r>
    </w:p>
    <w:p w:rsidR="00CC6312" w:rsidRPr="00CC6312" w:rsidRDefault="00CC6312" w:rsidP="00CC6312">
      <w:pPr>
        <w:autoSpaceDE w:val="0"/>
        <w:autoSpaceDN w:val="0"/>
        <w:adjustRightInd w:val="0"/>
        <w:jc w:val="center"/>
        <w:rPr>
          <w:spacing w:val="2"/>
          <w:sz w:val="16"/>
          <w:szCs w:val="16"/>
        </w:rPr>
      </w:pPr>
    </w:p>
    <w:p w:rsidR="00CC6312" w:rsidRPr="00CC6312" w:rsidRDefault="00CC6312" w:rsidP="00CC6312">
      <w:pPr>
        <w:autoSpaceDE w:val="0"/>
        <w:autoSpaceDN w:val="0"/>
        <w:adjustRightInd w:val="0"/>
        <w:ind w:firstLine="720"/>
        <w:jc w:val="center"/>
        <w:rPr>
          <w:rFonts w:eastAsia="Times New Roman"/>
          <w:bCs/>
          <w:sz w:val="16"/>
          <w:szCs w:val="16"/>
        </w:rPr>
      </w:pPr>
      <w:r w:rsidRPr="00CC6312">
        <w:rPr>
          <w:bCs/>
          <w:color w:val="000000"/>
          <w:spacing w:val="-2"/>
          <w:sz w:val="16"/>
          <w:szCs w:val="16"/>
        </w:rPr>
        <w:t xml:space="preserve">Форма проверочного листа (список контрольных вопросов, ответы на </w:t>
      </w:r>
      <w:r w:rsidRPr="00CC6312">
        <w:rPr>
          <w:bCs/>
          <w:color w:val="000000"/>
          <w:spacing w:val="-1"/>
          <w:sz w:val="16"/>
          <w:szCs w:val="16"/>
        </w:rPr>
        <w:t xml:space="preserve">которые свидетельствуют о соблюдении или несоблюдении контролируемым </w:t>
      </w:r>
      <w:r w:rsidRPr="00CC6312">
        <w:rPr>
          <w:bCs/>
          <w:color w:val="000000"/>
          <w:sz w:val="16"/>
          <w:szCs w:val="16"/>
        </w:rPr>
        <w:t xml:space="preserve">лицом обязательных требований), применяемого при осуществлении </w:t>
      </w:r>
      <w:r w:rsidRPr="00CC6312">
        <w:rPr>
          <w:bCs/>
          <w:color w:val="000000"/>
          <w:spacing w:val="-1"/>
          <w:sz w:val="16"/>
          <w:szCs w:val="16"/>
        </w:rPr>
        <w:t>муниципального контроля на автомобильном транспорте, городском наземном электрическом транспорте и в дорожном хозяйстве</w:t>
      </w:r>
      <w:r w:rsidRPr="00CC6312">
        <w:rPr>
          <w:bCs/>
          <w:sz w:val="16"/>
          <w:szCs w:val="16"/>
        </w:rPr>
        <w:t xml:space="preserve"> в границах Петуховского муниципального округа Курганской области</w:t>
      </w:r>
    </w:p>
    <w:p w:rsidR="00CC6312" w:rsidRPr="00CC6312" w:rsidRDefault="00CC6312" w:rsidP="00CC6312">
      <w:pPr>
        <w:autoSpaceDE w:val="0"/>
        <w:autoSpaceDN w:val="0"/>
        <w:adjustRightInd w:val="0"/>
        <w:ind w:firstLine="720"/>
        <w:jc w:val="both"/>
        <w:rPr>
          <w:sz w:val="16"/>
          <w:szCs w:val="16"/>
        </w:rPr>
      </w:pPr>
    </w:p>
    <w:p w:rsidR="00CC6312" w:rsidRPr="00CC6312" w:rsidRDefault="00CC6312" w:rsidP="00CC6312">
      <w:pPr>
        <w:tabs>
          <w:tab w:val="left" w:pos="4171"/>
        </w:tabs>
        <w:jc w:val="center"/>
        <w:rPr>
          <w:color w:val="000000"/>
          <w:sz w:val="16"/>
          <w:szCs w:val="16"/>
        </w:rPr>
      </w:pPr>
      <w:r w:rsidRPr="00CC6312">
        <w:rPr>
          <w:sz w:val="16"/>
          <w:szCs w:val="16"/>
        </w:rPr>
        <w:t xml:space="preserve">  </w:t>
      </w:r>
      <w:r w:rsidRPr="00CC6312">
        <w:rPr>
          <w:b/>
          <w:color w:val="000000"/>
          <w:sz w:val="16"/>
          <w:szCs w:val="16"/>
          <w:u w:val="single"/>
        </w:rPr>
        <w:t>Администрация Петуховского муниципального округа Курганской области</w:t>
      </w:r>
      <w:r w:rsidRPr="00CC6312">
        <w:rPr>
          <w:b/>
          <w:color w:val="000000"/>
          <w:sz w:val="16"/>
          <w:szCs w:val="16"/>
        </w:rPr>
        <w:br/>
      </w:r>
      <w:r w:rsidRPr="00CC6312">
        <w:rPr>
          <w:color w:val="000000"/>
          <w:sz w:val="16"/>
          <w:szCs w:val="16"/>
        </w:rPr>
        <w:t>(наименование органа муниципального контроля)</w:t>
      </w:r>
    </w:p>
    <w:p w:rsidR="00CC6312" w:rsidRPr="00CC6312" w:rsidRDefault="00CC6312" w:rsidP="00CC6312">
      <w:pPr>
        <w:tabs>
          <w:tab w:val="left" w:pos="4171"/>
        </w:tabs>
        <w:jc w:val="center"/>
        <w:rPr>
          <w:color w:val="000000"/>
          <w:sz w:val="16"/>
          <w:szCs w:val="16"/>
        </w:rPr>
      </w:pPr>
    </w:p>
    <w:p w:rsidR="00CC6312" w:rsidRPr="00CC6312" w:rsidRDefault="00CC6312" w:rsidP="00CC6312">
      <w:pPr>
        <w:tabs>
          <w:tab w:val="left" w:pos="4171"/>
        </w:tabs>
        <w:jc w:val="center"/>
        <w:rPr>
          <w:color w:val="000000"/>
          <w:sz w:val="16"/>
          <w:szCs w:val="16"/>
        </w:rPr>
      </w:pPr>
      <w:r w:rsidRPr="00CC6312">
        <w:rPr>
          <w:b/>
          <w:color w:val="000000"/>
          <w:sz w:val="16"/>
          <w:szCs w:val="16"/>
          <w:u w:val="single"/>
        </w:rPr>
        <w:t>Муниципальный контроль на автомобильном транспорте, городском наземном электрическом транспорте и в дорожном хозяйстве</w:t>
      </w:r>
      <w:r w:rsidRPr="00CC6312">
        <w:rPr>
          <w:b/>
          <w:color w:val="000000"/>
          <w:sz w:val="16"/>
          <w:szCs w:val="16"/>
        </w:rPr>
        <w:br/>
      </w:r>
      <w:r w:rsidRPr="00CC6312">
        <w:rPr>
          <w:color w:val="000000"/>
          <w:sz w:val="16"/>
          <w:szCs w:val="16"/>
        </w:rPr>
        <w:t>(указание вида муниципального контроля)</w:t>
      </w:r>
    </w:p>
    <w:p w:rsidR="00CC6312" w:rsidRPr="00CC6312" w:rsidRDefault="00CC6312" w:rsidP="00CC6312">
      <w:pPr>
        <w:tabs>
          <w:tab w:val="left" w:pos="4171"/>
        </w:tabs>
        <w:jc w:val="center"/>
        <w:rPr>
          <w:color w:val="000000"/>
          <w:sz w:val="16"/>
          <w:szCs w:val="16"/>
        </w:rPr>
      </w:pPr>
    </w:p>
    <w:p w:rsidR="00CC6312" w:rsidRPr="00CC6312" w:rsidRDefault="00CC6312" w:rsidP="00CC6312">
      <w:pPr>
        <w:tabs>
          <w:tab w:val="left" w:pos="4171"/>
        </w:tabs>
        <w:jc w:val="center"/>
        <w:rPr>
          <w:color w:val="000000"/>
          <w:sz w:val="16"/>
          <w:szCs w:val="16"/>
        </w:rPr>
      </w:pPr>
      <w:r w:rsidRPr="00CC6312">
        <w:rPr>
          <w:color w:val="000000"/>
          <w:sz w:val="16"/>
          <w:szCs w:val="16"/>
        </w:rPr>
        <w:t xml:space="preserve">Форма проверочного листа (списка контрольных вопросов) утверждена постановлением Администрации Петуховского муниципального округа Курганской области </w:t>
      </w:r>
    </w:p>
    <w:p w:rsidR="00CC6312" w:rsidRPr="00CC6312" w:rsidRDefault="00CC6312" w:rsidP="00CC6312">
      <w:pPr>
        <w:tabs>
          <w:tab w:val="left" w:pos="4171"/>
        </w:tabs>
        <w:ind w:firstLine="720"/>
        <w:jc w:val="center"/>
        <w:rPr>
          <w:color w:val="000000"/>
          <w:sz w:val="16"/>
          <w:szCs w:val="16"/>
        </w:rPr>
      </w:pPr>
      <w:r w:rsidRPr="00CC6312">
        <w:rPr>
          <w:bCs/>
          <w:color w:val="000000"/>
          <w:sz w:val="16"/>
          <w:szCs w:val="16"/>
          <w:u w:val="single"/>
        </w:rPr>
        <w:t>от __________ №</w:t>
      </w:r>
    </w:p>
    <w:p w:rsidR="00CC6312" w:rsidRPr="00CC6312" w:rsidRDefault="00CC6312" w:rsidP="00CC6312">
      <w:pPr>
        <w:widowControl/>
        <w:numPr>
          <w:ilvl w:val="0"/>
          <w:numId w:val="6"/>
        </w:numPr>
        <w:tabs>
          <w:tab w:val="left" w:pos="4171"/>
        </w:tabs>
        <w:spacing w:after="200" w:line="276" w:lineRule="auto"/>
        <w:contextualSpacing/>
        <w:jc w:val="both"/>
        <w:rPr>
          <w:rFonts w:eastAsia="Calibri"/>
          <w:color w:val="000000"/>
          <w:sz w:val="16"/>
          <w:szCs w:val="16"/>
          <w:lang w:eastAsia="en-US"/>
        </w:rPr>
      </w:pPr>
      <w:r w:rsidRPr="00CC6312">
        <w:rPr>
          <w:rFonts w:eastAsia="Calibri"/>
          <w:color w:val="000000"/>
          <w:sz w:val="16"/>
          <w:szCs w:val="16"/>
          <w:lang w:eastAsia="en-US"/>
        </w:rPr>
        <w:t>Распоряжение о проведении контрольного (надзорного) мероприятия (далее — КНМ):</w:t>
      </w:r>
    </w:p>
    <w:p w:rsidR="00CC6312" w:rsidRPr="00CC6312" w:rsidRDefault="00CC6312" w:rsidP="00CC6312">
      <w:pPr>
        <w:tabs>
          <w:tab w:val="left" w:pos="4171"/>
        </w:tabs>
        <w:spacing w:after="200" w:line="276" w:lineRule="auto"/>
        <w:contextualSpacing/>
        <w:jc w:val="both"/>
        <w:rPr>
          <w:rFonts w:eastAsia="Calibri"/>
          <w:color w:val="000000"/>
          <w:sz w:val="16"/>
          <w:szCs w:val="16"/>
          <w:lang w:eastAsia="en-US"/>
        </w:rPr>
      </w:pPr>
      <w:r w:rsidRPr="00CC6312">
        <w:rPr>
          <w:rFonts w:eastAsia="Calibri"/>
          <w:color w:val="000000"/>
          <w:sz w:val="16"/>
          <w:szCs w:val="16"/>
          <w:lang w:eastAsia="en-US"/>
        </w:rPr>
        <w:t xml:space="preserve">            от _____________ № _____;</w:t>
      </w:r>
    </w:p>
    <w:p w:rsidR="00CC6312" w:rsidRPr="00CC6312" w:rsidRDefault="00CC6312" w:rsidP="00CC6312">
      <w:pPr>
        <w:widowControl/>
        <w:numPr>
          <w:ilvl w:val="0"/>
          <w:numId w:val="6"/>
        </w:numPr>
        <w:tabs>
          <w:tab w:val="left" w:pos="4171"/>
        </w:tabs>
        <w:spacing w:after="200" w:line="276" w:lineRule="auto"/>
        <w:contextualSpacing/>
        <w:jc w:val="both"/>
        <w:rPr>
          <w:rFonts w:eastAsia="Calibri"/>
          <w:color w:val="000000"/>
          <w:sz w:val="16"/>
          <w:szCs w:val="16"/>
          <w:lang w:eastAsia="en-US"/>
        </w:rPr>
      </w:pPr>
      <w:r w:rsidRPr="00CC6312">
        <w:rPr>
          <w:rFonts w:eastAsia="Calibri"/>
          <w:color w:val="000000"/>
          <w:sz w:val="16"/>
          <w:szCs w:val="16"/>
          <w:lang w:eastAsia="en-US"/>
        </w:rPr>
        <w:t>Учетный номер проверки и дата присвоения учетного номера КНМ в едином реестре контрольных (надзорных) мероприятий: от __________ № _____;</w:t>
      </w:r>
    </w:p>
    <w:p w:rsidR="00CC6312" w:rsidRPr="00CC6312" w:rsidRDefault="00CC6312" w:rsidP="00CC6312">
      <w:pPr>
        <w:widowControl/>
        <w:numPr>
          <w:ilvl w:val="0"/>
          <w:numId w:val="6"/>
        </w:numPr>
        <w:tabs>
          <w:tab w:val="left" w:pos="4171"/>
        </w:tabs>
        <w:spacing w:after="200" w:line="276" w:lineRule="auto"/>
        <w:contextualSpacing/>
        <w:jc w:val="both"/>
        <w:rPr>
          <w:rFonts w:eastAsia="Calibri"/>
          <w:color w:val="000000"/>
          <w:sz w:val="16"/>
          <w:szCs w:val="16"/>
          <w:lang w:eastAsia="en-US"/>
        </w:rPr>
      </w:pPr>
      <w:r w:rsidRPr="00CC6312">
        <w:rPr>
          <w:rFonts w:eastAsia="Calibri"/>
          <w:color w:val="000000"/>
          <w:sz w:val="16"/>
          <w:szCs w:val="16"/>
          <w:lang w:eastAsia="en-US"/>
        </w:rPr>
        <w:t>Должность, фамилия, имя, отчество должностного лица, проводящего КНМ и заполняющего проверочный лист: __________________________________________;</w:t>
      </w:r>
    </w:p>
    <w:p w:rsidR="00CC6312" w:rsidRPr="00CC6312" w:rsidRDefault="00CC6312" w:rsidP="00CC6312">
      <w:pPr>
        <w:widowControl/>
        <w:numPr>
          <w:ilvl w:val="0"/>
          <w:numId w:val="6"/>
        </w:numPr>
        <w:tabs>
          <w:tab w:val="left" w:pos="4171"/>
        </w:tabs>
        <w:spacing w:after="200" w:line="276" w:lineRule="auto"/>
        <w:contextualSpacing/>
        <w:jc w:val="both"/>
        <w:rPr>
          <w:rFonts w:eastAsia="Calibri"/>
          <w:color w:val="000000"/>
          <w:sz w:val="16"/>
          <w:szCs w:val="16"/>
          <w:lang w:eastAsia="en-US"/>
        </w:rPr>
      </w:pPr>
      <w:r w:rsidRPr="00CC6312">
        <w:rPr>
          <w:color w:val="000000"/>
          <w:sz w:val="16"/>
          <w:szCs w:val="16"/>
        </w:rPr>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w:t>
      </w:r>
      <w:r w:rsidRPr="00CC6312">
        <w:rPr>
          <w:color w:val="000000"/>
          <w:spacing w:val="-2"/>
          <w:sz w:val="16"/>
          <w:szCs w:val="16"/>
        </w:rPr>
        <w:t xml:space="preserve">номер индивидуального предпринимателя, адрес регистрации гражданина или </w:t>
      </w:r>
      <w:r w:rsidRPr="00CC6312">
        <w:rPr>
          <w:color w:val="000000"/>
          <w:sz w:val="16"/>
          <w:szCs w:val="16"/>
        </w:rPr>
        <w:t>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 ________________________</w:t>
      </w:r>
      <w:r w:rsidRPr="00CC6312">
        <w:rPr>
          <w:rFonts w:eastAsia="Calibri"/>
          <w:color w:val="000000"/>
          <w:sz w:val="16"/>
          <w:szCs w:val="16"/>
          <w:lang w:eastAsia="en-US"/>
        </w:rPr>
        <w:t xml:space="preserve"> ___________________________________________________________________________________________________________________________________________________;</w:t>
      </w:r>
    </w:p>
    <w:p w:rsidR="00CC6312" w:rsidRPr="00CC6312" w:rsidRDefault="00CC6312" w:rsidP="00CC6312">
      <w:pPr>
        <w:widowControl/>
        <w:numPr>
          <w:ilvl w:val="0"/>
          <w:numId w:val="6"/>
        </w:numPr>
        <w:tabs>
          <w:tab w:val="left" w:pos="4171"/>
        </w:tabs>
        <w:spacing w:after="200" w:line="276" w:lineRule="auto"/>
        <w:contextualSpacing/>
        <w:jc w:val="both"/>
        <w:rPr>
          <w:rFonts w:eastAsia="Calibri"/>
          <w:color w:val="000000"/>
          <w:sz w:val="16"/>
          <w:szCs w:val="16"/>
          <w:lang w:eastAsia="en-US"/>
        </w:rPr>
      </w:pPr>
      <w:r w:rsidRPr="00CC6312">
        <w:rPr>
          <w:rFonts w:eastAsia="Calibri"/>
          <w:color w:val="000000"/>
          <w:sz w:val="16"/>
          <w:szCs w:val="16"/>
          <w:lang w:eastAsia="en-US"/>
        </w:rPr>
        <w:lastRenderedPageBreak/>
        <w:t>Место проведения КНМ с заполнением проверочного листа и (или) указание на используемые юридическим лицом, индивидуальным предпринимателем производственные объекты: _________________________________________________;</w:t>
      </w:r>
    </w:p>
    <w:p w:rsidR="00CC6312" w:rsidRPr="00CC6312" w:rsidRDefault="00CC6312" w:rsidP="00CC6312">
      <w:pPr>
        <w:widowControl/>
        <w:numPr>
          <w:ilvl w:val="0"/>
          <w:numId w:val="6"/>
        </w:numPr>
        <w:tabs>
          <w:tab w:val="left" w:pos="4171"/>
        </w:tabs>
        <w:spacing w:after="200" w:line="276" w:lineRule="auto"/>
        <w:contextualSpacing/>
        <w:jc w:val="both"/>
        <w:rPr>
          <w:rFonts w:eastAsia="Calibri"/>
          <w:color w:val="000000"/>
          <w:sz w:val="16"/>
          <w:szCs w:val="16"/>
          <w:lang w:eastAsia="en-US"/>
        </w:rPr>
      </w:pPr>
      <w:r w:rsidRPr="00CC6312">
        <w:rPr>
          <w:rFonts w:eastAsia="Calibri"/>
          <w:color w:val="000000"/>
          <w:sz w:val="16"/>
          <w:szCs w:val="16"/>
          <w:lang w:eastAsia="en-US"/>
        </w:rPr>
        <w:t>Объект проверки: __________________________________________________________;</w:t>
      </w:r>
    </w:p>
    <w:p w:rsidR="00CC6312" w:rsidRPr="00CC6312" w:rsidRDefault="00CC6312" w:rsidP="00CC6312">
      <w:pPr>
        <w:widowControl/>
        <w:numPr>
          <w:ilvl w:val="0"/>
          <w:numId w:val="6"/>
        </w:numPr>
        <w:tabs>
          <w:tab w:val="left" w:pos="4171"/>
        </w:tabs>
        <w:spacing w:after="200" w:line="276" w:lineRule="auto"/>
        <w:contextualSpacing/>
        <w:jc w:val="both"/>
        <w:rPr>
          <w:rFonts w:eastAsia="Calibri"/>
          <w:color w:val="000000"/>
          <w:sz w:val="16"/>
          <w:szCs w:val="16"/>
          <w:lang w:eastAsia="en-US"/>
        </w:rPr>
      </w:pPr>
      <w:r w:rsidRPr="00CC6312">
        <w:rPr>
          <w:rFonts w:eastAsia="Calibri"/>
          <w:color w:val="000000"/>
          <w:sz w:val="16"/>
          <w:szCs w:val="16"/>
          <w:lang w:eastAsia="en-US"/>
        </w:rPr>
        <w:t>Категория риска: _________________;</w:t>
      </w:r>
    </w:p>
    <w:p w:rsidR="00CC6312" w:rsidRPr="00CC6312" w:rsidRDefault="00CC6312" w:rsidP="00CC6312">
      <w:pPr>
        <w:widowControl/>
        <w:numPr>
          <w:ilvl w:val="0"/>
          <w:numId w:val="6"/>
        </w:numPr>
        <w:tabs>
          <w:tab w:val="left" w:pos="4171"/>
        </w:tabs>
        <w:spacing w:after="200" w:line="276" w:lineRule="auto"/>
        <w:contextualSpacing/>
        <w:jc w:val="both"/>
        <w:rPr>
          <w:rFonts w:eastAsia="Calibri"/>
          <w:color w:val="000000"/>
          <w:sz w:val="16"/>
          <w:szCs w:val="16"/>
          <w:lang w:eastAsia="en-US"/>
        </w:rPr>
      </w:pPr>
      <w:r w:rsidRPr="00CC6312">
        <w:rPr>
          <w:rFonts w:eastAsia="Calibri"/>
          <w:color w:val="000000"/>
          <w:sz w:val="16"/>
          <w:szCs w:val="16"/>
          <w:lang w:eastAsia="en-US"/>
        </w:rPr>
        <w:t>Указание на ограничение предмета КНМ обязательными требованиями, требованиями, установленными муниципальными правовыми актами, изложенными в форме проверочного листа, если это предусмотрено порядком организации и проведения вида муниципального контроля:__________________________________;</w:t>
      </w:r>
    </w:p>
    <w:p w:rsidR="00CC6312" w:rsidRPr="00CC6312" w:rsidRDefault="00CC6312" w:rsidP="00CC6312">
      <w:pPr>
        <w:widowControl/>
        <w:numPr>
          <w:ilvl w:val="0"/>
          <w:numId w:val="6"/>
        </w:numPr>
        <w:tabs>
          <w:tab w:val="left" w:pos="4171"/>
        </w:tabs>
        <w:spacing w:after="200" w:line="276" w:lineRule="auto"/>
        <w:contextualSpacing/>
        <w:jc w:val="both"/>
        <w:rPr>
          <w:rFonts w:eastAsia="Calibri"/>
          <w:color w:val="000000"/>
          <w:sz w:val="16"/>
          <w:szCs w:val="16"/>
          <w:lang w:eastAsia="en-US"/>
        </w:rPr>
      </w:pPr>
      <w:r w:rsidRPr="00CC6312">
        <w:rPr>
          <w:rFonts w:eastAsia="Calibri"/>
          <w:color w:val="000000"/>
          <w:sz w:val="16"/>
          <w:szCs w:val="16"/>
          <w:lang w:eastAsia="en-US"/>
        </w:rPr>
        <w:t>Перечень вопросов, отражающих содержание обязательных требований и (или) требований, установленных муниципальными правовыми актами, ответы на которые однозначно свидетельствуют о соблюдении или несоблюдении юридическим лицом, индивидуальным предпринимателем, физическим лицом обязательных требований и (или) требований, установленных муниципальными правовыми актами, составляющих предмет КНМ (далее – перечень вопросов):</w:t>
      </w:r>
    </w:p>
    <w:tbl>
      <w:tblPr>
        <w:tblpPr w:leftFromText="180" w:rightFromText="180" w:vertAnchor="text" w:horzAnchor="margin" w:tblpY="614"/>
        <w:tblOverlap w:val="never"/>
        <w:tblW w:w="0" w:type="auto"/>
        <w:tblLayout w:type="fixed"/>
        <w:tblCellMar>
          <w:left w:w="10" w:type="dxa"/>
          <w:right w:w="10" w:type="dxa"/>
        </w:tblCellMar>
        <w:tblLook w:val="04A0" w:firstRow="1" w:lastRow="0" w:firstColumn="1" w:lastColumn="0" w:noHBand="0" w:noVBand="1"/>
      </w:tblPr>
      <w:tblGrid>
        <w:gridCol w:w="547"/>
        <w:gridCol w:w="1909"/>
        <w:gridCol w:w="1787"/>
        <w:gridCol w:w="1144"/>
        <w:gridCol w:w="671"/>
        <w:gridCol w:w="898"/>
        <w:gridCol w:w="2702"/>
      </w:tblGrid>
      <w:tr w:rsidR="00CC6312" w:rsidRPr="00CC6312" w:rsidTr="00CC6312">
        <w:trPr>
          <w:trHeight w:hRule="exact" w:val="714"/>
        </w:trPr>
        <w:tc>
          <w:tcPr>
            <w:tcW w:w="547" w:type="dxa"/>
            <w:vMerge w:val="restart"/>
            <w:tcBorders>
              <w:top w:val="single" w:sz="4" w:space="0" w:color="auto"/>
              <w:left w:val="single" w:sz="4" w:space="0" w:color="auto"/>
              <w:bottom w:val="nil"/>
              <w:right w:val="nil"/>
            </w:tcBorders>
            <w:shd w:val="clear" w:color="auto" w:fill="FFFFFF"/>
            <w:hideMark/>
          </w:tcPr>
          <w:p w:rsidR="00CC6312" w:rsidRPr="00CC6312" w:rsidRDefault="00CC6312">
            <w:pPr>
              <w:spacing w:after="60" w:line="180" w:lineRule="exact"/>
              <w:ind w:left="-1134"/>
              <w:jc w:val="center"/>
              <w:rPr>
                <w:b/>
                <w:spacing w:val="1"/>
                <w:sz w:val="16"/>
                <w:szCs w:val="16"/>
              </w:rPr>
            </w:pPr>
            <w:r w:rsidRPr="00CC6312">
              <w:rPr>
                <w:b/>
                <w:color w:val="000000"/>
                <w:spacing w:val="1"/>
                <w:sz w:val="16"/>
                <w:szCs w:val="16"/>
              </w:rPr>
              <w:t>№</w:t>
            </w:r>
          </w:p>
          <w:p w:rsidR="00CC6312" w:rsidRPr="00CC6312" w:rsidRDefault="00CC6312">
            <w:pPr>
              <w:spacing w:before="60" w:line="180" w:lineRule="exact"/>
              <w:ind w:left="180"/>
              <w:jc w:val="center"/>
              <w:rPr>
                <w:b/>
                <w:spacing w:val="1"/>
                <w:sz w:val="16"/>
                <w:szCs w:val="16"/>
              </w:rPr>
            </w:pPr>
            <w:r w:rsidRPr="00CC6312">
              <w:rPr>
                <w:b/>
                <w:color w:val="000000"/>
                <w:spacing w:val="1"/>
                <w:sz w:val="16"/>
                <w:szCs w:val="16"/>
              </w:rPr>
              <w:t>№ п/п</w:t>
            </w:r>
          </w:p>
        </w:tc>
        <w:tc>
          <w:tcPr>
            <w:tcW w:w="1909" w:type="dxa"/>
            <w:vMerge w:val="restart"/>
            <w:tcBorders>
              <w:top w:val="single" w:sz="4" w:space="0" w:color="auto"/>
              <w:left w:val="single" w:sz="4" w:space="0" w:color="auto"/>
              <w:bottom w:val="nil"/>
              <w:right w:val="nil"/>
            </w:tcBorders>
            <w:shd w:val="clear" w:color="auto" w:fill="FFFFFF"/>
            <w:hideMark/>
          </w:tcPr>
          <w:p w:rsidR="00CC6312" w:rsidRPr="00CC6312" w:rsidRDefault="00CC6312">
            <w:pPr>
              <w:spacing w:after="60" w:line="180" w:lineRule="exact"/>
              <w:jc w:val="center"/>
              <w:rPr>
                <w:b/>
                <w:spacing w:val="1"/>
                <w:sz w:val="16"/>
                <w:szCs w:val="16"/>
              </w:rPr>
            </w:pPr>
            <w:r w:rsidRPr="00CC6312">
              <w:rPr>
                <w:b/>
                <w:color w:val="000000"/>
                <w:spacing w:val="1"/>
                <w:sz w:val="16"/>
                <w:szCs w:val="16"/>
              </w:rPr>
              <w:t>Контрольный</w:t>
            </w:r>
          </w:p>
          <w:p w:rsidR="00CC6312" w:rsidRPr="00CC6312" w:rsidRDefault="00CC6312">
            <w:pPr>
              <w:spacing w:before="60" w:line="180" w:lineRule="exact"/>
              <w:jc w:val="center"/>
              <w:rPr>
                <w:b/>
                <w:spacing w:val="1"/>
                <w:sz w:val="16"/>
                <w:szCs w:val="16"/>
              </w:rPr>
            </w:pPr>
            <w:r w:rsidRPr="00CC6312">
              <w:rPr>
                <w:b/>
                <w:color w:val="000000"/>
                <w:spacing w:val="1"/>
                <w:sz w:val="16"/>
                <w:szCs w:val="16"/>
              </w:rPr>
              <w:t>вопрос</w:t>
            </w:r>
          </w:p>
        </w:tc>
        <w:tc>
          <w:tcPr>
            <w:tcW w:w="1787" w:type="dxa"/>
            <w:vMerge w:val="restart"/>
            <w:tcBorders>
              <w:top w:val="single" w:sz="4" w:space="0" w:color="auto"/>
              <w:left w:val="single" w:sz="4" w:space="0" w:color="auto"/>
              <w:bottom w:val="nil"/>
              <w:right w:val="nil"/>
            </w:tcBorders>
            <w:shd w:val="clear" w:color="auto" w:fill="FFFFFF"/>
            <w:hideMark/>
          </w:tcPr>
          <w:p w:rsidR="00CC6312" w:rsidRPr="00CC6312" w:rsidRDefault="00CC6312">
            <w:pPr>
              <w:jc w:val="center"/>
              <w:rPr>
                <w:b/>
                <w:sz w:val="16"/>
                <w:szCs w:val="16"/>
              </w:rPr>
            </w:pPr>
            <w:r w:rsidRPr="00CC6312">
              <w:rPr>
                <w:rFonts w:eastAsia="Courier New"/>
                <w:b/>
                <w:color w:val="000000"/>
                <w:spacing w:val="1"/>
                <w:sz w:val="16"/>
                <w:szCs w:val="16"/>
              </w:rPr>
              <w:t>Реквизиты нормативного правового акта (подзаконного правового акта), содержащего обязательные требования</w:t>
            </w:r>
          </w:p>
        </w:tc>
        <w:tc>
          <w:tcPr>
            <w:tcW w:w="1144" w:type="dxa"/>
            <w:vMerge w:val="restart"/>
            <w:tcBorders>
              <w:top w:val="single" w:sz="4" w:space="0" w:color="auto"/>
              <w:left w:val="single" w:sz="4" w:space="0" w:color="auto"/>
              <w:bottom w:val="nil"/>
              <w:right w:val="nil"/>
            </w:tcBorders>
            <w:shd w:val="clear" w:color="auto" w:fill="FFFFFF"/>
            <w:hideMark/>
          </w:tcPr>
          <w:p w:rsidR="00CC6312" w:rsidRPr="00CC6312" w:rsidRDefault="00CC6312">
            <w:pPr>
              <w:spacing w:line="239" w:lineRule="exact"/>
              <w:jc w:val="center"/>
              <w:rPr>
                <w:b/>
                <w:spacing w:val="1"/>
                <w:sz w:val="16"/>
                <w:szCs w:val="16"/>
              </w:rPr>
            </w:pPr>
            <w:r w:rsidRPr="00CC6312">
              <w:rPr>
                <w:b/>
                <w:color w:val="000000"/>
                <w:spacing w:val="1"/>
                <w:sz w:val="16"/>
                <w:szCs w:val="16"/>
              </w:rPr>
              <w:t>Варианты</w:t>
            </w:r>
          </w:p>
          <w:p w:rsidR="00CC6312" w:rsidRPr="00CC6312" w:rsidRDefault="00CC6312">
            <w:pPr>
              <w:spacing w:line="239" w:lineRule="exact"/>
              <w:jc w:val="center"/>
              <w:rPr>
                <w:b/>
                <w:spacing w:val="1"/>
                <w:sz w:val="16"/>
                <w:szCs w:val="16"/>
              </w:rPr>
            </w:pPr>
            <w:r w:rsidRPr="00CC6312">
              <w:rPr>
                <w:b/>
                <w:color w:val="000000"/>
                <w:spacing w:val="1"/>
                <w:sz w:val="16"/>
                <w:szCs w:val="16"/>
              </w:rPr>
              <w:t>ответа</w:t>
            </w:r>
          </w:p>
          <w:p w:rsidR="00CC6312" w:rsidRPr="00CC6312" w:rsidRDefault="00CC6312">
            <w:pPr>
              <w:spacing w:line="239" w:lineRule="exact"/>
              <w:jc w:val="center"/>
              <w:rPr>
                <w:b/>
                <w:spacing w:val="1"/>
                <w:sz w:val="16"/>
                <w:szCs w:val="16"/>
              </w:rPr>
            </w:pPr>
            <w:r w:rsidRPr="00CC6312">
              <w:rPr>
                <w:b/>
                <w:color w:val="000000"/>
                <w:spacing w:val="1"/>
                <w:sz w:val="16"/>
                <w:szCs w:val="16"/>
              </w:rPr>
              <w:t>(да/нет)</w:t>
            </w:r>
          </w:p>
        </w:tc>
        <w:tc>
          <w:tcPr>
            <w:tcW w:w="1569" w:type="dxa"/>
            <w:gridSpan w:val="2"/>
            <w:tcBorders>
              <w:top w:val="single" w:sz="4" w:space="0" w:color="auto"/>
              <w:left w:val="single" w:sz="4" w:space="0" w:color="auto"/>
              <w:bottom w:val="nil"/>
              <w:right w:val="nil"/>
            </w:tcBorders>
            <w:shd w:val="clear" w:color="auto" w:fill="FFFFFF"/>
            <w:hideMark/>
          </w:tcPr>
          <w:p w:rsidR="00CC6312" w:rsidRPr="00CC6312" w:rsidRDefault="00CC6312">
            <w:pPr>
              <w:spacing w:line="243" w:lineRule="exact"/>
              <w:jc w:val="center"/>
              <w:rPr>
                <w:b/>
                <w:spacing w:val="1"/>
                <w:sz w:val="16"/>
                <w:szCs w:val="16"/>
              </w:rPr>
            </w:pPr>
            <w:r w:rsidRPr="00CC6312">
              <w:rPr>
                <w:b/>
                <w:color w:val="000000"/>
                <w:spacing w:val="1"/>
                <w:sz w:val="16"/>
                <w:szCs w:val="16"/>
              </w:rPr>
              <w:t>Вывод о соблюдении законодательства</w:t>
            </w:r>
          </w:p>
        </w:tc>
        <w:tc>
          <w:tcPr>
            <w:tcW w:w="2702" w:type="dxa"/>
            <w:tcBorders>
              <w:top w:val="single" w:sz="4" w:space="0" w:color="auto"/>
              <w:left w:val="single" w:sz="4" w:space="0" w:color="auto"/>
              <w:bottom w:val="nil"/>
              <w:right w:val="single" w:sz="4" w:space="0" w:color="auto"/>
            </w:tcBorders>
            <w:shd w:val="clear" w:color="auto" w:fill="FFFFFF"/>
            <w:hideMark/>
          </w:tcPr>
          <w:p w:rsidR="00CC6312" w:rsidRPr="00CC6312" w:rsidRDefault="00CC6312">
            <w:pPr>
              <w:spacing w:after="60" w:line="180" w:lineRule="exact"/>
              <w:rPr>
                <w:b/>
                <w:spacing w:val="1"/>
                <w:sz w:val="16"/>
                <w:szCs w:val="16"/>
              </w:rPr>
            </w:pPr>
            <w:r w:rsidRPr="00CC6312">
              <w:rPr>
                <w:b/>
                <w:color w:val="000000"/>
                <w:spacing w:val="1"/>
                <w:sz w:val="16"/>
                <w:szCs w:val="16"/>
              </w:rPr>
              <w:t xml:space="preserve">          Примерные</w:t>
            </w:r>
          </w:p>
          <w:p w:rsidR="00CC6312" w:rsidRPr="00CC6312" w:rsidRDefault="00CC6312">
            <w:pPr>
              <w:spacing w:before="60" w:line="180" w:lineRule="exact"/>
              <w:jc w:val="center"/>
              <w:rPr>
                <w:b/>
                <w:spacing w:val="1"/>
                <w:sz w:val="16"/>
                <w:szCs w:val="16"/>
              </w:rPr>
            </w:pPr>
            <w:r w:rsidRPr="00CC6312">
              <w:rPr>
                <w:b/>
                <w:color w:val="000000"/>
                <w:spacing w:val="1"/>
                <w:sz w:val="16"/>
                <w:szCs w:val="16"/>
              </w:rPr>
              <w:t>меры</w:t>
            </w:r>
          </w:p>
        </w:tc>
      </w:tr>
      <w:tr w:rsidR="00CC6312" w:rsidRPr="00CC6312" w:rsidTr="00CC6312">
        <w:trPr>
          <w:cantSplit/>
          <w:trHeight w:val="1263"/>
        </w:trPr>
        <w:tc>
          <w:tcPr>
            <w:tcW w:w="547" w:type="dxa"/>
            <w:vMerge/>
            <w:tcBorders>
              <w:top w:val="single" w:sz="4" w:space="0" w:color="auto"/>
              <w:left w:val="single" w:sz="4" w:space="0" w:color="auto"/>
              <w:bottom w:val="nil"/>
              <w:right w:val="nil"/>
            </w:tcBorders>
            <w:vAlign w:val="center"/>
            <w:hideMark/>
          </w:tcPr>
          <w:p w:rsidR="00CC6312" w:rsidRPr="00CC6312" w:rsidRDefault="00CC6312">
            <w:pPr>
              <w:rPr>
                <w:b/>
                <w:spacing w:val="1"/>
                <w:sz w:val="16"/>
                <w:szCs w:val="16"/>
              </w:rPr>
            </w:pPr>
          </w:p>
        </w:tc>
        <w:tc>
          <w:tcPr>
            <w:tcW w:w="1909" w:type="dxa"/>
            <w:vMerge/>
            <w:tcBorders>
              <w:top w:val="single" w:sz="4" w:space="0" w:color="auto"/>
              <w:left w:val="single" w:sz="4" w:space="0" w:color="auto"/>
              <w:bottom w:val="nil"/>
              <w:right w:val="nil"/>
            </w:tcBorders>
            <w:vAlign w:val="center"/>
            <w:hideMark/>
          </w:tcPr>
          <w:p w:rsidR="00CC6312" w:rsidRPr="00CC6312" w:rsidRDefault="00CC6312">
            <w:pPr>
              <w:rPr>
                <w:b/>
                <w:spacing w:val="1"/>
                <w:sz w:val="16"/>
                <w:szCs w:val="16"/>
              </w:rPr>
            </w:pPr>
          </w:p>
        </w:tc>
        <w:tc>
          <w:tcPr>
            <w:tcW w:w="1787" w:type="dxa"/>
            <w:vMerge/>
            <w:tcBorders>
              <w:top w:val="single" w:sz="4" w:space="0" w:color="auto"/>
              <w:left w:val="single" w:sz="4" w:space="0" w:color="auto"/>
              <w:bottom w:val="nil"/>
              <w:right w:val="nil"/>
            </w:tcBorders>
            <w:vAlign w:val="center"/>
            <w:hideMark/>
          </w:tcPr>
          <w:p w:rsidR="00CC6312" w:rsidRPr="00CC6312" w:rsidRDefault="00CC6312">
            <w:pPr>
              <w:rPr>
                <w:b/>
                <w:sz w:val="16"/>
                <w:szCs w:val="16"/>
              </w:rPr>
            </w:pPr>
          </w:p>
        </w:tc>
        <w:tc>
          <w:tcPr>
            <w:tcW w:w="1144" w:type="dxa"/>
            <w:vMerge/>
            <w:tcBorders>
              <w:top w:val="single" w:sz="4" w:space="0" w:color="auto"/>
              <w:left w:val="single" w:sz="4" w:space="0" w:color="auto"/>
              <w:bottom w:val="nil"/>
              <w:right w:val="nil"/>
            </w:tcBorders>
            <w:vAlign w:val="center"/>
            <w:hideMark/>
          </w:tcPr>
          <w:p w:rsidR="00CC6312" w:rsidRPr="00CC6312" w:rsidRDefault="00CC6312">
            <w:pPr>
              <w:rPr>
                <w:b/>
                <w:spacing w:val="1"/>
                <w:sz w:val="16"/>
                <w:szCs w:val="16"/>
              </w:rPr>
            </w:pPr>
          </w:p>
        </w:tc>
        <w:tc>
          <w:tcPr>
            <w:tcW w:w="671" w:type="dxa"/>
            <w:tcBorders>
              <w:top w:val="single" w:sz="4" w:space="0" w:color="auto"/>
              <w:left w:val="single" w:sz="4" w:space="0" w:color="auto"/>
              <w:bottom w:val="nil"/>
              <w:right w:val="nil"/>
            </w:tcBorders>
            <w:shd w:val="clear" w:color="auto" w:fill="FFFFFF"/>
            <w:textDirection w:val="btLr"/>
          </w:tcPr>
          <w:p w:rsidR="00CC6312" w:rsidRPr="00CC6312" w:rsidRDefault="00CC6312">
            <w:pPr>
              <w:spacing w:line="180" w:lineRule="exact"/>
              <w:ind w:left="120" w:right="113"/>
              <w:jc w:val="right"/>
              <w:rPr>
                <w:color w:val="000000"/>
                <w:spacing w:val="1"/>
                <w:sz w:val="16"/>
                <w:szCs w:val="16"/>
              </w:rPr>
            </w:pPr>
          </w:p>
          <w:p w:rsidR="00CC6312" w:rsidRPr="00CC6312" w:rsidRDefault="00CC6312">
            <w:pPr>
              <w:spacing w:line="180" w:lineRule="exact"/>
              <w:ind w:left="113" w:right="113"/>
              <w:rPr>
                <w:spacing w:val="1"/>
                <w:sz w:val="16"/>
                <w:szCs w:val="16"/>
              </w:rPr>
            </w:pPr>
            <w:r w:rsidRPr="00CC6312">
              <w:rPr>
                <w:color w:val="000000"/>
                <w:spacing w:val="1"/>
                <w:sz w:val="16"/>
                <w:szCs w:val="16"/>
              </w:rPr>
              <w:t>Соответствует</w:t>
            </w:r>
          </w:p>
        </w:tc>
        <w:tc>
          <w:tcPr>
            <w:tcW w:w="898" w:type="dxa"/>
            <w:tcBorders>
              <w:top w:val="single" w:sz="4" w:space="0" w:color="auto"/>
              <w:left w:val="single" w:sz="4" w:space="0" w:color="auto"/>
              <w:bottom w:val="nil"/>
              <w:right w:val="nil"/>
            </w:tcBorders>
            <w:shd w:val="clear" w:color="auto" w:fill="FFFFFF"/>
            <w:textDirection w:val="btLr"/>
          </w:tcPr>
          <w:p w:rsidR="00CC6312" w:rsidRPr="00CC6312" w:rsidRDefault="00CC6312">
            <w:pPr>
              <w:spacing w:after="60" w:line="180" w:lineRule="exact"/>
              <w:ind w:left="113" w:right="113"/>
              <w:rPr>
                <w:color w:val="000000"/>
                <w:spacing w:val="1"/>
                <w:sz w:val="16"/>
                <w:szCs w:val="16"/>
              </w:rPr>
            </w:pPr>
          </w:p>
          <w:p w:rsidR="00CC6312" w:rsidRPr="00CC6312" w:rsidRDefault="00CC6312">
            <w:pPr>
              <w:spacing w:after="60" w:line="180" w:lineRule="exact"/>
              <w:ind w:left="113" w:right="113"/>
              <w:jc w:val="center"/>
              <w:rPr>
                <w:spacing w:val="1"/>
                <w:sz w:val="16"/>
                <w:szCs w:val="16"/>
              </w:rPr>
            </w:pPr>
            <w:r w:rsidRPr="00CC6312">
              <w:rPr>
                <w:color w:val="000000"/>
                <w:spacing w:val="1"/>
                <w:sz w:val="16"/>
                <w:szCs w:val="16"/>
              </w:rPr>
              <w:t>Не</w:t>
            </w:r>
          </w:p>
          <w:p w:rsidR="00CC6312" w:rsidRPr="00CC6312" w:rsidRDefault="00CC6312">
            <w:pPr>
              <w:spacing w:before="60" w:line="180" w:lineRule="exact"/>
              <w:ind w:left="113" w:right="113"/>
              <w:jc w:val="center"/>
              <w:rPr>
                <w:spacing w:val="1"/>
                <w:sz w:val="16"/>
                <w:szCs w:val="16"/>
              </w:rPr>
            </w:pPr>
            <w:r w:rsidRPr="00CC6312">
              <w:rPr>
                <w:color w:val="000000"/>
                <w:spacing w:val="1"/>
                <w:sz w:val="16"/>
                <w:szCs w:val="16"/>
              </w:rPr>
              <w:t>соответствует</w:t>
            </w:r>
          </w:p>
        </w:tc>
        <w:tc>
          <w:tcPr>
            <w:tcW w:w="2702" w:type="dxa"/>
            <w:tcBorders>
              <w:top w:val="single" w:sz="4" w:space="0" w:color="auto"/>
              <w:left w:val="single" w:sz="4" w:space="0" w:color="auto"/>
              <w:bottom w:val="nil"/>
              <w:right w:val="single" w:sz="4" w:space="0" w:color="auto"/>
            </w:tcBorders>
            <w:shd w:val="clear" w:color="auto" w:fill="FFFFFF"/>
          </w:tcPr>
          <w:p w:rsidR="00CC6312" w:rsidRPr="00CC6312" w:rsidRDefault="00CC6312">
            <w:pPr>
              <w:rPr>
                <w:sz w:val="16"/>
                <w:szCs w:val="16"/>
              </w:rPr>
            </w:pPr>
          </w:p>
        </w:tc>
      </w:tr>
      <w:tr w:rsidR="00CC6312" w:rsidRPr="00CC6312" w:rsidTr="00CC6312">
        <w:trPr>
          <w:trHeight w:hRule="exact" w:val="2705"/>
        </w:trPr>
        <w:tc>
          <w:tcPr>
            <w:tcW w:w="547" w:type="dxa"/>
            <w:tcBorders>
              <w:top w:val="single" w:sz="4" w:space="0" w:color="auto"/>
              <w:left w:val="single" w:sz="4" w:space="0" w:color="auto"/>
              <w:bottom w:val="single" w:sz="4" w:space="0" w:color="auto"/>
              <w:right w:val="nil"/>
            </w:tcBorders>
            <w:shd w:val="clear" w:color="auto" w:fill="FFFFFF"/>
          </w:tcPr>
          <w:p w:rsidR="00CC6312" w:rsidRPr="00CC6312" w:rsidRDefault="00CC6312">
            <w:pPr>
              <w:spacing w:line="180" w:lineRule="exact"/>
              <w:ind w:left="180"/>
              <w:jc w:val="center"/>
              <w:rPr>
                <w:color w:val="000000"/>
                <w:spacing w:val="1"/>
                <w:sz w:val="16"/>
                <w:szCs w:val="16"/>
              </w:rPr>
            </w:pPr>
          </w:p>
          <w:p w:rsidR="00CC6312" w:rsidRPr="00CC6312" w:rsidRDefault="00CC6312">
            <w:pPr>
              <w:spacing w:line="180" w:lineRule="exact"/>
              <w:ind w:left="180"/>
              <w:jc w:val="center"/>
              <w:rPr>
                <w:spacing w:val="1"/>
                <w:sz w:val="16"/>
                <w:szCs w:val="16"/>
              </w:rPr>
            </w:pPr>
            <w:r w:rsidRPr="00CC6312">
              <w:rPr>
                <w:color w:val="000000"/>
                <w:spacing w:val="1"/>
                <w:sz w:val="16"/>
                <w:szCs w:val="16"/>
              </w:rPr>
              <w:t>1</w:t>
            </w:r>
          </w:p>
        </w:tc>
        <w:tc>
          <w:tcPr>
            <w:tcW w:w="1909" w:type="dxa"/>
            <w:tcBorders>
              <w:top w:val="single" w:sz="4" w:space="0" w:color="auto"/>
              <w:left w:val="single" w:sz="4" w:space="0" w:color="auto"/>
              <w:bottom w:val="single" w:sz="4" w:space="0" w:color="auto"/>
              <w:right w:val="nil"/>
            </w:tcBorders>
            <w:shd w:val="clear" w:color="auto" w:fill="FFFFFF"/>
            <w:hideMark/>
          </w:tcPr>
          <w:p w:rsidR="00CC6312" w:rsidRPr="00CC6312" w:rsidRDefault="00CC6312">
            <w:pPr>
              <w:spacing w:line="234" w:lineRule="exact"/>
              <w:ind w:right="200"/>
              <w:jc w:val="center"/>
              <w:rPr>
                <w:spacing w:val="1"/>
                <w:sz w:val="16"/>
                <w:szCs w:val="16"/>
              </w:rPr>
            </w:pPr>
            <w:r w:rsidRPr="00CC6312">
              <w:rPr>
                <w:spacing w:val="1"/>
                <w:sz w:val="16"/>
                <w:szCs w:val="16"/>
              </w:rPr>
              <w:t>Осуществляется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tc>
        <w:tc>
          <w:tcPr>
            <w:tcW w:w="1787" w:type="dxa"/>
            <w:tcBorders>
              <w:top w:val="single" w:sz="4" w:space="0" w:color="auto"/>
              <w:left w:val="single" w:sz="4" w:space="0" w:color="auto"/>
              <w:bottom w:val="single" w:sz="4" w:space="0" w:color="auto"/>
              <w:right w:val="nil"/>
            </w:tcBorders>
            <w:shd w:val="clear" w:color="auto" w:fill="FFFFFF"/>
            <w:hideMark/>
          </w:tcPr>
          <w:p w:rsidR="00CC6312" w:rsidRPr="00CC6312" w:rsidRDefault="00644EEE">
            <w:pPr>
              <w:ind w:left="-292" w:firstLine="292"/>
              <w:jc w:val="center"/>
              <w:rPr>
                <w:sz w:val="16"/>
                <w:szCs w:val="16"/>
              </w:rPr>
            </w:pPr>
            <w:hyperlink r:id="rId9" w:anchor="7D20K3" w:history="1">
              <w:r w:rsidR="00CC6312" w:rsidRPr="00CC6312">
                <w:rPr>
                  <w:rStyle w:val="ae"/>
                  <w:sz w:val="16"/>
                  <w:szCs w:val="16"/>
                </w:rPr>
                <w:t>Федеральный закон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p>
        </w:tc>
        <w:tc>
          <w:tcPr>
            <w:tcW w:w="1144" w:type="dxa"/>
            <w:tcBorders>
              <w:top w:val="single" w:sz="4" w:space="0" w:color="auto"/>
              <w:left w:val="single" w:sz="4" w:space="0" w:color="auto"/>
              <w:bottom w:val="single" w:sz="4" w:space="0" w:color="auto"/>
              <w:right w:val="nil"/>
            </w:tcBorders>
            <w:shd w:val="clear" w:color="auto" w:fill="FFFFFF"/>
          </w:tcPr>
          <w:p w:rsidR="00CC6312" w:rsidRPr="00CC6312" w:rsidRDefault="00CC6312">
            <w:pPr>
              <w:jc w:val="center"/>
              <w:rPr>
                <w:sz w:val="16"/>
                <w:szCs w:val="16"/>
              </w:rPr>
            </w:pPr>
          </w:p>
        </w:tc>
        <w:tc>
          <w:tcPr>
            <w:tcW w:w="671" w:type="dxa"/>
            <w:tcBorders>
              <w:top w:val="single" w:sz="4" w:space="0" w:color="auto"/>
              <w:left w:val="single" w:sz="4" w:space="0" w:color="auto"/>
              <w:bottom w:val="single" w:sz="4" w:space="0" w:color="auto"/>
              <w:right w:val="nil"/>
            </w:tcBorders>
            <w:shd w:val="clear" w:color="auto" w:fill="FFFFFF"/>
          </w:tcPr>
          <w:p w:rsidR="00CC6312" w:rsidRPr="00CC6312" w:rsidRDefault="00CC6312">
            <w:pPr>
              <w:jc w:val="center"/>
              <w:rPr>
                <w:sz w:val="16"/>
                <w:szCs w:val="16"/>
              </w:rPr>
            </w:pPr>
          </w:p>
        </w:tc>
        <w:tc>
          <w:tcPr>
            <w:tcW w:w="898" w:type="dxa"/>
            <w:tcBorders>
              <w:top w:val="single" w:sz="4" w:space="0" w:color="auto"/>
              <w:left w:val="single" w:sz="4" w:space="0" w:color="auto"/>
              <w:bottom w:val="single" w:sz="4" w:space="0" w:color="auto"/>
              <w:right w:val="nil"/>
            </w:tcBorders>
            <w:shd w:val="clear" w:color="auto" w:fill="FFFFFF"/>
          </w:tcPr>
          <w:p w:rsidR="00CC6312" w:rsidRPr="00CC6312" w:rsidRDefault="00CC6312">
            <w:pPr>
              <w:jc w:val="center"/>
              <w:rPr>
                <w:sz w:val="16"/>
                <w:szCs w:val="16"/>
              </w:rPr>
            </w:pPr>
          </w:p>
        </w:tc>
        <w:tc>
          <w:tcPr>
            <w:tcW w:w="2702" w:type="dxa"/>
            <w:tcBorders>
              <w:top w:val="single" w:sz="4" w:space="0" w:color="auto"/>
              <w:left w:val="single" w:sz="4" w:space="0" w:color="auto"/>
              <w:bottom w:val="single" w:sz="4" w:space="0" w:color="auto"/>
              <w:right w:val="single" w:sz="4" w:space="0" w:color="auto"/>
            </w:tcBorders>
            <w:shd w:val="clear" w:color="auto" w:fill="FFFFFF"/>
            <w:hideMark/>
          </w:tcPr>
          <w:p w:rsidR="00CC6312" w:rsidRPr="00CC6312" w:rsidRDefault="00CC6312">
            <w:pPr>
              <w:spacing w:line="234" w:lineRule="exact"/>
              <w:jc w:val="center"/>
              <w:rPr>
                <w:spacing w:val="1"/>
                <w:sz w:val="16"/>
                <w:szCs w:val="16"/>
              </w:rPr>
            </w:pPr>
            <w:r w:rsidRPr="00CC6312">
              <w:rPr>
                <w:spacing w:val="1"/>
                <w:sz w:val="16"/>
                <w:szCs w:val="16"/>
              </w:rPr>
              <w:t>Не допускать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tc>
      </w:tr>
      <w:tr w:rsidR="00CC6312" w:rsidRPr="00CC6312" w:rsidTr="00CC6312">
        <w:trPr>
          <w:trHeight w:hRule="exact" w:val="2426"/>
        </w:trPr>
        <w:tc>
          <w:tcPr>
            <w:tcW w:w="547" w:type="dxa"/>
            <w:tcBorders>
              <w:top w:val="single" w:sz="4" w:space="0" w:color="auto"/>
              <w:left w:val="single" w:sz="4" w:space="0" w:color="auto"/>
              <w:bottom w:val="single" w:sz="4" w:space="0" w:color="auto"/>
              <w:right w:val="nil"/>
            </w:tcBorders>
            <w:shd w:val="clear" w:color="auto" w:fill="FFFFFF"/>
          </w:tcPr>
          <w:p w:rsidR="00CC6312" w:rsidRPr="00CC6312" w:rsidRDefault="00CC6312">
            <w:pPr>
              <w:spacing w:line="180" w:lineRule="exact"/>
              <w:ind w:left="180"/>
              <w:jc w:val="center"/>
              <w:rPr>
                <w:color w:val="000000"/>
                <w:spacing w:val="1"/>
                <w:sz w:val="16"/>
                <w:szCs w:val="16"/>
              </w:rPr>
            </w:pPr>
          </w:p>
          <w:p w:rsidR="00CC6312" w:rsidRPr="00CC6312" w:rsidRDefault="00CC6312">
            <w:pPr>
              <w:spacing w:line="180" w:lineRule="exact"/>
              <w:ind w:left="180"/>
              <w:jc w:val="center"/>
              <w:rPr>
                <w:color w:val="000000"/>
                <w:spacing w:val="1"/>
                <w:sz w:val="16"/>
                <w:szCs w:val="16"/>
              </w:rPr>
            </w:pPr>
            <w:r w:rsidRPr="00CC6312">
              <w:rPr>
                <w:spacing w:val="1"/>
                <w:sz w:val="16"/>
                <w:szCs w:val="16"/>
              </w:rPr>
              <w:t>2</w:t>
            </w:r>
          </w:p>
        </w:tc>
        <w:tc>
          <w:tcPr>
            <w:tcW w:w="1909" w:type="dxa"/>
            <w:tcBorders>
              <w:top w:val="single" w:sz="4" w:space="0" w:color="auto"/>
              <w:left w:val="single" w:sz="4" w:space="0" w:color="auto"/>
              <w:bottom w:val="single" w:sz="4" w:space="0" w:color="auto"/>
              <w:right w:val="nil"/>
            </w:tcBorders>
            <w:shd w:val="clear" w:color="auto" w:fill="FFFFFF"/>
            <w:hideMark/>
          </w:tcPr>
          <w:p w:rsidR="00CC6312" w:rsidRPr="00CC6312" w:rsidRDefault="00CC6312">
            <w:pPr>
              <w:spacing w:line="239" w:lineRule="exact"/>
              <w:jc w:val="center"/>
              <w:rPr>
                <w:spacing w:val="1"/>
                <w:sz w:val="16"/>
                <w:szCs w:val="16"/>
              </w:rPr>
            </w:pPr>
            <w:r w:rsidRPr="00CC6312">
              <w:rPr>
                <w:spacing w:val="1"/>
                <w:sz w:val="16"/>
                <w:szCs w:val="16"/>
              </w:rPr>
              <w:t>Создаются условия, препятствующие обеспечению безопасности дорожного движения?</w:t>
            </w:r>
          </w:p>
        </w:tc>
        <w:tc>
          <w:tcPr>
            <w:tcW w:w="1787" w:type="dxa"/>
            <w:tcBorders>
              <w:top w:val="single" w:sz="4" w:space="0" w:color="auto"/>
              <w:left w:val="single" w:sz="4" w:space="0" w:color="auto"/>
              <w:bottom w:val="single" w:sz="4" w:space="0" w:color="auto"/>
              <w:right w:val="nil"/>
            </w:tcBorders>
            <w:shd w:val="clear" w:color="auto" w:fill="FFFFFF"/>
            <w:hideMark/>
          </w:tcPr>
          <w:p w:rsidR="00CC6312" w:rsidRPr="00CC6312" w:rsidRDefault="00644EEE">
            <w:pPr>
              <w:spacing w:line="243" w:lineRule="exact"/>
              <w:jc w:val="center"/>
              <w:rPr>
                <w:spacing w:val="1"/>
                <w:sz w:val="16"/>
                <w:szCs w:val="16"/>
              </w:rPr>
            </w:pPr>
            <w:hyperlink r:id="rId10" w:anchor="7D20K3" w:history="1">
              <w:r w:rsidR="00CC6312" w:rsidRPr="00CC6312">
                <w:rPr>
                  <w:rStyle w:val="ae"/>
                  <w:spacing w:val="1"/>
                  <w:sz w:val="16"/>
                  <w:szCs w:val="16"/>
                </w:rPr>
                <w:t>Федеральный закон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p>
        </w:tc>
        <w:tc>
          <w:tcPr>
            <w:tcW w:w="1144" w:type="dxa"/>
            <w:tcBorders>
              <w:top w:val="single" w:sz="4" w:space="0" w:color="auto"/>
              <w:left w:val="single" w:sz="4" w:space="0" w:color="auto"/>
              <w:bottom w:val="single" w:sz="4" w:space="0" w:color="auto"/>
              <w:right w:val="nil"/>
            </w:tcBorders>
            <w:shd w:val="clear" w:color="auto" w:fill="FFFFFF"/>
          </w:tcPr>
          <w:p w:rsidR="00CC6312" w:rsidRPr="00CC6312" w:rsidRDefault="00CC6312">
            <w:pPr>
              <w:jc w:val="center"/>
              <w:rPr>
                <w:sz w:val="16"/>
                <w:szCs w:val="16"/>
              </w:rPr>
            </w:pPr>
          </w:p>
        </w:tc>
        <w:tc>
          <w:tcPr>
            <w:tcW w:w="671" w:type="dxa"/>
            <w:tcBorders>
              <w:top w:val="single" w:sz="4" w:space="0" w:color="auto"/>
              <w:left w:val="single" w:sz="4" w:space="0" w:color="auto"/>
              <w:bottom w:val="single" w:sz="4" w:space="0" w:color="auto"/>
              <w:right w:val="nil"/>
            </w:tcBorders>
            <w:shd w:val="clear" w:color="auto" w:fill="FFFFFF"/>
          </w:tcPr>
          <w:p w:rsidR="00CC6312" w:rsidRPr="00CC6312" w:rsidRDefault="00CC6312">
            <w:pPr>
              <w:jc w:val="center"/>
              <w:rPr>
                <w:sz w:val="16"/>
                <w:szCs w:val="16"/>
              </w:rPr>
            </w:pPr>
          </w:p>
        </w:tc>
        <w:tc>
          <w:tcPr>
            <w:tcW w:w="898" w:type="dxa"/>
            <w:tcBorders>
              <w:top w:val="single" w:sz="4" w:space="0" w:color="auto"/>
              <w:left w:val="single" w:sz="4" w:space="0" w:color="auto"/>
              <w:bottom w:val="single" w:sz="4" w:space="0" w:color="auto"/>
              <w:right w:val="nil"/>
            </w:tcBorders>
            <w:shd w:val="clear" w:color="auto" w:fill="FFFFFF"/>
          </w:tcPr>
          <w:p w:rsidR="00CC6312" w:rsidRPr="00CC6312" w:rsidRDefault="00CC6312">
            <w:pPr>
              <w:jc w:val="center"/>
              <w:rPr>
                <w:sz w:val="16"/>
                <w:szCs w:val="16"/>
              </w:rPr>
            </w:pPr>
          </w:p>
        </w:tc>
        <w:tc>
          <w:tcPr>
            <w:tcW w:w="2702" w:type="dxa"/>
            <w:tcBorders>
              <w:top w:val="single" w:sz="4" w:space="0" w:color="auto"/>
              <w:left w:val="single" w:sz="4" w:space="0" w:color="auto"/>
              <w:bottom w:val="single" w:sz="4" w:space="0" w:color="auto"/>
              <w:right w:val="single" w:sz="4" w:space="0" w:color="auto"/>
            </w:tcBorders>
            <w:shd w:val="clear" w:color="auto" w:fill="FFFFFF"/>
            <w:hideMark/>
          </w:tcPr>
          <w:p w:rsidR="00CC6312" w:rsidRPr="00CC6312" w:rsidRDefault="00CC6312">
            <w:pPr>
              <w:spacing w:line="234" w:lineRule="exact"/>
              <w:jc w:val="center"/>
              <w:rPr>
                <w:color w:val="000000"/>
                <w:spacing w:val="1"/>
                <w:sz w:val="16"/>
                <w:szCs w:val="16"/>
              </w:rPr>
            </w:pPr>
            <w:r w:rsidRPr="00CC6312">
              <w:rPr>
                <w:spacing w:val="1"/>
                <w:sz w:val="16"/>
                <w:szCs w:val="16"/>
              </w:rPr>
              <w:t>Устранить условия, препятствующие обеспечению безопасности дорожного движения</w:t>
            </w:r>
          </w:p>
        </w:tc>
      </w:tr>
      <w:tr w:rsidR="00CC6312" w:rsidRPr="00CC6312" w:rsidTr="00CC6312">
        <w:trPr>
          <w:trHeight w:hRule="exact" w:val="7104"/>
        </w:trPr>
        <w:tc>
          <w:tcPr>
            <w:tcW w:w="547" w:type="dxa"/>
            <w:tcBorders>
              <w:top w:val="single" w:sz="4" w:space="0" w:color="auto"/>
              <w:left w:val="single" w:sz="4" w:space="0" w:color="auto"/>
              <w:bottom w:val="single" w:sz="4" w:space="0" w:color="auto"/>
              <w:right w:val="nil"/>
            </w:tcBorders>
            <w:shd w:val="clear" w:color="auto" w:fill="FFFFFF"/>
          </w:tcPr>
          <w:p w:rsidR="00CC6312" w:rsidRPr="00CC6312" w:rsidRDefault="00CC6312">
            <w:pPr>
              <w:spacing w:line="180" w:lineRule="exact"/>
              <w:ind w:left="180"/>
              <w:jc w:val="center"/>
              <w:rPr>
                <w:spacing w:val="1"/>
                <w:sz w:val="16"/>
                <w:szCs w:val="16"/>
              </w:rPr>
            </w:pPr>
          </w:p>
          <w:p w:rsidR="00CC6312" w:rsidRPr="00CC6312" w:rsidRDefault="00CC6312">
            <w:pPr>
              <w:spacing w:line="180" w:lineRule="exact"/>
              <w:ind w:left="180"/>
              <w:jc w:val="center"/>
              <w:rPr>
                <w:spacing w:val="1"/>
                <w:sz w:val="16"/>
                <w:szCs w:val="16"/>
              </w:rPr>
            </w:pPr>
            <w:r w:rsidRPr="00CC6312">
              <w:rPr>
                <w:spacing w:val="1"/>
                <w:sz w:val="16"/>
                <w:szCs w:val="16"/>
              </w:rPr>
              <w:t>3</w:t>
            </w:r>
          </w:p>
        </w:tc>
        <w:tc>
          <w:tcPr>
            <w:tcW w:w="1909" w:type="dxa"/>
            <w:tcBorders>
              <w:top w:val="single" w:sz="4" w:space="0" w:color="auto"/>
              <w:left w:val="single" w:sz="4" w:space="0" w:color="auto"/>
              <w:bottom w:val="single" w:sz="4" w:space="0" w:color="auto"/>
              <w:right w:val="nil"/>
            </w:tcBorders>
            <w:shd w:val="clear" w:color="auto" w:fill="FFFFFF"/>
            <w:hideMark/>
          </w:tcPr>
          <w:p w:rsidR="00CC6312" w:rsidRPr="00CC6312" w:rsidRDefault="00CC6312">
            <w:pPr>
              <w:spacing w:line="239" w:lineRule="exact"/>
              <w:jc w:val="center"/>
              <w:rPr>
                <w:spacing w:val="1"/>
                <w:sz w:val="16"/>
                <w:szCs w:val="16"/>
              </w:rPr>
            </w:pPr>
            <w:r w:rsidRPr="00CC6312">
              <w:rPr>
                <w:spacing w:val="1"/>
                <w:sz w:val="16"/>
                <w:szCs w:val="16"/>
                <w:shd w:val="clear" w:color="auto" w:fill="FFFFFF"/>
              </w:rPr>
              <w:t>Осуществляются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 в границах полосы отвода автомобильной дороги?</w:t>
            </w:r>
          </w:p>
        </w:tc>
        <w:tc>
          <w:tcPr>
            <w:tcW w:w="1787" w:type="dxa"/>
            <w:tcBorders>
              <w:top w:val="single" w:sz="4" w:space="0" w:color="auto"/>
              <w:left w:val="single" w:sz="4" w:space="0" w:color="auto"/>
              <w:bottom w:val="single" w:sz="4" w:space="0" w:color="auto"/>
              <w:right w:val="nil"/>
            </w:tcBorders>
            <w:shd w:val="clear" w:color="auto" w:fill="FFFFFF"/>
            <w:hideMark/>
          </w:tcPr>
          <w:p w:rsidR="00CC6312" w:rsidRPr="00CC6312" w:rsidRDefault="00644EEE">
            <w:pPr>
              <w:spacing w:line="234" w:lineRule="exact"/>
              <w:jc w:val="center"/>
              <w:rPr>
                <w:spacing w:val="1"/>
                <w:sz w:val="16"/>
                <w:szCs w:val="16"/>
              </w:rPr>
            </w:pPr>
            <w:hyperlink r:id="rId11" w:anchor="7D20K3" w:history="1">
              <w:r w:rsidR="00CC6312" w:rsidRPr="00CC6312">
                <w:rPr>
                  <w:rStyle w:val="ae"/>
                  <w:spacing w:val="1"/>
                  <w:sz w:val="16"/>
                  <w:szCs w:val="16"/>
                </w:rPr>
                <w:t>Федеральный закон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p>
        </w:tc>
        <w:tc>
          <w:tcPr>
            <w:tcW w:w="1144" w:type="dxa"/>
            <w:tcBorders>
              <w:top w:val="single" w:sz="4" w:space="0" w:color="auto"/>
              <w:left w:val="single" w:sz="4" w:space="0" w:color="auto"/>
              <w:bottom w:val="single" w:sz="4" w:space="0" w:color="auto"/>
              <w:right w:val="nil"/>
            </w:tcBorders>
            <w:shd w:val="clear" w:color="auto" w:fill="FFFFFF"/>
          </w:tcPr>
          <w:p w:rsidR="00CC6312" w:rsidRPr="00CC6312" w:rsidRDefault="00CC6312">
            <w:pPr>
              <w:jc w:val="center"/>
              <w:rPr>
                <w:sz w:val="16"/>
                <w:szCs w:val="16"/>
              </w:rPr>
            </w:pPr>
          </w:p>
        </w:tc>
        <w:tc>
          <w:tcPr>
            <w:tcW w:w="671" w:type="dxa"/>
            <w:tcBorders>
              <w:top w:val="single" w:sz="4" w:space="0" w:color="auto"/>
              <w:left w:val="single" w:sz="4" w:space="0" w:color="auto"/>
              <w:bottom w:val="single" w:sz="4" w:space="0" w:color="auto"/>
              <w:right w:val="nil"/>
            </w:tcBorders>
            <w:shd w:val="clear" w:color="auto" w:fill="FFFFFF"/>
          </w:tcPr>
          <w:p w:rsidR="00CC6312" w:rsidRPr="00CC6312" w:rsidRDefault="00CC6312">
            <w:pPr>
              <w:jc w:val="center"/>
              <w:rPr>
                <w:sz w:val="16"/>
                <w:szCs w:val="16"/>
              </w:rPr>
            </w:pPr>
          </w:p>
        </w:tc>
        <w:tc>
          <w:tcPr>
            <w:tcW w:w="898" w:type="dxa"/>
            <w:tcBorders>
              <w:top w:val="single" w:sz="4" w:space="0" w:color="auto"/>
              <w:left w:val="single" w:sz="4" w:space="0" w:color="auto"/>
              <w:bottom w:val="single" w:sz="4" w:space="0" w:color="auto"/>
              <w:right w:val="nil"/>
            </w:tcBorders>
            <w:shd w:val="clear" w:color="auto" w:fill="FFFFFF"/>
          </w:tcPr>
          <w:p w:rsidR="00CC6312" w:rsidRPr="00CC6312" w:rsidRDefault="00CC6312">
            <w:pPr>
              <w:jc w:val="center"/>
              <w:rPr>
                <w:sz w:val="16"/>
                <w:szCs w:val="16"/>
              </w:rPr>
            </w:pPr>
          </w:p>
        </w:tc>
        <w:tc>
          <w:tcPr>
            <w:tcW w:w="2702" w:type="dxa"/>
            <w:tcBorders>
              <w:top w:val="single" w:sz="4" w:space="0" w:color="auto"/>
              <w:left w:val="single" w:sz="4" w:space="0" w:color="auto"/>
              <w:bottom w:val="single" w:sz="4" w:space="0" w:color="auto"/>
              <w:right w:val="single" w:sz="4" w:space="0" w:color="auto"/>
            </w:tcBorders>
            <w:shd w:val="clear" w:color="auto" w:fill="FFFFFF"/>
            <w:hideMark/>
          </w:tcPr>
          <w:p w:rsidR="00CC6312" w:rsidRPr="00CC6312" w:rsidRDefault="00CC6312">
            <w:pPr>
              <w:spacing w:line="234" w:lineRule="exact"/>
              <w:jc w:val="center"/>
              <w:rPr>
                <w:color w:val="000000"/>
                <w:spacing w:val="1"/>
                <w:sz w:val="16"/>
                <w:szCs w:val="16"/>
              </w:rPr>
            </w:pPr>
            <w:r w:rsidRPr="00CC6312">
              <w:rPr>
                <w:spacing w:val="1"/>
                <w:sz w:val="16"/>
                <w:szCs w:val="16"/>
              </w:rPr>
              <w:t>Не допускать распашку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 в границах полосы отвода автомобильной дороги</w:t>
            </w:r>
          </w:p>
        </w:tc>
      </w:tr>
      <w:tr w:rsidR="00CC6312" w:rsidRPr="00CC6312" w:rsidTr="00CC6312">
        <w:trPr>
          <w:trHeight w:hRule="exact" w:val="3959"/>
        </w:trPr>
        <w:tc>
          <w:tcPr>
            <w:tcW w:w="547" w:type="dxa"/>
            <w:tcBorders>
              <w:top w:val="single" w:sz="4" w:space="0" w:color="auto"/>
              <w:left w:val="single" w:sz="4" w:space="0" w:color="auto"/>
              <w:bottom w:val="single" w:sz="4" w:space="0" w:color="auto"/>
              <w:right w:val="nil"/>
            </w:tcBorders>
            <w:shd w:val="clear" w:color="auto" w:fill="FFFFFF"/>
          </w:tcPr>
          <w:p w:rsidR="00CC6312" w:rsidRPr="00CC6312" w:rsidRDefault="00CC6312">
            <w:pPr>
              <w:spacing w:line="180" w:lineRule="exact"/>
              <w:ind w:left="180"/>
              <w:jc w:val="center"/>
              <w:rPr>
                <w:spacing w:val="1"/>
                <w:sz w:val="16"/>
                <w:szCs w:val="16"/>
              </w:rPr>
            </w:pPr>
          </w:p>
          <w:p w:rsidR="00CC6312" w:rsidRPr="00CC6312" w:rsidRDefault="00CC6312">
            <w:pPr>
              <w:spacing w:line="180" w:lineRule="exact"/>
              <w:ind w:left="180"/>
              <w:jc w:val="center"/>
              <w:rPr>
                <w:spacing w:val="1"/>
                <w:sz w:val="16"/>
                <w:szCs w:val="16"/>
              </w:rPr>
            </w:pPr>
            <w:r w:rsidRPr="00CC6312">
              <w:rPr>
                <w:spacing w:val="1"/>
                <w:sz w:val="16"/>
                <w:szCs w:val="16"/>
              </w:rPr>
              <w:t>4</w:t>
            </w:r>
          </w:p>
        </w:tc>
        <w:tc>
          <w:tcPr>
            <w:tcW w:w="1909" w:type="dxa"/>
            <w:tcBorders>
              <w:top w:val="single" w:sz="4" w:space="0" w:color="auto"/>
              <w:left w:val="single" w:sz="4" w:space="0" w:color="auto"/>
              <w:bottom w:val="single" w:sz="4" w:space="0" w:color="auto"/>
              <w:right w:val="nil"/>
            </w:tcBorders>
            <w:shd w:val="clear" w:color="auto" w:fill="FFFFFF"/>
            <w:hideMark/>
          </w:tcPr>
          <w:p w:rsidR="00CC6312" w:rsidRPr="00CC6312" w:rsidRDefault="00CC6312">
            <w:pPr>
              <w:spacing w:line="239" w:lineRule="exact"/>
              <w:jc w:val="center"/>
              <w:rPr>
                <w:spacing w:val="1"/>
                <w:sz w:val="16"/>
                <w:szCs w:val="16"/>
              </w:rPr>
            </w:pPr>
            <w:r w:rsidRPr="00CC6312">
              <w:rPr>
                <w:spacing w:val="1"/>
                <w:sz w:val="16"/>
                <w:szCs w:val="16"/>
                <w:shd w:val="clear" w:color="auto" w:fill="FFFFFF"/>
              </w:rPr>
              <w:t>Ведутся работы, не связанные со строительством, реконструкцией, капитальным ремонтом, ремонтом и содержанием автодороги, а также с размещением объектов дорожного сервиса?</w:t>
            </w:r>
          </w:p>
        </w:tc>
        <w:tc>
          <w:tcPr>
            <w:tcW w:w="1787" w:type="dxa"/>
            <w:tcBorders>
              <w:top w:val="single" w:sz="4" w:space="0" w:color="auto"/>
              <w:left w:val="single" w:sz="4" w:space="0" w:color="auto"/>
              <w:bottom w:val="single" w:sz="4" w:space="0" w:color="auto"/>
              <w:right w:val="nil"/>
            </w:tcBorders>
            <w:shd w:val="clear" w:color="auto" w:fill="FFFFFF"/>
            <w:hideMark/>
          </w:tcPr>
          <w:p w:rsidR="00CC6312" w:rsidRPr="00CC6312" w:rsidRDefault="00644EEE">
            <w:pPr>
              <w:spacing w:line="239" w:lineRule="exact"/>
              <w:jc w:val="center"/>
              <w:rPr>
                <w:spacing w:val="1"/>
                <w:sz w:val="16"/>
                <w:szCs w:val="16"/>
              </w:rPr>
            </w:pPr>
            <w:hyperlink r:id="rId12" w:anchor="7D20K3" w:history="1">
              <w:r w:rsidR="00CC6312" w:rsidRPr="00CC6312">
                <w:rPr>
                  <w:rStyle w:val="ae"/>
                  <w:spacing w:val="1"/>
                  <w:sz w:val="16"/>
                  <w:szCs w:val="16"/>
                </w:rPr>
                <w:t>Федеральный закон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p>
        </w:tc>
        <w:tc>
          <w:tcPr>
            <w:tcW w:w="1144" w:type="dxa"/>
            <w:tcBorders>
              <w:top w:val="single" w:sz="4" w:space="0" w:color="auto"/>
              <w:left w:val="single" w:sz="4" w:space="0" w:color="auto"/>
              <w:bottom w:val="single" w:sz="4" w:space="0" w:color="auto"/>
              <w:right w:val="nil"/>
            </w:tcBorders>
            <w:shd w:val="clear" w:color="auto" w:fill="FFFFFF"/>
          </w:tcPr>
          <w:p w:rsidR="00CC6312" w:rsidRPr="00CC6312" w:rsidRDefault="00CC6312">
            <w:pPr>
              <w:jc w:val="center"/>
              <w:rPr>
                <w:sz w:val="16"/>
                <w:szCs w:val="16"/>
              </w:rPr>
            </w:pPr>
          </w:p>
        </w:tc>
        <w:tc>
          <w:tcPr>
            <w:tcW w:w="671" w:type="dxa"/>
            <w:tcBorders>
              <w:top w:val="single" w:sz="4" w:space="0" w:color="auto"/>
              <w:left w:val="single" w:sz="4" w:space="0" w:color="auto"/>
              <w:bottom w:val="single" w:sz="4" w:space="0" w:color="auto"/>
              <w:right w:val="nil"/>
            </w:tcBorders>
            <w:shd w:val="clear" w:color="auto" w:fill="FFFFFF"/>
          </w:tcPr>
          <w:p w:rsidR="00CC6312" w:rsidRPr="00CC6312" w:rsidRDefault="00CC6312">
            <w:pPr>
              <w:jc w:val="center"/>
              <w:rPr>
                <w:sz w:val="16"/>
                <w:szCs w:val="16"/>
              </w:rPr>
            </w:pPr>
          </w:p>
        </w:tc>
        <w:tc>
          <w:tcPr>
            <w:tcW w:w="898" w:type="dxa"/>
            <w:tcBorders>
              <w:top w:val="single" w:sz="4" w:space="0" w:color="auto"/>
              <w:left w:val="single" w:sz="4" w:space="0" w:color="auto"/>
              <w:bottom w:val="single" w:sz="4" w:space="0" w:color="auto"/>
              <w:right w:val="nil"/>
            </w:tcBorders>
            <w:shd w:val="clear" w:color="auto" w:fill="FFFFFF"/>
          </w:tcPr>
          <w:p w:rsidR="00CC6312" w:rsidRPr="00CC6312" w:rsidRDefault="00CC6312">
            <w:pPr>
              <w:jc w:val="center"/>
              <w:rPr>
                <w:sz w:val="16"/>
                <w:szCs w:val="16"/>
              </w:rPr>
            </w:pPr>
          </w:p>
        </w:tc>
        <w:tc>
          <w:tcPr>
            <w:tcW w:w="2702" w:type="dxa"/>
            <w:tcBorders>
              <w:top w:val="single" w:sz="4" w:space="0" w:color="auto"/>
              <w:left w:val="single" w:sz="4" w:space="0" w:color="auto"/>
              <w:bottom w:val="single" w:sz="4" w:space="0" w:color="auto"/>
              <w:right w:val="single" w:sz="4" w:space="0" w:color="auto"/>
            </w:tcBorders>
            <w:shd w:val="clear" w:color="auto" w:fill="FFFFFF"/>
            <w:hideMark/>
          </w:tcPr>
          <w:p w:rsidR="00CC6312" w:rsidRPr="00CC6312" w:rsidRDefault="00CC6312">
            <w:pPr>
              <w:spacing w:line="234" w:lineRule="exact"/>
              <w:jc w:val="center"/>
              <w:rPr>
                <w:color w:val="000000"/>
                <w:spacing w:val="1"/>
                <w:sz w:val="16"/>
                <w:szCs w:val="16"/>
              </w:rPr>
            </w:pPr>
            <w:r w:rsidRPr="00CC6312">
              <w:rPr>
                <w:spacing w:val="1"/>
                <w:sz w:val="16"/>
                <w:szCs w:val="16"/>
                <w:shd w:val="clear" w:color="auto" w:fill="FFFFFF"/>
              </w:rPr>
              <w:t>Не осуществлять работы, не связанные со строительством, реконструкцией, капитальным ремонтом, ремонтом и содержанием автодороги, а также с размещением объектов дорожного сервиса</w:t>
            </w:r>
          </w:p>
        </w:tc>
      </w:tr>
    </w:tbl>
    <w:p w:rsidR="00CC6312" w:rsidRPr="00CC6312" w:rsidRDefault="00CC6312" w:rsidP="00CC6312">
      <w:pPr>
        <w:rPr>
          <w:rFonts w:eastAsia="Times New Roman"/>
          <w:sz w:val="16"/>
          <w:szCs w:val="16"/>
        </w:rPr>
      </w:pPr>
    </w:p>
    <w:p w:rsidR="00CC6312" w:rsidRPr="00CC6312" w:rsidRDefault="00CC6312" w:rsidP="00CC6312">
      <w:pPr>
        <w:rPr>
          <w:color w:val="000000"/>
          <w:sz w:val="16"/>
          <w:szCs w:val="16"/>
        </w:rPr>
      </w:pPr>
      <w:r w:rsidRPr="00CC6312">
        <w:rPr>
          <w:color w:val="000000"/>
          <w:sz w:val="16"/>
          <w:szCs w:val="16"/>
        </w:rPr>
        <w:t>________________________________________________________________________________</w:t>
      </w:r>
    </w:p>
    <w:p w:rsidR="00CC6312" w:rsidRPr="00CC6312" w:rsidRDefault="00CC6312" w:rsidP="00CC6312">
      <w:pPr>
        <w:ind w:firstLine="567"/>
        <w:rPr>
          <w:sz w:val="16"/>
          <w:szCs w:val="16"/>
        </w:rPr>
      </w:pPr>
      <w:r w:rsidRPr="00CC6312">
        <w:rPr>
          <w:color w:val="000000"/>
          <w:sz w:val="16"/>
          <w:szCs w:val="16"/>
        </w:rPr>
        <w:t>(подпись) (должность, ФИО должностного лица, проводящего КНМ и заполняющего проверочный лист)</w:t>
      </w:r>
    </w:p>
    <w:p w:rsidR="00CC6312" w:rsidRPr="00CC6312" w:rsidRDefault="00CC6312" w:rsidP="00CC6312">
      <w:pPr>
        <w:tabs>
          <w:tab w:val="left" w:pos="245"/>
          <w:tab w:val="left" w:pos="4171"/>
        </w:tabs>
        <w:rPr>
          <w:color w:val="000000"/>
          <w:sz w:val="16"/>
          <w:szCs w:val="16"/>
        </w:rPr>
      </w:pPr>
    </w:p>
    <w:p w:rsidR="00CC6312" w:rsidRPr="00CC6312" w:rsidRDefault="00CC6312" w:rsidP="00CC6312">
      <w:pPr>
        <w:tabs>
          <w:tab w:val="left" w:pos="245"/>
          <w:tab w:val="left" w:pos="4171"/>
        </w:tabs>
        <w:rPr>
          <w:sz w:val="16"/>
          <w:szCs w:val="16"/>
        </w:rPr>
      </w:pPr>
      <w:r w:rsidRPr="00CC6312">
        <w:rPr>
          <w:color w:val="000000"/>
          <w:sz w:val="16"/>
          <w:szCs w:val="16"/>
        </w:rPr>
        <w:t>______________________20_____г.</w:t>
      </w:r>
    </w:p>
    <w:p w:rsidR="00CC6312" w:rsidRPr="00872878" w:rsidRDefault="00CC6312" w:rsidP="00CC6312">
      <w:pPr>
        <w:textAlignment w:val="baseline"/>
        <w:rPr>
          <w:spacing w:val="-18"/>
          <w:sz w:val="16"/>
          <w:szCs w:val="16"/>
        </w:rPr>
      </w:pPr>
      <w:r w:rsidRPr="00872878">
        <w:rPr>
          <w:spacing w:val="-18"/>
          <w:sz w:val="16"/>
          <w:szCs w:val="16"/>
        </w:rPr>
        <w:t>    </w:t>
      </w:r>
    </w:p>
    <w:p w:rsidR="00872878" w:rsidRPr="00872878" w:rsidRDefault="00872878" w:rsidP="00872878">
      <w:pPr>
        <w:jc w:val="center"/>
        <w:rPr>
          <w:sz w:val="16"/>
          <w:szCs w:val="16"/>
        </w:rPr>
      </w:pPr>
      <w:r w:rsidRPr="00872878">
        <w:rPr>
          <w:sz w:val="16"/>
          <w:szCs w:val="16"/>
        </w:rPr>
        <w:t>РОССИЙСКАЯ ФЕДЕРАЦИЯ</w:t>
      </w:r>
    </w:p>
    <w:p w:rsidR="00872878" w:rsidRPr="00872878" w:rsidRDefault="00872878" w:rsidP="00872878">
      <w:pPr>
        <w:jc w:val="center"/>
        <w:rPr>
          <w:sz w:val="16"/>
          <w:szCs w:val="16"/>
        </w:rPr>
      </w:pPr>
      <w:r w:rsidRPr="00872878">
        <w:rPr>
          <w:sz w:val="16"/>
          <w:szCs w:val="16"/>
        </w:rPr>
        <w:t>КУРГАНСКАЯ ОБЛАСТЬ</w:t>
      </w:r>
    </w:p>
    <w:p w:rsidR="00872878" w:rsidRPr="00872878" w:rsidRDefault="00872878" w:rsidP="00872878">
      <w:pPr>
        <w:jc w:val="center"/>
        <w:rPr>
          <w:sz w:val="16"/>
          <w:szCs w:val="16"/>
        </w:rPr>
      </w:pPr>
      <w:r w:rsidRPr="00872878">
        <w:rPr>
          <w:sz w:val="16"/>
          <w:szCs w:val="16"/>
        </w:rPr>
        <w:t>АДМИНИСТРАЦИЯ ПЕТУХОВСКОГО МУНИЦИПАЛЬНОГО ОКРУГА</w:t>
      </w:r>
    </w:p>
    <w:p w:rsidR="00872878" w:rsidRPr="00872878" w:rsidRDefault="00872878" w:rsidP="00872878">
      <w:pPr>
        <w:jc w:val="both"/>
        <w:rPr>
          <w:sz w:val="16"/>
          <w:szCs w:val="16"/>
        </w:rPr>
      </w:pPr>
    </w:p>
    <w:p w:rsidR="00872878" w:rsidRPr="00872878" w:rsidRDefault="00872878" w:rsidP="00872878">
      <w:pPr>
        <w:jc w:val="center"/>
        <w:rPr>
          <w:b/>
          <w:sz w:val="16"/>
          <w:szCs w:val="16"/>
        </w:rPr>
      </w:pPr>
      <w:r w:rsidRPr="00872878">
        <w:rPr>
          <w:b/>
          <w:sz w:val="16"/>
          <w:szCs w:val="16"/>
        </w:rPr>
        <w:t>ПОСТАНОВЛЕНИЕ</w:t>
      </w:r>
    </w:p>
    <w:p w:rsidR="00872878" w:rsidRPr="00872878" w:rsidRDefault="00872878" w:rsidP="00872878">
      <w:pPr>
        <w:jc w:val="both"/>
        <w:rPr>
          <w:sz w:val="16"/>
          <w:szCs w:val="16"/>
        </w:rPr>
      </w:pPr>
    </w:p>
    <w:p w:rsidR="00872878" w:rsidRPr="00872878" w:rsidRDefault="00872878" w:rsidP="00872878">
      <w:pPr>
        <w:jc w:val="both"/>
        <w:rPr>
          <w:sz w:val="16"/>
          <w:szCs w:val="16"/>
        </w:rPr>
      </w:pPr>
      <w:r w:rsidRPr="00872878">
        <w:rPr>
          <w:sz w:val="16"/>
          <w:szCs w:val="16"/>
        </w:rPr>
        <w:t>«28» января 2022г.                                                                                  № 85</w:t>
      </w:r>
    </w:p>
    <w:p w:rsidR="00872878" w:rsidRPr="00872878" w:rsidRDefault="00872878" w:rsidP="00872878">
      <w:pPr>
        <w:jc w:val="both"/>
        <w:rPr>
          <w:sz w:val="16"/>
          <w:szCs w:val="16"/>
        </w:rPr>
      </w:pPr>
      <w:r w:rsidRPr="00872878">
        <w:rPr>
          <w:sz w:val="16"/>
          <w:szCs w:val="16"/>
        </w:rPr>
        <w:t>г.Петухово</w:t>
      </w:r>
    </w:p>
    <w:p w:rsidR="00872878" w:rsidRPr="00872878" w:rsidRDefault="00872878" w:rsidP="00872878">
      <w:pPr>
        <w:jc w:val="both"/>
        <w:rPr>
          <w:sz w:val="16"/>
          <w:szCs w:val="16"/>
        </w:rPr>
      </w:pPr>
    </w:p>
    <w:p w:rsidR="00872878" w:rsidRPr="00872878" w:rsidRDefault="00872878" w:rsidP="00872878">
      <w:pPr>
        <w:jc w:val="both"/>
        <w:rPr>
          <w:sz w:val="16"/>
          <w:szCs w:val="16"/>
        </w:rPr>
      </w:pPr>
    </w:p>
    <w:p w:rsidR="00872878" w:rsidRPr="00872878" w:rsidRDefault="00872878" w:rsidP="00872878">
      <w:pPr>
        <w:jc w:val="center"/>
        <w:rPr>
          <w:b/>
          <w:sz w:val="16"/>
          <w:szCs w:val="16"/>
        </w:rPr>
      </w:pPr>
      <w:r w:rsidRPr="00872878">
        <w:rPr>
          <w:b/>
          <w:sz w:val="16"/>
          <w:szCs w:val="16"/>
        </w:rPr>
        <w:t>О внесении изменений в постановление Администрации Петуховского района от 13.09.2019 г. № 471 «Об утверждении Административного регламента предоставления Администрацией Петуховского района Муниципальной услуги по выдаче разрешений на строительство»</w:t>
      </w:r>
    </w:p>
    <w:p w:rsidR="00872878" w:rsidRPr="00872878" w:rsidRDefault="00872878" w:rsidP="00872878">
      <w:pPr>
        <w:jc w:val="both"/>
        <w:rPr>
          <w:sz w:val="16"/>
          <w:szCs w:val="16"/>
        </w:rPr>
      </w:pPr>
    </w:p>
    <w:p w:rsidR="00872878" w:rsidRPr="00872878" w:rsidRDefault="00872878" w:rsidP="00872878">
      <w:pPr>
        <w:ind w:firstLine="567"/>
        <w:jc w:val="both"/>
        <w:rPr>
          <w:sz w:val="16"/>
          <w:szCs w:val="16"/>
        </w:rPr>
      </w:pPr>
      <w:r w:rsidRPr="00872878">
        <w:rPr>
          <w:sz w:val="16"/>
          <w:szCs w:val="16"/>
        </w:rPr>
        <w:t>На основании статей 30-33 Градостроительного кодекса Российской Федерации, Федеральный закон от 27.07.2010 № 210-ФЗ «Об организации предоставления государственных и муниципальных услуг», Администрация Петуховского муниципального округа ПОСТАНОВЛЯЕТ:</w:t>
      </w:r>
    </w:p>
    <w:p w:rsidR="00872878" w:rsidRPr="00872878" w:rsidRDefault="00872878" w:rsidP="00872878">
      <w:pPr>
        <w:pStyle w:val="af"/>
        <w:numPr>
          <w:ilvl w:val="0"/>
          <w:numId w:val="7"/>
        </w:numPr>
        <w:spacing w:after="0" w:line="240" w:lineRule="auto"/>
        <w:ind w:left="0" w:firstLine="567"/>
        <w:jc w:val="both"/>
        <w:rPr>
          <w:rFonts w:ascii="Times New Roman" w:hAnsi="Times New Roman"/>
          <w:sz w:val="16"/>
          <w:szCs w:val="16"/>
        </w:rPr>
      </w:pPr>
      <w:r w:rsidRPr="00872878">
        <w:rPr>
          <w:rFonts w:ascii="Times New Roman" w:hAnsi="Times New Roman"/>
          <w:sz w:val="16"/>
          <w:szCs w:val="16"/>
        </w:rPr>
        <w:t xml:space="preserve">Внести изменения в постановление Администрации Петуховского района от 13.09.2019 г. № 471 «Об утверждении Административного регламента предоставления Администрацией Петуховского района Муниципальной услуги по выдаче разрешений на строительство»: </w:t>
      </w:r>
    </w:p>
    <w:p w:rsidR="00872878" w:rsidRPr="00872878" w:rsidRDefault="00872878" w:rsidP="00872878">
      <w:pPr>
        <w:pStyle w:val="af"/>
        <w:numPr>
          <w:ilvl w:val="1"/>
          <w:numId w:val="7"/>
        </w:numPr>
        <w:spacing w:after="0" w:line="240" w:lineRule="auto"/>
        <w:ind w:left="0" w:firstLine="567"/>
        <w:jc w:val="both"/>
        <w:rPr>
          <w:rFonts w:ascii="Times New Roman" w:hAnsi="Times New Roman"/>
          <w:sz w:val="16"/>
          <w:szCs w:val="16"/>
        </w:rPr>
      </w:pPr>
      <w:r w:rsidRPr="00872878">
        <w:rPr>
          <w:rFonts w:ascii="Times New Roman" w:hAnsi="Times New Roman"/>
          <w:sz w:val="16"/>
          <w:szCs w:val="16"/>
        </w:rPr>
        <w:t>в приложении к постановлению пункт 21, 22 изложить в новой редакции:</w:t>
      </w:r>
    </w:p>
    <w:p w:rsidR="00872878" w:rsidRPr="00872878" w:rsidRDefault="00872878" w:rsidP="00872878">
      <w:pPr>
        <w:autoSpaceDE w:val="0"/>
        <w:autoSpaceDN w:val="0"/>
        <w:adjustRightInd w:val="0"/>
        <w:ind w:firstLine="567"/>
        <w:jc w:val="both"/>
        <w:rPr>
          <w:sz w:val="16"/>
          <w:szCs w:val="16"/>
        </w:rPr>
      </w:pPr>
      <w:r w:rsidRPr="00872878">
        <w:rPr>
          <w:sz w:val="16"/>
          <w:szCs w:val="16"/>
        </w:rPr>
        <w:t>«21. Администрация Петуховского района в течение 5 рабочих дней со дня поступления уведомления, указанного в пункте 31 Административного регламента, или со дня поступления заявления и документов, указанных в пункте 32 Административного регламента, обеспечивает проверку наличия и правильности оформления документов, осуществляет их рассмотрение и подготавливает к выдаче (направлению) решение о внесении изменений в разрешение на строительство или решение об отказе во внесении изменений в разрешение на строительство с указанием причин отказа.</w:t>
      </w:r>
    </w:p>
    <w:p w:rsidR="00872878" w:rsidRPr="00872878" w:rsidRDefault="00872878" w:rsidP="00872878">
      <w:pPr>
        <w:autoSpaceDE w:val="0"/>
        <w:autoSpaceDN w:val="0"/>
        <w:adjustRightInd w:val="0"/>
        <w:ind w:firstLine="567"/>
        <w:jc w:val="both"/>
        <w:rPr>
          <w:sz w:val="16"/>
          <w:szCs w:val="16"/>
        </w:rPr>
      </w:pPr>
      <w:r w:rsidRPr="00872878">
        <w:rPr>
          <w:sz w:val="16"/>
          <w:szCs w:val="16"/>
        </w:rPr>
        <w:t xml:space="preserve">В случае предоставления заявителем документов через ГБУ </w:t>
      </w:r>
      <w:r w:rsidRPr="00872878">
        <w:rPr>
          <w:rFonts w:ascii="Cambria Math" w:hAnsi="Cambria Math" w:cs="Cambria Math"/>
          <w:sz w:val="16"/>
          <w:szCs w:val="16"/>
        </w:rPr>
        <w:t>«</w:t>
      </w:r>
      <w:r w:rsidRPr="00872878">
        <w:rPr>
          <w:sz w:val="16"/>
          <w:szCs w:val="16"/>
        </w:rPr>
        <w:t>МФЦ» срок предоставления муниципальной услуги исчисляется со дня передачи ГБУ «МФЦ</w:t>
      </w:r>
      <w:r w:rsidRPr="00872878">
        <w:rPr>
          <w:rFonts w:ascii="Cambria Math" w:hAnsi="Cambria Math" w:cs="Cambria Math"/>
          <w:sz w:val="16"/>
          <w:szCs w:val="16"/>
        </w:rPr>
        <w:t>»</w:t>
      </w:r>
      <w:r w:rsidRPr="00872878">
        <w:rPr>
          <w:sz w:val="16"/>
          <w:szCs w:val="16"/>
        </w:rPr>
        <w:t xml:space="preserve"> таких документов в Администрацию Петуховского района.</w:t>
      </w:r>
    </w:p>
    <w:p w:rsidR="00872878" w:rsidRPr="00872878" w:rsidRDefault="00872878" w:rsidP="00872878">
      <w:pPr>
        <w:ind w:firstLine="567"/>
        <w:jc w:val="both"/>
        <w:rPr>
          <w:sz w:val="16"/>
          <w:szCs w:val="16"/>
        </w:rPr>
      </w:pPr>
      <w:r w:rsidRPr="00872878">
        <w:rPr>
          <w:sz w:val="16"/>
          <w:szCs w:val="16"/>
        </w:rPr>
        <w:t>22. Администрация Петуховского района выдает повторный экземпляр (дубликат) разрешения на строительство в течение 5 рабочих дней с даты поступления соответствующего заявления.».</w:t>
      </w:r>
    </w:p>
    <w:p w:rsidR="00872878" w:rsidRPr="00872878" w:rsidRDefault="00872878" w:rsidP="00872878">
      <w:pPr>
        <w:ind w:firstLine="567"/>
        <w:jc w:val="both"/>
        <w:rPr>
          <w:sz w:val="16"/>
          <w:szCs w:val="16"/>
        </w:rPr>
      </w:pPr>
      <w:r w:rsidRPr="00872878">
        <w:rPr>
          <w:sz w:val="16"/>
          <w:szCs w:val="16"/>
        </w:rPr>
        <w:t>2. Настоящее постановление опубликовать в установленном порядке.</w:t>
      </w:r>
    </w:p>
    <w:p w:rsidR="00872878" w:rsidRPr="00872878" w:rsidRDefault="00872878" w:rsidP="00872878">
      <w:pPr>
        <w:ind w:firstLine="567"/>
        <w:jc w:val="both"/>
        <w:rPr>
          <w:sz w:val="16"/>
          <w:szCs w:val="16"/>
        </w:rPr>
      </w:pPr>
      <w:r w:rsidRPr="00872878">
        <w:rPr>
          <w:sz w:val="16"/>
          <w:szCs w:val="16"/>
        </w:rPr>
        <w:t>3. Контроль за выполнением настоящего постановления возложить на заместителя Главы по экономической и инвестиционной деятельности, начальника отдела экономики Администрации Петуховского района.</w:t>
      </w:r>
    </w:p>
    <w:p w:rsidR="00872878" w:rsidRPr="00872878" w:rsidRDefault="00872878" w:rsidP="00872878">
      <w:pPr>
        <w:jc w:val="both"/>
        <w:rPr>
          <w:sz w:val="16"/>
          <w:szCs w:val="16"/>
        </w:rPr>
      </w:pPr>
    </w:p>
    <w:p w:rsidR="00872878" w:rsidRPr="00872878" w:rsidRDefault="00872878" w:rsidP="00872878">
      <w:pPr>
        <w:jc w:val="both"/>
        <w:rPr>
          <w:sz w:val="16"/>
          <w:szCs w:val="16"/>
        </w:rPr>
      </w:pPr>
    </w:p>
    <w:p w:rsidR="00872878" w:rsidRPr="00872878" w:rsidRDefault="00872878" w:rsidP="00872878">
      <w:pPr>
        <w:jc w:val="both"/>
        <w:rPr>
          <w:sz w:val="16"/>
          <w:szCs w:val="16"/>
        </w:rPr>
      </w:pPr>
      <w:r w:rsidRPr="00872878">
        <w:rPr>
          <w:sz w:val="16"/>
          <w:szCs w:val="16"/>
        </w:rPr>
        <w:t>Глава Петуховского муниципального округа                                                                     И.В. Арзин</w:t>
      </w:r>
    </w:p>
    <w:p w:rsidR="00CC6312" w:rsidRPr="00BE17AE" w:rsidRDefault="00CC6312" w:rsidP="00BE17AE">
      <w:pPr>
        <w:autoSpaceDE w:val="0"/>
        <w:autoSpaceDN w:val="0"/>
        <w:adjustRightInd w:val="0"/>
        <w:outlineLvl w:val="0"/>
        <w:rPr>
          <w:sz w:val="16"/>
          <w:szCs w:val="16"/>
        </w:rPr>
      </w:pPr>
      <w:r w:rsidRPr="00BE17AE">
        <w:rPr>
          <w:spacing w:val="-18"/>
          <w:sz w:val="16"/>
          <w:szCs w:val="16"/>
        </w:rPr>
        <w:br/>
      </w:r>
    </w:p>
    <w:p w:rsidR="00BE17AE" w:rsidRPr="00BE17AE" w:rsidRDefault="00BE17AE" w:rsidP="00BE17AE">
      <w:pPr>
        <w:jc w:val="center"/>
        <w:rPr>
          <w:rFonts w:eastAsia="Times New Roman"/>
          <w:sz w:val="16"/>
          <w:szCs w:val="16"/>
          <w:lang w:eastAsia="ar-SA"/>
        </w:rPr>
      </w:pPr>
      <w:r w:rsidRPr="00BE17AE">
        <w:rPr>
          <w:rFonts w:eastAsia="Times New Roman"/>
          <w:sz w:val="16"/>
          <w:szCs w:val="16"/>
          <w:lang w:eastAsia="ar-SA"/>
        </w:rPr>
        <w:t>РОССИЙСКАЯ ФЕДЕРАЦИЯ</w:t>
      </w:r>
    </w:p>
    <w:p w:rsidR="00BE17AE" w:rsidRPr="00BE17AE" w:rsidRDefault="00BE17AE" w:rsidP="00BE17AE">
      <w:pPr>
        <w:jc w:val="center"/>
        <w:rPr>
          <w:rFonts w:eastAsia="Times New Roman"/>
          <w:sz w:val="16"/>
          <w:szCs w:val="16"/>
          <w:lang w:eastAsia="ar-SA"/>
        </w:rPr>
      </w:pPr>
      <w:r w:rsidRPr="00BE17AE">
        <w:rPr>
          <w:rFonts w:eastAsia="Times New Roman"/>
          <w:sz w:val="16"/>
          <w:szCs w:val="16"/>
          <w:lang w:eastAsia="ar-SA"/>
        </w:rPr>
        <w:t>КУРГАНСКАЯ ОБЛАСТЬ</w:t>
      </w:r>
      <w:r w:rsidRPr="00BE17AE">
        <w:rPr>
          <w:rFonts w:eastAsia="Times New Roman"/>
          <w:sz w:val="16"/>
          <w:szCs w:val="16"/>
          <w:lang w:eastAsia="ar-SA"/>
        </w:rPr>
        <w:br/>
        <w:t>АДМИНИСТРАЦИЯ ПЕТУХОВСКОГО МУНИЦИПАЛЬНОГО ОКРУГА</w:t>
      </w:r>
    </w:p>
    <w:p w:rsidR="00BE17AE" w:rsidRPr="00BE17AE" w:rsidRDefault="00BE17AE" w:rsidP="00BE17AE">
      <w:pPr>
        <w:jc w:val="center"/>
        <w:rPr>
          <w:rFonts w:eastAsia="Times New Roman"/>
          <w:sz w:val="16"/>
          <w:szCs w:val="16"/>
          <w:lang w:eastAsia="ar-SA"/>
        </w:rPr>
      </w:pPr>
    </w:p>
    <w:p w:rsidR="00BE17AE" w:rsidRPr="00BE17AE" w:rsidRDefault="00BE17AE" w:rsidP="00BE17AE">
      <w:pPr>
        <w:jc w:val="center"/>
        <w:rPr>
          <w:rFonts w:eastAsia="Times New Roman"/>
          <w:b/>
          <w:bCs/>
          <w:sz w:val="16"/>
          <w:szCs w:val="16"/>
          <w:lang w:eastAsia="ar-SA"/>
        </w:rPr>
      </w:pPr>
      <w:r w:rsidRPr="00BE17AE">
        <w:rPr>
          <w:rFonts w:eastAsia="Times New Roman"/>
          <w:b/>
          <w:bCs/>
          <w:sz w:val="16"/>
          <w:szCs w:val="16"/>
          <w:lang w:eastAsia="ar-SA"/>
        </w:rPr>
        <w:t xml:space="preserve">ПОСТАНОВЛЕНИЕ </w:t>
      </w:r>
    </w:p>
    <w:p w:rsidR="00BE17AE" w:rsidRPr="00BE17AE" w:rsidRDefault="00BE17AE" w:rsidP="00BE17AE">
      <w:pPr>
        <w:jc w:val="center"/>
        <w:rPr>
          <w:rFonts w:eastAsia="Times New Roman"/>
          <w:bCs/>
          <w:sz w:val="16"/>
          <w:szCs w:val="16"/>
          <w:lang w:eastAsia="ar-SA"/>
        </w:rPr>
      </w:pPr>
    </w:p>
    <w:p w:rsidR="00BE17AE" w:rsidRPr="00BE17AE" w:rsidRDefault="00BE17AE" w:rsidP="00BE17AE">
      <w:pPr>
        <w:rPr>
          <w:rFonts w:eastAsia="Times New Roman"/>
          <w:sz w:val="16"/>
          <w:szCs w:val="16"/>
          <w:lang w:eastAsia="ar-SA"/>
        </w:rPr>
      </w:pPr>
      <w:r w:rsidRPr="00BE17AE">
        <w:rPr>
          <w:rFonts w:eastAsia="Times New Roman"/>
          <w:sz w:val="16"/>
          <w:szCs w:val="16"/>
          <w:lang w:eastAsia="ar-SA"/>
        </w:rPr>
        <w:t>от 1 февраля 2022 г.</w:t>
      </w:r>
      <w:r w:rsidRPr="00BE17AE">
        <w:rPr>
          <w:rFonts w:eastAsia="Times New Roman"/>
          <w:sz w:val="16"/>
          <w:szCs w:val="16"/>
          <w:lang w:eastAsia="ar-SA"/>
        </w:rPr>
        <w:tab/>
      </w:r>
      <w:r w:rsidRPr="00BE17AE">
        <w:rPr>
          <w:rFonts w:eastAsia="Times New Roman"/>
          <w:sz w:val="16"/>
          <w:szCs w:val="16"/>
          <w:lang w:eastAsia="ar-SA"/>
        </w:rPr>
        <w:tab/>
      </w:r>
      <w:r w:rsidRPr="00BE17AE">
        <w:rPr>
          <w:rFonts w:eastAsia="Times New Roman"/>
          <w:sz w:val="16"/>
          <w:szCs w:val="16"/>
          <w:lang w:eastAsia="ar-SA"/>
        </w:rPr>
        <w:tab/>
      </w:r>
      <w:r w:rsidRPr="00BE17AE">
        <w:rPr>
          <w:rFonts w:eastAsia="Times New Roman"/>
          <w:sz w:val="16"/>
          <w:szCs w:val="16"/>
          <w:lang w:eastAsia="ar-SA"/>
        </w:rPr>
        <w:tab/>
      </w:r>
      <w:r w:rsidRPr="00BE17AE">
        <w:rPr>
          <w:rFonts w:eastAsia="Times New Roman"/>
          <w:sz w:val="16"/>
          <w:szCs w:val="16"/>
          <w:lang w:eastAsia="ar-SA"/>
        </w:rPr>
        <w:tab/>
      </w:r>
      <w:r w:rsidRPr="00BE17AE">
        <w:rPr>
          <w:rFonts w:eastAsia="Times New Roman"/>
          <w:sz w:val="16"/>
          <w:szCs w:val="16"/>
          <w:lang w:eastAsia="ar-SA"/>
        </w:rPr>
        <w:tab/>
      </w:r>
      <w:r w:rsidRPr="00BE17AE">
        <w:rPr>
          <w:rFonts w:eastAsia="Times New Roman"/>
          <w:sz w:val="16"/>
          <w:szCs w:val="16"/>
          <w:lang w:eastAsia="ar-SA"/>
        </w:rPr>
        <w:tab/>
      </w:r>
      <w:r w:rsidRPr="00BE17AE">
        <w:rPr>
          <w:rFonts w:eastAsia="Times New Roman"/>
          <w:sz w:val="16"/>
          <w:szCs w:val="16"/>
          <w:lang w:eastAsia="ar-SA"/>
        </w:rPr>
        <w:tab/>
      </w:r>
      <w:r w:rsidRPr="00BE17AE">
        <w:rPr>
          <w:rFonts w:eastAsia="Times New Roman"/>
          <w:sz w:val="16"/>
          <w:szCs w:val="16"/>
          <w:lang w:eastAsia="ar-SA"/>
        </w:rPr>
        <w:tab/>
        <w:t xml:space="preserve">№ 101 </w:t>
      </w:r>
    </w:p>
    <w:p w:rsidR="00BE17AE" w:rsidRPr="00BE17AE" w:rsidRDefault="00BE17AE" w:rsidP="00BE17AE">
      <w:pPr>
        <w:rPr>
          <w:rFonts w:eastAsia="Times New Roman"/>
          <w:sz w:val="16"/>
          <w:szCs w:val="16"/>
          <w:lang w:eastAsia="ar-SA"/>
        </w:rPr>
      </w:pPr>
      <w:r w:rsidRPr="00BE17AE">
        <w:rPr>
          <w:rFonts w:eastAsia="Times New Roman"/>
          <w:sz w:val="16"/>
          <w:szCs w:val="16"/>
          <w:lang w:eastAsia="ar-SA"/>
        </w:rPr>
        <w:t xml:space="preserve">г. Петухово </w:t>
      </w:r>
    </w:p>
    <w:p w:rsidR="00BE17AE" w:rsidRPr="00BE17AE" w:rsidRDefault="00BE17AE" w:rsidP="00BE17AE">
      <w:pPr>
        <w:rPr>
          <w:rFonts w:eastAsia="Times New Roman"/>
          <w:sz w:val="16"/>
          <w:szCs w:val="16"/>
          <w:lang w:eastAsia="ar-SA"/>
        </w:rPr>
      </w:pPr>
    </w:p>
    <w:p w:rsidR="00BE17AE" w:rsidRPr="00BE17AE" w:rsidRDefault="00BE17AE" w:rsidP="00BE17AE">
      <w:pPr>
        <w:rPr>
          <w:rFonts w:eastAsia="Times New Roman"/>
          <w:sz w:val="16"/>
          <w:szCs w:val="16"/>
          <w:lang w:eastAsia="ar-SA"/>
        </w:rPr>
      </w:pPr>
    </w:p>
    <w:tbl>
      <w:tblPr>
        <w:tblpPr w:leftFromText="180" w:rightFromText="180" w:bottomFromText="200" w:vertAnchor="text" w:horzAnchor="margin" w:tblpY="299"/>
        <w:tblW w:w="9550" w:type="dxa"/>
        <w:tblLook w:val="01E0" w:firstRow="1" w:lastRow="1" w:firstColumn="1" w:lastColumn="1" w:noHBand="0" w:noVBand="0"/>
      </w:tblPr>
      <w:tblGrid>
        <w:gridCol w:w="9550"/>
      </w:tblGrid>
      <w:tr w:rsidR="00BE17AE" w:rsidRPr="00BE17AE" w:rsidTr="00BE17AE">
        <w:trPr>
          <w:trHeight w:val="785"/>
        </w:trPr>
        <w:tc>
          <w:tcPr>
            <w:tcW w:w="9550" w:type="dxa"/>
            <w:hideMark/>
          </w:tcPr>
          <w:p w:rsidR="00BE17AE" w:rsidRPr="00BE17AE" w:rsidRDefault="00BE17AE">
            <w:pPr>
              <w:jc w:val="center"/>
              <w:rPr>
                <w:rFonts w:eastAsia="Arial"/>
                <w:b/>
                <w:bCs/>
                <w:sz w:val="16"/>
                <w:szCs w:val="16"/>
              </w:rPr>
            </w:pPr>
            <w:r w:rsidRPr="00BE17AE">
              <w:rPr>
                <w:b/>
                <w:sz w:val="16"/>
                <w:szCs w:val="16"/>
              </w:rPr>
              <w:lastRenderedPageBreak/>
              <w:t>Об утверждении Программы профилактики рисков причинения вреда (ущерба)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w:t>
            </w:r>
            <w:r w:rsidRPr="00BE17AE">
              <w:rPr>
                <w:sz w:val="16"/>
                <w:szCs w:val="16"/>
              </w:rPr>
              <w:t xml:space="preserve"> </w:t>
            </w:r>
            <w:r w:rsidRPr="00BE17AE">
              <w:rPr>
                <w:rFonts w:eastAsia="Times New Roman"/>
                <w:b/>
                <w:bCs/>
                <w:sz w:val="16"/>
                <w:szCs w:val="16"/>
              </w:rPr>
              <w:t>Петуховского муниципального округа Курганской области на 2022 год</w:t>
            </w:r>
          </w:p>
        </w:tc>
      </w:tr>
    </w:tbl>
    <w:p w:rsidR="00BE17AE" w:rsidRPr="00BE17AE" w:rsidRDefault="00BE17AE" w:rsidP="00BE17AE">
      <w:pPr>
        <w:rPr>
          <w:rFonts w:eastAsia="Times New Roman"/>
          <w:sz w:val="16"/>
          <w:szCs w:val="16"/>
          <w:lang w:eastAsia="ar-SA"/>
        </w:rPr>
      </w:pPr>
    </w:p>
    <w:p w:rsidR="00BE17AE" w:rsidRPr="00BE17AE" w:rsidRDefault="00BE17AE" w:rsidP="00BE17AE">
      <w:pPr>
        <w:jc w:val="both"/>
        <w:rPr>
          <w:rFonts w:eastAsia="Calibri"/>
          <w:bCs/>
          <w:color w:val="2E2E2E"/>
          <w:sz w:val="16"/>
          <w:szCs w:val="16"/>
        </w:rPr>
      </w:pPr>
      <w:r w:rsidRPr="00BE17AE">
        <w:rPr>
          <w:rFonts w:eastAsia="Times New Roman"/>
          <w:sz w:val="16"/>
          <w:szCs w:val="16"/>
        </w:rPr>
        <w:t xml:space="preserve">            В соответствии с </w:t>
      </w:r>
      <w:r w:rsidRPr="00BE17AE">
        <w:rPr>
          <w:rFonts w:eastAsia="Times New Roman"/>
          <w:sz w:val="16"/>
          <w:szCs w:val="16"/>
          <w:shd w:val="clear" w:color="auto" w:fill="FFFFFF"/>
        </w:rPr>
        <w:t>Федеральным законом от 31 июля 2020 г. № 248-ФЗ "О государственном контроле (надзоре) и муниципальном контроле в Российской Федерации",</w:t>
      </w:r>
      <w:r w:rsidRPr="00BE17AE">
        <w:rPr>
          <w:rFonts w:eastAsia="Times New Roman"/>
          <w:sz w:val="16"/>
          <w:szCs w:val="16"/>
          <w:lang w:eastAsia="ar-SA"/>
        </w:rPr>
        <w:t xml:space="preserve">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 № 190-ФЗ «О теплоснабжении»</w:t>
      </w:r>
      <w:r w:rsidRPr="00BE17AE">
        <w:rPr>
          <w:rFonts w:eastAsia="Calibri"/>
          <w:bCs/>
          <w:sz w:val="16"/>
          <w:szCs w:val="16"/>
        </w:rPr>
        <w:t xml:space="preserve">, </w:t>
      </w:r>
      <w:r w:rsidRPr="00BE17AE">
        <w:rPr>
          <w:rFonts w:eastAsia="Times New Roman"/>
          <w:sz w:val="16"/>
          <w:szCs w:val="16"/>
          <w:lang w:eastAsia="ar-SA"/>
        </w:rPr>
        <w:t xml:space="preserve">Решением Думы Петуховского муниципального округа от 22 декабря 2021 года № 125 «Об утверждении Положения о муниципальном контроле </w:t>
      </w:r>
      <w:r w:rsidRPr="00BE17AE">
        <w:rPr>
          <w:sz w:val="16"/>
          <w:szCs w:val="16"/>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r w:rsidRPr="00BE17AE">
        <w:rPr>
          <w:rFonts w:eastAsia="Times New Roman"/>
          <w:bCs/>
          <w:sz w:val="16"/>
          <w:szCs w:val="16"/>
        </w:rPr>
        <w:t>Петуховского муниципального округа Курганской области</w:t>
      </w:r>
      <w:r w:rsidRPr="00BE17AE">
        <w:rPr>
          <w:rFonts w:eastAsia="Times New Roman"/>
          <w:sz w:val="16"/>
          <w:szCs w:val="16"/>
          <w:lang w:eastAsia="ar-SA"/>
        </w:rPr>
        <w:t>»,</w:t>
      </w:r>
      <w:r w:rsidRPr="00BE17AE">
        <w:rPr>
          <w:rFonts w:eastAsia="Calibri"/>
          <w:bCs/>
          <w:color w:val="2E2E2E"/>
          <w:sz w:val="16"/>
          <w:szCs w:val="16"/>
        </w:rPr>
        <w:t xml:space="preserve"> </w:t>
      </w:r>
      <w:r w:rsidRPr="00BE17AE">
        <w:rPr>
          <w:rFonts w:eastAsia="Times New Roman"/>
          <w:sz w:val="16"/>
          <w:szCs w:val="16"/>
          <w:lang w:eastAsia="ar-SA"/>
        </w:rPr>
        <w:t>Администрация Петуховского муниципального округа ПОСТАНОВЛЯЕТ:</w:t>
      </w:r>
    </w:p>
    <w:p w:rsidR="00BE17AE" w:rsidRPr="00BE17AE" w:rsidRDefault="00BE17AE" w:rsidP="00BE17AE">
      <w:pPr>
        <w:widowControl/>
        <w:numPr>
          <w:ilvl w:val="0"/>
          <w:numId w:val="9"/>
        </w:numPr>
        <w:tabs>
          <w:tab w:val="left" w:pos="709"/>
          <w:tab w:val="left" w:pos="993"/>
        </w:tabs>
        <w:jc w:val="both"/>
        <w:rPr>
          <w:rFonts w:eastAsia="Times New Roman"/>
          <w:sz w:val="16"/>
          <w:szCs w:val="16"/>
          <w:lang w:eastAsia="ar-SA"/>
        </w:rPr>
      </w:pPr>
      <w:r w:rsidRPr="00BE17AE">
        <w:rPr>
          <w:rFonts w:eastAsia="Times New Roman"/>
          <w:sz w:val="16"/>
          <w:szCs w:val="16"/>
          <w:lang w:eastAsia="ar-SA"/>
        </w:rPr>
        <w:t xml:space="preserve">Утвердить программу </w:t>
      </w:r>
      <w:r w:rsidRPr="00BE17AE">
        <w:rPr>
          <w:rFonts w:eastAsia="Arial"/>
          <w:bCs/>
          <w:sz w:val="16"/>
          <w:szCs w:val="16"/>
        </w:rPr>
        <w:t xml:space="preserve">профилактики </w:t>
      </w:r>
      <w:r w:rsidRPr="00BE17AE">
        <w:rPr>
          <w:sz w:val="16"/>
          <w:szCs w:val="16"/>
        </w:rPr>
        <w:t xml:space="preserve">рисков причинения вреда (ущерба)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r w:rsidRPr="00BE17AE">
        <w:rPr>
          <w:rFonts w:eastAsia="Times New Roman"/>
          <w:bCs/>
          <w:sz w:val="16"/>
          <w:szCs w:val="16"/>
        </w:rPr>
        <w:t xml:space="preserve">Петуховского муниципального округа Курганской области на 2022 год, </w:t>
      </w:r>
      <w:r w:rsidRPr="00BE17AE">
        <w:rPr>
          <w:rFonts w:eastAsia="Times New Roman"/>
          <w:sz w:val="16"/>
          <w:szCs w:val="16"/>
          <w:lang w:eastAsia="ar-SA"/>
        </w:rPr>
        <w:t>согласно приложения к настоящему постановлению.</w:t>
      </w:r>
    </w:p>
    <w:p w:rsidR="00BE17AE" w:rsidRPr="00BE17AE" w:rsidRDefault="00BE17AE" w:rsidP="00BE17AE">
      <w:pPr>
        <w:widowControl/>
        <w:numPr>
          <w:ilvl w:val="0"/>
          <w:numId w:val="9"/>
        </w:numPr>
        <w:tabs>
          <w:tab w:val="left" w:pos="709"/>
          <w:tab w:val="left" w:pos="993"/>
        </w:tabs>
        <w:ind w:left="0" w:firstLine="709"/>
        <w:jc w:val="both"/>
        <w:rPr>
          <w:rFonts w:eastAsia="Times New Roman"/>
          <w:sz w:val="16"/>
          <w:szCs w:val="16"/>
          <w:lang w:eastAsia="ar-SA"/>
        </w:rPr>
      </w:pPr>
      <w:r w:rsidRPr="00BE17AE">
        <w:rPr>
          <w:rFonts w:eastAsia="Times New Roman"/>
          <w:sz w:val="16"/>
          <w:szCs w:val="16"/>
          <w:lang w:eastAsia="ar-SA"/>
        </w:rPr>
        <w:t xml:space="preserve">Признать утратившим силу постановление Администрации Петуховского района от 8 ноября № 748 «Об утверждении программы </w:t>
      </w:r>
      <w:r w:rsidRPr="00BE17AE">
        <w:rPr>
          <w:rFonts w:eastAsia="Arial"/>
          <w:bCs/>
          <w:sz w:val="16"/>
          <w:szCs w:val="16"/>
        </w:rPr>
        <w:t xml:space="preserve">профилактики </w:t>
      </w:r>
      <w:r w:rsidRPr="00BE17AE">
        <w:rPr>
          <w:sz w:val="16"/>
          <w:szCs w:val="16"/>
        </w:rPr>
        <w:t xml:space="preserve">рисков причинения вреда (ущерба)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города Петухово </w:t>
      </w:r>
      <w:r w:rsidRPr="00BE17AE">
        <w:rPr>
          <w:rFonts w:eastAsia="Times New Roman"/>
          <w:bCs/>
          <w:sz w:val="16"/>
          <w:szCs w:val="16"/>
        </w:rPr>
        <w:t>Петуховского района Курганской области на 2022 год</w:t>
      </w:r>
      <w:r w:rsidRPr="00BE17AE">
        <w:rPr>
          <w:rFonts w:eastAsia="Times New Roman"/>
          <w:sz w:val="16"/>
          <w:szCs w:val="16"/>
          <w:lang w:eastAsia="ar-SA"/>
        </w:rPr>
        <w:t>»</w:t>
      </w:r>
    </w:p>
    <w:p w:rsidR="00BE17AE" w:rsidRPr="00BE17AE" w:rsidRDefault="00BE17AE" w:rsidP="00BE17AE">
      <w:pPr>
        <w:widowControl/>
        <w:numPr>
          <w:ilvl w:val="0"/>
          <w:numId w:val="9"/>
        </w:numPr>
        <w:tabs>
          <w:tab w:val="left" w:pos="709"/>
          <w:tab w:val="left" w:pos="993"/>
        </w:tabs>
        <w:ind w:left="0" w:firstLine="709"/>
        <w:jc w:val="both"/>
        <w:rPr>
          <w:rFonts w:eastAsia="Times New Roman"/>
          <w:sz w:val="16"/>
          <w:szCs w:val="16"/>
          <w:lang w:eastAsia="ar-SA"/>
        </w:rPr>
      </w:pPr>
      <w:r w:rsidRPr="00BE17AE">
        <w:rPr>
          <w:rFonts w:eastAsia="Times New Roman"/>
          <w:sz w:val="16"/>
          <w:szCs w:val="16"/>
          <w:lang w:eastAsia="ar-SA"/>
        </w:rPr>
        <w:t>Настоящее постановление вступает в силу с момента его опубликования.</w:t>
      </w:r>
    </w:p>
    <w:p w:rsidR="00BE17AE" w:rsidRPr="00BE17AE" w:rsidRDefault="00BE17AE" w:rsidP="00BE17AE">
      <w:pPr>
        <w:widowControl/>
        <w:numPr>
          <w:ilvl w:val="0"/>
          <w:numId w:val="9"/>
        </w:numPr>
        <w:tabs>
          <w:tab w:val="left" w:pos="709"/>
          <w:tab w:val="left" w:pos="993"/>
        </w:tabs>
        <w:ind w:left="0" w:firstLine="709"/>
        <w:jc w:val="both"/>
        <w:rPr>
          <w:rFonts w:eastAsia="Times New Roman"/>
          <w:sz w:val="16"/>
          <w:szCs w:val="16"/>
          <w:lang w:eastAsia="ar-SA"/>
        </w:rPr>
      </w:pPr>
      <w:r w:rsidRPr="00BE17AE">
        <w:rPr>
          <w:rFonts w:eastAsia="Times New Roman"/>
          <w:sz w:val="16"/>
          <w:szCs w:val="16"/>
          <w:lang w:eastAsia="ar-SA"/>
        </w:rPr>
        <w:t>Опубликовать настоящее постановление в порядке, установленном Уставом Петуховского муниципального округа Курганской области.</w:t>
      </w:r>
    </w:p>
    <w:p w:rsidR="00BE17AE" w:rsidRPr="00BE17AE" w:rsidRDefault="00BE17AE" w:rsidP="00BE17AE">
      <w:pPr>
        <w:tabs>
          <w:tab w:val="left" w:pos="709"/>
          <w:tab w:val="left" w:pos="993"/>
        </w:tabs>
        <w:ind w:firstLine="709"/>
        <w:jc w:val="both"/>
        <w:rPr>
          <w:rFonts w:eastAsia="Times New Roman"/>
          <w:sz w:val="16"/>
          <w:szCs w:val="16"/>
          <w:lang w:eastAsia="ar-SA"/>
        </w:rPr>
      </w:pPr>
    </w:p>
    <w:p w:rsidR="00BE17AE" w:rsidRPr="00BE17AE" w:rsidRDefault="00BE17AE" w:rsidP="00BE17AE">
      <w:pPr>
        <w:tabs>
          <w:tab w:val="left" w:pos="709"/>
          <w:tab w:val="left" w:pos="993"/>
        </w:tabs>
        <w:ind w:firstLine="709"/>
        <w:jc w:val="both"/>
        <w:rPr>
          <w:rFonts w:eastAsia="Times New Roman"/>
          <w:sz w:val="16"/>
          <w:szCs w:val="16"/>
          <w:lang w:eastAsia="ar-SA"/>
        </w:rPr>
      </w:pPr>
      <w:r w:rsidRPr="00BE17AE">
        <w:rPr>
          <w:rFonts w:eastAsia="Times New Roman"/>
          <w:sz w:val="16"/>
          <w:szCs w:val="16"/>
          <w:lang w:eastAsia="ar-SA"/>
        </w:rPr>
        <w:t>5. Контроль за выполнением настоящего постановления возложить на заместителя Главы Петуховского муниципального округа, начальника Управления ЖКХ, строительства и архитектуры Администрации Петуховского муниципального округа Курганской области.</w:t>
      </w:r>
    </w:p>
    <w:p w:rsidR="00BE17AE" w:rsidRPr="00BE17AE" w:rsidRDefault="00BE17AE" w:rsidP="00BE17AE">
      <w:pPr>
        <w:tabs>
          <w:tab w:val="left" w:pos="709"/>
          <w:tab w:val="left" w:pos="993"/>
        </w:tabs>
        <w:ind w:firstLine="709"/>
        <w:jc w:val="both"/>
        <w:rPr>
          <w:rFonts w:eastAsia="Times New Roman"/>
          <w:sz w:val="16"/>
          <w:szCs w:val="16"/>
          <w:lang w:eastAsia="ar-SA"/>
        </w:rPr>
      </w:pPr>
    </w:p>
    <w:p w:rsidR="00BE17AE" w:rsidRPr="00BE17AE" w:rsidRDefault="00BE17AE" w:rsidP="00BE17AE">
      <w:pPr>
        <w:ind w:firstLine="426"/>
        <w:jc w:val="both"/>
        <w:rPr>
          <w:rFonts w:eastAsia="Times New Roman"/>
          <w:sz w:val="16"/>
          <w:szCs w:val="16"/>
          <w:lang w:eastAsia="ar-SA"/>
        </w:rPr>
      </w:pPr>
    </w:p>
    <w:p w:rsidR="00BE17AE" w:rsidRPr="00BE17AE" w:rsidRDefault="00BE17AE" w:rsidP="00BE17AE">
      <w:pPr>
        <w:tabs>
          <w:tab w:val="left" w:pos="7088"/>
        </w:tabs>
        <w:rPr>
          <w:rFonts w:eastAsia="Times New Roman"/>
          <w:sz w:val="16"/>
          <w:szCs w:val="16"/>
          <w:lang w:eastAsia="ar-SA"/>
        </w:rPr>
      </w:pPr>
      <w:r w:rsidRPr="00BE17AE">
        <w:rPr>
          <w:rFonts w:eastAsia="Times New Roman"/>
          <w:sz w:val="16"/>
          <w:szCs w:val="16"/>
          <w:lang w:eastAsia="ar-SA"/>
        </w:rPr>
        <w:t>Глава Петуховского муниципального округа</w:t>
      </w:r>
      <w:r w:rsidRPr="00BE17AE">
        <w:rPr>
          <w:rFonts w:eastAsia="Times New Roman"/>
          <w:sz w:val="16"/>
          <w:szCs w:val="16"/>
          <w:lang w:eastAsia="ar-SA"/>
        </w:rPr>
        <w:tab/>
      </w:r>
      <w:r w:rsidRPr="00BE17AE">
        <w:rPr>
          <w:rFonts w:eastAsia="Times New Roman"/>
          <w:sz w:val="16"/>
          <w:szCs w:val="16"/>
          <w:lang w:eastAsia="ar-SA"/>
        </w:rPr>
        <w:tab/>
        <w:t>И.В. Арзин</w:t>
      </w:r>
    </w:p>
    <w:p w:rsidR="00BE17AE" w:rsidRPr="00BE17AE" w:rsidRDefault="00BE17AE" w:rsidP="00BE17AE">
      <w:pPr>
        <w:rPr>
          <w:rFonts w:eastAsia="Times New Roman"/>
          <w:sz w:val="16"/>
          <w:szCs w:val="16"/>
          <w:lang w:eastAsia="ar-SA"/>
        </w:rPr>
      </w:pPr>
    </w:p>
    <w:p w:rsidR="00BE17AE" w:rsidRPr="00BE17AE" w:rsidRDefault="00BE17AE" w:rsidP="00BE17AE">
      <w:pPr>
        <w:rPr>
          <w:rFonts w:eastAsia="Times New Roman"/>
          <w:sz w:val="16"/>
          <w:szCs w:val="16"/>
          <w:lang w:eastAsia="ar-SA"/>
        </w:rPr>
      </w:pPr>
      <w:r w:rsidRPr="00BE17AE">
        <w:rPr>
          <w:rFonts w:eastAsia="Times New Roman"/>
          <w:sz w:val="16"/>
          <w:szCs w:val="16"/>
          <w:lang w:eastAsia="ar-SA"/>
        </w:rPr>
        <w:t xml:space="preserve">   </w:t>
      </w:r>
    </w:p>
    <w:p w:rsidR="00BE17AE" w:rsidRPr="00BE17AE" w:rsidRDefault="00BE17AE" w:rsidP="00BE17AE">
      <w:pPr>
        <w:rPr>
          <w:rFonts w:eastAsia="Times New Roman"/>
          <w:sz w:val="16"/>
          <w:szCs w:val="16"/>
          <w:lang w:eastAsia="ar-SA"/>
        </w:rPr>
      </w:pPr>
      <w:r w:rsidRPr="00BE17AE">
        <w:rPr>
          <w:rFonts w:eastAsia="Times New Roman"/>
          <w:sz w:val="16"/>
          <w:szCs w:val="16"/>
          <w:lang w:eastAsia="ar-SA"/>
        </w:rPr>
        <w:t>Исп. Коваль Елена Владимировна</w:t>
      </w:r>
    </w:p>
    <w:p w:rsidR="00BE17AE" w:rsidRPr="00BE17AE" w:rsidRDefault="00BE17AE" w:rsidP="00BE17AE">
      <w:pPr>
        <w:rPr>
          <w:rFonts w:eastAsia="Times New Roman"/>
          <w:sz w:val="16"/>
          <w:szCs w:val="16"/>
          <w:lang w:eastAsia="ar-SA"/>
        </w:rPr>
      </w:pPr>
      <w:r w:rsidRPr="00BE17AE">
        <w:rPr>
          <w:rFonts w:eastAsia="Times New Roman"/>
          <w:sz w:val="16"/>
          <w:szCs w:val="16"/>
          <w:lang w:eastAsia="ar-SA"/>
        </w:rPr>
        <w:t xml:space="preserve">Тел. 8 (35235) 2-30-42 </w:t>
      </w:r>
    </w:p>
    <w:p w:rsidR="00BE17AE" w:rsidRDefault="00BE17AE" w:rsidP="00BE17AE">
      <w:pPr>
        <w:autoSpaceDE w:val="0"/>
        <w:autoSpaceDN w:val="0"/>
        <w:adjustRightInd w:val="0"/>
        <w:outlineLvl w:val="0"/>
        <w:rPr>
          <w:rFonts w:eastAsia="Calibri"/>
          <w:sz w:val="16"/>
          <w:szCs w:val="16"/>
        </w:rPr>
      </w:pPr>
      <w:r w:rsidRPr="00BE17AE">
        <w:rPr>
          <w:rFonts w:eastAsia="Times New Roman"/>
          <w:sz w:val="16"/>
          <w:szCs w:val="16"/>
          <w:lang w:eastAsia="ar-SA"/>
        </w:rPr>
        <w:t xml:space="preserve">                                                                       </w:t>
      </w:r>
      <w:r>
        <w:rPr>
          <w:rFonts w:eastAsia="Times New Roman"/>
          <w:sz w:val="16"/>
          <w:szCs w:val="16"/>
          <w:lang w:eastAsia="ar-SA"/>
        </w:rPr>
        <w:t xml:space="preserve">               </w:t>
      </w:r>
      <w:r w:rsidRPr="00BE17AE">
        <w:rPr>
          <w:rFonts w:eastAsia="Times New Roman"/>
          <w:sz w:val="16"/>
          <w:szCs w:val="16"/>
          <w:lang w:eastAsia="ar-SA"/>
        </w:rPr>
        <w:t xml:space="preserve"> </w:t>
      </w:r>
      <w:r w:rsidRPr="00BE17AE">
        <w:rPr>
          <w:rFonts w:eastAsia="Calibri"/>
          <w:sz w:val="16"/>
          <w:szCs w:val="16"/>
        </w:rPr>
        <w:t>Приложение  к постановлению Администрации Петуховского</w:t>
      </w:r>
    </w:p>
    <w:p w:rsidR="00BE17AE" w:rsidRPr="00BE17AE" w:rsidRDefault="00BE17AE" w:rsidP="00BE17AE">
      <w:pPr>
        <w:autoSpaceDE w:val="0"/>
        <w:autoSpaceDN w:val="0"/>
        <w:adjustRightInd w:val="0"/>
        <w:jc w:val="center"/>
        <w:outlineLvl w:val="0"/>
        <w:rPr>
          <w:rFonts w:eastAsia="Calibri"/>
          <w:sz w:val="16"/>
          <w:szCs w:val="16"/>
        </w:rPr>
      </w:pPr>
      <w:r w:rsidRPr="00BE17AE">
        <w:rPr>
          <w:rFonts w:eastAsia="Calibri"/>
          <w:sz w:val="16"/>
          <w:szCs w:val="16"/>
        </w:rPr>
        <w:t xml:space="preserve">                                                                                 муниципального округа от 1 февраля 2022 г. № 101</w:t>
      </w:r>
    </w:p>
    <w:p w:rsidR="00BE17AE" w:rsidRPr="00BE17AE" w:rsidRDefault="00BE17AE" w:rsidP="00BE17AE">
      <w:pPr>
        <w:autoSpaceDE w:val="0"/>
        <w:autoSpaceDN w:val="0"/>
        <w:adjustRightInd w:val="0"/>
        <w:rPr>
          <w:rFonts w:eastAsiaTheme="minorHAnsi"/>
          <w:sz w:val="16"/>
          <w:szCs w:val="16"/>
        </w:rPr>
      </w:pPr>
      <w:r w:rsidRPr="00BE17AE">
        <w:rPr>
          <w:rFonts w:eastAsia="Calibri"/>
          <w:sz w:val="16"/>
          <w:szCs w:val="16"/>
        </w:rPr>
        <w:t xml:space="preserve">                                                                                       «Об утверждении программы </w:t>
      </w:r>
      <w:r w:rsidRPr="00BE17AE">
        <w:rPr>
          <w:rFonts w:eastAsia="Arial"/>
          <w:bCs/>
          <w:sz w:val="16"/>
          <w:szCs w:val="16"/>
        </w:rPr>
        <w:t xml:space="preserve">профилактики </w:t>
      </w:r>
      <w:r w:rsidRPr="00BE17AE">
        <w:rPr>
          <w:sz w:val="16"/>
          <w:szCs w:val="16"/>
        </w:rPr>
        <w:t>рисков</w:t>
      </w:r>
    </w:p>
    <w:p w:rsidR="00BE17AE" w:rsidRPr="00BE17AE" w:rsidRDefault="00BE17AE" w:rsidP="00BE17AE">
      <w:pPr>
        <w:autoSpaceDE w:val="0"/>
        <w:autoSpaceDN w:val="0"/>
        <w:adjustRightInd w:val="0"/>
        <w:rPr>
          <w:sz w:val="16"/>
          <w:szCs w:val="16"/>
        </w:rPr>
      </w:pPr>
      <w:r w:rsidRPr="00BE17AE">
        <w:rPr>
          <w:sz w:val="16"/>
          <w:szCs w:val="16"/>
        </w:rPr>
        <w:t xml:space="preserve">                                                                                       причинения вреда (ущерба) охраняемым законом</w:t>
      </w:r>
    </w:p>
    <w:p w:rsidR="00BE17AE" w:rsidRPr="00BE17AE" w:rsidRDefault="00BE17AE" w:rsidP="00BE17AE">
      <w:pPr>
        <w:tabs>
          <w:tab w:val="left" w:pos="4065"/>
        </w:tabs>
        <w:autoSpaceDE w:val="0"/>
        <w:autoSpaceDN w:val="0"/>
        <w:adjustRightInd w:val="0"/>
        <w:rPr>
          <w:sz w:val="16"/>
          <w:szCs w:val="16"/>
        </w:rPr>
      </w:pPr>
      <w:r w:rsidRPr="00BE17AE">
        <w:rPr>
          <w:sz w:val="16"/>
          <w:szCs w:val="16"/>
        </w:rPr>
        <w:t xml:space="preserve">                                                                                       ценностям при осуществлении муниципального</w:t>
      </w:r>
    </w:p>
    <w:p w:rsidR="00BE17AE" w:rsidRPr="00BE17AE" w:rsidRDefault="00BE17AE" w:rsidP="00BE17AE">
      <w:pPr>
        <w:tabs>
          <w:tab w:val="left" w:pos="4155"/>
        </w:tabs>
        <w:autoSpaceDE w:val="0"/>
        <w:autoSpaceDN w:val="0"/>
        <w:adjustRightInd w:val="0"/>
        <w:rPr>
          <w:sz w:val="16"/>
          <w:szCs w:val="16"/>
        </w:rPr>
      </w:pPr>
      <w:r w:rsidRPr="00BE17AE">
        <w:rPr>
          <w:sz w:val="16"/>
          <w:szCs w:val="16"/>
        </w:rPr>
        <w:t xml:space="preserve">                                                                                       контроля за исполнением единой теплоснабжающей</w:t>
      </w:r>
    </w:p>
    <w:p w:rsidR="00BE17AE" w:rsidRPr="00BE17AE" w:rsidRDefault="00BE17AE" w:rsidP="00BE17AE">
      <w:pPr>
        <w:tabs>
          <w:tab w:val="left" w:pos="4155"/>
        </w:tabs>
        <w:autoSpaceDE w:val="0"/>
        <w:autoSpaceDN w:val="0"/>
        <w:adjustRightInd w:val="0"/>
        <w:rPr>
          <w:sz w:val="16"/>
          <w:szCs w:val="16"/>
        </w:rPr>
      </w:pPr>
      <w:r w:rsidRPr="00BE17AE">
        <w:rPr>
          <w:sz w:val="16"/>
          <w:szCs w:val="16"/>
        </w:rPr>
        <w:t xml:space="preserve">                                                                                       организацией обязательств по строительству, </w:t>
      </w:r>
    </w:p>
    <w:p w:rsidR="00BE17AE" w:rsidRPr="00BE17AE" w:rsidRDefault="00BE17AE" w:rsidP="00BE17AE">
      <w:pPr>
        <w:tabs>
          <w:tab w:val="left" w:pos="4155"/>
        </w:tabs>
        <w:autoSpaceDE w:val="0"/>
        <w:autoSpaceDN w:val="0"/>
        <w:adjustRightInd w:val="0"/>
        <w:rPr>
          <w:sz w:val="16"/>
          <w:szCs w:val="16"/>
        </w:rPr>
      </w:pPr>
      <w:r w:rsidRPr="00BE17AE">
        <w:rPr>
          <w:sz w:val="16"/>
          <w:szCs w:val="16"/>
        </w:rPr>
        <w:t xml:space="preserve">                                                                                       реконструкции и (или) модернизации объектов </w:t>
      </w:r>
    </w:p>
    <w:p w:rsidR="00BE17AE" w:rsidRPr="00BE17AE" w:rsidRDefault="00BE17AE" w:rsidP="00BE17AE">
      <w:pPr>
        <w:tabs>
          <w:tab w:val="left" w:pos="4155"/>
        </w:tabs>
        <w:autoSpaceDE w:val="0"/>
        <w:autoSpaceDN w:val="0"/>
        <w:adjustRightInd w:val="0"/>
        <w:rPr>
          <w:sz w:val="16"/>
          <w:szCs w:val="16"/>
        </w:rPr>
      </w:pPr>
      <w:r w:rsidRPr="00BE17AE">
        <w:rPr>
          <w:sz w:val="16"/>
          <w:szCs w:val="16"/>
        </w:rPr>
        <w:t xml:space="preserve">                                                                                       теплоснабжения на территории Петуховского</w:t>
      </w:r>
    </w:p>
    <w:p w:rsidR="00BE17AE" w:rsidRPr="00BE17AE" w:rsidRDefault="00BE17AE" w:rsidP="00BE17AE">
      <w:pPr>
        <w:tabs>
          <w:tab w:val="left" w:pos="4155"/>
        </w:tabs>
        <w:autoSpaceDE w:val="0"/>
        <w:autoSpaceDN w:val="0"/>
        <w:adjustRightInd w:val="0"/>
        <w:rPr>
          <w:sz w:val="16"/>
          <w:szCs w:val="16"/>
        </w:rPr>
      </w:pPr>
      <w:r w:rsidRPr="00BE17AE">
        <w:rPr>
          <w:sz w:val="16"/>
          <w:szCs w:val="16"/>
        </w:rPr>
        <w:t xml:space="preserve">                                                                                       муниципального округа Курганской области на 2022 год»</w:t>
      </w:r>
    </w:p>
    <w:p w:rsidR="00BE17AE" w:rsidRPr="00BE17AE" w:rsidRDefault="00BE17AE" w:rsidP="00BE17AE">
      <w:pPr>
        <w:tabs>
          <w:tab w:val="left" w:pos="4155"/>
        </w:tabs>
        <w:autoSpaceDE w:val="0"/>
        <w:autoSpaceDN w:val="0"/>
        <w:adjustRightInd w:val="0"/>
        <w:rPr>
          <w:sz w:val="16"/>
          <w:szCs w:val="16"/>
        </w:rPr>
      </w:pPr>
      <w:r w:rsidRPr="00BE17AE">
        <w:rPr>
          <w:sz w:val="16"/>
          <w:szCs w:val="16"/>
        </w:rPr>
        <w:t xml:space="preserve">                                       </w:t>
      </w:r>
    </w:p>
    <w:p w:rsidR="00BE17AE" w:rsidRPr="00BE17AE" w:rsidRDefault="00BE17AE" w:rsidP="00BE17AE">
      <w:pPr>
        <w:autoSpaceDE w:val="0"/>
        <w:autoSpaceDN w:val="0"/>
        <w:adjustRightInd w:val="0"/>
        <w:jc w:val="center"/>
        <w:rPr>
          <w:sz w:val="16"/>
          <w:szCs w:val="16"/>
        </w:rPr>
      </w:pPr>
      <w:r w:rsidRPr="00BE17AE">
        <w:rPr>
          <w:sz w:val="16"/>
          <w:szCs w:val="16"/>
        </w:rPr>
        <w:t xml:space="preserve">                                    </w:t>
      </w:r>
    </w:p>
    <w:p w:rsidR="00BE17AE" w:rsidRPr="00BE17AE" w:rsidRDefault="00BE17AE" w:rsidP="00BE17AE">
      <w:pPr>
        <w:jc w:val="center"/>
        <w:rPr>
          <w:rFonts w:eastAsia="Times New Roman"/>
          <w:b/>
          <w:bCs/>
          <w:sz w:val="16"/>
          <w:szCs w:val="16"/>
        </w:rPr>
      </w:pPr>
      <w:r w:rsidRPr="00BE17AE">
        <w:rPr>
          <w:b/>
          <w:sz w:val="16"/>
          <w:szCs w:val="16"/>
        </w:rPr>
        <w:t>Программа профилактики рисков причинения вреда (ущерба)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w:t>
      </w:r>
      <w:r w:rsidRPr="00BE17AE">
        <w:rPr>
          <w:sz w:val="16"/>
          <w:szCs w:val="16"/>
        </w:rPr>
        <w:t xml:space="preserve"> </w:t>
      </w:r>
      <w:r w:rsidRPr="00BE17AE">
        <w:rPr>
          <w:rFonts w:eastAsia="Times New Roman"/>
          <w:b/>
          <w:bCs/>
          <w:sz w:val="16"/>
          <w:szCs w:val="16"/>
        </w:rPr>
        <w:t>Петуховского муниципального округа Курганской области на 2022 год</w:t>
      </w:r>
    </w:p>
    <w:p w:rsidR="00BE17AE" w:rsidRPr="00BE17AE" w:rsidRDefault="00BE17AE" w:rsidP="00BE17AE">
      <w:pPr>
        <w:jc w:val="center"/>
        <w:rPr>
          <w:rFonts w:eastAsiaTheme="minorHAnsi"/>
          <w:sz w:val="16"/>
          <w:szCs w:val="16"/>
          <w:lang w:eastAsia="en-US"/>
        </w:rPr>
      </w:pPr>
    </w:p>
    <w:p w:rsidR="00BE17AE" w:rsidRPr="00BE17AE" w:rsidRDefault="00BE17AE" w:rsidP="00BE17AE">
      <w:pPr>
        <w:jc w:val="center"/>
        <w:rPr>
          <w:rFonts w:eastAsia="Times New Roman"/>
          <w:b/>
          <w:bCs/>
          <w:sz w:val="16"/>
          <w:szCs w:val="16"/>
        </w:rPr>
      </w:pPr>
      <w:r w:rsidRPr="00BE17AE">
        <w:rPr>
          <w:b/>
          <w:sz w:val="16"/>
          <w:szCs w:val="16"/>
        </w:rPr>
        <w:t>Паспорт</w:t>
      </w:r>
      <w:r w:rsidRPr="00BE17AE">
        <w:rPr>
          <w:sz w:val="16"/>
          <w:szCs w:val="16"/>
        </w:rPr>
        <w:t xml:space="preserve"> </w:t>
      </w:r>
      <w:r w:rsidRPr="00BE17AE">
        <w:rPr>
          <w:b/>
          <w:sz w:val="16"/>
          <w:szCs w:val="16"/>
        </w:rPr>
        <w:t>Программы профилактики рисков причинения вреда (ущерба)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w:t>
      </w:r>
      <w:r w:rsidRPr="00BE17AE">
        <w:rPr>
          <w:sz w:val="16"/>
          <w:szCs w:val="16"/>
        </w:rPr>
        <w:t xml:space="preserve"> </w:t>
      </w:r>
      <w:r w:rsidRPr="00BE17AE">
        <w:rPr>
          <w:rFonts w:eastAsia="Times New Roman"/>
          <w:b/>
          <w:bCs/>
          <w:sz w:val="16"/>
          <w:szCs w:val="16"/>
        </w:rPr>
        <w:t>Петуховского муниципального округа Курганской области на 2022 год</w:t>
      </w:r>
    </w:p>
    <w:p w:rsidR="00BE17AE" w:rsidRPr="00BE17AE" w:rsidRDefault="00BE17AE" w:rsidP="00BE17AE">
      <w:pPr>
        <w:jc w:val="center"/>
        <w:rPr>
          <w:rFonts w:eastAsia="Times New Roman"/>
          <w:b/>
          <w:sz w:val="16"/>
          <w:szCs w:val="16"/>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7"/>
        <w:gridCol w:w="6233"/>
      </w:tblGrid>
      <w:tr w:rsidR="00BE17AE" w:rsidRPr="00BE17AE" w:rsidTr="00BE17AE">
        <w:tc>
          <w:tcPr>
            <w:tcW w:w="3369" w:type="dxa"/>
            <w:tcBorders>
              <w:top w:val="single" w:sz="4" w:space="0" w:color="auto"/>
              <w:left w:val="single" w:sz="4" w:space="0" w:color="auto"/>
              <w:bottom w:val="single" w:sz="4" w:space="0" w:color="auto"/>
              <w:right w:val="single" w:sz="4" w:space="0" w:color="auto"/>
            </w:tcBorders>
            <w:hideMark/>
          </w:tcPr>
          <w:p w:rsidR="00BE17AE" w:rsidRPr="00BE17AE" w:rsidRDefault="00BE17AE">
            <w:pPr>
              <w:rPr>
                <w:rFonts w:eastAsia="Times New Roman"/>
                <w:sz w:val="16"/>
                <w:szCs w:val="16"/>
              </w:rPr>
            </w:pPr>
            <w:r w:rsidRPr="00BE17AE">
              <w:rPr>
                <w:rFonts w:eastAsia="Times New Roman"/>
                <w:sz w:val="16"/>
                <w:szCs w:val="16"/>
              </w:rPr>
              <w:t>Наименование программы</w:t>
            </w:r>
          </w:p>
        </w:tc>
        <w:tc>
          <w:tcPr>
            <w:tcW w:w="6237" w:type="dxa"/>
            <w:tcBorders>
              <w:top w:val="single" w:sz="4" w:space="0" w:color="auto"/>
              <w:left w:val="single" w:sz="4" w:space="0" w:color="auto"/>
              <w:bottom w:val="single" w:sz="4" w:space="0" w:color="auto"/>
              <w:right w:val="single" w:sz="4" w:space="0" w:color="auto"/>
            </w:tcBorders>
            <w:hideMark/>
          </w:tcPr>
          <w:p w:rsidR="00BE17AE" w:rsidRPr="00BE17AE" w:rsidRDefault="00BE17AE">
            <w:pPr>
              <w:rPr>
                <w:rFonts w:eastAsia="Times New Roman"/>
                <w:sz w:val="16"/>
                <w:szCs w:val="16"/>
              </w:rPr>
            </w:pPr>
            <w:r w:rsidRPr="00BE17AE">
              <w:rPr>
                <w:sz w:val="16"/>
                <w:szCs w:val="16"/>
              </w:rPr>
              <w:t xml:space="preserve">Программа профилактики рисков причинения вреда (ущерба)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r w:rsidRPr="00BE17AE">
              <w:rPr>
                <w:rFonts w:eastAsia="Times New Roman"/>
                <w:bCs/>
                <w:sz w:val="16"/>
                <w:szCs w:val="16"/>
              </w:rPr>
              <w:t>Петуховского муниципального округа Курганской области на 2022 год</w:t>
            </w:r>
            <w:r w:rsidRPr="00BE17AE">
              <w:rPr>
                <w:rFonts w:eastAsia="Times New Roman"/>
                <w:sz w:val="16"/>
                <w:szCs w:val="16"/>
              </w:rPr>
              <w:t xml:space="preserve"> (далее - Программа)</w:t>
            </w:r>
          </w:p>
        </w:tc>
      </w:tr>
      <w:tr w:rsidR="00BE17AE" w:rsidRPr="00BE17AE" w:rsidTr="00BE17AE">
        <w:tc>
          <w:tcPr>
            <w:tcW w:w="3369" w:type="dxa"/>
            <w:tcBorders>
              <w:top w:val="single" w:sz="4" w:space="0" w:color="auto"/>
              <w:left w:val="single" w:sz="4" w:space="0" w:color="auto"/>
              <w:bottom w:val="single" w:sz="4" w:space="0" w:color="auto"/>
              <w:right w:val="single" w:sz="4" w:space="0" w:color="auto"/>
            </w:tcBorders>
            <w:hideMark/>
          </w:tcPr>
          <w:p w:rsidR="00BE17AE" w:rsidRPr="00BE17AE" w:rsidRDefault="00BE17AE">
            <w:pPr>
              <w:rPr>
                <w:rFonts w:eastAsia="Times New Roman"/>
                <w:sz w:val="16"/>
                <w:szCs w:val="16"/>
              </w:rPr>
            </w:pPr>
            <w:r w:rsidRPr="00BE17AE">
              <w:rPr>
                <w:rFonts w:eastAsia="Times New Roman"/>
                <w:sz w:val="16"/>
                <w:szCs w:val="16"/>
              </w:rPr>
              <w:t>Разработчик</w:t>
            </w:r>
          </w:p>
        </w:tc>
        <w:tc>
          <w:tcPr>
            <w:tcW w:w="6237" w:type="dxa"/>
            <w:tcBorders>
              <w:top w:val="single" w:sz="4" w:space="0" w:color="auto"/>
              <w:left w:val="single" w:sz="4" w:space="0" w:color="auto"/>
              <w:bottom w:val="single" w:sz="4" w:space="0" w:color="auto"/>
              <w:right w:val="single" w:sz="4" w:space="0" w:color="auto"/>
            </w:tcBorders>
            <w:hideMark/>
          </w:tcPr>
          <w:p w:rsidR="00BE17AE" w:rsidRPr="00BE17AE" w:rsidRDefault="00BE17AE">
            <w:pPr>
              <w:rPr>
                <w:rFonts w:eastAsia="Times New Roman"/>
                <w:sz w:val="16"/>
                <w:szCs w:val="16"/>
              </w:rPr>
            </w:pPr>
            <w:r w:rsidRPr="00BE17AE">
              <w:rPr>
                <w:rFonts w:eastAsia="Times New Roman"/>
                <w:sz w:val="16"/>
                <w:szCs w:val="16"/>
              </w:rPr>
              <w:t xml:space="preserve">Управление ЖКХ, строительства и архитектуры Администрации Петуховского </w:t>
            </w:r>
            <w:r w:rsidRPr="00BE17AE">
              <w:rPr>
                <w:rFonts w:eastAsia="Times New Roman"/>
                <w:sz w:val="16"/>
                <w:szCs w:val="16"/>
              </w:rPr>
              <w:lastRenderedPageBreak/>
              <w:t>муниципального округа Курганской области</w:t>
            </w:r>
          </w:p>
        </w:tc>
      </w:tr>
      <w:tr w:rsidR="00BE17AE" w:rsidRPr="00BE17AE" w:rsidTr="00BE17AE">
        <w:tc>
          <w:tcPr>
            <w:tcW w:w="3369" w:type="dxa"/>
            <w:tcBorders>
              <w:top w:val="single" w:sz="4" w:space="0" w:color="auto"/>
              <w:left w:val="single" w:sz="4" w:space="0" w:color="auto"/>
              <w:bottom w:val="single" w:sz="4" w:space="0" w:color="auto"/>
              <w:right w:val="single" w:sz="4" w:space="0" w:color="auto"/>
            </w:tcBorders>
            <w:hideMark/>
          </w:tcPr>
          <w:p w:rsidR="00BE17AE" w:rsidRPr="00BE17AE" w:rsidRDefault="00BE17AE">
            <w:pPr>
              <w:rPr>
                <w:rFonts w:eastAsia="Times New Roman"/>
                <w:sz w:val="16"/>
                <w:szCs w:val="16"/>
              </w:rPr>
            </w:pPr>
            <w:r w:rsidRPr="00BE17AE">
              <w:rPr>
                <w:rFonts w:eastAsia="Times New Roman"/>
                <w:sz w:val="16"/>
                <w:szCs w:val="16"/>
              </w:rPr>
              <w:lastRenderedPageBreak/>
              <w:t xml:space="preserve">Исполнитель </w:t>
            </w:r>
          </w:p>
        </w:tc>
        <w:tc>
          <w:tcPr>
            <w:tcW w:w="6237" w:type="dxa"/>
            <w:tcBorders>
              <w:top w:val="single" w:sz="4" w:space="0" w:color="auto"/>
              <w:left w:val="single" w:sz="4" w:space="0" w:color="auto"/>
              <w:bottom w:val="single" w:sz="4" w:space="0" w:color="auto"/>
              <w:right w:val="single" w:sz="4" w:space="0" w:color="auto"/>
            </w:tcBorders>
            <w:hideMark/>
          </w:tcPr>
          <w:p w:rsidR="00BE17AE" w:rsidRPr="00BE17AE" w:rsidRDefault="00BE17AE">
            <w:pPr>
              <w:rPr>
                <w:rFonts w:eastAsia="Times New Roman"/>
                <w:sz w:val="16"/>
                <w:szCs w:val="16"/>
              </w:rPr>
            </w:pPr>
            <w:r w:rsidRPr="00BE17AE">
              <w:rPr>
                <w:rFonts w:eastAsia="Times New Roman"/>
                <w:sz w:val="16"/>
                <w:szCs w:val="16"/>
              </w:rPr>
              <w:t xml:space="preserve">Отдел ЖКХ Управления ЖКХ, строительства и архитектуры Администрации Петуховского муниципального округа Курганской области </w:t>
            </w:r>
          </w:p>
        </w:tc>
      </w:tr>
      <w:tr w:rsidR="00BE17AE" w:rsidRPr="00BE17AE" w:rsidTr="00BE17AE">
        <w:tc>
          <w:tcPr>
            <w:tcW w:w="3369" w:type="dxa"/>
            <w:tcBorders>
              <w:top w:val="single" w:sz="4" w:space="0" w:color="auto"/>
              <w:left w:val="single" w:sz="4" w:space="0" w:color="auto"/>
              <w:bottom w:val="single" w:sz="4" w:space="0" w:color="auto"/>
              <w:right w:val="single" w:sz="4" w:space="0" w:color="auto"/>
            </w:tcBorders>
            <w:hideMark/>
          </w:tcPr>
          <w:p w:rsidR="00BE17AE" w:rsidRPr="00BE17AE" w:rsidRDefault="00BE17AE">
            <w:pPr>
              <w:rPr>
                <w:rFonts w:eastAsia="Times New Roman"/>
                <w:sz w:val="16"/>
                <w:szCs w:val="16"/>
              </w:rPr>
            </w:pPr>
            <w:r w:rsidRPr="00BE17AE">
              <w:rPr>
                <w:rFonts w:eastAsia="Times New Roman"/>
                <w:sz w:val="16"/>
                <w:szCs w:val="16"/>
              </w:rPr>
              <w:t>Цели и задачи программы</w:t>
            </w:r>
          </w:p>
        </w:tc>
        <w:tc>
          <w:tcPr>
            <w:tcW w:w="6237" w:type="dxa"/>
            <w:tcBorders>
              <w:top w:val="single" w:sz="4" w:space="0" w:color="auto"/>
              <w:left w:val="single" w:sz="4" w:space="0" w:color="auto"/>
              <w:bottom w:val="single" w:sz="4" w:space="0" w:color="auto"/>
              <w:right w:val="single" w:sz="4" w:space="0" w:color="auto"/>
            </w:tcBorders>
            <w:hideMark/>
          </w:tcPr>
          <w:p w:rsidR="00BE17AE" w:rsidRPr="00BE17AE" w:rsidRDefault="00BE17AE">
            <w:pPr>
              <w:autoSpaceDE w:val="0"/>
              <w:autoSpaceDN w:val="0"/>
              <w:adjustRightInd w:val="0"/>
              <w:ind w:firstLine="176"/>
              <w:jc w:val="both"/>
              <w:rPr>
                <w:rFonts w:eastAsia="Calibri"/>
                <w:sz w:val="16"/>
                <w:szCs w:val="16"/>
              </w:rPr>
            </w:pPr>
            <w:r w:rsidRPr="00BE17AE">
              <w:rPr>
                <w:rFonts w:eastAsia="Calibri"/>
                <w:sz w:val="16"/>
                <w:szCs w:val="16"/>
              </w:rPr>
              <w:t>- стимулирование добросовестного соблюдения обязательных требований всеми контролируемыми лицами;</w:t>
            </w:r>
          </w:p>
          <w:p w:rsidR="00BE17AE" w:rsidRPr="00BE17AE" w:rsidRDefault="00BE17AE">
            <w:pPr>
              <w:autoSpaceDE w:val="0"/>
              <w:autoSpaceDN w:val="0"/>
              <w:adjustRightInd w:val="0"/>
              <w:ind w:firstLine="176"/>
              <w:jc w:val="both"/>
              <w:rPr>
                <w:rFonts w:eastAsia="Calibri"/>
                <w:sz w:val="16"/>
                <w:szCs w:val="16"/>
              </w:rPr>
            </w:pPr>
            <w:r w:rsidRPr="00BE17AE">
              <w:rPr>
                <w:rFonts w:eastAsia="Calibri"/>
                <w:sz w:val="16"/>
                <w:szCs w:val="16"/>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E17AE" w:rsidRPr="00BE17AE" w:rsidRDefault="00BE17AE">
            <w:pPr>
              <w:tabs>
                <w:tab w:val="left" w:pos="1535"/>
              </w:tabs>
              <w:jc w:val="both"/>
              <w:rPr>
                <w:rFonts w:eastAsia="Calibri"/>
                <w:sz w:val="16"/>
                <w:szCs w:val="16"/>
              </w:rPr>
            </w:pPr>
            <w:r w:rsidRPr="00BE17AE">
              <w:rPr>
                <w:rFonts w:eastAsia="Calibri"/>
                <w:sz w:val="16"/>
                <w:szCs w:val="16"/>
              </w:rPr>
              <w:t>- создание условий для доведения обязательных требований до контролируемых лиц, повышение информированности о способах их соблюдения.</w:t>
            </w:r>
          </w:p>
          <w:p w:rsidR="00BE17AE" w:rsidRPr="00BE17AE" w:rsidRDefault="00BE17AE">
            <w:pPr>
              <w:ind w:right="133"/>
              <w:jc w:val="both"/>
              <w:rPr>
                <w:rFonts w:eastAsia="Calibri"/>
                <w:sz w:val="16"/>
                <w:szCs w:val="16"/>
              </w:rPr>
            </w:pPr>
            <w:r w:rsidRPr="00BE17AE">
              <w:rPr>
                <w:rFonts w:eastAsia="Calibri"/>
                <w:sz w:val="16"/>
                <w:szCs w:val="16"/>
              </w:rPr>
              <w:t>- снижение риска причинения вреда (ущерба) охраняемым законом ценностям;</w:t>
            </w:r>
          </w:p>
          <w:p w:rsidR="00BE17AE" w:rsidRPr="00BE17AE" w:rsidRDefault="00BE17AE">
            <w:pPr>
              <w:ind w:right="133"/>
              <w:jc w:val="both"/>
              <w:rPr>
                <w:rFonts w:eastAsia="Calibri"/>
                <w:sz w:val="16"/>
                <w:szCs w:val="16"/>
              </w:rPr>
            </w:pPr>
            <w:r w:rsidRPr="00BE17AE">
              <w:rPr>
                <w:rFonts w:eastAsia="Calibri"/>
                <w:sz w:val="16"/>
                <w:szCs w:val="16"/>
              </w:rPr>
              <w:t xml:space="preserve">      - формирование единого понимания обязательных требований у всех участников контрольной деятельности;</w:t>
            </w:r>
          </w:p>
          <w:p w:rsidR="00BE17AE" w:rsidRPr="00BE17AE" w:rsidRDefault="00BE17AE">
            <w:pPr>
              <w:ind w:right="133"/>
              <w:jc w:val="both"/>
              <w:rPr>
                <w:rFonts w:eastAsia="Calibri"/>
                <w:sz w:val="16"/>
                <w:szCs w:val="16"/>
              </w:rPr>
            </w:pPr>
            <w:r w:rsidRPr="00BE17AE">
              <w:rPr>
                <w:rFonts w:eastAsia="Calibri"/>
                <w:sz w:val="16"/>
                <w:szCs w:val="16"/>
              </w:rPr>
              <w:t xml:space="preserve">      -  повышение квалификации подконтрольных субъектов контрольного органа;</w:t>
            </w:r>
          </w:p>
          <w:p w:rsidR="00BE17AE" w:rsidRPr="00BE17AE" w:rsidRDefault="00BE17AE">
            <w:pPr>
              <w:rPr>
                <w:rFonts w:eastAsia="Times New Roman"/>
                <w:sz w:val="16"/>
                <w:szCs w:val="16"/>
              </w:rPr>
            </w:pPr>
            <w:r w:rsidRPr="00BE17AE">
              <w:rPr>
                <w:rFonts w:eastAsia="Calibri"/>
                <w:sz w:val="16"/>
                <w:szCs w:val="16"/>
              </w:rPr>
              <w:t>- взаимодействие контрольного органа с контролируемыми лицами, в том числе проведение профилактических мероприятий, предоставление необходимой информации контролируемым лицам.</w:t>
            </w:r>
          </w:p>
        </w:tc>
      </w:tr>
      <w:tr w:rsidR="00BE17AE" w:rsidRPr="00BE17AE" w:rsidTr="00BE17AE">
        <w:tc>
          <w:tcPr>
            <w:tcW w:w="3369" w:type="dxa"/>
            <w:tcBorders>
              <w:top w:val="single" w:sz="4" w:space="0" w:color="auto"/>
              <w:left w:val="single" w:sz="4" w:space="0" w:color="auto"/>
              <w:bottom w:val="single" w:sz="4" w:space="0" w:color="auto"/>
              <w:right w:val="single" w:sz="4" w:space="0" w:color="auto"/>
            </w:tcBorders>
            <w:hideMark/>
          </w:tcPr>
          <w:p w:rsidR="00BE17AE" w:rsidRPr="00BE17AE" w:rsidRDefault="00BE17AE">
            <w:pPr>
              <w:rPr>
                <w:rFonts w:eastAsia="Times New Roman"/>
                <w:sz w:val="16"/>
                <w:szCs w:val="16"/>
              </w:rPr>
            </w:pPr>
            <w:r w:rsidRPr="00BE17AE">
              <w:rPr>
                <w:rFonts w:eastAsia="Times New Roman"/>
                <w:sz w:val="16"/>
                <w:szCs w:val="16"/>
              </w:rPr>
              <w:t xml:space="preserve">Срок реализации </w:t>
            </w:r>
          </w:p>
        </w:tc>
        <w:tc>
          <w:tcPr>
            <w:tcW w:w="6237" w:type="dxa"/>
            <w:tcBorders>
              <w:top w:val="single" w:sz="4" w:space="0" w:color="auto"/>
              <w:left w:val="single" w:sz="4" w:space="0" w:color="auto"/>
              <w:bottom w:val="single" w:sz="4" w:space="0" w:color="auto"/>
              <w:right w:val="single" w:sz="4" w:space="0" w:color="auto"/>
            </w:tcBorders>
            <w:hideMark/>
          </w:tcPr>
          <w:p w:rsidR="00BE17AE" w:rsidRPr="00BE17AE" w:rsidRDefault="00BE17AE">
            <w:pPr>
              <w:rPr>
                <w:rFonts w:eastAsia="Times New Roman"/>
                <w:sz w:val="16"/>
                <w:szCs w:val="16"/>
              </w:rPr>
            </w:pPr>
            <w:r w:rsidRPr="00BE17AE">
              <w:rPr>
                <w:rFonts w:eastAsia="Times New Roman"/>
                <w:sz w:val="16"/>
                <w:szCs w:val="16"/>
              </w:rPr>
              <w:t>2022 год</w:t>
            </w:r>
          </w:p>
        </w:tc>
      </w:tr>
      <w:tr w:rsidR="00BE17AE" w:rsidRPr="00BE17AE" w:rsidTr="00BE17AE">
        <w:tc>
          <w:tcPr>
            <w:tcW w:w="3369" w:type="dxa"/>
            <w:tcBorders>
              <w:top w:val="single" w:sz="4" w:space="0" w:color="auto"/>
              <w:left w:val="single" w:sz="4" w:space="0" w:color="auto"/>
              <w:bottom w:val="single" w:sz="4" w:space="0" w:color="auto"/>
              <w:right w:val="single" w:sz="4" w:space="0" w:color="auto"/>
            </w:tcBorders>
            <w:hideMark/>
          </w:tcPr>
          <w:p w:rsidR="00BE17AE" w:rsidRPr="00BE17AE" w:rsidRDefault="00BE17AE">
            <w:pPr>
              <w:rPr>
                <w:rFonts w:eastAsia="Times New Roman"/>
                <w:sz w:val="16"/>
                <w:szCs w:val="16"/>
              </w:rPr>
            </w:pPr>
            <w:r w:rsidRPr="00BE17AE">
              <w:rPr>
                <w:rFonts w:eastAsia="Times New Roman"/>
                <w:sz w:val="16"/>
                <w:szCs w:val="16"/>
              </w:rPr>
              <w:t>Ожидаемый результат</w:t>
            </w:r>
          </w:p>
        </w:tc>
        <w:tc>
          <w:tcPr>
            <w:tcW w:w="6237" w:type="dxa"/>
            <w:tcBorders>
              <w:top w:val="single" w:sz="4" w:space="0" w:color="auto"/>
              <w:left w:val="single" w:sz="4" w:space="0" w:color="auto"/>
              <w:bottom w:val="single" w:sz="4" w:space="0" w:color="auto"/>
              <w:right w:val="single" w:sz="4" w:space="0" w:color="auto"/>
            </w:tcBorders>
            <w:hideMark/>
          </w:tcPr>
          <w:p w:rsidR="00BE17AE" w:rsidRPr="00BE17AE" w:rsidRDefault="00BE17AE">
            <w:pPr>
              <w:autoSpaceDE w:val="0"/>
              <w:autoSpaceDN w:val="0"/>
              <w:adjustRightInd w:val="0"/>
              <w:jc w:val="both"/>
              <w:rPr>
                <w:rFonts w:eastAsia="Calibri"/>
                <w:sz w:val="16"/>
                <w:szCs w:val="16"/>
              </w:rPr>
            </w:pPr>
            <w:r w:rsidRPr="00BE17AE">
              <w:rPr>
                <w:rFonts w:eastAsia="Calibri"/>
                <w:b/>
                <w:sz w:val="16"/>
                <w:szCs w:val="16"/>
              </w:rPr>
              <w:t xml:space="preserve">    -</w:t>
            </w:r>
            <w:r w:rsidRPr="00BE17AE">
              <w:rPr>
                <w:rFonts w:eastAsia="Calibri"/>
                <w:sz w:val="16"/>
                <w:szCs w:val="16"/>
              </w:rPr>
              <w:t xml:space="preserve"> снижение рисков причинения вреда охраняемым законом ценностям; </w:t>
            </w:r>
          </w:p>
          <w:p w:rsidR="00BE17AE" w:rsidRPr="00BE17AE" w:rsidRDefault="00BE17AE">
            <w:pPr>
              <w:autoSpaceDE w:val="0"/>
              <w:autoSpaceDN w:val="0"/>
              <w:adjustRightInd w:val="0"/>
              <w:jc w:val="both"/>
              <w:rPr>
                <w:rFonts w:eastAsia="Calibri"/>
                <w:sz w:val="16"/>
                <w:szCs w:val="16"/>
              </w:rPr>
            </w:pPr>
            <w:r w:rsidRPr="00BE17AE">
              <w:rPr>
                <w:rFonts w:eastAsia="Calibri"/>
                <w:b/>
                <w:sz w:val="16"/>
                <w:szCs w:val="16"/>
              </w:rPr>
              <w:t xml:space="preserve">    -</w:t>
            </w:r>
            <w:r w:rsidRPr="00BE17AE">
              <w:rPr>
                <w:rFonts w:eastAsia="Calibri"/>
                <w:sz w:val="16"/>
                <w:szCs w:val="16"/>
              </w:rPr>
              <w:t> увеличение доли законопослушных подконтрольных субъектов;</w:t>
            </w:r>
          </w:p>
          <w:p w:rsidR="00BE17AE" w:rsidRPr="00BE17AE" w:rsidRDefault="00BE17AE">
            <w:pPr>
              <w:autoSpaceDE w:val="0"/>
              <w:autoSpaceDN w:val="0"/>
              <w:adjustRightInd w:val="0"/>
              <w:jc w:val="both"/>
              <w:rPr>
                <w:rFonts w:eastAsia="Calibri"/>
                <w:sz w:val="16"/>
                <w:szCs w:val="16"/>
              </w:rPr>
            </w:pPr>
            <w:r w:rsidRPr="00BE17AE">
              <w:rPr>
                <w:rFonts w:eastAsia="Calibri"/>
                <w:b/>
                <w:sz w:val="16"/>
                <w:szCs w:val="16"/>
              </w:rPr>
              <w:t xml:space="preserve">       - </w:t>
            </w:r>
            <w:r w:rsidRPr="00BE17AE">
              <w:rPr>
                <w:rFonts w:eastAsia="Calibri"/>
                <w:sz w:val="16"/>
                <w:szCs w:val="16"/>
              </w:rPr>
              <w:t>повышение информированности подконтрольных субъектов о действующих обязательных требованиях;</w:t>
            </w:r>
          </w:p>
          <w:p w:rsidR="00BE17AE" w:rsidRPr="00BE17AE" w:rsidRDefault="00BE17AE">
            <w:pPr>
              <w:ind w:left="-83"/>
              <w:rPr>
                <w:rFonts w:eastAsia="Times New Roman"/>
                <w:sz w:val="16"/>
                <w:szCs w:val="16"/>
              </w:rPr>
            </w:pPr>
            <w:r w:rsidRPr="00BE17AE">
              <w:rPr>
                <w:rFonts w:eastAsia="Calibri"/>
                <w:b/>
                <w:sz w:val="16"/>
                <w:szCs w:val="16"/>
              </w:rPr>
              <w:t xml:space="preserve">    - </w:t>
            </w:r>
            <w:r w:rsidRPr="00BE17AE">
              <w:rPr>
                <w:rFonts w:eastAsia="Calibri"/>
                <w:sz w:val="16"/>
                <w:szCs w:val="16"/>
              </w:rPr>
              <w:t>предотвращение нарушений обязательных требований законодательства.</w:t>
            </w:r>
          </w:p>
        </w:tc>
      </w:tr>
    </w:tbl>
    <w:p w:rsidR="00BE17AE" w:rsidRPr="00BE17AE" w:rsidRDefault="00BE17AE" w:rsidP="00BE17AE">
      <w:pPr>
        <w:autoSpaceDE w:val="0"/>
        <w:autoSpaceDN w:val="0"/>
        <w:adjustRightInd w:val="0"/>
        <w:spacing w:before="96"/>
        <w:jc w:val="center"/>
        <w:rPr>
          <w:rFonts w:eastAsia="Times New Roman"/>
          <w:b/>
          <w:sz w:val="16"/>
          <w:szCs w:val="16"/>
        </w:rPr>
      </w:pPr>
    </w:p>
    <w:p w:rsidR="00BE17AE" w:rsidRPr="00BE17AE" w:rsidRDefault="00BE17AE" w:rsidP="00BE17AE">
      <w:pPr>
        <w:spacing w:after="276" w:line="293" w:lineRule="exact"/>
        <w:ind w:left="-142" w:right="300"/>
        <w:jc w:val="center"/>
        <w:rPr>
          <w:rFonts w:eastAsia="Times New Roman"/>
          <w:b/>
          <w:sz w:val="16"/>
          <w:szCs w:val="16"/>
          <w:lang w:eastAsia="en-US"/>
        </w:rPr>
      </w:pPr>
      <w:r w:rsidRPr="00BE17AE">
        <w:rPr>
          <w:rFonts w:eastAsia="Times New Roman"/>
          <w:b/>
          <w:sz w:val="16"/>
          <w:szCs w:val="16"/>
        </w:rPr>
        <w:t>Раздел 1. Анализ текущего состояния осуществления вида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 рисков причинения вреда</w:t>
      </w:r>
    </w:p>
    <w:p w:rsidR="00BE17AE" w:rsidRPr="00BE17AE" w:rsidRDefault="00BE17AE" w:rsidP="00BE17AE">
      <w:pPr>
        <w:spacing w:line="298" w:lineRule="exact"/>
        <w:ind w:left="-142" w:firstLine="851"/>
        <w:jc w:val="both"/>
        <w:rPr>
          <w:rFonts w:eastAsia="Times New Roman"/>
          <w:sz w:val="16"/>
          <w:szCs w:val="16"/>
        </w:rPr>
      </w:pPr>
      <w:r w:rsidRPr="00BE17AE">
        <w:rPr>
          <w:rFonts w:eastAsia="Times New Roman"/>
          <w:sz w:val="16"/>
          <w:szCs w:val="16"/>
        </w:rPr>
        <w:t>Настоящая программа разработана в соответствии со статьей 44 Федерального закона от 31.07.2021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Петуховского муниципального округа Курганской области (далее – муниципальный контроль).</w:t>
      </w:r>
    </w:p>
    <w:p w:rsidR="00BE17AE" w:rsidRPr="00BE17AE" w:rsidRDefault="00BE17AE" w:rsidP="00BE17AE">
      <w:pPr>
        <w:spacing w:line="298" w:lineRule="exact"/>
        <w:ind w:left="-142" w:firstLine="851"/>
        <w:jc w:val="both"/>
        <w:rPr>
          <w:rFonts w:eastAsia="Times New Roman"/>
          <w:sz w:val="16"/>
          <w:szCs w:val="16"/>
        </w:rPr>
      </w:pPr>
      <w:r w:rsidRPr="00BE17AE">
        <w:rPr>
          <w:rFonts w:eastAsia="Times New Roman"/>
          <w:sz w:val="16"/>
          <w:szCs w:val="16"/>
        </w:rPr>
        <w:t>Данный вид муниципального контроля ранее не осуществлялся, провести анализ текущего состояния осуществления вида муниципального контроля и описание текущего уровня развития профилактической деятельности не представляется возможным.</w:t>
      </w:r>
    </w:p>
    <w:p w:rsidR="00BE17AE" w:rsidRPr="00BE17AE" w:rsidRDefault="00BE17AE" w:rsidP="00BE17AE">
      <w:pPr>
        <w:spacing w:line="298" w:lineRule="exact"/>
        <w:ind w:left="-142" w:firstLine="851"/>
        <w:jc w:val="both"/>
        <w:rPr>
          <w:rFonts w:eastAsia="Times New Roman"/>
          <w:sz w:val="16"/>
          <w:szCs w:val="16"/>
        </w:rPr>
      </w:pPr>
      <w:r w:rsidRPr="00BE17AE">
        <w:rPr>
          <w:rFonts w:eastAsia="Times New Roman"/>
          <w:sz w:val="16"/>
          <w:szCs w:val="16"/>
        </w:rPr>
        <w:t>Несоблюдение подконтрольными лицами обязательных требований законодательства о теплоснабжении может повлечь за собой нарушение обязательных требований. Для обеспечения состояния безопасности охраняемых законом ценностей, снижения причинения вреда жизни, здоровью граждан, либо к угрозе причинения вреда, необходимо стремиться к росту числа законопослушных подконтрольных лиц и повышению уровня их правовой грамотности.</w:t>
      </w:r>
    </w:p>
    <w:p w:rsidR="00BE17AE" w:rsidRPr="00BE17AE" w:rsidRDefault="00BE17AE" w:rsidP="00BE17AE">
      <w:pPr>
        <w:ind w:left="-142" w:right="141" w:firstLine="851"/>
        <w:contextualSpacing/>
        <w:jc w:val="both"/>
        <w:rPr>
          <w:rFonts w:eastAsia="Times New Roman"/>
          <w:sz w:val="16"/>
          <w:szCs w:val="16"/>
        </w:rPr>
      </w:pPr>
      <w:r w:rsidRPr="00BE17AE">
        <w:rPr>
          <w:rFonts w:eastAsia="Times New Roman"/>
          <w:sz w:val="16"/>
          <w:szCs w:val="16"/>
        </w:rPr>
        <w:t>Проведение профилактических мероприятий, направленных на соблюдение подконтрольными лицами обязательных требований законодательства о теплоснабжении будет способствовать повышению их ответственности, а также снижению количества совершаемых нарушений.</w:t>
      </w:r>
    </w:p>
    <w:p w:rsidR="00BE17AE" w:rsidRPr="00BE17AE" w:rsidRDefault="00BE17AE" w:rsidP="00BE17AE">
      <w:pPr>
        <w:ind w:left="-142"/>
        <w:contextualSpacing/>
        <w:rPr>
          <w:rFonts w:eastAsia="Times New Roman"/>
          <w:sz w:val="16"/>
          <w:szCs w:val="16"/>
        </w:rPr>
      </w:pPr>
    </w:p>
    <w:p w:rsidR="00BE17AE" w:rsidRPr="00BE17AE" w:rsidRDefault="00BE17AE" w:rsidP="00BE17AE">
      <w:pPr>
        <w:spacing w:line="288" w:lineRule="exact"/>
        <w:ind w:left="-142" w:right="540"/>
        <w:jc w:val="center"/>
        <w:rPr>
          <w:rFonts w:eastAsia="Times New Roman"/>
          <w:b/>
          <w:sz w:val="16"/>
          <w:szCs w:val="16"/>
          <w:lang w:eastAsia="en-US"/>
        </w:rPr>
      </w:pPr>
      <w:r w:rsidRPr="00BE17AE">
        <w:rPr>
          <w:rFonts w:eastAsia="Times New Roman"/>
          <w:b/>
          <w:sz w:val="16"/>
          <w:szCs w:val="16"/>
        </w:rPr>
        <w:t>Раздел 2. Цели и задачи реализации программы профилактики рисков причинения вреда</w:t>
      </w:r>
    </w:p>
    <w:p w:rsidR="00BE17AE" w:rsidRPr="00BE17AE" w:rsidRDefault="00BE17AE" w:rsidP="00BE17AE">
      <w:pPr>
        <w:ind w:firstLine="709"/>
        <w:contextualSpacing/>
        <w:rPr>
          <w:rFonts w:eastAsia="Times New Roman"/>
          <w:sz w:val="16"/>
          <w:szCs w:val="16"/>
        </w:rPr>
      </w:pPr>
      <w:r w:rsidRPr="00BE17AE">
        <w:rPr>
          <w:rFonts w:eastAsia="Times New Roman"/>
          <w:sz w:val="16"/>
          <w:szCs w:val="16"/>
        </w:rPr>
        <w:t>2.1. Цели реализации программы:</w:t>
      </w:r>
    </w:p>
    <w:p w:rsidR="00BE17AE" w:rsidRPr="00BE17AE" w:rsidRDefault="00BE17AE" w:rsidP="00BE17AE">
      <w:pPr>
        <w:ind w:firstLine="709"/>
        <w:contextualSpacing/>
        <w:jc w:val="both"/>
        <w:rPr>
          <w:rFonts w:eastAsia="Times New Roman"/>
          <w:sz w:val="16"/>
          <w:szCs w:val="16"/>
        </w:rPr>
      </w:pPr>
      <w:r w:rsidRPr="00BE17AE">
        <w:rPr>
          <w:rFonts w:eastAsia="Times New Roman"/>
          <w:sz w:val="16"/>
          <w:szCs w:val="16"/>
        </w:rPr>
        <w:t>- стимулирование добросовестного соблюдения обязательных требований всеми контролируемыми лицами;</w:t>
      </w:r>
    </w:p>
    <w:p w:rsidR="00BE17AE" w:rsidRPr="00BE17AE" w:rsidRDefault="00BE17AE" w:rsidP="00BE17AE">
      <w:pPr>
        <w:ind w:firstLine="709"/>
        <w:contextualSpacing/>
        <w:jc w:val="both"/>
        <w:rPr>
          <w:rFonts w:eastAsia="Times New Roman"/>
          <w:sz w:val="16"/>
          <w:szCs w:val="16"/>
        </w:rPr>
      </w:pPr>
      <w:r w:rsidRPr="00BE17AE">
        <w:rPr>
          <w:rFonts w:eastAsia="Times New Roman"/>
          <w:sz w:val="16"/>
          <w:szCs w:val="16"/>
        </w:rPr>
        <w:lastRenderedPageBreak/>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E17AE" w:rsidRPr="00BE17AE" w:rsidRDefault="00BE17AE" w:rsidP="00BE17AE">
      <w:pPr>
        <w:ind w:firstLine="709"/>
        <w:contextualSpacing/>
        <w:jc w:val="both"/>
        <w:rPr>
          <w:rFonts w:eastAsia="Times New Roman"/>
          <w:sz w:val="16"/>
          <w:szCs w:val="16"/>
        </w:rPr>
      </w:pPr>
      <w:r w:rsidRPr="00BE17AE">
        <w:rPr>
          <w:rFonts w:eastAsia="Times New Roman"/>
          <w:sz w:val="16"/>
          <w:szCs w:val="16"/>
        </w:rPr>
        <w:t>- создание условий для доведения обязательных требований до контролируемых лиц, повышение информированности о способах их соблюдения.</w:t>
      </w:r>
    </w:p>
    <w:p w:rsidR="00BE17AE" w:rsidRPr="00BE17AE" w:rsidRDefault="00BE17AE" w:rsidP="00BE17AE">
      <w:pPr>
        <w:shd w:val="clear" w:color="auto" w:fill="FFFFFF"/>
        <w:ind w:firstLine="567"/>
        <w:jc w:val="both"/>
        <w:rPr>
          <w:rFonts w:eastAsia="Times New Roman"/>
          <w:sz w:val="16"/>
          <w:szCs w:val="16"/>
          <w:lang w:eastAsia="en-US"/>
        </w:rPr>
      </w:pPr>
      <w:r w:rsidRPr="00BE17AE">
        <w:rPr>
          <w:rFonts w:eastAsia="Times New Roman"/>
          <w:sz w:val="16"/>
          <w:szCs w:val="16"/>
        </w:rPr>
        <w:t>2.2. Задачи реализации программы:</w:t>
      </w:r>
    </w:p>
    <w:p w:rsidR="00BE17AE" w:rsidRPr="00BE17AE" w:rsidRDefault="00BE17AE" w:rsidP="00BE17AE">
      <w:pPr>
        <w:shd w:val="clear" w:color="auto" w:fill="FFFFFF"/>
        <w:ind w:firstLine="567"/>
        <w:jc w:val="both"/>
        <w:rPr>
          <w:rFonts w:eastAsia="Times New Roman"/>
          <w:sz w:val="16"/>
          <w:szCs w:val="16"/>
        </w:rPr>
      </w:pPr>
      <w:r w:rsidRPr="00BE17AE">
        <w:rPr>
          <w:rFonts w:eastAsia="Times New Roman"/>
          <w:sz w:val="16"/>
          <w:szCs w:val="16"/>
        </w:rPr>
        <w:t>- снижение риска причинения вреда (ущерба) охраняемым законом ценностям;</w:t>
      </w:r>
    </w:p>
    <w:p w:rsidR="00BE17AE" w:rsidRPr="00BE17AE" w:rsidRDefault="00BE17AE" w:rsidP="00BE17AE">
      <w:pPr>
        <w:shd w:val="clear" w:color="auto" w:fill="FFFFFF"/>
        <w:ind w:firstLine="567"/>
        <w:jc w:val="both"/>
        <w:rPr>
          <w:rFonts w:eastAsia="Times New Roman"/>
          <w:sz w:val="16"/>
          <w:szCs w:val="16"/>
        </w:rPr>
      </w:pPr>
      <w:r w:rsidRPr="00BE17AE">
        <w:rPr>
          <w:rFonts w:eastAsia="Times New Roman"/>
          <w:sz w:val="16"/>
          <w:szCs w:val="16"/>
        </w:rPr>
        <w:t>- формирование единого понимания обязательных требований у всех участников контрольной деятельности;</w:t>
      </w:r>
    </w:p>
    <w:p w:rsidR="00BE17AE" w:rsidRPr="00BE17AE" w:rsidRDefault="00BE17AE" w:rsidP="00BE17AE">
      <w:pPr>
        <w:shd w:val="clear" w:color="auto" w:fill="FFFFFF"/>
        <w:ind w:firstLine="567"/>
        <w:jc w:val="both"/>
        <w:rPr>
          <w:rFonts w:eastAsia="Times New Roman"/>
          <w:sz w:val="16"/>
          <w:szCs w:val="16"/>
        </w:rPr>
      </w:pPr>
      <w:r w:rsidRPr="00BE17AE">
        <w:rPr>
          <w:rFonts w:eastAsia="Times New Roman"/>
          <w:sz w:val="16"/>
          <w:szCs w:val="16"/>
        </w:rPr>
        <w:t>-  повышение квалификации подконтрольных субъектов контрольного органа;</w:t>
      </w:r>
    </w:p>
    <w:p w:rsidR="00BE17AE" w:rsidRPr="00BE17AE" w:rsidRDefault="00BE17AE" w:rsidP="00BE17AE">
      <w:pPr>
        <w:shd w:val="clear" w:color="auto" w:fill="FFFFFF"/>
        <w:ind w:firstLine="567"/>
        <w:jc w:val="both"/>
        <w:rPr>
          <w:rFonts w:eastAsia="Times New Roman"/>
          <w:sz w:val="16"/>
          <w:szCs w:val="16"/>
        </w:rPr>
      </w:pPr>
      <w:r w:rsidRPr="00BE17AE">
        <w:rPr>
          <w:rFonts w:eastAsia="Times New Roman"/>
          <w:sz w:val="16"/>
          <w:szCs w:val="16"/>
        </w:rPr>
        <w:t>- взаимодействие контрольного органа с контролируемыми лицами, в том числе проведение профилактических мероприятий, предоставление необходимой информации контролируемым лицам.</w:t>
      </w:r>
    </w:p>
    <w:p w:rsidR="00BE17AE" w:rsidRPr="00BE17AE" w:rsidRDefault="00BE17AE" w:rsidP="00BE17AE">
      <w:pPr>
        <w:shd w:val="clear" w:color="auto" w:fill="FFFFFF"/>
        <w:ind w:firstLine="567"/>
        <w:jc w:val="both"/>
        <w:rPr>
          <w:rFonts w:eastAsia="Times New Roman"/>
          <w:sz w:val="16"/>
          <w:szCs w:val="16"/>
        </w:rPr>
      </w:pPr>
      <w:r w:rsidRPr="00BE17AE">
        <w:rPr>
          <w:rFonts w:eastAsia="Times New Roman"/>
          <w:sz w:val="16"/>
          <w:szCs w:val="16"/>
        </w:rPr>
        <w:t xml:space="preserve"> </w:t>
      </w:r>
    </w:p>
    <w:p w:rsidR="00BE17AE" w:rsidRPr="00BE17AE" w:rsidRDefault="00BE17AE" w:rsidP="00BE17AE">
      <w:pPr>
        <w:shd w:val="clear" w:color="auto" w:fill="FFFFFF"/>
        <w:ind w:firstLine="567"/>
        <w:jc w:val="center"/>
        <w:rPr>
          <w:rFonts w:eastAsia="Times New Roman"/>
          <w:b/>
          <w:sz w:val="16"/>
          <w:szCs w:val="16"/>
        </w:rPr>
      </w:pPr>
      <w:r w:rsidRPr="00BE17AE">
        <w:rPr>
          <w:rFonts w:eastAsia="Times New Roman"/>
          <w:b/>
          <w:sz w:val="16"/>
          <w:szCs w:val="16"/>
        </w:rPr>
        <w:t>Раздел 3. Перечень профилактических мероприятий, сроки (периодичность) их проведения</w:t>
      </w:r>
    </w:p>
    <w:p w:rsidR="00BE17AE" w:rsidRPr="00BE17AE" w:rsidRDefault="00BE17AE" w:rsidP="00BE17AE">
      <w:pPr>
        <w:shd w:val="clear" w:color="auto" w:fill="FFFFFF"/>
        <w:ind w:firstLine="567"/>
        <w:jc w:val="both"/>
        <w:rPr>
          <w:rFonts w:eastAsia="Times New Roman"/>
          <w:sz w:val="16"/>
          <w:szCs w:val="16"/>
        </w:rPr>
      </w:pPr>
      <w:r w:rsidRPr="00BE17AE">
        <w:rPr>
          <w:rFonts w:eastAsia="Times New Roman"/>
          <w:sz w:val="16"/>
          <w:szCs w:val="16"/>
        </w:rPr>
        <w:t>Для профилактики рисков причинения вреда охраняемым законом ценностям будут реализованы мероприятия, перечень, сроки и периодичность проведения которых, определены в приложении к настоящей Программе.</w:t>
      </w:r>
    </w:p>
    <w:p w:rsidR="00BE17AE" w:rsidRPr="00BE17AE" w:rsidRDefault="00BE17AE" w:rsidP="00BE17AE">
      <w:pPr>
        <w:shd w:val="clear" w:color="auto" w:fill="FFFFFF"/>
        <w:ind w:firstLine="567"/>
        <w:jc w:val="both"/>
        <w:rPr>
          <w:rFonts w:eastAsia="Times New Roman"/>
          <w:sz w:val="16"/>
          <w:szCs w:val="16"/>
        </w:rPr>
      </w:pPr>
    </w:p>
    <w:p w:rsidR="00BE17AE" w:rsidRPr="00BE17AE" w:rsidRDefault="00BE17AE" w:rsidP="00BE17AE">
      <w:pPr>
        <w:shd w:val="clear" w:color="auto" w:fill="FFFFFF"/>
        <w:ind w:firstLine="567"/>
        <w:jc w:val="center"/>
        <w:rPr>
          <w:rFonts w:eastAsia="Times New Roman"/>
          <w:b/>
          <w:sz w:val="16"/>
          <w:szCs w:val="16"/>
        </w:rPr>
      </w:pPr>
      <w:r w:rsidRPr="00BE17AE">
        <w:rPr>
          <w:rFonts w:eastAsia="Times New Roman"/>
          <w:b/>
          <w:sz w:val="16"/>
          <w:szCs w:val="16"/>
        </w:rPr>
        <w:t>Раздел 4. Показатели результативности и эффективности программы</w:t>
      </w:r>
    </w:p>
    <w:p w:rsidR="00BE17AE" w:rsidRPr="00BE17AE" w:rsidRDefault="00BE17AE" w:rsidP="00BE17AE">
      <w:pPr>
        <w:shd w:val="clear" w:color="auto" w:fill="FFFFFF"/>
        <w:ind w:firstLine="567"/>
        <w:jc w:val="both"/>
        <w:rPr>
          <w:rFonts w:eastAsia="Times New Roman"/>
          <w:sz w:val="16"/>
          <w:szCs w:val="16"/>
        </w:rPr>
      </w:pPr>
      <w:r w:rsidRPr="00BE17AE">
        <w:rPr>
          <w:rFonts w:eastAsia="Times New Roman"/>
          <w:sz w:val="16"/>
          <w:szCs w:val="16"/>
        </w:rPr>
        <w:t>Показателями  результативности и эффективности программы являются:</w:t>
      </w:r>
    </w:p>
    <w:p w:rsidR="00BE17AE" w:rsidRPr="00BE17AE" w:rsidRDefault="00BE17AE" w:rsidP="00BE17AE">
      <w:pPr>
        <w:shd w:val="clear" w:color="auto" w:fill="FFFFFF"/>
        <w:ind w:firstLine="567"/>
        <w:jc w:val="both"/>
        <w:rPr>
          <w:rFonts w:eastAsia="Times New Roman"/>
          <w:sz w:val="16"/>
          <w:szCs w:val="16"/>
        </w:rPr>
      </w:pPr>
      <w:r w:rsidRPr="00BE17AE">
        <w:rPr>
          <w:rFonts w:eastAsia="Times New Roman"/>
          <w:sz w:val="16"/>
          <w:szCs w:val="16"/>
        </w:rPr>
        <w:t>- полнота информации, размещенная на официальном сайте администрации Петуховского муниципального округа в сети «Интернет» в соответствии с приложением к настоящей Программе;</w:t>
      </w:r>
    </w:p>
    <w:p w:rsidR="00BE17AE" w:rsidRPr="00BE17AE" w:rsidRDefault="00BE17AE" w:rsidP="00BE17AE">
      <w:pPr>
        <w:shd w:val="clear" w:color="auto" w:fill="FFFFFF"/>
        <w:ind w:firstLine="567"/>
        <w:jc w:val="both"/>
        <w:rPr>
          <w:rFonts w:eastAsia="Times New Roman"/>
          <w:sz w:val="16"/>
          <w:szCs w:val="16"/>
        </w:rPr>
      </w:pPr>
      <w:r w:rsidRPr="00BE17AE">
        <w:rPr>
          <w:rFonts w:eastAsia="Times New Roman"/>
          <w:sz w:val="16"/>
          <w:szCs w:val="16"/>
        </w:rPr>
        <w:t>- формирование ответственного, добросовестного, правового поведения контролируемых лиц и единого понимания обязательных требований у всех участников контрольной деятельности;</w:t>
      </w:r>
    </w:p>
    <w:p w:rsidR="00BE17AE" w:rsidRPr="00BE17AE" w:rsidRDefault="00BE17AE" w:rsidP="00BE17AE">
      <w:pPr>
        <w:shd w:val="clear" w:color="auto" w:fill="FFFFFF"/>
        <w:ind w:firstLine="567"/>
        <w:jc w:val="both"/>
        <w:rPr>
          <w:rFonts w:eastAsia="Times New Roman"/>
          <w:sz w:val="16"/>
          <w:szCs w:val="16"/>
        </w:rPr>
      </w:pPr>
      <w:r w:rsidRPr="00BE17AE">
        <w:rPr>
          <w:rFonts w:eastAsia="Times New Roman"/>
          <w:sz w:val="16"/>
          <w:szCs w:val="16"/>
        </w:rPr>
        <w:t xml:space="preserve">- предотвращение нарушений обязательных требований и снижение рисков причинения вреда (ущерба) охраняемым законом ценностям. </w:t>
      </w:r>
    </w:p>
    <w:p w:rsidR="00BE17AE" w:rsidRPr="00BE17AE" w:rsidRDefault="00BE17AE" w:rsidP="00BE17AE">
      <w:pPr>
        <w:ind w:firstLine="567"/>
        <w:jc w:val="both"/>
        <w:rPr>
          <w:rFonts w:eastAsia="Times New Roman"/>
          <w:sz w:val="16"/>
          <w:szCs w:val="16"/>
        </w:rPr>
      </w:pPr>
      <w:r w:rsidRPr="00BE17AE">
        <w:rPr>
          <w:rFonts w:eastAsia="Times New Roman"/>
          <w:sz w:val="16"/>
          <w:szCs w:val="16"/>
        </w:rPr>
        <w:t>- снижение количества однотипных и повторяющихся нарушений одним и тем же подконтрольным субъектом.</w:t>
      </w:r>
    </w:p>
    <w:p w:rsidR="00BE17AE" w:rsidRPr="00BE17AE" w:rsidRDefault="006A6E83" w:rsidP="00BE17AE">
      <w:pPr>
        <w:jc w:val="right"/>
        <w:rPr>
          <w:rFonts w:eastAsia="Times New Roman"/>
          <w:sz w:val="16"/>
          <w:szCs w:val="16"/>
        </w:rPr>
      </w:pPr>
      <w:r>
        <w:rPr>
          <w:rFonts w:eastAsia="Times New Roman"/>
          <w:sz w:val="16"/>
          <w:szCs w:val="16"/>
        </w:rPr>
        <w:t>П</w:t>
      </w:r>
      <w:r w:rsidR="00BE17AE" w:rsidRPr="00BE17AE">
        <w:rPr>
          <w:rFonts w:eastAsia="Times New Roman"/>
          <w:sz w:val="16"/>
          <w:szCs w:val="16"/>
        </w:rPr>
        <w:t xml:space="preserve">риложение к Программе  </w:t>
      </w:r>
    </w:p>
    <w:p w:rsidR="00BE17AE" w:rsidRPr="00BE17AE" w:rsidRDefault="00BE17AE" w:rsidP="00BE17AE">
      <w:pPr>
        <w:jc w:val="right"/>
        <w:rPr>
          <w:rFonts w:eastAsia="Times New Roman"/>
          <w:sz w:val="16"/>
          <w:szCs w:val="16"/>
        </w:rPr>
      </w:pPr>
      <w:r w:rsidRPr="00BE17AE">
        <w:rPr>
          <w:rFonts w:eastAsia="Times New Roman"/>
          <w:sz w:val="16"/>
          <w:szCs w:val="16"/>
        </w:rPr>
        <w:t>от ___________ № _____</w:t>
      </w:r>
    </w:p>
    <w:p w:rsidR="00BE17AE" w:rsidRPr="00BE17AE" w:rsidRDefault="00BE17AE" w:rsidP="00BE17AE">
      <w:pPr>
        <w:contextualSpacing/>
        <w:jc w:val="center"/>
        <w:rPr>
          <w:rFonts w:eastAsia="Times New Roman"/>
          <w:b/>
          <w:bCs/>
          <w:sz w:val="16"/>
          <w:szCs w:val="16"/>
        </w:rPr>
      </w:pPr>
      <w:r w:rsidRPr="00BE17AE">
        <w:rPr>
          <w:rFonts w:eastAsia="Times New Roman"/>
          <w:b/>
          <w:bCs/>
          <w:sz w:val="16"/>
          <w:szCs w:val="16"/>
        </w:rPr>
        <w:t xml:space="preserve">Перечень </w:t>
      </w:r>
    </w:p>
    <w:p w:rsidR="00BE17AE" w:rsidRPr="00BE17AE" w:rsidRDefault="00BE17AE" w:rsidP="00BE17AE">
      <w:pPr>
        <w:contextualSpacing/>
        <w:jc w:val="center"/>
        <w:rPr>
          <w:rFonts w:eastAsia="Times New Roman"/>
          <w:b/>
          <w:bCs/>
          <w:sz w:val="16"/>
          <w:szCs w:val="16"/>
        </w:rPr>
      </w:pPr>
      <w:r w:rsidRPr="00BE17AE">
        <w:rPr>
          <w:rFonts w:eastAsia="Times New Roman"/>
          <w:b/>
          <w:bCs/>
          <w:sz w:val="16"/>
          <w:szCs w:val="16"/>
        </w:rPr>
        <w:t>профилактических мероприятий, сроки (периодичность) их проведения, в 2022 году</w:t>
      </w:r>
    </w:p>
    <w:tbl>
      <w:tblPr>
        <w:tblW w:w="16729" w:type="dxa"/>
        <w:tblInd w:w="-1168" w:type="dxa"/>
        <w:tblLayout w:type="fixed"/>
        <w:tblLook w:val="04A0" w:firstRow="1" w:lastRow="0" w:firstColumn="1" w:lastColumn="0" w:noHBand="0" w:noVBand="1"/>
      </w:tblPr>
      <w:tblGrid>
        <w:gridCol w:w="425"/>
        <w:gridCol w:w="1844"/>
        <w:gridCol w:w="3827"/>
        <w:gridCol w:w="1276"/>
        <w:gridCol w:w="6522"/>
        <w:gridCol w:w="1134"/>
        <w:gridCol w:w="1701"/>
      </w:tblGrid>
      <w:tr w:rsidR="00BE17AE" w:rsidRPr="00BE17AE" w:rsidTr="006A6E83">
        <w:tc>
          <w:tcPr>
            <w:tcW w:w="425" w:type="dxa"/>
            <w:tcBorders>
              <w:top w:val="single" w:sz="4" w:space="0" w:color="auto"/>
              <w:left w:val="single" w:sz="4" w:space="0" w:color="auto"/>
              <w:bottom w:val="single" w:sz="4" w:space="0" w:color="auto"/>
              <w:right w:val="single" w:sz="4" w:space="0" w:color="auto"/>
            </w:tcBorders>
            <w:vAlign w:val="center"/>
            <w:hideMark/>
          </w:tcPr>
          <w:p w:rsidR="00BE17AE" w:rsidRPr="00BE17AE" w:rsidRDefault="00BE17AE">
            <w:pPr>
              <w:spacing w:line="256" w:lineRule="auto"/>
              <w:contextualSpacing/>
              <w:jc w:val="center"/>
              <w:rPr>
                <w:rFonts w:eastAsia="Calibri"/>
                <w:sz w:val="16"/>
                <w:szCs w:val="16"/>
                <w:lang w:eastAsia="en-US"/>
              </w:rPr>
            </w:pPr>
            <w:r w:rsidRPr="00BE17AE">
              <w:rPr>
                <w:rFonts w:eastAsia="Calibri"/>
                <w:sz w:val="16"/>
                <w:szCs w:val="16"/>
              </w:rPr>
              <w:t>№ п/п</w:t>
            </w:r>
          </w:p>
        </w:tc>
        <w:tc>
          <w:tcPr>
            <w:tcW w:w="1844" w:type="dxa"/>
            <w:tcBorders>
              <w:top w:val="single" w:sz="4" w:space="0" w:color="auto"/>
              <w:left w:val="single" w:sz="4" w:space="0" w:color="auto"/>
              <w:bottom w:val="single" w:sz="4" w:space="0" w:color="auto"/>
              <w:right w:val="single" w:sz="4" w:space="0" w:color="auto"/>
            </w:tcBorders>
            <w:vAlign w:val="center"/>
            <w:hideMark/>
          </w:tcPr>
          <w:p w:rsidR="00BE17AE" w:rsidRPr="00BE17AE" w:rsidRDefault="00BE17AE">
            <w:pPr>
              <w:spacing w:line="256" w:lineRule="auto"/>
              <w:contextualSpacing/>
              <w:jc w:val="center"/>
              <w:rPr>
                <w:rFonts w:eastAsia="Calibri"/>
                <w:sz w:val="16"/>
                <w:szCs w:val="16"/>
                <w:lang w:eastAsia="en-US"/>
              </w:rPr>
            </w:pPr>
            <w:r w:rsidRPr="00BE17AE">
              <w:rPr>
                <w:rFonts w:eastAsia="Calibri"/>
                <w:sz w:val="16"/>
                <w:szCs w:val="16"/>
              </w:rPr>
              <w:t>Перечень профилактических мероприятий</w:t>
            </w:r>
          </w:p>
        </w:tc>
        <w:tc>
          <w:tcPr>
            <w:tcW w:w="3827" w:type="dxa"/>
            <w:tcBorders>
              <w:top w:val="single" w:sz="4" w:space="0" w:color="auto"/>
              <w:left w:val="single" w:sz="4" w:space="0" w:color="auto"/>
              <w:bottom w:val="single" w:sz="4" w:space="0" w:color="auto"/>
              <w:right w:val="single" w:sz="4" w:space="0" w:color="auto"/>
            </w:tcBorders>
            <w:vAlign w:val="center"/>
            <w:hideMark/>
          </w:tcPr>
          <w:p w:rsidR="00BE17AE" w:rsidRPr="00BE17AE" w:rsidRDefault="00BE17AE">
            <w:pPr>
              <w:spacing w:line="256" w:lineRule="auto"/>
              <w:contextualSpacing/>
              <w:jc w:val="center"/>
              <w:rPr>
                <w:rFonts w:eastAsia="Calibri"/>
                <w:sz w:val="16"/>
                <w:szCs w:val="16"/>
                <w:lang w:eastAsia="en-US"/>
              </w:rPr>
            </w:pPr>
            <w:r w:rsidRPr="00BE17AE">
              <w:rPr>
                <w:rFonts w:eastAsia="Calibri"/>
                <w:sz w:val="16"/>
                <w:szCs w:val="16"/>
              </w:rPr>
              <w:t>Наименование профилактического мероприятия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BE17AE" w:rsidRPr="00BE17AE" w:rsidRDefault="00BE17AE">
            <w:pPr>
              <w:spacing w:line="256" w:lineRule="auto"/>
              <w:contextualSpacing/>
              <w:jc w:val="center"/>
              <w:rPr>
                <w:rFonts w:eastAsia="Calibri"/>
                <w:sz w:val="16"/>
                <w:szCs w:val="16"/>
                <w:lang w:eastAsia="en-US"/>
              </w:rPr>
            </w:pPr>
            <w:r w:rsidRPr="00BE17AE">
              <w:rPr>
                <w:rFonts w:eastAsia="Calibri"/>
                <w:sz w:val="16"/>
                <w:szCs w:val="16"/>
              </w:rPr>
              <w:t xml:space="preserve">Сроки (периодичность) проведения </w:t>
            </w:r>
          </w:p>
        </w:tc>
        <w:tc>
          <w:tcPr>
            <w:tcW w:w="6522" w:type="dxa"/>
            <w:tcBorders>
              <w:top w:val="single" w:sz="4" w:space="0" w:color="auto"/>
              <w:left w:val="single" w:sz="4" w:space="0" w:color="auto"/>
              <w:bottom w:val="single" w:sz="4" w:space="0" w:color="auto"/>
              <w:right w:val="single" w:sz="4" w:space="0" w:color="auto"/>
            </w:tcBorders>
            <w:vAlign w:val="center"/>
            <w:hideMark/>
          </w:tcPr>
          <w:p w:rsidR="00BE17AE" w:rsidRPr="00BE17AE" w:rsidRDefault="00BE17AE" w:rsidP="006A6E83">
            <w:pPr>
              <w:spacing w:line="256" w:lineRule="auto"/>
              <w:contextualSpacing/>
              <w:rPr>
                <w:rFonts w:eastAsia="Calibri"/>
                <w:sz w:val="16"/>
                <w:szCs w:val="16"/>
                <w:lang w:eastAsia="en-US"/>
              </w:rPr>
            </w:pPr>
            <w:r w:rsidRPr="00BE17AE">
              <w:rPr>
                <w:rFonts w:eastAsia="Calibri"/>
                <w:sz w:val="16"/>
                <w:szCs w:val="16"/>
              </w:rPr>
              <w:t>Ожидаемый результат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17AE" w:rsidRPr="00BE17AE" w:rsidRDefault="00BE17AE">
            <w:pPr>
              <w:spacing w:line="256" w:lineRule="auto"/>
              <w:contextualSpacing/>
              <w:jc w:val="center"/>
              <w:rPr>
                <w:rFonts w:eastAsia="Calibri"/>
                <w:sz w:val="16"/>
                <w:szCs w:val="16"/>
                <w:lang w:eastAsia="en-US"/>
              </w:rPr>
            </w:pPr>
            <w:r w:rsidRPr="00BE17AE">
              <w:rPr>
                <w:rFonts w:eastAsia="Calibri"/>
                <w:sz w:val="16"/>
                <w:szCs w:val="16"/>
              </w:rPr>
              <w:t>Адресаты мероприятий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17AE" w:rsidRPr="00BE17AE" w:rsidRDefault="00BE17AE">
            <w:pPr>
              <w:spacing w:line="256" w:lineRule="auto"/>
              <w:contextualSpacing/>
              <w:jc w:val="center"/>
              <w:rPr>
                <w:rFonts w:eastAsia="Calibri"/>
                <w:sz w:val="16"/>
                <w:szCs w:val="16"/>
                <w:lang w:eastAsia="en-US"/>
              </w:rPr>
            </w:pPr>
            <w:r w:rsidRPr="00BE17AE">
              <w:rPr>
                <w:rFonts w:eastAsia="Calibri"/>
                <w:sz w:val="16"/>
                <w:szCs w:val="16"/>
              </w:rPr>
              <w:t>Ответственное подразделение и (или) должностные лица</w:t>
            </w:r>
          </w:p>
        </w:tc>
      </w:tr>
      <w:tr w:rsidR="00BE17AE" w:rsidRPr="00BE17AE" w:rsidTr="006A6E83">
        <w:trPr>
          <w:trHeight w:val="1499"/>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BE17AE" w:rsidRPr="00BE17AE" w:rsidRDefault="00BE17AE">
            <w:pPr>
              <w:spacing w:line="256" w:lineRule="auto"/>
              <w:contextualSpacing/>
              <w:jc w:val="center"/>
              <w:rPr>
                <w:rFonts w:eastAsia="Calibri"/>
                <w:sz w:val="16"/>
                <w:szCs w:val="16"/>
                <w:lang w:eastAsia="en-US"/>
              </w:rPr>
            </w:pPr>
            <w:r w:rsidRPr="00BE17AE">
              <w:rPr>
                <w:rFonts w:eastAsia="Calibri"/>
                <w:sz w:val="16"/>
                <w:szCs w:val="16"/>
              </w:rPr>
              <w:t>1.</w:t>
            </w:r>
          </w:p>
        </w:tc>
        <w:tc>
          <w:tcPr>
            <w:tcW w:w="1844" w:type="dxa"/>
            <w:vMerge w:val="restart"/>
            <w:tcBorders>
              <w:top w:val="single" w:sz="4" w:space="0" w:color="auto"/>
              <w:left w:val="single" w:sz="4" w:space="0" w:color="auto"/>
              <w:bottom w:val="single" w:sz="4" w:space="0" w:color="auto"/>
              <w:right w:val="single" w:sz="4" w:space="0" w:color="auto"/>
            </w:tcBorders>
            <w:vAlign w:val="center"/>
          </w:tcPr>
          <w:p w:rsidR="00BE17AE" w:rsidRPr="00BE17AE" w:rsidRDefault="00BE17AE">
            <w:pPr>
              <w:spacing w:line="256" w:lineRule="auto"/>
              <w:contextualSpacing/>
              <w:jc w:val="center"/>
              <w:rPr>
                <w:rFonts w:eastAsia="Calibri"/>
                <w:b/>
                <w:sz w:val="16"/>
                <w:szCs w:val="16"/>
              </w:rPr>
            </w:pPr>
            <w:r w:rsidRPr="00BE17AE">
              <w:rPr>
                <w:rFonts w:eastAsia="Calibri"/>
                <w:b/>
                <w:sz w:val="16"/>
                <w:szCs w:val="16"/>
              </w:rPr>
              <w:t>Информирование</w:t>
            </w:r>
          </w:p>
          <w:p w:rsidR="00BE17AE" w:rsidRPr="00BE17AE" w:rsidRDefault="00BE17AE">
            <w:pPr>
              <w:spacing w:line="256" w:lineRule="auto"/>
              <w:contextualSpacing/>
              <w:jc w:val="both"/>
              <w:rPr>
                <w:rFonts w:eastAsia="Calibri"/>
                <w:sz w:val="16"/>
                <w:szCs w:val="16"/>
              </w:rPr>
            </w:pPr>
          </w:p>
          <w:p w:rsidR="00BE17AE" w:rsidRPr="00BE17AE" w:rsidRDefault="00BE17AE">
            <w:pPr>
              <w:spacing w:line="256" w:lineRule="auto"/>
              <w:contextualSpacing/>
              <w:jc w:val="both"/>
              <w:rPr>
                <w:rFonts w:eastAsia="Calibri"/>
                <w:sz w:val="16"/>
                <w:szCs w:val="16"/>
                <w:lang w:eastAsia="en-US"/>
              </w:rPr>
            </w:pPr>
            <w:r w:rsidRPr="00BE17AE">
              <w:rPr>
                <w:rFonts w:eastAsia="Calibri"/>
                <w:sz w:val="16"/>
                <w:szCs w:val="16"/>
              </w:rPr>
              <w:t>(Информирование осуществляется посредством размещения информации на официальном сайте администрации Петуховского муниципального округа,</w:t>
            </w:r>
            <w:r w:rsidRPr="00BE17AE">
              <w:rPr>
                <w:rFonts w:eastAsia="Times New Roman"/>
                <w:sz w:val="16"/>
                <w:szCs w:val="16"/>
              </w:rPr>
              <w:t xml:space="preserve"> </w:t>
            </w:r>
            <w:r w:rsidRPr="00BE17AE">
              <w:rPr>
                <w:rFonts w:eastAsia="Calibri"/>
                <w:sz w:val="16"/>
                <w:szCs w:val="16"/>
              </w:rPr>
              <w:t xml:space="preserve">в средствах массовой информации, в личных кабинетах контролируемых лиц в государственных информационных системах (при их наличии) и в иных формах) </w:t>
            </w:r>
          </w:p>
        </w:tc>
        <w:tc>
          <w:tcPr>
            <w:tcW w:w="3827" w:type="dxa"/>
            <w:tcBorders>
              <w:top w:val="single" w:sz="4" w:space="0" w:color="auto"/>
              <w:left w:val="single" w:sz="4" w:space="0" w:color="auto"/>
              <w:bottom w:val="single" w:sz="4" w:space="0" w:color="auto"/>
              <w:right w:val="single" w:sz="4" w:space="0" w:color="auto"/>
            </w:tcBorders>
            <w:vAlign w:val="center"/>
            <w:hideMark/>
          </w:tcPr>
          <w:p w:rsidR="00BE17AE" w:rsidRPr="00BE17AE" w:rsidRDefault="00BE17AE">
            <w:pPr>
              <w:spacing w:line="256" w:lineRule="auto"/>
              <w:contextualSpacing/>
              <w:jc w:val="both"/>
              <w:rPr>
                <w:rFonts w:eastAsia="Calibri"/>
                <w:sz w:val="16"/>
                <w:szCs w:val="16"/>
                <w:lang w:eastAsia="en-US"/>
              </w:rPr>
            </w:pPr>
            <w:r w:rsidRPr="00BE17AE">
              <w:rPr>
                <w:rFonts w:eastAsia="Calibri"/>
                <w:sz w:val="16"/>
                <w:szCs w:val="16"/>
              </w:rPr>
              <w:t xml:space="preserve">          Размещение 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BE17AE" w:rsidRPr="00BE17AE" w:rsidRDefault="00BE17AE">
            <w:pPr>
              <w:spacing w:line="256" w:lineRule="auto"/>
              <w:contextualSpacing/>
              <w:jc w:val="center"/>
              <w:rPr>
                <w:rFonts w:eastAsia="Calibri"/>
                <w:sz w:val="16"/>
                <w:szCs w:val="16"/>
                <w:lang w:eastAsia="en-US"/>
              </w:rPr>
            </w:pPr>
            <w:r w:rsidRPr="00BE17AE">
              <w:rPr>
                <w:rFonts w:eastAsia="Calibri"/>
                <w:sz w:val="16"/>
                <w:szCs w:val="16"/>
              </w:rPr>
              <w:t>По мере внесения изменений</w:t>
            </w:r>
          </w:p>
        </w:tc>
        <w:tc>
          <w:tcPr>
            <w:tcW w:w="6522" w:type="dxa"/>
            <w:tcBorders>
              <w:top w:val="single" w:sz="4" w:space="0" w:color="auto"/>
              <w:left w:val="single" w:sz="4" w:space="0" w:color="auto"/>
              <w:bottom w:val="single" w:sz="4" w:space="0" w:color="auto"/>
              <w:right w:val="single" w:sz="4" w:space="0" w:color="auto"/>
            </w:tcBorders>
            <w:vAlign w:val="center"/>
            <w:hideMark/>
          </w:tcPr>
          <w:p w:rsidR="006A6E83" w:rsidRDefault="00BE17AE" w:rsidP="006A6E83">
            <w:pPr>
              <w:spacing w:line="256" w:lineRule="auto"/>
              <w:contextualSpacing/>
              <w:rPr>
                <w:rFonts w:eastAsia="Calibri"/>
                <w:sz w:val="16"/>
                <w:szCs w:val="16"/>
              </w:rPr>
            </w:pPr>
            <w:r w:rsidRPr="00BE17AE">
              <w:rPr>
                <w:rFonts w:eastAsia="Calibri"/>
                <w:sz w:val="16"/>
                <w:szCs w:val="16"/>
              </w:rPr>
              <w:t xml:space="preserve">Повышение информированности в части соблюдения </w:t>
            </w:r>
          </w:p>
          <w:p w:rsidR="00BE17AE" w:rsidRPr="00BE17AE" w:rsidRDefault="00BE17AE" w:rsidP="006A6E83">
            <w:pPr>
              <w:spacing w:line="256" w:lineRule="auto"/>
              <w:contextualSpacing/>
              <w:rPr>
                <w:rFonts w:eastAsia="Calibri"/>
                <w:sz w:val="16"/>
                <w:szCs w:val="16"/>
                <w:lang w:eastAsia="en-US"/>
              </w:rPr>
            </w:pPr>
            <w:r w:rsidRPr="00BE17AE">
              <w:rPr>
                <w:rFonts w:eastAsia="Calibri"/>
                <w:sz w:val="16"/>
                <w:szCs w:val="16"/>
              </w:rPr>
              <w:t>обязательных требований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17AE" w:rsidRPr="00BE17AE" w:rsidRDefault="00BE17AE">
            <w:pPr>
              <w:spacing w:line="256" w:lineRule="auto"/>
              <w:contextualSpacing/>
              <w:jc w:val="center"/>
              <w:rPr>
                <w:rFonts w:eastAsia="Calibri"/>
                <w:sz w:val="16"/>
                <w:szCs w:val="16"/>
                <w:lang w:eastAsia="en-US"/>
              </w:rPr>
            </w:pPr>
            <w:r w:rsidRPr="00BE17AE">
              <w:rPr>
                <w:rFonts w:eastAsia="Calibri"/>
                <w:sz w:val="16"/>
                <w:szCs w:val="16"/>
              </w:rPr>
              <w:t>Контролируемые лица</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BE17AE" w:rsidRPr="00BE17AE" w:rsidRDefault="00BE17AE">
            <w:pPr>
              <w:jc w:val="center"/>
              <w:rPr>
                <w:rFonts w:eastAsia="Calibri"/>
                <w:sz w:val="16"/>
                <w:szCs w:val="16"/>
                <w:lang w:eastAsia="en-US"/>
              </w:rPr>
            </w:pPr>
            <w:r w:rsidRPr="00BE17AE">
              <w:rPr>
                <w:rFonts w:eastAsia="Calibri"/>
                <w:color w:val="000000"/>
                <w:sz w:val="16"/>
                <w:szCs w:val="16"/>
              </w:rPr>
              <w:t>Начальник отдела ЖКХ Управления ЖКХ, строительства и архитектуры Администрации Петуховского муниципального округа Курганской области</w:t>
            </w:r>
          </w:p>
        </w:tc>
      </w:tr>
      <w:tr w:rsidR="00BE17AE" w:rsidRPr="00BE17AE" w:rsidTr="006A6E83">
        <w:trPr>
          <w:trHeight w:val="190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BE17AE" w:rsidRPr="00BE17AE" w:rsidRDefault="00BE17AE">
            <w:pPr>
              <w:rPr>
                <w:rFonts w:eastAsia="Calibri"/>
                <w:sz w:val="16"/>
                <w:szCs w:val="16"/>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E17AE" w:rsidRPr="00BE17AE" w:rsidRDefault="00BE17AE">
            <w:pPr>
              <w:rPr>
                <w:rFonts w:eastAsia="Calibri"/>
                <w:sz w:val="16"/>
                <w:szCs w:val="16"/>
                <w:lang w:eastAsia="en-US"/>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BE17AE" w:rsidRPr="00BE17AE" w:rsidRDefault="00BE17AE">
            <w:pPr>
              <w:spacing w:line="256" w:lineRule="auto"/>
              <w:contextualSpacing/>
              <w:jc w:val="both"/>
              <w:rPr>
                <w:rFonts w:eastAsia="Calibri"/>
                <w:sz w:val="16"/>
                <w:szCs w:val="16"/>
                <w:lang w:eastAsia="en-US"/>
              </w:rPr>
            </w:pPr>
            <w:r w:rsidRPr="00BE17AE">
              <w:rPr>
                <w:rFonts w:eastAsia="Calibri"/>
                <w:sz w:val="16"/>
                <w:szCs w:val="16"/>
              </w:rPr>
              <w:t xml:space="preserve">          Размещение 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BE17AE" w:rsidRPr="00BE17AE" w:rsidRDefault="00BE17AE">
            <w:pPr>
              <w:spacing w:line="256" w:lineRule="auto"/>
              <w:contextualSpacing/>
              <w:jc w:val="center"/>
              <w:rPr>
                <w:rFonts w:eastAsia="Calibri"/>
                <w:sz w:val="16"/>
                <w:szCs w:val="16"/>
                <w:lang w:eastAsia="en-US"/>
              </w:rPr>
            </w:pPr>
            <w:r w:rsidRPr="00BE17AE">
              <w:rPr>
                <w:rFonts w:eastAsia="Calibri"/>
                <w:sz w:val="16"/>
                <w:szCs w:val="16"/>
              </w:rPr>
              <w:t>постоянно</w:t>
            </w:r>
          </w:p>
        </w:tc>
        <w:tc>
          <w:tcPr>
            <w:tcW w:w="6522" w:type="dxa"/>
            <w:tcBorders>
              <w:top w:val="single" w:sz="4" w:space="0" w:color="auto"/>
              <w:left w:val="single" w:sz="4" w:space="0" w:color="auto"/>
              <w:bottom w:val="single" w:sz="4" w:space="0" w:color="auto"/>
              <w:right w:val="single" w:sz="4" w:space="0" w:color="auto"/>
            </w:tcBorders>
            <w:vAlign w:val="center"/>
            <w:hideMark/>
          </w:tcPr>
          <w:p w:rsidR="006A6E83" w:rsidRDefault="00BE17AE" w:rsidP="006A6E83">
            <w:pPr>
              <w:spacing w:line="256" w:lineRule="auto"/>
              <w:contextualSpacing/>
              <w:rPr>
                <w:rFonts w:eastAsia="Calibri"/>
                <w:sz w:val="16"/>
                <w:szCs w:val="16"/>
              </w:rPr>
            </w:pPr>
            <w:r w:rsidRPr="00BE17AE">
              <w:rPr>
                <w:rFonts w:eastAsia="Calibri"/>
                <w:sz w:val="16"/>
                <w:szCs w:val="16"/>
              </w:rPr>
              <w:t xml:space="preserve">Повышение информированности с целью дальнейшего </w:t>
            </w:r>
          </w:p>
          <w:p w:rsidR="006A6E83" w:rsidRDefault="00BE17AE" w:rsidP="006A6E83">
            <w:pPr>
              <w:spacing w:line="256" w:lineRule="auto"/>
              <w:contextualSpacing/>
              <w:rPr>
                <w:rFonts w:eastAsia="Calibri"/>
                <w:sz w:val="16"/>
                <w:szCs w:val="16"/>
              </w:rPr>
            </w:pPr>
            <w:r w:rsidRPr="00BE17AE">
              <w:rPr>
                <w:rFonts w:eastAsia="Calibri"/>
                <w:sz w:val="16"/>
                <w:szCs w:val="16"/>
              </w:rPr>
              <w:t xml:space="preserve">предотвращения нарушений обязательных требований </w:t>
            </w:r>
          </w:p>
          <w:p w:rsidR="006A6E83" w:rsidRDefault="00BE17AE" w:rsidP="006A6E83">
            <w:pPr>
              <w:spacing w:line="256" w:lineRule="auto"/>
              <w:contextualSpacing/>
              <w:rPr>
                <w:rFonts w:eastAsia="Calibri"/>
                <w:sz w:val="16"/>
                <w:szCs w:val="16"/>
              </w:rPr>
            </w:pPr>
            <w:r w:rsidRPr="00BE17AE">
              <w:rPr>
                <w:rFonts w:eastAsia="Calibri"/>
                <w:sz w:val="16"/>
                <w:szCs w:val="16"/>
              </w:rPr>
              <w:t xml:space="preserve">и снижения рисков причинения вреда (ущерба) </w:t>
            </w:r>
          </w:p>
          <w:p w:rsidR="00BE17AE" w:rsidRPr="00BE17AE" w:rsidRDefault="00BE17AE" w:rsidP="006A6E83">
            <w:pPr>
              <w:spacing w:line="256" w:lineRule="auto"/>
              <w:contextualSpacing/>
              <w:rPr>
                <w:rFonts w:eastAsia="Calibri"/>
                <w:sz w:val="16"/>
                <w:szCs w:val="16"/>
                <w:lang w:eastAsia="en-US"/>
              </w:rPr>
            </w:pPr>
            <w:r w:rsidRPr="00BE17AE">
              <w:rPr>
                <w:rFonts w:eastAsia="Calibri"/>
                <w:sz w:val="16"/>
                <w:szCs w:val="16"/>
              </w:rPr>
              <w:t>храняемым законом ценностям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17AE" w:rsidRPr="00BE17AE" w:rsidRDefault="00BE17AE">
            <w:pPr>
              <w:spacing w:line="256" w:lineRule="auto"/>
              <w:contextualSpacing/>
              <w:jc w:val="center"/>
              <w:rPr>
                <w:rFonts w:eastAsia="Calibri"/>
                <w:sz w:val="16"/>
                <w:szCs w:val="16"/>
                <w:lang w:eastAsia="en-US"/>
              </w:rPr>
            </w:pPr>
            <w:r w:rsidRPr="00BE17AE">
              <w:rPr>
                <w:rFonts w:eastAsia="Calibri"/>
                <w:sz w:val="16"/>
                <w:szCs w:val="16"/>
              </w:rPr>
              <w:t>Контролируемые лица</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E17AE" w:rsidRPr="00BE17AE" w:rsidRDefault="00BE17AE">
            <w:pPr>
              <w:rPr>
                <w:rFonts w:eastAsia="Calibri"/>
                <w:sz w:val="16"/>
                <w:szCs w:val="16"/>
                <w:lang w:eastAsia="en-US"/>
              </w:rPr>
            </w:pPr>
          </w:p>
        </w:tc>
      </w:tr>
      <w:tr w:rsidR="00BE17AE" w:rsidRPr="00BE17AE" w:rsidTr="006A6E83">
        <w:trPr>
          <w:trHeight w:val="663"/>
        </w:trPr>
        <w:tc>
          <w:tcPr>
            <w:tcW w:w="425" w:type="dxa"/>
            <w:vMerge/>
            <w:tcBorders>
              <w:top w:val="single" w:sz="4" w:space="0" w:color="auto"/>
              <w:left w:val="single" w:sz="4" w:space="0" w:color="auto"/>
              <w:bottom w:val="single" w:sz="4" w:space="0" w:color="auto"/>
              <w:right w:val="single" w:sz="4" w:space="0" w:color="auto"/>
            </w:tcBorders>
            <w:vAlign w:val="center"/>
            <w:hideMark/>
          </w:tcPr>
          <w:p w:rsidR="00BE17AE" w:rsidRPr="00BE17AE" w:rsidRDefault="00BE17AE">
            <w:pPr>
              <w:rPr>
                <w:rFonts w:eastAsia="Calibri"/>
                <w:sz w:val="16"/>
                <w:szCs w:val="16"/>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E17AE" w:rsidRPr="00BE17AE" w:rsidRDefault="00BE17AE">
            <w:pPr>
              <w:rPr>
                <w:rFonts w:eastAsia="Calibri"/>
                <w:sz w:val="16"/>
                <w:szCs w:val="16"/>
                <w:lang w:eastAsia="en-US"/>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BE17AE" w:rsidRPr="00BE17AE" w:rsidRDefault="00BE17AE">
            <w:pPr>
              <w:spacing w:line="256" w:lineRule="auto"/>
              <w:contextualSpacing/>
              <w:jc w:val="both"/>
              <w:rPr>
                <w:rFonts w:eastAsia="Calibri"/>
                <w:sz w:val="16"/>
                <w:szCs w:val="16"/>
                <w:lang w:eastAsia="en-US"/>
              </w:rPr>
            </w:pPr>
            <w:r w:rsidRPr="00BE17AE">
              <w:rPr>
                <w:rFonts w:eastAsia="Calibri"/>
                <w:sz w:val="16"/>
                <w:szCs w:val="16"/>
              </w:rPr>
              <w:t xml:space="preserve">          Размещение Перечня объектов по муниципальному контролю</w:t>
            </w:r>
          </w:p>
        </w:tc>
        <w:tc>
          <w:tcPr>
            <w:tcW w:w="1276" w:type="dxa"/>
            <w:tcBorders>
              <w:top w:val="single" w:sz="4" w:space="0" w:color="auto"/>
              <w:left w:val="single" w:sz="4" w:space="0" w:color="auto"/>
              <w:bottom w:val="single" w:sz="4" w:space="0" w:color="auto"/>
              <w:right w:val="single" w:sz="4" w:space="0" w:color="auto"/>
            </w:tcBorders>
            <w:vAlign w:val="center"/>
            <w:hideMark/>
          </w:tcPr>
          <w:p w:rsidR="00BE17AE" w:rsidRPr="00BE17AE" w:rsidRDefault="00BE17AE">
            <w:pPr>
              <w:spacing w:line="256" w:lineRule="auto"/>
              <w:contextualSpacing/>
              <w:jc w:val="center"/>
              <w:rPr>
                <w:rFonts w:eastAsia="Calibri"/>
                <w:sz w:val="16"/>
                <w:szCs w:val="16"/>
                <w:lang w:eastAsia="en-US"/>
              </w:rPr>
            </w:pPr>
            <w:r w:rsidRPr="00BE17AE">
              <w:rPr>
                <w:rFonts w:eastAsia="Calibri"/>
                <w:sz w:val="16"/>
                <w:szCs w:val="16"/>
              </w:rPr>
              <w:t>постоянно</w:t>
            </w:r>
          </w:p>
        </w:tc>
        <w:tc>
          <w:tcPr>
            <w:tcW w:w="6522" w:type="dxa"/>
            <w:tcBorders>
              <w:top w:val="single" w:sz="4" w:space="0" w:color="auto"/>
              <w:left w:val="single" w:sz="4" w:space="0" w:color="auto"/>
              <w:bottom w:val="single" w:sz="4" w:space="0" w:color="auto"/>
              <w:right w:val="single" w:sz="4" w:space="0" w:color="auto"/>
            </w:tcBorders>
            <w:vAlign w:val="center"/>
            <w:hideMark/>
          </w:tcPr>
          <w:p w:rsidR="006A6E83" w:rsidRDefault="00BE17AE" w:rsidP="006A6E83">
            <w:pPr>
              <w:spacing w:line="256" w:lineRule="auto"/>
              <w:contextualSpacing/>
              <w:rPr>
                <w:rFonts w:eastAsia="Calibri"/>
                <w:sz w:val="16"/>
                <w:szCs w:val="16"/>
              </w:rPr>
            </w:pPr>
            <w:r w:rsidRPr="00BE17AE">
              <w:rPr>
                <w:rFonts w:eastAsia="Calibri"/>
                <w:sz w:val="16"/>
                <w:szCs w:val="16"/>
              </w:rPr>
              <w:t>Повышение прозрачности системы контрольно-</w:t>
            </w:r>
          </w:p>
          <w:p w:rsidR="00BE17AE" w:rsidRPr="00BE17AE" w:rsidRDefault="00BE17AE" w:rsidP="006A6E83">
            <w:pPr>
              <w:spacing w:line="256" w:lineRule="auto"/>
              <w:contextualSpacing/>
              <w:rPr>
                <w:rFonts w:eastAsia="Calibri"/>
                <w:sz w:val="16"/>
                <w:szCs w:val="16"/>
                <w:lang w:eastAsia="en-US"/>
              </w:rPr>
            </w:pPr>
            <w:r w:rsidRPr="00BE17AE">
              <w:rPr>
                <w:rFonts w:eastAsia="Calibri"/>
                <w:sz w:val="16"/>
                <w:szCs w:val="16"/>
              </w:rPr>
              <w:t>надзорной деятельности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17AE" w:rsidRPr="00BE17AE" w:rsidRDefault="00BE17AE">
            <w:pPr>
              <w:spacing w:line="256" w:lineRule="auto"/>
              <w:contextualSpacing/>
              <w:jc w:val="center"/>
              <w:rPr>
                <w:rFonts w:eastAsia="Calibri"/>
                <w:sz w:val="16"/>
                <w:szCs w:val="16"/>
                <w:lang w:eastAsia="en-US"/>
              </w:rPr>
            </w:pPr>
            <w:r w:rsidRPr="00BE17AE">
              <w:rPr>
                <w:rFonts w:eastAsia="Calibri"/>
                <w:sz w:val="16"/>
                <w:szCs w:val="16"/>
              </w:rPr>
              <w:t>Контролируемые лица</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E17AE" w:rsidRPr="00BE17AE" w:rsidRDefault="00BE17AE">
            <w:pPr>
              <w:rPr>
                <w:rFonts w:eastAsia="Calibri"/>
                <w:sz w:val="16"/>
                <w:szCs w:val="16"/>
                <w:lang w:eastAsia="en-US"/>
              </w:rPr>
            </w:pPr>
          </w:p>
        </w:tc>
      </w:tr>
      <w:tr w:rsidR="00BE17AE" w:rsidRPr="00BE17AE" w:rsidTr="006A6E83">
        <w:trPr>
          <w:trHeight w:val="121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BE17AE" w:rsidRPr="00BE17AE" w:rsidRDefault="00BE17AE">
            <w:pPr>
              <w:rPr>
                <w:rFonts w:eastAsia="Calibri"/>
                <w:sz w:val="16"/>
                <w:szCs w:val="16"/>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E17AE" w:rsidRPr="00BE17AE" w:rsidRDefault="00BE17AE">
            <w:pPr>
              <w:rPr>
                <w:rFonts w:eastAsia="Calibri"/>
                <w:sz w:val="16"/>
                <w:szCs w:val="16"/>
                <w:lang w:eastAsia="en-US"/>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BE17AE" w:rsidRPr="00BE17AE" w:rsidRDefault="00BE17AE">
            <w:pPr>
              <w:spacing w:line="256" w:lineRule="auto"/>
              <w:contextualSpacing/>
              <w:jc w:val="both"/>
              <w:rPr>
                <w:rFonts w:eastAsia="Calibri"/>
                <w:sz w:val="16"/>
                <w:szCs w:val="16"/>
                <w:lang w:eastAsia="en-US"/>
              </w:rPr>
            </w:pPr>
            <w:r w:rsidRPr="00BE17AE">
              <w:rPr>
                <w:rFonts w:eastAsia="Calibri"/>
                <w:sz w:val="16"/>
                <w:szCs w:val="16"/>
              </w:rPr>
              <w:t xml:space="preserve">           Размещение исчерпывающего перечня сведений, которые могут запрашиваться контрольным органом у контролируемого лица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BE17AE" w:rsidRPr="00BE17AE" w:rsidRDefault="00BE17AE">
            <w:pPr>
              <w:spacing w:line="256" w:lineRule="auto"/>
              <w:contextualSpacing/>
              <w:jc w:val="center"/>
              <w:rPr>
                <w:rFonts w:eastAsia="Calibri"/>
                <w:sz w:val="16"/>
                <w:szCs w:val="16"/>
                <w:lang w:eastAsia="en-US"/>
              </w:rPr>
            </w:pPr>
            <w:r w:rsidRPr="00BE17AE">
              <w:rPr>
                <w:rFonts w:eastAsia="Calibri"/>
                <w:sz w:val="16"/>
                <w:szCs w:val="16"/>
              </w:rPr>
              <w:t>постоянно</w:t>
            </w:r>
          </w:p>
        </w:tc>
        <w:tc>
          <w:tcPr>
            <w:tcW w:w="6522" w:type="dxa"/>
            <w:tcBorders>
              <w:top w:val="single" w:sz="4" w:space="0" w:color="auto"/>
              <w:left w:val="single" w:sz="4" w:space="0" w:color="auto"/>
              <w:bottom w:val="single" w:sz="4" w:space="0" w:color="auto"/>
              <w:right w:val="single" w:sz="4" w:space="0" w:color="auto"/>
            </w:tcBorders>
            <w:vAlign w:val="center"/>
            <w:hideMark/>
          </w:tcPr>
          <w:p w:rsidR="006A6E83" w:rsidRDefault="00BE17AE" w:rsidP="006A6E83">
            <w:pPr>
              <w:spacing w:line="256" w:lineRule="auto"/>
              <w:contextualSpacing/>
              <w:rPr>
                <w:rFonts w:eastAsia="Calibri"/>
                <w:sz w:val="16"/>
                <w:szCs w:val="16"/>
              </w:rPr>
            </w:pPr>
            <w:r w:rsidRPr="00BE17AE">
              <w:rPr>
                <w:rFonts w:eastAsia="Calibri"/>
                <w:sz w:val="16"/>
                <w:szCs w:val="16"/>
              </w:rPr>
              <w:t>Повышение прозрачности системы контрольно-</w:t>
            </w:r>
          </w:p>
          <w:p w:rsidR="00BE17AE" w:rsidRPr="00BE17AE" w:rsidRDefault="00BE17AE" w:rsidP="006A6E83">
            <w:pPr>
              <w:spacing w:line="256" w:lineRule="auto"/>
              <w:contextualSpacing/>
              <w:rPr>
                <w:rFonts w:eastAsia="Calibri"/>
                <w:sz w:val="16"/>
                <w:szCs w:val="16"/>
                <w:lang w:eastAsia="en-US"/>
              </w:rPr>
            </w:pPr>
            <w:r w:rsidRPr="00BE17AE">
              <w:rPr>
                <w:rFonts w:eastAsia="Calibri"/>
                <w:sz w:val="16"/>
                <w:szCs w:val="16"/>
              </w:rPr>
              <w:t>надзорной деятельности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17AE" w:rsidRPr="00BE17AE" w:rsidRDefault="00BE17AE">
            <w:pPr>
              <w:spacing w:line="256" w:lineRule="auto"/>
              <w:contextualSpacing/>
              <w:jc w:val="center"/>
              <w:rPr>
                <w:rFonts w:eastAsia="Calibri"/>
                <w:sz w:val="16"/>
                <w:szCs w:val="16"/>
                <w:lang w:eastAsia="en-US"/>
              </w:rPr>
            </w:pPr>
            <w:r w:rsidRPr="00BE17AE">
              <w:rPr>
                <w:rFonts w:eastAsia="Calibri"/>
                <w:sz w:val="16"/>
                <w:szCs w:val="16"/>
              </w:rPr>
              <w:t>Контролируемые лица</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E17AE" w:rsidRPr="00BE17AE" w:rsidRDefault="00BE17AE">
            <w:pPr>
              <w:rPr>
                <w:rFonts w:eastAsia="Calibri"/>
                <w:sz w:val="16"/>
                <w:szCs w:val="16"/>
                <w:lang w:eastAsia="en-US"/>
              </w:rPr>
            </w:pPr>
          </w:p>
        </w:tc>
      </w:tr>
      <w:tr w:rsidR="00BE17AE" w:rsidRPr="00BE17AE" w:rsidTr="006A6E83">
        <w:trPr>
          <w:trHeight w:val="112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BE17AE" w:rsidRPr="00BE17AE" w:rsidRDefault="00BE17AE">
            <w:pPr>
              <w:rPr>
                <w:rFonts w:eastAsia="Calibri"/>
                <w:sz w:val="16"/>
                <w:szCs w:val="16"/>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E17AE" w:rsidRPr="00BE17AE" w:rsidRDefault="00BE17AE">
            <w:pPr>
              <w:rPr>
                <w:rFonts w:eastAsia="Calibri"/>
                <w:sz w:val="16"/>
                <w:szCs w:val="16"/>
                <w:lang w:eastAsia="en-US"/>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BE17AE" w:rsidRPr="00BE17AE" w:rsidRDefault="00BE17AE">
            <w:pPr>
              <w:spacing w:line="256" w:lineRule="auto"/>
              <w:contextualSpacing/>
              <w:jc w:val="both"/>
              <w:rPr>
                <w:rFonts w:eastAsia="Calibri"/>
                <w:sz w:val="16"/>
                <w:szCs w:val="16"/>
                <w:lang w:eastAsia="en-US"/>
              </w:rPr>
            </w:pPr>
            <w:r w:rsidRPr="00BE17AE">
              <w:rPr>
                <w:rFonts w:eastAsia="Calibri"/>
                <w:sz w:val="16"/>
                <w:szCs w:val="16"/>
              </w:rPr>
              <w:t xml:space="preserve">         Размещение сведений о способах получения консультаций по вопросам соблюдения обязательных требований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BE17AE" w:rsidRPr="00BE17AE" w:rsidRDefault="00BE17AE">
            <w:pPr>
              <w:spacing w:line="256" w:lineRule="auto"/>
              <w:contextualSpacing/>
              <w:jc w:val="center"/>
              <w:rPr>
                <w:rFonts w:eastAsia="Calibri"/>
                <w:sz w:val="16"/>
                <w:szCs w:val="16"/>
                <w:lang w:eastAsia="en-US"/>
              </w:rPr>
            </w:pPr>
            <w:r w:rsidRPr="00BE17AE">
              <w:rPr>
                <w:rFonts w:eastAsia="Calibri"/>
                <w:sz w:val="16"/>
                <w:szCs w:val="16"/>
              </w:rPr>
              <w:t>постоянно</w:t>
            </w:r>
          </w:p>
        </w:tc>
        <w:tc>
          <w:tcPr>
            <w:tcW w:w="6522" w:type="dxa"/>
            <w:tcBorders>
              <w:top w:val="single" w:sz="4" w:space="0" w:color="auto"/>
              <w:left w:val="single" w:sz="4" w:space="0" w:color="auto"/>
              <w:bottom w:val="single" w:sz="4" w:space="0" w:color="auto"/>
              <w:right w:val="single" w:sz="4" w:space="0" w:color="auto"/>
            </w:tcBorders>
            <w:vAlign w:val="center"/>
            <w:hideMark/>
          </w:tcPr>
          <w:p w:rsidR="006A6E83" w:rsidRDefault="00BE17AE" w:rsidP="006A6E83">
            <w:pPr>
              <w:spacing w:line="256" w:lineRule="auto"/>
              <w:contextualSpacing/>
              <w:rPr>
                <w:rFonts w:eastAsia="Calibri"/>
                <w:sz w:val="16"/>
                <w:szCs w:val="16"/>
              </w:rPr>
            </w:pPr>
            <w:r w:rsidRPr="00BE17AE">
              <w:rPr>
                <w:rFonts w:eastAsia="Calibri"/>
                <w:sz w:val="16"/>
                <w:szCs w:val="16"/>
              </w:rPr>
              <w:t xml:space="preserve">Повышение информированности в части соблюдения </w:t>
            </w:r>
          </w:p>
          <w:p w:rsidR="00BE17AE" w:rsidRPr="00BE17AE" w:rsidRDefault="00BE17AE" w:rsidP="006A6E83">
            <w:pPr>
              <w:spacing w:line="256" w:lineRule="auto"/>
              <w:contextualSpacing/>
              <w:rPr>
                <w:rFonts w:eastAsia="Calibri"/>
                <w:sz w:val="16"/>
                <w:szCs w:val="16"/>
                <w:lang w:eastAsia="en-US"/>
              </w:rPr>
            </w:pPr>
            <w:r w:rsidRPr="00BE17AE">
              <w:rPr>
                <w:rFonts w:eastAsia="Calibri"/>
                <w:sz w:val="16"/>
                <w:szCs w:val="16"/>
              </w:rPr>
              <w:t>обязательных требований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17AE" w:rsidRPr="00BE17AE" w:rsidRDefault="00BE17AE">
            <w:pPr>
              <w:spacing w:line="256" w:lineRule="auto"/>
              <w:contextualSpacing/>
              <w:jc w:val="center"/>
              <w:rPr>
                <w:rFonts w:eastAsia="Calibri"/>
                <w:sz w:val="16"/>
                <w:szCs w:val="16"/>
                <w:lang w:eastAsia="en-US"/>
              </w:rPr>
            </w:pPr>
            <w:r w:rsidRPr="00BE17AE">
              <w:rPr>
                <w:rFonts w:eastAsia="Calibri"/>
                <w:sz w:val="16"/>
                <w:szCs w:val="16"/>
              </w:rPr>
              <w:t>Контролируемые лица</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E17AE" w:rsidRPr="00BE17AE" w:rsidRDefault="00BE17AE">
            <w:pPr>
              <w:rPr>
                <w:rFonts w:eastAsia="Calibri"/>
                <w:sz w:val="16"/>
                <w:szCs w:val="16"/>
                <w:lang w:eastAsia="en-US"/>
              </w:rPr>
            </w:pPr>
          </w:p>
        </w:tc>
      </w:tr>
      <w:tr w:rsidR="00BE17AE" w:rsidRPr="00BE17AE" w:rsidTr="006A6E83">
        <w:trPr>
          <w:trHeight w:val="986"/>
        </w:trPr>
        <w:tc>
          <w:tcPr>
            <w:tcW w:w="425" w:type="dxa"/>
            <w:vMerge/>
            <w:tcBorders>
              <w:top w:val="single" w:sz="4" w:space="0" w:color="auto"/>
              <w:left w:val="single" w:sz="4" w:space="0" w:color="auto"/>
              <w:bottom w:val="single" w:sz="4" w:space="0" w:color="auto"/>
              <w:right w:val="single" w:sz="4" w:space="0" w:color="auto"/>
            </w:tcBorders>
            <w:vAlign w:val="center"/>
            <w:hideMark/>
          </w:tcPr>
          <w:p w:rsidR="00BE17AE" w:rsidRPr="00BE17AE" w:rsidRDefault="00BE17AE">
            <w:pPr>
              <w:rPr>
                <w:rFonts w:eastAsia="Calibri"/>
                <w:sz w:val="16"/>
                <w:szCs w:val="16"/>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E17AE" w:rsidRPr="00BE17AE" w:rsidRDefault="00BE17AE">
            <w:pPr>
              <w:rPr>
                <w:rFonts w:eastAsia="Calibri"/>
                <w:sz w:val="16"/>
                <w:szCs w:val="16"/>
                <w:lang w:eastAsia="en-US"/>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BE17AE" w:rsidRPr="00BE17AE" w:rsidRDefault="00BE17AE">
            <w:pPr>
              <w:spacing w:line="256" w:lineRule="auto"/>
              <w:contextualSpacing/>
              <w:jc w:val="both"/>
              <w:rPr>
                <w:rFonts w:eastAsia="Calibri"/>
                <w:sz w:val="16"/>
                <w:szCs w:val="16"/>
                <w:lang w:eastAsia="en-US"/>
              </w:rPr>
            </w:pPr>
            <w:r w:rsidRPr="00BE17AE">
              <w:rPr>
                <w:rFonts w:eastAsia="Calibri"/>
                <w:sz w:val="16"/>
                <w:szCs w:val="16"/>
              </w:rPr>
              <w:t xml:space="preserve">          Размещение Программы  профилактики рисков причинения вреда (ущерба)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Петуховского муниципального округа Курганской области</w:t>
            </w:r>
          </w:p>
        </w:tc>
        <w:tc>
          <w:tcPr>
            <w:tcW w:w="1276" w:type="dxa"/>
            <w:tcBorders>
              <w:top w:val="single" w:sz="4" w:space="0" w:color="auto"/>
              <w:left w:val="single" w:sz="4" w:space="0" w:color="auto"/>
              <w:bottom w:val="single" w:sz="4" w:space="0" w:color="auto"/>
              <w:right w:val="single" w:sz="4" w:space="0" w:color="auto"/>
            </w:tcBorders>
            <w:hideMark/>
          </w:tcPr>
          <w:p w:rsidR="00BE17AE" w:rsidRPr="00BE17AE" w:rsidRDefault="00BE17AE">
            <w:pPr>
              <w:jc w:val="center"/>
              <w:rPr>
                <w:rFonts w:eastAsia="Times New Roman"/>
                <w:sz w:val="16"/>
                <w:szCs w:val="16"/>
              </w:rPr>
            </w:pPr>
            <w:r w:rsidRPr="00BE17AE">
              <w:rPr>
                <w:rFonts w:eastAsia="Times New Roman"/>
                <w:sz w:val="16"/>
                <w:szCs w:val="16"/>
              </w:rPr>
              <w:t>постоянно</w:t>
            </w:r>
          </w:p>
        </w:tc>
        <w:tc>
          <w:tcPr>
            <w:tcW w:w="6522" w:type="dxa"/>
            <w:tcBorders>
              <w:top w:val="single" w:sz="4" w:space="0" w:color="auto"/>
              <w:left w:val="single" w:sz="4" w:space="0" w:color="auto"/>
              <w:bottom w:val="single" w:sz="4" w:space="0" w:color="auto"/>
              <w:right w:val="single" w:sz="4" w:space="0" w:color="auto"/>
            </w:tcBorders>
          </w:tcPr>
          <w:p w:rsidR="00BE17AE" w:rsidRPr="00BE17AE" w:rsidRDefault="00BE17AE" w:rsidP="006A6E83">
            <w:pPr>
              <w:rPr>
                <w:rFonts w:eastAsia="Times New Roman"/>
                <w:sz w:val="16"/>
                <w:szCs w:val="16"/>
              </w:rPr>
            </w:pPr>
          </w:p>
          <w:p w:rsidR="006A6E83" w:rsidRDefault="00BE17AE" w:rsidP="006A6E83">
            <w:pPr>
              <w:rPr>
                <w:rFonts w:eastAsia="Times New Roman"/>
                <w:sz w:val="16"/>
                <w:szCs w:val="16"/>
              </w:rPr>
            </w:pPr>
            <w:r w:rsidRPr="00BE17AE">
              <w:rPr>
                <w:rFonts w:eastAsia="Times New Roman"/>
                <w:sz w:val="16"/>
                <w:szCs w:val="16"/>
              </w:rPr>
              <w:t>Повышение информированности в части соблюдения</w:t>
            </w:r>
          </w:p>
          <w:p w:rsidR="00BE17AE" w:rsidRPr="00BE17AE" w:rsidRDefault="00BE17AE" w:rsidP="006A6E83">
            <w:pPr>
              <w:rPr>
                <w:rFonts w:eastAsia="Times New Roman"/>
                <w:sz w:val="16"/>
                <w:szCs w:val="16"/>
              </w:rPr>
            </w:pPr>
            <w:r w:rsidRPr="00BE17AE">
              <w:rPr>
                <w:rFonts w:eastAsia="Times New Roman"/>
                <w:sz w:val="16"/>
                <w:szCs w:val="16"/>
              </w:rPr>
              <w:t xml:space="preserve"> обязательных требований</w:t>
            </w:r>
          </w:p>
        </w:tc>
        <w:tc>
          <w:tcPr>
            <w:tcW w:w="1134" w:type="dxa"/>
            <w:tcBorders>
              <w:top w:val="single" w:sz="4" w:space="0" w:color="auto"/>
              <w:left w:val="single" w:sz="4" w:space="0" w:color="auto"/>
              <w:bottom w:val="single" w:sz="4" w:space="0" w:color="auto"/>
              <w:right w:val="single" w:sz="4" w:space="0" w:color="auto"/>
            </w:tcBorders>
          </w:tcPr>
          <w:p w:rsidR="00BE17AE" w:rsidRPr="00BE17AE" w:rsidRDefault="00BE17AE">
            <w:pPr>
              <w:jc w:val="center"/>
              <w:rPr>
                <w:rFonts w:eastAsia="Times New Roman"/>
                <w:sz w:val="16"/>
                <w:szCs w:val="16"/>
              </w:rPr>
            </w:pPr>
          </w:p>
          <w:p w:rsidR="00BE17AE" w:rsidRPr="00BE17AE" w:rsidRDefault="00BE17AE">
            <w:pPr>
              <w:jc w:val="center"/>
              <w:rPr>
                <w:rFonts w:eastAsia="Times New Roman"/>
                <w:sz w:val="16"/>
                <w:szCs w:val="16"/>
              </w:rPr>
            </w:pPr>
            <w:r w:rsidRPr="00BE17AE">
              <w:rPr>
                <w:rFonts w:eastAsia="Times New Roman"/>
                <w:sz w:val="16"/>
                <w:szCs w:val="16"/>
              </w:rPr>
              <w:t>Контролируемые лица</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E17AE" w:rsidRPr="00BE17AE" w:rsidRDefault="00BE17AE">
            <w:pPr>
              <w:rPr>
                <w:rFonts w:eastAsia="Calibri"/>
                <w:sz w:val="16"/>
                <w:szCs w:val="16"/>
                <w:lang w:eastAsia="en-US"/>
              </w:rPr>
            </w:pPr>
          </w:p>
        </w:tc>
      </w:tr>
      <w:tr w:rsidR="00BE17AE" w:rsidRPr="00BE17AE" w:rsidTr="006A6E83">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BE17AE" w:rsidRPr="00BE17AE" w:rsidRDefault="00BE17AE">
            <w:pPr>
              <w:spacing w:line="256" w:lineRule="auto"/>
              <w:contextualSpacing/>
              <w:jc w:val="center"/>
              <w:rPr>
                <w:rFonts w:eastAsia="Calibri"/>
                <w:sz w:val="16"/>
                <w:szCs w:val="16"/>
                <w:lang w:eastAsia="en-US"/>
              </w:rPr>
            </w:pPr>
            <w:r w:rsidRPr="00BE17AE">
              <w:rPr>
                <w:rFonts w:eastAsia="Calibri"/>
                <w:sz w:val="16"/>
                <w:szCs w:val="16"/>
              </w:rPr>
              <w:t>2.</w:t>
            </w:r>
          </w:p>
        </w:tc>
        <w:tc>
          <w:tcPr>
            <w:tcW w:w="1844" w:type="dxa"/>
            <w:vMerge w:val="restart"/>
            <w:tcBorders>
              <w:top w:val="single" w:sz="4" w:space="0" w:color="auto"/>
              <w:left w:val="single" w:sz="4" w:space="0" w:color="auto"/>
              <w:bottom w:val="single" w:sz="4" w:space="0" w:color="auto"/>
              <w:right w:val="single" w:sz="4" w:space="0" w:color="auto"/>
            </w:tcBorders>
            <w:vAlign w:val="center"/>
          </w:tcPr>
          <w:p w:rsidR="00BE17AE" w:rsidRPr="00BE17AE" w:rsidRDefault="00BE17AE">
            <w:pPr>
              <w:spacing w:line="256" w:lineRule="auto"/>
              <w:contextualSpacing/>
              <w:jc w:val="center"/>
              <w:rPr>
                <w:rFonts w:eastAsia="Calibri"/>
                <w:sz w:val="16"/>
                <w:szCs w:val="16"/>
              </w:rPr>
            </w:pPr>
          </w:p>
          <w:p w:rsidR="00BE17AE" w:rsidRPr="00BE17AE" w:rsidRDefault="00BE17AE">
            <w:pPr>
              <w:spacing w:line="256" w:lineRule="auto"/>
              <w:contextualSpacing/>
              <w:jc w:val="center"/>
              <w:rPr>
                <w:rFonts w:eastAsia="Calibri"/>
                <w:b/>
                <w:sz w:val="16"/>
                <w:szCs w:val="16"/>
              </w:rPr>
            </w:pPr>
            <w:r w:rsidRPr="00BE17AE">
              <w:rPr>
                <w:rFonts w:eastAsia="Calibri"/>
                <w:b/>
                <w:sz w:val="16"/>
                <w:szCs w:val="16"/>
              </w:rPr>
              <w:t xml:space="preserve">Консультирование </w:t>
            </w:r>
          </w:p>
          <w:p w:rsidR="00BE17AE" w:rsidRPr="00BE17AE" w:rsidRDefault="00BE17AE">
            <w:pPr>
              <w:spacing w:line="256" w:lineRule="auto"/>
              <w:contextualSpacing/>
              <w:jc w:val="center"/>
              <w:rPr>
                <w:rFonts w:eastAsia="Calibri"/>
                <w:sz w:val="16"/>
                <w:szCs w:val="16"/>
              </w:rPr>
            </w:pPr>
          </w:p>
          <w:p w:rsidR="00BE17AE" w:rsidRPr="00BE17AE" w:rsidRDefault="00BE17AE">
            <w:pPr>
              <w:spacing w:line="256" w:lineRule="auto"/>
              <w:contextualSpacing/>
              <w:jc w:val="both"/>
              <w:rPr>
                <w:rFonts w:eastAsia="Calibri"/>
                <w:sz w:val="16"/>
                <w:szCs w:val="16"/>
              </w:rPr>
            </w:pPr>
            <w:r w:rsidRPr="00BE17AE">
              <w:rPr>
                <w:rFonts w:eastAsia="Calibri"/>
                <w:sz w:val="16"/>
                <w:szCs w:val="16"/>
              </w:rPr>
              <w:t xml:space="preserve">       (Консультирование осуществляется по телефону, посредством видео-конференц-связи, на личном приеме, в письменной форме, в ходе проведения профилактических мероприятий, контрольных мероприятий.</w:t>
            </w:r>
          </w:p>
          <w:p w:rsidR="00BE17AE" w:rsidRPr="00BE17AE" w:rsidRDefault="00BE17AE">
            <w:pPr>
              <w:spacing w:line="256" w:lineRule="auto"/>
              <w:contextualSpacing/>
              <w:jc w:val="both"/>
              <w:rPr>
                <w:rFonts w:eastAsia="Calibri"/>
                <w:sz w:val="16"/>
                <w:szCs w:val="16"/>
              </w:rPr>
            </w:pPr>
            <w:r w:rsidRPr="00BE17AE">
              <w:rPr>
                <w:rFonts w:eastAsia="Calibri"/>
                <w:sz w:val="16"/>
                <w:szCs w:val="16"/>
              </w:rPr>
              <w:t xml:space="preserve">        Консультирование осуществляется по следующим вопросам:</w:t>
            </w:r>
          </w:p>
          <w:p w:rsidR="00BE17AE" w:rsidRPr="00BE17AE" w:rsidRDefault="00BE17AE">
            <w:pPr>
              <w:spacing w:line="256" w:lineRule="auto"/>
              <w:contextualSpacing/>
              <w:jc w:val="both"/>
              <w:rPr>
                <w:rFonts w:eastAsia="Calibri"/>
                <w:sz w:val="16"/>
                <w:szCs w:val="16"/>
              </w:rPr>
            </w:pPr>
            <w:r w:rsidRPr="00BE17AE">
              <w:rPr>
                <w:rFonts w:eastAsia="Calibri"/>
                <w:sz w:val="16"/>
                <w:szCs w:val="16"/>
              </w:rPr>
              <w:t xml:space="preserve">      1)</w:t>
            </w:r>
            <w:r w:rsidRPr="00BE17AE">
              <w:rPr>
                <w:rFonts w:eastAsia="Calibri"/>
                <w:sz w:val="16"/>
                <w:szCs w:val="16"/>
              </w:rPr>
              <w:tab/>
              <w:t>организация и осуществление муниципального контроля;</w:t>
            </w:r>
          </w:p>
          <w:p w:rsidR="00BE17AE" w:rsidRPr="00BE17AE" w:rsidRDefault="00BE17AE">
            <w:pPr>
              <w:spacing w:line="256" w:lineRule="auto"/>
              <w:contextualSpacing/>
              <w:jc w:val="both"/>
              <w:rPr>
                <w:rFonts w:eastAsia="Calibri"/>
                <w:sz w:val="16"/>
                <w:szCs w:val="16"/>
              </w:rPr>
            </w:pPr>
            <w:r w:rsidRPr="00BE17AE">
              <w:rPr>
                <w:rFonts w:eastAsia="Calibri"/>
                <w:sz w:val="16"/>
                <w:szCs w:val="16"/>
              </w:rPr>
              <w:t xml:space="preserve">     2)</w:t>
            </w:r>
            <w:r w:rsidRPr="00BE17AE">
              <w:rPr>
                <w:rFonts w:eastAsia="Calibri"/>
                <w:sz w:val="16"/>
                <w:szCs w:val="16"/>
              </w:rPr>
              <w:tab/>
              <w:t xml:space="preserve">порядок осуществления профилактических, контрольных мероприятий, установленных </w:t>
            </w:r>
            <w:r w:rsidRPr="00BE17AE">
              <w:rPr>
                <w:rFonts w:eastAsia="Calibri"/>
                <w:sz w:val="16"/>
                <w:szCs w:val="16"/>
              </w:rPr>
              <w:lastRenderedPageBreak/>
              <w:t>Положением о виде муниципального контроля, утвержденного решением Думы Петуховского муниципального округа от 22.12.2021 № 125 «Об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Петуховского муниципального округа Курганской области».</w:t>
            </w:r>
          </w:p>
          <w:p w:rsidR="00BE17AE" w:rsidRPr="00BE17AE" w:rsidRDefault="00BE17AE">
            <w:pPr>
              <w:spacing w:line="256" w:lineRule="auto"/>
              <w:contextualSpacing/>
              <w:jc w:val="both"/>
              <w:rPr>
                <w:rFonts w:eastAsia="Calibri"/>
                <w:sz w:val="16"/>
                <w:szCs w:val="16"/>
                <w:lang w:eastAsia="en-US"/>
              </w:rPr>
            </w:pPr>
            <w:r w:rsidRPr="00BE17AE">
              <w:rPr>
                <w:rFonts w:eastAsia="Calibri"/>
                <w:sz w:val="16"/>
                <w:szCs w:val="16"/>
              </w:rPr>
              <w:t xml:space="preserve">  3) применение мер ответственности за нарушение обязательных требований.</w:t>
            </w:r>
          </w:p>
        </w:tc>
        <w:tc>
          <w:tcPr>
            <w:tcW w:w="3827" w:type="dxa"/>
            <w:tcBorders>
              <w:top w:val="single" w:sz="4" w:space="0" w:color="auto"/>
              <w:left w:val="single" w:sz="4" w:space="0" w:color="auto"/>
              <w:bottom w:val="single" w:sz="4" w:space="0" w:color="auto"/>
              <w:right w:val="single" w:sz="4" w:space="0" w:color="auto"/>
            </w:tcBorders>
            <w:vAlign w:val="center"/>
            <w:hideMark/>
          </w:tcPr>
          <w:p w:rsidR="00BE17AE" w:rsidRPr="00BE17AE" w:rsidRDefault="00BE17AE">
            <w:pPr>
              <w:spacing w:line="256" w:lineRule="auto"/>
              <w:contextualSpacing/>
              <w:jc w:val="both"/>
              <w:rPr>
                <w:rFonts w:eastAsia="Calibri"/>
                <w:sz w:val="16"/>
                <w:szCs w:val="16"/>
                <w:lang w:eastAsia="en-US"/>
              </w:rPr>
            </w:pPr>
            <w:r w:rsidRPr="00BE17AE">
              <w:rPr>
                <w:rFonts w:eastAsia="Calibri"/>
                <w:sz w:val="16"/>
                <w:szCs w:val="16"/>
              </w:rPr>
              <w:lastRenderedPageBreak/>
              <w:t xml:space="preserve">     Подготовка и размещение на официальном сайте администрации Петуховского муниципального округа разъяснений по однотипным (по одним и тем же вопросам) обращениям контролируемых лиц и их представителей </w:t>
            </w:r>
          </w:p>
        </w:tc>
        <w:tc>
          <w:tcPr>
            <w:tcW w:w="1276" w:type="dxa"/>
            <w:tcBorders>
              <w:top w:val="single" w:sz="4" w:space="0" w:color="auto"/>
              <w:left w:val="single" w:sz="4" w:space="0" w:color="auto"/>
              <w:bottom w:val="single" w:sz="4" w:space="0" w:color="auto"/>
              <w:right w:val="single" w:sz="4" w:space="0" w:color="auto"/>
            </w:tcBorders>
            <w:vAlign w:val="center"/>
            <w:hideMark/>
          </w:tcPr>
          <w:p w:rsidR="00BE17AE" w:rsidRPr="00BE17AE" w:rsidRDefault="00BE17AE">
            <w:pPr>
              <w:spacing w:line="256" w:lineRule="auto"/>
              <w:contextualSpacing/>
              <w:jc w:val="center"/>
              <w:rPr>
                <w:rFonts w:eastAsia="Calibri"/>
                <w:sz w:val="16"/>
                <w:szCs w:val="16"/>
                <w:lang w:eastAsia="en-US"/>
              </w:rPr>
            </w:pPr>
            <w:r w:rsidRPr="00BE17AE">
              <w:rPr>
                <w:rFonts w:eastAsia="Calibri"/>
                <w:sz w:val="16"/>
                <w:szCs w:val="16"/>
              </w:rPr>
              <w:t>По мере необходимости</w:t>
            </w:r>
          </w:p>
        </w:tc>
        <w:tc>
          <w:tcPr>
            <w:tcW w:w="6522" w:type="dxa"/>
            <w:tcBorders>
              <w:top w:val="single" w:sz="4" w:space="0" w:color="auto"/>
              <w:left w:val="single" w:sz="4" w:space="0" w:color="auto"/>
              <w:bottom w:val="single" w:sz="4" w:space="0" w:color="auto"/>
              <w:right w:val="single" w:sz="4" w:space="0" w:color="auto"/>
            </w:tcBorders>
            <w:vAlign w:val="center"/>
            <w:hideMark/>
          </w:tcPr>
          <w:p w:rsidR="006A6E83" w:rsidRDefault="00BE17AE" w:rsidP="006A6E83">
            <w:pPr>
              <w:spacing w:line="256" w:lineRule="auto"/>
              <w:contextualSpacing/>
              <w:rPr>
                <w:rFonts w:eastAsia="Calibri"/>
                <w:sz w:val="16"/>
                <w:szCs w:val="16"/>
              </w:rPr>
            </w:pPr>
            <w:r w:rsidRPr="00BE17AE">
              <w:rPr>
                <w:rFonts w:eastAsia="Calibri"/>
                <w:sz w:val="16"/>
                <w:szCs w:val="16"/>
              </w:rPr>
              <w:t xml:space="preserve">Повышение уровня правовой грамотности </w:t>
            </w:r>
          </w:p>
          <w:p w:rsidR="00BE17AE" w:rsidRPr="00BE17AE" w:rsidRDefault="00BE17AE" w:rsidP="006A6E83">
            <w:pPr>
              <w:spacing w:line="256" w:lineRule="auto"/>
              <w:contextualSpacing/>
              <w:rPr>
                <w:rFonts w:eastAsia="Calibri"/>
                <w:sz w:val="16"/>
                <w:szCs w:val="16"/>
                <w:lang w:eastAsia="en-US"/>
              </w:rPr>
            </w:pPr>
            <w:r w:rsidRPr="00BE17AE">
              <w:rPr>
                <w:rFonts w:eastAsia="Calibri"/>
                <w:sz w:val="16"/>
                <w:szCs w:val="16"/>
              </w:rPr>
              <w:t>контролируемых лиц</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17AE" w:rsidRPr="00BE17AE" w:rsidRDefault="00BE17AE">
            <w:pPr>
              <w:spacing w:line="256" w:lineRule="auto"/>
              <w:contextualSpacing/>
              <w:jc w:val="center"/>
              <w:rPr>
                <w:rFonts w:eastAsia="Calibri"/>
                <w:sz w:val="16"/>
                <w:szCs w:val="16"/>
                <w:lang w:eastAsia="en-US"/>
              </w:rPr>
            </w:pPr>
            <w:r w:rsidRPr="00BE17AE">
              <w:rPr>
                <w:rFonts w:eastAsia="Calibri"/>
                <w:sz w:val="16"/>
                <w:szCs w:val="16"/>
              </w:rPr>
              <w:t>Контролируемые лица</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BE17AE" w:rsidRPr="00BE17AE" w:rsidRDefault="00BE17AE">
            <w:pPr>
              <w:spacing w:line="256" w:lineRule="auto"/>
              <w:contextualSpacing/>
              <w:jc w:val="center"/>
              <w:rPr>
                <w:rFonts w:eastAsia="Calibri"/>
                <w:sz w:val="16"/>
                <w:szCs w:val="16"/>
                <w:lang w:eastAsia="en-US"/>
              </w:rPr>
            </w:pPr>
            <w:r w:rsidRPr="00BE17AE">
              <w:rPr>
                <w:rFonts w:eastAsia="Calibri"/>
                <w:color w:val="000000"/>
                <w:sz w:val="16"/>
                <w:szCs w:val="16"/>
              </w:rPr>
              <w:t>Начальник отдела ЖКХ Управления ЖКХ, строительства и архитектуры Администрации Петуховского муниципального округа Курганской области</w:t>
            </w:r>
          </w:p>
        </w:tc>
      </w:tr>
      <w:tr w:rsidR="00BE17AE" w:rsidRPr="00BE17AE" w:rsidTr="006A6E83">
        <w:tc>
          <w:tcPr>
            <w:tcW w:w="425" w:type="dxa"/>
            <w:vMerge/>
            <w:tcBorders>
              <w:top w:val="single" w:sz="4" w:space="0" w:color="auto"/>
              <w:left w:val="single" w:sz="4" w:space="0" w:color="auto"/>
              <w:bottom w:val="single" w:sz="4" w:space="0" w:color="auto"/>
              <w:right w:val="single" w:sz="4" w:space="0" w:color="auto"/>
            </w:tcBorders>
            <w:vAlign w:val="center"/>
            <w:hideMark/>
          </w:tcPr>
          <w:p w:rsidR="00BE17AE" w:rsidRPr="00BE17AE" w:rsidRDefault="00BE17AE">
            <w:pPr>
              <w:rPr>
                <w:rFonts w:eastAsia="Calibri"/>
                <w:sz w:val="16"/>
                <w:szCs w:val="16"/>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E17AE" w:rsidRPr="00BE17AE" w:rsidRDefault="00BE17AE">
            <w:pPr>
              <w:rPr>
                <w:rFonts w:eastAsia="Calibri"/>
                <w:sz w:val="16"/>
                <w:szCs w:val="16"/>
                <w:lang w:eastAsia="en-US"/>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BE17AE" w:rsidRPr="00BE17AE" w:rsidRDefault="00BE17AE">
            <w:pPr>
              <w:spacing w:line="256" w:lineRule="auto"/>
              <w:contextualSpacing/>
              <w:jc w:val="both"/>
              <w:rPr>
                <w:rFonts w:eastAsia="Calibri"/>
                <w:sz w:val="16"/>
                <w:szCs w:val="16"/>
                <w:lang w:eastAsia="en-US"/>
              </w:rPr>
            </w:pPr>
            <w:r w:rsidRPr="00BE17AE">
              <w:rPr>
                <w:rFonts w:eastAsia="Calibri"/>
                <w:sz w:val="16"/>
                <w:szCs w:val="16"/>
              </w:rPr>
              <w:t xml:space="preserve">      Проведение личного приема </w:t>
            </w:r>
            <w:r w:rsidRPr="00BE17AE">
              <w:rPr>
                <w:rFonts w:eastAsia="Calibri"/>
                <w:color w:val="000000"/>
                <w:sz w:val="16"/>
                <w:szCs w:val="16"/>
              </w:rPr>
              <w:t>Начальником отдела ЖКХ Управления ЖКХ, строительства и архитектуры Администрации Петуховского муниципального округа Курганской области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BE17AE" w:rsidRPr="00BE17AE" w:rsidRDefault="00BE17AE">
            <w:pPr>
              <w:spacing w:line="256" w:lineRule="auto"/>
              <w:contextualSpacing/>
              <w:jc w:val="center"/>
              <w:rPr>
                <w:rFonts w:eastAsia="Calibri"/>
                <w:sz w:val="16"/>
                <w:szCs w:val="16"/>
              </w:rPr>
            </w:pPr>
            <w:r w:rsidRPr="00BE17AE">
              <w:rPr>
                <w:rFonts w:eastAsia="Calibri"/>
                <w:sz w:val="16"/>
                <w:szCs w:val="16"/>
              </w:rPr>
              <w:t xml:space="preserve">Ежедневно </w:t>
            </w:r>
          </w:p>
          <w:p w:rsidR="00BE17AE" w:rsidRPr="00BE17AE" w:rsidRDefault="00BE17AE">
            <w:pPr>
              <w:spacing w:line="256" w:lineRule="auto"/>
              <w:contextualSpacing/>
              <w:jc w:val="center"/>
              <w:rPr>
                <w:rFonts w:eastAsia="Calibri"/>
                <w:sz w:val="16"/>
                <w:szCs w:val="16"/>
                <w:lang w:eastAsia="en-US"/>
              </w:rPr>
            </w:pPr>
            <w:r w:rsidRPr="00BE17AE">
              <w:rPr>
                <w:rFonts w:eastAsia="Calibri"/>
                <w:sz w:val="16"/>
                <w:szCs w:val="16"/>
              </w:rPr>
              <w:t>с 08:00 до 17:00</w:t>
            </w:r>
          </w:p>
        </w:tc>
        <w:tc>
          <w:tcPr>
            <w:tcW w:w="6522" w:type="dxa"/>
            <w:tcBorders>
              <w:top w:val="single" w:sz="4" w:space="0" w:color="auto"/>
              <w:left w:val="single" w:sz="4" w:space="0" w:color="auto"/>
              <w:bottom w:val="single" w:sz="4" w:space="0" w:color="auto"/>
              <w:right w:val="single" w:sz="4" w:space="0" w:color="auto"/>
            </w:tcBorders>
            <w:vAlign w:val="center"/>
            <w:hideMark/>
          </w:tcPr>
          <w:p w:rsidR="006A6E83" w:rsidRDefault="00BE17AE" w:rsidP="006A6E83">
            <w:pPr>
              <w:spacing w:line="256" w:lineRule="auto"/>
              <w:contextualSpacing/>
              <w:rPr>
                <w:rFonts w:eastAsia="Calibri"/>
                <w:sz w:val="16"/>
                <w:szCs w:val="16"/>
              </w:rPr>
            </w:pPr>
            <w:r w:rsidRPr="00BE17AE">
              <w:rPr>
                <w:rFonts w:eastAsia="Calibri"/>
                <w:sz w:val="16"/>
                <w:szCs w:val="16"/>
              </w:rPr>
              <w:t xml:space="preserve">Повышение уровня правовой грамотности </w:t>
            </w:r>
          </w:p>
          <w:p w:rsidR="00BE17AE" w:rsidRPr="00BE17AE" w:rsidRDefault="00BE17AE" w:rsidP="006A6E83">
            <w:pPr>
              <w:spacing w:line="256" w:lineRule="auto"/>
              <w:contextualSpacing/>
              <w:rPr>
                <w:rFonts w:eastAsia="Calibri"/>
                <w:sz w:val="16"/>
                <w:szCs w:val="16"/>
                <w:lang w:eastAsia="en-US"/>
              </w:rPr>
            </w:pPr>
            <w:r w:rsidRPr="00BE17AE">
              <w:rPr>
                <w:rFonts w:eastAsia="Calibri"/>
                <w:sz w:val="16"/>
                <w:szCs w:val="16"/>
              </w:rPr>
              <w:t>контролируемых лиц</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17AE" w:rsidRPr="00BE17AE" w:rsidRDefault="00BE17AE">
            <w:pPr>
              <w:spacing w:line="256" w:lineRule="auto"/>
              <w:contextualSpacing/>
              <w:jc w:val="center"/>
              <w:rPr>
                <w:rFonts w:eastAsia="Calibri"/>
                <w:sz w:val="16"/>
                <w:szCs w:val="16"/>
                <w:lang w:eastAsia="en-US"/>
              </w:rPr>
            </w:pPr>
            <w:r w:rsidRPr="00BE17AE">
              <w:rPr>
                <w:rFonts w:eastAsia="Calibri"/>
                <w:sz w:val="16"/>
                <w:szCs w:val="16"/>
              </w:rPr>
              <w:t>Контролируемые лица</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E17AE" w:rsidRPr="00BE17AE" w:rsidRDefault="00BE17AE">
            <w:pPr>
              <w:rPr>
                <w:rFonts w:eastAsia="Calibri"/>
                <w:sz w:val="16"/>
                <w:szCs w:val="16"/>
                <w:lang w:eastAsia="en-US"/>
              </w:rPr>
            </w:pPr>
          </w:p>
        </w:tc>
      </w:tr>
      <w:tr w:rsidR="00BE17AE" w:rsidRPr="00BE17AE" w:rsidTr="006A6E83">
        <w:trPr>
          <w:trHeight w:val="103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BE17AE" w:rsidRPr="00BE17AE" w:rsidRDefault="00BE17AE">
            <w:pPr>
              <w:rPr>
                <w:rFonts w:eastAsia="Calibri"/>
                <w:sz w:val="16"/>
                <w:szCs w:val="16"/>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E17AE" w:rsidRPr="00BE17AE" w:rsidRDefault="00BE17AE">
            <w:pPr>
              <w:rPr>
                <w:rFonts w:eastAsia="Calibri"/>
                <w:sz w:val="16"/>
                <w:szCs w:val="16"/>
                <w:lang w:eastAsia="en-US"/>
              </w:rPr>
            </w:pPr>
          </w:p>
        </w:tc>
        <w:tc>
          <w:tcPr>
            <w:tcW w:w="3827" w:type="dxa"/>
            <w:tcBorders>
              <w:top w:val="single" w:sz="4" w:space="0" w:color="auto"/>
              <w:left w:val="single" w:sz="4" w:space="0" w:color="auto"/>
              <w:bottom w:val="single" w:sz="4" w:space="0" w:color="auto"/>
              <w:right w:val="single" w:sz="4" w:space="0" w:color="auto"/>
            </w:tcBorders>
            <w:vAlign w:val="center"/>
          </w:tcPr>
          <w:p w:rsidR="00BE17AE" w:rsidRPr="00BE17AE" w:rsidRDefault="00BE17AE">
            <w:pPr>
              <w:spacing w:line="256" w:lineRule="auto"/>
              <w:contextualSpacing/>
              <w:jc w:val="both"/>
              <w:rPr>
                <w:rFonts w:eastAsia="Calibri"/>
                <w:sz w:val="16"/>
                <w:szCs w:val="16"/>
              </w:rPr>
            </w:pPr>
            <w:r w:rsidRPr="00BE17AE">
              <w:rPr>
                <w:rFonts w:eastAsia="Calibri"/>
                <w:sz w:val="16"/>
                <w:szCs w:val="16"/>
              </w:rPr>
              <w:t xml:space="preserve">     Проведение личного приема заместителем главы Петуховского муниципального округа, начальника Управления ЖКХ, строительства и архитектуры Администрации Петуховского муниципального округа Курганской области</w:t>
            </w:r>
          </w:p>
          <w:p w:rsidR="00BE17AE" w:rsidRPr="00BE17AE" w:rsidRDefault="00BE17AE">
            <w:pPr>
              <w:spacing w:line="256" w:lineRule="auto"/>
              <w:contextualSpacing/>
              <w:jc w:val="both"/>
              <w:rPr>
                <w:rFonts w:eastAsia="Calibri"/>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BE17AE" w:rsidRPr="00BE17AE" w:rsidRDefault="00BE17AE">
            <w:pPr>
              <w:spacing w:line="256" w:lineRule="auto"/>
              <w:contextualSpacing/>
              <w:jc w:val="center"/>
              <w:rPr>
                <w:rFonts w:eastAsia="Calibri"/>
                <w:sz w:val="16"/>
                <w:szCs w:val="16"/>
              </w:rPr>
            </w:pPr>
            <w:r w:rsidRPr="00BE17AE">
              <w:rPr>
                <w:rFonts w:eastAsia="Calibri"/>
                <w:sz w:val="16"/>
                <w:szCs w:val="16"/>
              </w:rPr>
              <w:t xml:space="preserve">Ежедневно </w:t>
            </w:r>
          </w:p>
          <w:p w:rsidR="00BE17AE" w:rsidRPr="00BE17AE" w:rsidRDefault="00BE17AE">
            <w:pPr>
              <w:spacing w:line="256" w:lineRule="auto"/>
              <w:contextualSpacing/>
              <w:jc w:val="center"/>
              <w:rPr>
                <w:rFonts w:eastAsia="Calibri"/>
                <w:sz w:val="16"/>
                <w:szCs w:val="16"/>
                <w:lang w:eastAsia="en-US"/>
              </w:rPr>
            </w:pPr>
            <w:r w:rsidRPr="00BE17AE">
              <w:rPr>
                <w:rFonts w:eastAsia="Calibri"/>
                <w:sz w:val="16"/>
                <w:szCs w:val="16"/>
              </w:rPr>
              <w:t>с 08:00 до 17:00</w:t>
            </w:r>
          </w:p>
        </w:tc>
        <w:tc>
          <w:tcPr>
            <w:tcW w:w="6522" w:type="dxa"/>
            <w:tcBorders>
              <w:top w:val="single" w:sz="4" w:space="0" w:color="auto"/>
              <w:left w:val="single" w:sz="4" w:space="0" w:color="auto"/>
              <w:bottom w:val="single" w:sz="4" w:space="0" w:color="auto"/>
              <w:right w:val="single" w:sz="4" w:space="0" w:color="auto"/>
            </w:tcBorders>
            <w:vAlign w:val="center"/>
            <w:hideMark/>
          </w:tcPr>
          <w:p w:rsidR="006A6E83" w:rsidRDefault="00BE17AE" w:rsidP="006A6E83">
            <w:pPr>
              <w:spacing w:line="256" w:lineRule="auto"/>
              <w:contextualSpacing/>
              <w:rPr>
                <w:rFonts w:eastAsia="Calibri"/>
                <w:sz w:val="16"/>
                <w:szCs w:val="16"/>
              </w:rPr>
            </w:pPr>
            <w:r w:rsidRPr="00BE17AE">
              <w:rPr>
                <w:rFonts w:eastAsia="Calibri"/>
                <w:sz w:val="16"/>
                <w:szCs w:val="16"/>
              </w:rPr>
              <w:t xml:space="preserve">Повышение уровня правовой грамотности </w:t>
            </w:r>
          </w:p>
          <w:p w:rsidR="00BE17AE" w:rsidRPr="00BE17AE" w:rsidRDefault="00BE17AE" w:rsidP="006A6E83">
            <w:pPr>
              <w:spacing w:line="256" w:lineRule="auto"/>
              <w:contextualSpacing/>
              <w:rPr>
                <w:rFonts w:eastAsia="Calibri"/>
                <w:sz w:val="16"/>
                <w:szCs w:val="16"/>
                <w:lang w:eastAsia="en-US"/>
              </w:rPr>
            </w:pPr>
            <w:r w:rsidRPr="00BE17AE">
              <w:rPr>
                <w:rFonts w:eastAsia="Calibri"/>
                <w:sz w:val="16"/>
                <w:szCs w:val="16"/>
              </w:rPr>
              <w:t>контролируемых лиц</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17AE" w:rsidRPr="00BE17AE" w:rsidRDefault="00BE17AE">
            <w:pPr>
              <w:spacing w:line="256" w:lineRule="auto"/>
              <w:contextualSpacing/>
              <w:jc w:val="center"/>
              <w:rPr>
                <w:rFonts w:eastAsia="Calibri"/>
                <w:sz w:val="16"/>
                <w:szCs w:val="16"/>
                <w:lang w:eastAsia="en-US"/>
              </w:rPr>
            </w:pPr>
            <w:r w:rsidRPr="00BE17AE">
              <w:rPr>
                <w:rFonts w:eastAsia="Calibri"/>
                <w:sz w:val="16"/>
                <w:szCs w:val="16"/>
              </w:rPr>
              <w:t>Контролируемые лица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17AE" w:rsidRPr="00BE17AE" w:rsidRDefault="00BE17AE">
            <w:pPr>
              <w:spacing w:line="256" w:lineRule="auto"/>
              <w:contextualSpacing/>
              <w:jc w:val="center"/>
              <w:rPr>
                <w:rFonts w:eastAsia="Calibri"/>
                <w:sz w:val="16"/>
                <w:szCs w:val="16"/>
                <w:lang w:eastAsia="en-US"/>
              </w:rPr>
            </w:pPr>
            <w:r w:rsidRPr="00BE17AE">
              <w:rPr>
                <w:rFonts w:eastAsia="Calibri"/>
                <w:color w:val="000000"/>
                <w:sz w:val="16"/>
                <w:szCs w:val="16"/>
              </w:rPr>
              <w:t>Начальник отдела ЖКХ Управления ЖКХ, строительства и архитектуры Администрации Петуховского муниципального округа Курганской области</w:t>
            </w:r>
          </w:p>
        </w:tc>
      </w:tr>
      <w:tr w:rsidR="00BE17AE" w:rsidRPr="00BE17AE" w:rsidTr="006A6E83">
        <w:tc>
          <w:tcPr>
            <w:tcW w:w="425" w:type="dxa"/>
            <w:tcBorders>
              <w:top w:val="single" w:sz="4" w:space="0" w:color="auto"/>
              <w:left w:val="single" w:sz="4" w:space="0" w:color="auto"/>
              <w:bottom w:val="single" w:sz="4" w:space="0" w:color="auto"/>
              <w:right w:val="single" w:sz="4" w:space="0" w:color="auto"/>
            </w:tcBorders>
            <w:vAlign w:val="center"/>
            <w:hideMark/>
          </w:tcPr>
          <w:p w:rsidR="00BE17AE" w:rsidRPr="00BE17AE" w:rsidRDefault="00BE17AE">
            <w:pPr>
              <w:jc w:val="center"/>
              <w:rPr>
                <w:rFonts w:eastAsia="Times New Roman"/>
                <w:sz w:val="16"/>
                <w:szCs w:val="16"/>
              </w:rPr>
            </w:pPr>
            <w:r w:rsidRPr="00BE17AE">
              <w:rPr>
                <w:rFonts w:eastAsia="Times New Roman"/>
                <w:sz w:val="16"/>
                <w:szCs w:val="16"/>
              </w:rPr>
              <w:lastRenderedPageBreak/>
              <w:t>3.</w:t>
            </w:r>
          </w:p>
        </w:tc>
        <w:tc>
          <w:tcPr>
            <w:tcW w:w="1844" w:type="dxa"/>
            <w:tcBorders>
              <w:top w:val="single" w:sz="4" w:space="0" w:color="auto"/>
              <w:left w:val="single" w:sz="4" w:space="0" w:color="auto"/>
              <w:bottom w:val="single" w:sz="4" w:space="0" w:color="auto"/>
              <w:right w:val="single" w:sz="4" w:space="0" w:color="auto"/>
            </w:tcBorders>
            <w:vAlign w:val="center"/>
          </w:tcPr>
          <w:p w:rsidR="00BE17AE" w:rsidRPr="00BE17AE" w:rsidRDefault="00BE17AE">
            <w:pPr>
              <w:autoSpaceDE w:val="0"/>
              <w:autoSpaceDN w:val="0"/>
              <w:ind w:right="131" w:firstLine="119"/>
              <w:jc w:val="center"/>
              <w:rPr>
                <w:b/>
                <w:bCs/>
                <w:sz w:val="16"/>
                <w:szCs w:val="16"/>
              </w:rPr>
            </w:pPr>
          </w:p>
          <w:p w:rsidR="00BE17AE" w:rsidRPr="00BE17AE" w:rsidRDefault="00BE17AE">
            <w:pPr>
              <w:autoSpaceDE w:val="0"/>
              <w:autoSpaceDN w:val="0"/>
              <w:ind w:right="131" w:firstLine="119"/>
              <w:jc w:val="center"/>
              <w:rPr>
                <w:b/>
                <w:bCs/>
                <w:sz w:val="16"/>
                <w:szCs w:val="16"/>
              </w:rPr>
            </w:pPr>
            <w:r w:rsidRPr="00BE17AE">
              <w:rPr>
                <w:b/>
                <w:bCs/>
                <w:sz w:val="16"/>
                <w:szCs w:val="16"/>
              </w:rPr>
              <w:t>Объявление предостережения</w:t>
            </w:r>
          </w:p>
          <w:p w:rsidR="00BE17AE" w:rsidRPr="00BE17AE" w:rsidRDefault="00BE17AE">
            <w:pPr>
              <w:autoSpaceDE w:val="0"/>
              <w:autoSpaceDN w:val="0"/>
              <w:ind w:right="131" w:firstLine="119"/>
              <w:jc w:val="center"/>
              <w:rPr>
                <w:rFonts w:eastAsia="Times New Roman"/>
                <w:sz w:val="16"/>
                <w:szCs w:val="16"/>
              </w:rPr>
            </w:pPr>
          </w:p>
          <w:p w:rsidR="00BE17AE" w:rsidRPr="00BE17AE" w:rsidRDefault="00BE17AE">
            <w:pPr>
              <w:spacing w:line="252" w:lineRule="auto"/>
              <w:jc w:val="both"/>
              <w:rPr>
                <w:sz w:val="16"/>
                <w:szCs w:val="16"/>
                <w:lang w:eastAsia="en-US"/>
              </w:rPr>
            </w:pPr>
            <w:r w:rsidRPr="00BE17AE">
              <w:rPr>
                <w:rFonts w:eastAsia="Times New Roman"/>
                <w:sz w:val="16"/>
                <w:szCs w:val="16"/>
              </w:rPr>
              <w:t xml:space="preserve">(В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w:t>
            </w:r>
            <w:r w:rsidRPr="00BE17AE">
              <w:rPr>
                <w:rFonts w:eastAsia="Times New Roman"/>
                <w:sz w:val="16"/>
                <w:szCs w:val="16"/>
              </w:rPr>
              <w:lastRenderedPageBreak/>
              <w:t>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tc>
        <w:tc>
          <w:tcPr>
            <w:tcW w:w="3827" w:type="dxa"/>
            <w:tcBorders>
              <w:top w:val="single" w:sz="4" w:space="0" w:color="auto"/>
              <w:left w:val="single" w:sz="4" w:space="0" w:color="auto"/>
              <w:bottom w:val="single" w:sz="4" w:space="0" w:color="auto"/>
              <w:right w:val="single" w:sz="4" w:space="0" w:color="auto"/>
            </w:tcBorders>
            <w:vAlign w:val="center"/>
            <w:hideMark/>
          </w:tcPr>
          <w:p w:rsidR="00BE17AE" w:rsidRPr="00BE17AE" w:rsidRDefault="00BE17AE">
            <w:pPr>
              <w:spacing w:line="252" w:lineRule="auto"/>
              <w:jc w:val="both"/>
              <w:rPr>
                <w:sz w:val="16"/>
                <w:szCs w:val="16"/>
                <w:lang w:eastAsia="en-US"/>
              </w:rPr>
            </w:pPr>
            <w:r w:rsidRPr="00BE17AE">
              <w:rPr>
                <w:rFonts w:eastAsia="Times New Roman"/>
                <w:sz w:val="16"/>
                <w:szCs w:val="16"/>
              </w:rPr>
              <w:lastRenderedPageBreak/>
              <w:t>Объявление предостережения о недопустимости нарушения обязательных требований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BE17AE" w:rsidRPr="00BE17AE" w:rsidRDefault="00BE17AE">
            <w:pPr>
              <w:spacing w:line="252" w:lineRule="auto"/>
              <w:jc w:val="center"/>
              <w:rPr>
                <w:sz w:val="16"/>
                <w:szCs w:val="16"/>
                <w:lang w:eastAsia="en-US"/>
              </w:rPr>
            </w:pPr>
            <w:r w:rsidRPr="00BE17AE">
              <w:rPr>
                <w:rFonts w:eastAsia="Times New Roman"/>
                <w:color w:val="000000"/>
                <w:sz w:val="16"/>
                <w:szCs w:val="16"/>
              </w:rPr>
              <w:t>По мере получения сведений о признаках нарушений</w:t>
            </w:r>
          </w:p>
        </w:tc>
        <w:tc>
          <w:tcPr>
            <w:tcW w:w="6522" w:type="dxa"/>
            <w:tcBorders>
              <w:top w:val="single" w:sz="4" w:space="0" w:color="auto"/>
              <w:left w:val="single" w:sz="4" w:space="0" w:color="auto"/>
              <w:bottom w:val="single" w:sz="4" w:space="0" w:color="auto"/>
              <w:right w:val="single" w:sz="4" w:space="0" w:color="auto"/>
            </w:tcBorders>
            <w:vAlign w:val="center"/>
            <w:hideMark/>
          </w:tcPr>
          <w:p w:rsidR="006A6E83" w:rsidRDefault="00BE17AE" w:rsidP="006A6E83">
            <w:pPr>
              <w:spacing w:line="252" w:lineRule="auto"/>
              <w:rPr>
                <w:rFonts w:eastAsia="Times New Roman"/>
                <w:color w:val="000000"/>
                <w:sz w:val="16"/>
                <w:szCs w:val="16"/>
              </w:rPr>
            </w:pPr>
            <w:r w:rsidRPr="00BE17AE">
              <w:rPr>
                <w:rFonts w:eastAsia="Times New Roman"/>
                <w:color w:val="000000"/>
                <w:sz w:val="16"/>
                <w:szCs w:val="16"/>
              </w:rPr>
              <w:t xml:space="preserve">Минимизация возможных рисков нарушений </w:t>
            </w:r>
          </w:p>
          <w:p w:rsidR="00BE17AE" w:rsidRPr="00BE17AE" w:rsidRDefault="00BE17AE" w:rsidP="006A6E83">
            <w:pPr>
              <w:spacing w:line="252" w:lineRule="auto"/>
              <w:rPr>
                <w:sz w:val="16"/>
                <w:szCs w:val="16"/>
                <w:lang w:eastAsia="en-US"/>
              </w:rPr>
            </w:pPr>
            <w:r w:rsidRPr="00BE17AE">
              <w:rPr>
                <w:rFonts w:eastAsia="Times New Roman"/>
                <w:color w:val="000000"/>
                <w:sz w:val="16"/>
                <w:szCs w:val="16"/>
              </w:rPr>
              <w:t>обязательных требований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17AE" w:rsidRPr="00BE17AE" w:rsidRDefault="00BE17AE">
            <w:pPr>
              <w:spacing w:line="252" w:lineRule="auto"/>
              <w:jc w:val="center"/>
              <w:rPr>
                <w:sz w:val="16"/>
                <w:szCs w:val="16"/>
                <w:lang w:eastAsia="en-US"/>
              </w:rPr>
            </w:pPr>
            <w:r w:rsidRPr="00BE17AE">
              <w:rPr>
                <w:rFonts w:eastAsia="Times New Roman"/>
                <w:sz w:val="16"/>
                <w:szCs w:val="16"/>
              </w:rPr>
              <w:t>Контролируемые лица</w:t>
            </w:r>
          </w:p>
        </w:tc>
        <w:tc>
          <w:tcPr>
            <w:tcW w:w="1701" w:type="dxa"/>
            <w:tcBorders>
              <w:top w:val="single" w:sz="4" w:space="0" w:color="auto"/>
              <w:left w:val="single" w:sz="4" w:space="0" w:color="auto"/>
              <w:bottom w:val="single" w:sz="4" w:space="0" w:color="auto"/>
              <w:right w:val="single" w:sz="4" w:space="0" w:color="auto"/>
            </w:tcBorders>
          </w:tcPr>
          <w:p w:rsidR="00BE17AE" w:rsidRPr="00BE17AE" w:rsidRDefault="00BE17AE">
            <w:pPr>
              <w:jc w:val="center"/>
              <w:rPr>
                <w:rFonts w:eastAsia="Times New Roman"/>
                <w:sz w:val="16"/>
                <w:szCs w:val="16"/>
              </w:rPr>
            </w:pPr>
          </w:p>
          <w:p w:rsidR="00BE17AE" w:rsidRPr="00BE17AE" w:rsidRDefault="00BE17AE">
            <w:pPr>
              <w:jc w:val="center"/>
              <w:rPr>
                <w:rFonts w:eastAsia="Times New Roman"/>
                <w:sz w:val="16"/>
                <w:szCs w:val="16"/>
              </w:rPr>
            </w:pPr>
          </w:p>
          <w:p w:rsidR="00BE17AE" w:rsidRPr="00BE17AE" w:rsidRDefault="00BE17AE">
            <w:pPr>
              <w:jc w:val="center"/>
              <w:rPr>
                <w:rFonts w:eastAsia="Times New Roman"/>
                <w:sz w:val="16"/>
                <w:szCs w:val="16"/>
              </w:rPr>
            </w:pPr>
          </w:p>
          <w:p w:rsidR="00BE17AE" w:rsidRPr="00BE17AE" w:rsidRDefault="00BE17AE">
            <w:pPr>
              <w:jc w:val="center"/>
              <w:rPr>
                <w:rFonts w:eastAsia="Times New Roman"/>
                <w:sz w:val="16"/>
                <w:szCs w:val="16"/>
              </w:rPr>
            </w:pPr>
          </w:p>
          <w:p w:rsidR="00BE17AE" w:rsidRPr="00BE17AE" w:rsidRDefault="00BE17AE">
            <w:pPr>
              <w:jc w:val="center"/>
              <w:rPr>
                <w:rFonts w:eastAsia="Times New Roman"/>
                <w:sz w:val="16"/>
                <w:szCs w:val="16"/>
              </w:rPr>
            </w:pPr>
          </w:p>
          <w:p w:rsidR="00BE17AE" w:rsidRPr="00BE17AE" w:rsidRDefault="00BE17AE">
            <w:pPr>
              <w:jc w:val="center"/>
              <w:rPr>
                <w:rFonts w:eastAsia="Times New Roman"/>
                <w:sz w:val="16"/>
                <w:szCs w:val="16"/>
              </w:rPr>
            </w:pPr>
          </w:p>
          <w:p w:rsidR="00BE17AE" w:rsidRPr="00BE17AE" w:rsidRDefault="00BE17AE">
            <w:pPr>
              <w:jc w:val="center"/>
              <w:rPr>
                <w:rFonts w:eastAsia="Times New Roman"/>
                <w:sz w:val="16"/>
                <w:szCs w:val="16"/>
              </w:rPr>
            </w:pPr>
            <w:r w:rsidRPr="00BE17AE">
              <w:rPr>
                <w:rFonts w:eastAsia="Calibri"/>
                <w:color w:val="000000"/>
                <w:sz w:val="16"/>
                <w:szCs w:val="16"/>
              </w:rPr>
              <w:t>Начальник отдела ЖКХ Управления ЖКХ, строительства и архитектуры Администрации Петуховского муниципального округа Курганской области</w:t>
            </w:r>
          </w:p>
        </w:tc>
      </w:tr>
      <w:tr w:rsidR="00BE17AE" w:rsidRPr="00BE17AE" w:rsidTr="006A6E83">
        <w:trPr>
          <w:trHeight w:val="2025"/>
        </w:trPr>
        <w:tc>
          <w:tcPr>
            <w:tcW w:w="425" w:type="dxa"/>
            <w:tcBorders>
              <w:top w:val="single" w:sz="4" w:space="0" w:color="auto"/>
              <w:left w:val="single" w:sz="4" w:space="0" w:color="auto"/>
              <w:bottom w:val="single" w:sz="4" w:space="0" w:color="auto"/>
              <w:right w:val="single" w:sz="4" w:space="0" w:color="auto"/>
            </w:tcBorders>
            <w:hideMark/>
          </w:tcPr>
          <w:p w:rsidR="00BE17AE" w:rsidRPr="00BE17AE" w:rsidRDefault="00BE17AE">
            <w:pPr>
              <w:jc w:val="center"/>
              <w:rPr>
                <w:rFonts w:eastAsia="Times New Roman"/>
                <w:sz w:val="16"/>
                <w:szCs w:val="16"/>
              </w:rPr>
            </w:pPr>
            <w:r w:rsidRPr="00BE17AE">
              <w:rPr>
                <w:rFonts w:eastAsia="Times New Roman"/>
                <w:sz w:val="16"/>
                <w:szCs w:val="16"/>
              </w:rPr>
              <w:lastRenderedPageBreak/>
              <w:t>4.</w:t>
            </w:r>
          </w:p>
        </w:tc>
        <w:tc>
          <w:tcPr>
            <w:tcW w:w="1844" w:type="dxa"/>
            <w:tcBorders>
              <w:top w:val="single" w:sz="4" w:space="0" w:color="auto"/>
              <w:left w:val="single" w:sz="4" w:space="0" w:color="auto"/>
              <w:bottom w:val="single" w:sz="4" w:space="0" w:color="auto"/>
              <w:right w:val="single" w:sz="4" w:space="0" w:color="auto"/>
            </w:tcBorders>
            <w:vAlign w:val="center"/>
          </w:tcPr>
          <w:p w:rsidR="00BE17AE" w:rsidRPr="00BE17AE" w:rsidRDefault="00BE17AE">
            <w:pPr>
              <w:spacing w:line="252" w:lineRule="auto"/>
              <w:jc w:val="center"/>
              <w:rPr>
                <w:rFonts w:eastAsia="Times New Roman"/>
                <w:b/>
                <w:bCs/>
                <w:sz w:val="16"/>
                <w:szCs w:val="16"/>
              </w:rPr>
            </w:pPr>
          </w:p>
          <w:p w:rsidR="00BE17AE" w:rsidRPr="00BE17AE" w:rsidRDefault="00BE17AE">
            <w:pPr>
              <w:spacing w:line="252" w:lineRule="auto"/>
              <w:jc w:val="center"/>
              <w:rPr>
                <w:rFonts w:eastAsia="Times New Roman"/>
                <w:b/>
                <w:bCs/>
                <w:sz w:val="16"/>
                <w:szCs w:val="16"/>
              </w:rPr>
            </w:pPr>
            <w:r w:rsidRPr="00BE17AE">
              <w:rPr>
                <w:rFonts w:eastAsia="Times New Roman"/>
                <w:b/>
                <w:bCs/>
                <w:sz w:val="16"/>
                <w:szCs w:val="16"/>
              </w:rPr>
              <w:t>Профилактический визит</w:t>
            </w:r>
          </w:p>
          <w:p w:rsidR="00BE17AE" w:rsidRPr="00BE17AE" w:rsidRDefault="00BE17AE">
            <w:pPr>
              <w:spacing w:line="252" w:lineRule="auto"/>
              <w:jc w:val="center"/>
              <w:rPr>
                <w:rFonts w:eastAsiaTheme="minorHAnsi"/>
                <w:b/>
                <w:bCs/>
                <w:sz w:val="16"/>
                <w:szCs w:val="16"/>
              </w:rPr>
            </w:pPr>
          </w:p>
          <w:p w:rsidR="00BE17AE" w:rsidRPr="00BE17AE" w:rsidRDefault="00BE17AE">
            <w:pPr>
              <w:spacing w:line="252" w:lineRule="auto"/>
              <w:jc w:val="both"/>
              <w:rPr>
                <w:sz w:val="16"/>
                <w:szCs w:val="16"/>
                <w:lang w:eastAsia="en-US"/>
              </w:rPr>
            </w:pPr>
            <w:r w:rsidRPr="00BE17AE">
              <w:rPr>
                <w:rFonts w:eastAsia="Times New Roman"/>
                <w:sz w:val="16"/>
                <w:szCs w:val="16"/>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BE17AE" w:rsidRPr="00BE17AE" w:rsidRDefault="00BE17AE">
            <w:pPr>
              <w:spacing w:line="252" w:lineRule="auto"/>
              <w:jc w:val="both"/>
              <w:rPr>
                <w:sz w:val="16"/>
                <w:szCs w:val="16"/>
                <w:lang w:eastAsia="en-US"/>
              </w:rPr>
            </w:pPr>
            <w:r w:rsidRPr="00BE17AE">
              <w:rPr>
                <w:rFonts w:eastAsia="Times New Roman"/>
                <w:sz w:val="16"/>
                <w:szCs w:val="16"/>
              </w:rPr>
              <w:t>Проведение профилактических визитов в отношении контролируемых лиц</w:t>
            </w:r>
          </w:p>
        </w:tc>
        <w:tc>
          <w:tcPr>
            <w:tcW w:w="1276" w:type="dxa"/>
            <w:tcBorders>
              <w:top w:val="single" w:sz="4" w:space="0" w:color="auto"/>
              <w:left w:val="single" w:sz="4" w:space="0" w:color="auto"/>
              <w:bottom w:val="single" w:sz="4" w:space="0" w:color="auto"/>
              <w:right w:val="single" w:sz="4" w:space="0" w:color="auto"/>
            </w:tcBorders>
            <w:vAlign w:val="center"/>
          </w:tcPr>
          <w:p w:rsidR="00BE17AE" w:rsidRPr="00BE17AE" w:rsidRDefault="00BE17AE">
            <w:pPr>
              <w:spacing w:line="252" w:lineRule="auto"/>
              <w:jc w:val="center"/>
              <w:rPr>
                <w:sz w:val="16"/>
                <w:szCs w:val="16"/>
              </w:rPr>
            </w:pPr>
            <w:r w:rsidRPr="00BE17AE">
              <w:rPr>
                <w:rFonts w:eastAsia="Times New Roman"/>
                <w:sz w:val="16"/>
                <w:szCs w:val="16"/>
              </w:rPr>
              <w:t>4 квартал 2022 года.</w:t>
            </w:r>
          </w:p>
          <w:p w:rsidR="00BE17AE" w:rsidRPr="00BE17AE" w:rsidRDefault="00BE17AE">
            <w:pPr>
              <w:spacing w:line="252" w:lineRule="auto"/>
              <w:rPr>
                <w:sz w:val="16"/>
                <w:szCs w:val="16"/>
                <w:lang w:eastAsia="en-US"/>
              </w:rPr>
            </w:pPr>
          </w:p>
        </w:tc>
        <w:tc>
          <w:tcPr>
            <w:tcW w:w="6522" w:type="dxa"/>
            <w:tcBorders>
              <w:top w:val="single" w:sz="4" w:space="0" w:color="auto"/>
              <w:left w:val="single" w:sz="4" w:space="0" w:color="auto"/>
              <w:bottom w:val="single" w:sz="4" w:space="0" w:color="auto"/>
              <w:right w:val="single" w:sz="4" w:space="0" w:color="auto"/>
            </w:tcBorders>
            <w:vAlign w:val="center"/>
            <w:hideMark/>
          </w:tcPr>
          <w:p w:rsidR="00B12732" w:rsidRDefault="00BE17AE" w:rsidP="006A6E83">
            <w:pPr>
              <w:spacing w:line="252" w:lineRule="auto"/>
              <w:rPr>
                <w:rFonts w:eastAsia="Times New Roman"/>
                <w:color w:val="000000"/>
                <w:sz w:val="16"/>
                <w:szCs w:val="16"/>
              </w:rPr>
            </w:pPr>
            <w:r w:rsidRPr="00BE17AE">
              <w:rPr>
                <w:rFonts w:eastAsia="Times New Roman"/>
                <w:color w:val="000000"/>
                <w:sz w:val="16"/>
                <w:szCs w:val="16"/>
              </w:rPr>
              <w:t xml:space="preserve">Повышение уровня правовой грамотности и </w:t>
            </w:r>
          </w:p>
          <w:p w:rsidR="00BE17AE" w:rsidRPr="00BE17AE" w:rsidRDefault="00BE17AE" w:rsidP="006A6E83">
            <w:pPr>
              <w:spacing w:line="252" w:lineRule="auto"/>
              <w:rPr>
                <w:sz w:val="16"/>
                <w:szCs w:val="16"/>
                <w:lang w:eastAsia="en-US"/>
              </w:rPr>
            </w:pPr>
            <w:r w:rsidRPr="00BE17AE">
              <w:rPr>
                <w:rFonts w:eastAsia="Times New Roman"/>
                <w:color w:val="000000"/>
                <w:sz w:val="16"/>
                <w:szCs w:val="16"/>
              </w:rPr>
              <w:t>информирование контролируемых лиц</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17AE" w:rsidRPr="00BE17AE" w:rsidRDefault="00BE17AE">
            <w:pPr>
              <w:spacing w:line="252" w:lineRule="auto"/>
              <w:jc w:val="center"/>
              <w:rPr>
                <w:sz w:val="16"/>
                <w:szCs w:val="16"/>
                <w:lang w:eastAsia="en-US"/>
              </w:rPr>
            </w:pPr>
            <w:r w:rsidRPr="00BE17AE">
              <w:rPr>
                <w:rFonts w:eastAsia="Times New Roman"/>
                <w:sz w:val="16"/>
                <w:szCs w:val="16"/>
              </w:rPr>
              <w:t>Контролируемые лица</w:t>
            </w:r>
          </w:p>
        </w:tc>
        <w:tc>
          <w:tcPr>
            <w:tcW w:w="1701" w:type="dxa"/>
            <w:tcBorders>
              <w:top w:val="single" w:sz="4" w:space="0" w:color="auto"/>
              <w:left w:val="single" w:sz="4" w:space="0" w:color="auto"/>
              <w:bottom w:val="single" w:sz="4" w:space="0" w:color="auto"/>
              <w:right w:val="single" w:sz="4" w:space="0" w:color="auto"/>
            </w:tcBorders>
          </w:tcPr>
          <w:p w:rsidR="00BE17AE" w:rsidRPr="00BE17AE" w:rsidRDefault="00BE17AE">
            <w:pPr>
              <w:jc w:val="center"/>
              <w:rPr>
                <w:rFonts w:eastAsia="Times New Roman"/>
                <w:sz w:val="16"/>
                <w:szCs w:val="16"/>
              </w:rPr>
            </w:pPr>
          </w:p>
          <w:p w:rsidR="00BE17AE" w:rsidRPr="00BE17AE" w:rsidRDefault="00BE17AE">
            <w:pPr>
              <w:jc w:val="center"/>
              <w:rPr>
                <w:rFonts w:eastAsia="Times New Roman"/>
                <w:sz w:val="16"/>
                <w:szCs w:val="16"/>
              </w:rPr>
            </w:pPr>
          </w:p>
          <w:p w:rsidR="00BE17AE" w:rsidRPr="00BE17AE" w:rsidRDefault="00BE17AE">
            <w:pPr>
              <w:jc w:val="center"/>
              <w:rPr>
                <w:rFonts w:eastAsia="Times New Roman"/>
                <w:sz w:val="16"/>
                <w:szCs w:val="16"/>
              </w:rPr>
            </w:pPr>
          </w:p>
          <w:p w:rsidR="00BE17AE" w:rsidRPr="00BE17AE" w:rsidRDefault="00BE17AE">
            <w:pPr>
              <w:jc w:val="center"/>
              <w:rPr>
                <w:rFonts w:eastAsia="Times New Roman"/>
                <w:sz w:val="16"/>
                <w:szCs w:val="16"/>
              </w:rPr>
            </w:pPr>
          </w:p>
          <w:p w:rsidR="00BE17AE" w:rsidRPr="00BE17AE" w:rsidRDefault="00BE17AE">
            <w:pPr>
              <w:jc w:val="center"/>
              <w:rPr>
                <w:rFonts w:eastAsia="Times New Roman"/>
                <w:sz w:val="16"/>
                <w:szCs w:val="16"/>
              </w:rPr>
            </w:pPr>
            <w:r w:rsidRPr="00BE17AE">
              <w:rPr>
                <w:rFonts w:eastAsia="Calibri"/>
                <w:color w:val="000000"/>
                <w:sz w:val="16"/>
                <w:szCs w:val="16"/>
              </w:rPr>
              <w:t>Начальник отдела ЖКХ Управления ЖКХ, строительства и архитектуры Администрации Петуховского муниципального округа Курганской области</w:t>
            </w:r>
          </w:p>
        </w:tc>
      </w:tr>
    </w:tbl>
    <w:p w:rsidR="00BE17AE" w:rsidRPr="00BE17AE" w:rsidRDefault="00BE17AE" w:rsidP="00BE17AE">
      <w:pPr>
        <w:autoSpaceDE w:val="0"/>
        <w:autoSpaceDN w:val="0"/>
        <w:spacing w:before="220"/>
        <w:ind w:firstLine="539"/>
        <w:contextualSpacing/>
        <w:jc w:val="center"/>
        <w:rPr>
          <w:rFonts w:eastAsia="Times New Roman"/>
          <w:b/>
          <w:sz w:val="16"/>
          <w:szCs w:val="16"/>
        </w:rPr>
      </w:pPr>
    </w:p>
    <w:p w:rsidR="00CC6312" w:rsidRPr="00BE17AE" w:rsidRDefault="00CC6312" w:rsidP="00CC6312">
      <w:pPr>
        <w:rPr>
          <w:sz w:val="16"/>
          <w:szCs w:val="16"/>
        </w:rPr>
      </w:pPr>
    </w:p>
    <w:p w:rsidR="004C0437" w:rsidRPr="004C0437" w:rsidRDefault="004C0437" w:rsidP="004C0437">
      <w:pPr>
        <w:spacing w:line="276" w:lineRule="auto"/>
        <w:ind w:firstLine="709"/>
        <w:jc w:val="center"/>
        <w:rPr>
          <w:rStyle w:val="13"/>
          <w:rFonts w:eastAsia="SimSun"/>
          <w:bCs/>
          <w:sz w:val="16"/>
          <w:szCs w:val="16"/>
          <w:lang w:eastAsia="hi-IN" w:bidi="hi-IN"/>
        </w:rPr>
      </w:pPr>
      <w:r w:rsidRPr="004C0437">
        <w:rPr>
          <w:rFonts w:eastAsia="SimSun"/>
          <w:bCs/>
          <w:sz w:val="16"/>
          <w:szCs w:val="16"/>
          <w:lang w:eastAsia="hi-IN" w:bidi="hi-IN"/>
        </w:rPr>
        <w:t>РОССИЙСКАЯ ФЕДЕРАЦИЯ</w:t>
      </w:r>
    </w:p>
    <w:p w:rsidR="004C0437" w:rsidRPr="004C0437" w:rsidRDefault="004C0437" w:rsidP="004C0437">
      <w:pPr>
        <w:spacing w:line="276" w:lineRule="auto"/>
        <w:ind w:firstLine="709"/>
        <w:jc w:val="center"/>
        <w:rPr>
          <w:rStyle w:val="13"/>
          <w:rFonts w:eastAsia="SimSun"/>
          <w:bCs/>
          <w:sz w:val="16"/>
          <w:szCs w:val="16"/>
          <w:lang w:eastAsia="hi-IN" w:bidi="hi-IN"/>
        </w:rPr>
      </w:pPr>
      <w:r w:rsidRPr="004C0437">
        <w:rPr>
          <w:rStyle w:val="13"/>
          <w:rFonts w:eastAsia="SimSun"/>
          <w:bCs/>
          <w:sz w:val="16"/>
          <w:szCs w:val="16"/>
          <w:lang w:eastAsia="hi-IN" w:bidi="hi-IN"/>
        </w:rPr>
        <w:t>КУРГАНСКАЯ ОБЛАСТЬ</w:t>
      </w:r>
    </w:p>
    <w:p w:rsidR="004C0437" w:rsidRPr="004C0437" w:rsidRDefault="004C0437" w:rsidP="004C0437">
      <w:pPr>
        <w:spacing w:line="276" w:lineRule="auto"/>
        <w:ind w:firstLine="709"/>
        <w:jc w:val="center"/>
        <w:rPr>
          <w:rFonts w:eastAsia="Arial"/>
          <w:sz w:val="16"/>
          <w:szCs w:val="16"/>
        </w:rPr>
      </w:pPr>
      <w:r w:rsidRPr="004C0437">
        <w:rPr>
          <w:rStyle w:val="13"/>
          <w:rFonts w:eastAsia="SimSun"/>
          <w:bCs/>
          <w:sz w:val="16"/>
          <w:szCs w:val="16"/>
          <w:lang w:eastAsia="hi-IN" w:bidi="hi-IN"/>
        </w:rPr>
        <w:t>АДМИНИСТРАЦИЯ ПЕТУХОВСКОГО  МУНИЦИПАЛЬНОГО ОКРУГА</w:t>
      </w:r>
    </w:p>
    <w:p w:rsidR="004C0437" w:rsidRPr="004C0437" w:rsidRDefault="004C0437" w:rsidP="004C0437">
      <w:pPr>
        <w:spacing w:line="276" w:lineRule="auto"/>
        <w:rPr>
          <w:rFonts w:eastAsia="Arial"/>
          <w:bCs/>
          <w:sz w:val="16"/>
          <w:szCs w:val="16"/>
          <w:lang w:eastAsia="hi-IN" w:bidi="hi-IN"/>
        </w:rPr>
      </w:pPr>
    </w:p>
    <w:p w:rsidR="004C0437" w:rsidRPr="004C0437" w:rsidRDefault="004C0437" w:rsidP="004C0437">
      <w:pPr>
        <w:spacing w:line="276" w:lineRule="auto"/>
        <w:jc w:val="center"/>
        <w:rPr>
          <w:rFonts w:eastAsia="Arial"/>
          <w:sz w:val="16"/>
          <w:szCs w:val="16"/>
          <w:lang w:eastAsia="hi-IN" w:bidi="hi-IN"/>
        </w:rPr>
      </w:pPr>
      <w:r w:rsidRPr="004C0437">
        <w:rPr>
          <w:rStyle w:val="13"/>
          <w:rFonts w:eastAsia="Arial"/>
          <w:b/>
          <w:bCs/>
          <w:sz w:val="16"/>
          <w:szCs w:val="16"/>
          <w:lang w:eastAsia="hi-IN" w:bidi="hi-IN"/>
        </w:rPr>
        <w:t xml:space="preserve">ПОСТАНОВЛЕНИЕ </w:t>
      </w:r>
    </w:p>
    <w:p w:rsidR="004C0437" w:rsidRPr="004C0437" w:rsidRDefault="004C0437" w:rsidP="004C0437">
      <w:pPr>
        <w:ind w:firstLine="709"/>
        <w:rPr>
          <w:rFonts w:eastAsia="Arial"/>
          <w:sz w:val="16"/>
          <w:szCs w:val="16"/>
          <w:lang w:eastAsia="hi-IN" w:bidi="hi-IN"/>
        </w:rPr>
      </w:pPr>
    </w:p>
    <w:p w:rsidR="004C0437" w:rsidRPr="004C0437" w:rsidRDefault="004C0437" w:rsidP="004C0437">
      <w:pPr>
        <w:spacing w:line="276" w:lineRule="auto"/>
        <w:rPr>
          <w:rStyle w:val="13"/>
          <w:rFonts w:eastAsia="Arial"/>
          <w:bCs/>
          <w:sz w:val="16"/>
          <w:szCs w:val="16"/>
        </w:rPr>
      </w:pPr>
      <w:r w:rsidRPr="004C0437">
        <w:rPr>
          <w:rStyle w:val="13"/>
          <w:rFonts w:eastAsia="Arial"/>
          <w:bCs/>
          <w:sz w:val="16"/>
          <w:szCs w:val="16"/>
          <w:lang w:eastAsia="hi-IN" w:bidi="hi-IN"/>
        </w:rPr>
        <w:t xml:space="preserve">от  «1»  февраля  2022 года                                </w:t>
      </w:r>
      <w:r w:rsidRPr="004C0437">
        <w:rPr>
          <w:rStyle w:val="13"/>
          <w:rFonts w:eastAsia="Arial"/>
          <w:bCs/>
          <w:sz w:val="16"/>
          <w:szCs w:val="16"/>
          <w:lang w:eastAsia="hi-IN" w:bidi="hi-IN"/>
        </w:rPr>
        <w:tab/>
      </w:r>
      <w:r w:rsidRPr="004C0437">
        <w:rPr>
          <w:rStyle w:val="13"/>
          <w:rFonts w:eastAsia="Arial"/>
          <w:bCs/>
          <w:sz w:val="16"/>
          <w:szCs w:val="16"/>
          <w:lang w:eastAsia="hi-IN" w:bidi="hi-IN"/>
        </w:rPr>
        <w:tab/>
        <w:t xml:space="preserve">                                                  № 95</w:t>
      </w:r>
    </w:p>
    <w:p w:rsidR="004C0437" w:rsidRPr="004C0437" w:rsidRDefault="004C0437" w:rsidP="004C0437">
      <w:pPr>
        <w:spacing w:line="276" w:lineRule="auto"/>
        <w:ind w:firstLine="709"/>
        <w:rPr>
          <w:sz w:val="16"/>
          <w:szCs w:val="16"/>
        </w:rPr>
      </w:pPr>
      <w:r w:rsidRPr="004C0437">
        <w:rPr>
          <w:rStyle w:val="13"/>
          <w:rFonts w:eastAsia="Arial"/>
          <w:bCs/>
          <w:sz w:val="16"/>
          <w:szCs w:val="16"/>
          <w:lang w:eastAsia="hi-IN" w:bidi="hi-IN"/>
        </w:rPr>
        <w:t>г. Петухово</w:t>
      </w:r>
    </w:p>
    <w:p w:rsidR="004C0437" w:rsidRPr="004C0437" w:rsidRDefault="004C0437" w:rsidP="004C0437">
      <w:pPr>
        <w:spacing w:line="276" w:lineRule="auto"/>
        <w:ind w:firstLine="709"/>
        <w:jc w:val="both"/>
        <w:rPr>
          <w:rFonts w:eastAsia="Arial"/>
          <w:sz w:val="16"/>
          <w:szCs w:val="16"/>
          <w:lang w:eastAsia="hi-IN" w:bidi="hi-IN"/>
        </w:rPr>
      </w:pPr>
    </w:p>
    <w:p w:rsidR="004C0437" w:rsidRPr="004C0437" w:rsidRDefault="004C0437" w:rsidP="004C0437">
      <w:pPr>
        <w:spacing w:line="276" w:lineRule="auto"/>
        <w:jc w:val="center"/>
        <w:rPr>
          <w:rFonts w:eastAsia="Times New Roman"/>
          <w:b/>
          <w:sz w:val="16"/>
          <w:szCs w:val="16"/>
        </w:rPr>
      </w:pPr>
      <w:r w:rsidRPr="004C0437">
        <w:rPr>
          <w:b/>
          <w:sz w:val="16"/>
          <w:szCs w:val="16"/>
        </w:rPr>
        <w:t xml:space="preserve">О муниципальной программе Петуховского муниципального округа «Развитие </w:t>
      </w:r>
    </w:p>
    <w:p w:rsidR="004C0437" w:rsidRPr="004C0437" w:rsidRDefault="004C0437" w:rsidP="004C0437">
      <w:pPr>
        <w:ind w:right="-10"/>
        <w:jc w:val="center"/>
        <w:rPr>
          <w:b/>
          <w:sz w:val="16"/>
          <w:szCs w:val="16"/>
        </w:rPr>
      </w:pPr>
      <w:r w:rsidRPr="004C0437">
        <w:rPr>
          <w:b/>
          <w:sz w:val="16"/>
          <w:szCs w:val="16"/>
        </w:rPr>
        <w:t>образования в Петуховском муниципальном округе» на 2022-2026 годы</w:t>
      </w:r>
    </w:p>
    <w:p w:rsidR="004C0437" w:rsidRPr="004C0437" w:rsidRDefault="004C0437" w:rsidP="004C0437">
      <w:pPr>
        <w:ind w:right="-10"/>
        <w:rPr>
          <w:sz w:val="16"/>
          <w:szCs w:val="16"/>
        </w:rPr>
      </w:pPr>
    </w:p>
    <w:p w:rsidR="004C0437" w:rsidRPr="004C0437" w:rsidRDefault="004C0437" w:rsidP="004C0437">
      <w:pPr>
        <w:ind w:firstLine="567"/>
        <w:jc w:val="both"/>
        <w:rPr>
          <w:sz w:val="16"/>
          <w:szCs w:val="16"/>
        </w:rPr>
      </w:pPr>
      <w:r w:rsidRPr="004C0437">
        <w:rPr>
          <w:rStyle w:val="FontStyle70"/>
          <w:sz w:val="16"/>
          <w:szCs w:val="16"/>
        </w:rPr>
        <w:t>В соответствии с постановлением Администрации Петуховского муниципального округа от  10 января 2022 года № 1 «О муниципальных программах Петуховского муниципального округа» Администрация Петуховского муниципального округа</w:t>
      </w:r>
      <w:r w:rsidRPr="004C0437">
        <w:rPr>
          <w:sz w:val="16"/>
          <w:szCs w:val="16"/>
        </w:rPr>
        <w:t xml:space="preserve"> ПОСТАНОВЛЯЕТ:</w:t>
      </w:r>
    </w:p>
    <w:p w:rsidR="004C0437" w:rsidRPr="004C0437" w:rsidRDefault="004C0437" w:rsidP="004C0437">
      <w:pPr>
        <w:ind w:firstLine="567"/>
        <w:jc w:val="both"/>
        <w:rPr>
          <w:b/>
          <w:sz w:val="16"/>
          <w:szCs w:val="16"/>
        </w:rPr>
      </w:pPr>
      <w:r w:rsidRPr="004C0437">
        <w:rPr>
          <w:sz w:val="16"/>
          <w:szCs w:val="16"/>
        </w:rPr>
        <w:t>1. Утвердить муниципальную программу Петуховского муниципального округа «Развитие образования в Петуховском муниципальном округе» на 2022-2026 годы согласно приложению к настоящему постановлению.</w:t>
      </w:r>
    </w:p>
    <w:p w:rsidR="004C0437" w:rsidRPr="004C0437" w:rsidRDefault="004C0437" w:rsidP="004C0437">
      <w:pPr>
        <w:ind w:firstLine="567"/>
        <w:jc w:val="both"/>
        <w:rPr>
          <w:sz w:val="16"/>
          <w:szCs w:val="16"/>
        </w:rPr>
      </w:pPr>
      <w:r w:rsidRPr="004C0437">
        <w:rPr>
          <w:sz w:val="16"/>
          <w:szCs w:val="16"/>
        </w:rPr>
        <w:t>2. Настоящее постановление опубликовать в установленном порядке.</w:t>
      </w:r>
    </w:p>
    <w:p w:rsidR="004C0437" w:rsidRPr="004C0437" w:rsidRDefault="004C0437" w:rsidP="004C0437">
      <w:pPr>
        <w:pStyle w:val="af"/>
        <w:shd w:val="clear" w:color="auto" w:fill="FFFFFF"/>
        <w:tabs>
          <w:tab w:val="left" w:pos="0"/>
          <w:tab w:val="left" w:pos="45"/>
        </w:tabs>
        <w:ind w:left="0" w:firstLine="567"/>
        <w:jc w:val="both"/>
        <w:rPr>
          <w:rFonts w:ascii="Times New Roman" w:hAnsi="Times New Roman"/>
          <w:color w:val="000000"/>
          <w:spacing w:val="-1"/>
          <w:sz w:val="16"/>
          <w:szCs w:val="16"/>
        </w:rPr>
      </w:pPr>
      <w:r w:rsidRPr="004C0437">
        <w:rPr>
          <w:sz w:val="16"/>
          <w:szCs w:val="16"/>
        </w:rPr>
        <w:t xml:space="preserve">3. </w:t>
      </w:r>
      <w:r w:rsidRPr="004C0437">
        <w:rPr>
          <w:color w:val="000000"/>
          <w:spacing w:val="-1"/>
          <w:sz w:val="16"/>
          <w:szCs w:val="16"/>
        </w:rPr>
        <w:t>Контроль за выполнением настоящего постановления возложить на Первого заместителя Главы Петуховского муниципального округа.</w:t>
      </w:r>
    </w:p>
    <w:p w:rsidR="004C0437" w:rsidRPr="004C0437" w:rsidRDefault="004C0437" w:rsidP="004C0437">
      <w:pPr>
        <w:ind w:right="-327"/>
        <w:jc w:val="center"/>
        <w:rPr>
          <w:sz w:val="16"/>
          <w:szCs w:val="16"/>
        </w:rPr>
      </w:pPr>
      <w:r w:rsidRPr="004C0437">
        <w:rPr>
          <w:sz w:val="16"/>
          <w:szCs w:val="16"/>
        </w:rPr>
        <w:t>Глава Петуховского муниципального округа</w:t>
      </w:r>
      <w:r w:rsidRPr="004C0437">
        <w:rPr>
          <w:sz w:val="16"/>
          <w:szCs w:val="16"/>
        </w:rPr>
        <w:tab/>
      </w:r>
      <w:r w:rsidRPr="004C0437">
        <w:rPr>
          <w:sz w:val="16"/>
          <w:szCs w:val="16"/>
        </w:rPr>
        <w:tab/>
        <w:t xml:space="preserve">                    </w:t>
      </w:r>
      <w:r w:rsidRPr="004C0437">
        <w:rPr>
          <w:sz w:val="16"/>
          <w:szCs w:val="16"/>
        </w:rPr>
        <w:tab/>
      </w:r>
      <w:r w:rsidRPr="004C0437">
        <w:rPr>
          <w:sz w:val="16"/>
          <w:szCs w:val="16"/>
        </w:rPr>
        <w:tab/>
        <w:t xml:space="preserve"> </w:t>
      </w:r>
      <w:r w:rsidRPr="004C0437">
        <w:rPr>
          <w:sz w:val="16"/>
          <w:szCs w:val="16"/>
        </w:rPr>
        <w:tab/>
        <w:t>И.В.Арзин</w:t>
      </w:r>
    </w:p>
    <w:p w:rsidR="004C0437" w:rsidRPr="004C0437" w:rsidRDefault="004C0437" w:rsidP="004C0437">
      <w:pPr>
        <w:rPr>
          <w:rFonts w:ascii="Arial" w:hAnsi="Arial" w:cs="Arial"/>
          <w:sz w:val="16"/>
          <w:szCs w:val="16"/>
        </w:rPr>
      </w:pPr>
      <w:r w:rsidRPr="004C0437">
        <w:rPr>
          <w:sz w:val="16"/>
          <w:szCs w:val="16"/>
        </w:rPr>
        <w:t xml:space="preserve"> </w:t>
      </w:r>
    </w:p>
    <w:p w:rsidR="004C0437" w:rsidRPr="004C0437" w:rsidRDefault="004C0437" w:rsidP="004C0437">
      <w:pPr>
        <w:rPr>
          <w:sz w:val="16"/>
          <w:szCs w:val="16"/>
        </w:rPr>
      </w:pPr>
    </w:p>
    <w:p w:rsidR="004C0437" w:rsidRPr="004C0437" w:rsidRDefault="004C0437" w:rsidP="004C0437">
      <w:pPr>
        <w:rPr>
          <w:sz w:val="16"/>
          <w:szCs w:val="16"/>
        </w:rPr>
      </w:pPr>
    </w:p>
    <w:p w:rsidR="004C0437" w:rsidRPr="004C0437" w:rsidRDefault="004C0437" w:rsidP="004C0437">
      <w:pPr>
        <w:rPr>
          <w:sz w:val="16"/>
          <w:szCs w:val="16"/>
        </w:rPr>
      </w:pPr>
    </w:p>
    <w:p w:rsidR="004C0437" w:rsidRPr="004C0437" w:rsidRDefault="004C0437" w:rsidP="004C0437">
      <w:pPr>
        <w:pStyle w:val="Style1"/>
        <w:widowControl/>
        <w:ind w:left="5387"/>
        <w:jc w:val="both"/>
        <w:rPr>
          <w:rStyle w:val="FontStyle29"/>
          <w:rFonts w:ascii="Times New Roman" w:hAnsi="Times New Roman" w:cs="Times New Roman"/>
          <w:b w:val="0"/>
          <w:sz w:val="16"/>
          <w:szCs w:val="16"/>
        </w:rPr>
      </w:pPr>
      <w:r w:rsidRPr="004C0437">
        <w:rPr>
          <w:rStyle w:val="FontStyle29"/>
          <w:rFonts w:ascii="Times New Roman" w:hAnsi="Times New Roman" w:cs="Times New Roman"/>
          <w:b w:val="0"/>
          <w:sz w:val="16"/>
          <w:szCs w:val="16"/>
        </w:rPr>
        <w:t>Приложение</w:t>
      </w:r>
    </w:p>
    <w:p w:rsidR="004C0437" w:rsidRPr="004C0437" w:rsidRDefault="004C0437" w:rsidP="004C0437">
      <w:pPr>
        <w:pStyle w:val="Style1"/>
        <w:widowControl/>
        <w:ind w:left="5387"/>
        <w:jc w:val="both"/>
        <w:rPr>
          <w:rStyle w:val="FontStyle29"/>
          <w:rFonts w:ascii="Times New Roman" w:hAnsi="Times New Roman" w:cs="Times New Roman"/>
          <w:b w:val="0"/>
          <w:sz w:val="16"/>
          <w:szCs w:val="16"/>
        </w:rPr>
      </w:pPr>
      <w:r w:rsidRPr="004C0437">
        <w:rPr>
          <w:rStyle w:val="FontStyle29"/>
          <w:rFonts w:ascii="Times New Roman" w:hAnsi="Times New Roman" w:cs="Times New Roman"/>
          <w:b w:val="0"/>
          <w:sz w:val="16"/>
          <w:szCs w:val="16"/>
        </w:rPr>
        <w:t xml:space="preserve">к </w:t>
      </w:r>
      <w:r w:rsidRPr="004C0437">
        <w:rPr>
          <w:rStyle w:val="FontStyle33"/>
          <w:rFonts w:ascii="Times New Roman" w:hAnsi="Times New Roman" w:cs="Times New Roman"/>
          <w:sz w:val="16"/>
          <w:szCs w:val="16"/>
        </w:rPr>
        <w:t xml:space="preserve">постановлению </w:t>
      </w:r>
      <w:r w:rsidRPr="004C0437">
        <w:rPr>
          <w:rStyle w:val="FontStyle29"/>
          <w:rFonts w:ascii="Times New Roman" w:hAnsi="Times New Roman" w:cs="Times New Roman"/>
          <w:b w:val="0"/>
          <w:sz w:val="16"/>
          <w:szCs w:val="16"/>
        </w:rPr>
        <w:t>Администрации Петуховского муниципального округа от  «1» февраля 2022 года № 95 "О муниципальной программе Петуховского муниципального округа "Развитие образования в Петуховском муниципальном округе" на 2022-2026 годы</w:t>
      </w:r>
    </w:p>
    <w:p w:rsidR="004C0437" w:rsidRPr="004C0437" w:rsidRDefault="004C0437" w:rsidP="004C0437">
      <w:pPr>
        <w:pStyle w:val="Style1"/>
        <w:widowControl/>
        <w:rPr>
          <w:rStyle w:val="FontStyle29"/>
          <w:b w:val="0"/>
          <w:sz w:val="16"/>
          <w:szCs w:val="16"/>
        </w:rPr>
      </w:pPr>
    </w:p>
    <w:p w:rsidR="004C0437" w:rsidRPr="004C0437" w:rsidRDefault="004C0437" w:rsidP="004C0437">
      <w:pPr>
        <w:pStyle w:val="Style14"/>
        <w:widowControl/>
        <w:spacing w:before="58"/>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Муниципальная программа Петуховского муниципального округа</w:t>
      </w:r>
      <w:r w:rsidR="00B57C41">
        <w:rPr>
          <w:rStyle w:val="FontStyle74"/>
          <w:rFonts w:ascii="Times New Roman" w:hAnsi="Times New Roman" w:cs="Times New Roman"/>
          <w:sz w:val="16"/>
          <w:szCs w:val="16"/>
        </w:rPr>
        <w:t xml:space="preserve"> </w:t>
      </w:r>
      <w:r w:rsidRPr="004C0437">
        <w:rPr>
          <w:rStyle w:val="FontStyle74"/>
          <w:rFonts w:ascii="Times New Roman" w:hAnsi="Times New Roman" w:cs="Times New Roman"/>
          <w:sz w:val="16"/>
          <w:szCs w:val="16"/>
        </w:rPr>
        <w:t>«Развитие образования в Петуховском муниципальном округе» на 2022-2026 годы</w:t>
      </w:r>
    </w:p>
    <w:p w:rsidR="004C0437" w:rsidRPr="004C0437" w:rsidRDefault="004C0437" w:rsidP="004C0437">
      <w:pPr>
        <w:rPr>
          <w:rFonts w:ascii="Arial" w:hAnsi="Arial" w:cs="Arial"/>
          <w:sz w:val="16"/>
          <w:szCs w:val="16"/>
        </w:rPr>
      </w:pPr>
    </w:p>
    <w:p w:rsidR="004C0437" w:rsidRPr="004C0437" w:rsidRDefault="004C0437" w:rsidP="004C0437">
      <w:pPr>
        <w:pStyle w:val="Style14"/>
        <w:widowControl/>
        <w:spacing w:before="62" w:line="274" w:lineRule="exact"/>
        <w:rPr>
          <w:rStyle w:val="FontStyle74"/>
          <w:rFonts w:ascii="Times New Roman" w:hAnsi="Times New Roman" w:cs="Times New Roman"/>
          <w:sz w:val="16"/>
          <w:szCs w:val="16"/>
        </w:rPr>
      </w:pPr>
      <w:r w:rsidRPr="004C0437">
        <w:rPr>
          <w:sz w:val="16"/>
          <w:szCs w:val="16"/>
        </w:rPr>
        <w:tab/>
      </w:r>
      <w:r w:rsidRPr="004C0437">
        <w:rPr>
          <w:rStyle w:val="FontStyle74"/>
          <w:rFonts w:ascii="Times New Roman" w:hAnsi="Times New Roman" w:cs="Times New Roman"/>
          <w:sz w:val="16"/>
          <w:szCs w:val="16"/>
        </w:rPr>
        <w:t xml:space="preserve">Раздел I. Паспорт муниципальной программы Петуховского муниципального округа «Развитие образования в Петуховском </w:t>
      </w:r>
      <w:r w:rsidR="00B57C41">
        <w:rPr>
          <w:rStyle w:val="FontStyle74"/>
          <w:rFonts w:ascii="Times New Roman" w:hAnsi="Times New Roman" w:cs="Times New Roman"/>
          <w:sz w:val="16"/>
          <w:szCs w:val="16"/>
        </w:rPr>
        <w:t xml:space="preserve"> м</w:t>
      </w:r>
      <w:r w:rsidRPr="004C0437">
        <w:rPr>
          <w:rStyle w:val="FontStyle74"/>
          <w:rFonts w:ascii="Times New Roman" w:hAnsi="Times New Roman" w:cs="Times New Roman"/>
          <w:sz w:val="16"/>
          <w:szCs w:val="16"/>
        </w:rPr>
        <w:t>униципальном округе» на 2022-2026 годы</w:t>
      </w:r>
    </w:p>
    <w:p w:rsidR="004C0437" w:rsidRPr="004C0437" w:rsidRDefault="004C0437" w:rsidP="004C0437">
      <w:pPr>
        <w:widowControl/>
        <w:spacing w:after="235" w:line="1" w:lineRule="exact"/>
        <w:rPr>
          <w:sz w:val="16"/>
          <w:szCs w:val="16"/>
        </w:rPr>
      </w:pPr>
    </w:p>
    <w:p w:rsidR="004C0437" w:rsidRPr="004C0437" w:rsidRDefault="004C0437" w:rsidP="004C0437">
      <w:pPr>
        <w:pStyle w:val="Style1"/>
        <w:widowControl/>
        <w:jc w:val="center"/>
        <w:rPr>
          <w:rStyle w:val="FontStyle29"/>
          <w:rFonts w:ascii="Times New Roman" w:hAnsi="Times New Roman" w:cs="Times New Roman"/>
          <w:sz w:val="16"/>
          <w:szCs w:val="16"/>
        </w:rPr>
      </w:pPr>
      <w:r w:rsidRPr="004C0437">
        <w:rPr>
          <w:rStyle w:val="FontStyle29"/>
          <w:rFonts w:ascii="Times New Roman" w:hAnsi="Times New Roman" w:cs="Times New Roman"/>
          <w:sz w:val="16"/>
          <w:szCs w:val="16"/>
        </w:rPr>
        <w:t xml:space="preserve">Раздел I. Паспорт муниципальной программы Петуховского муниципального округа </w:t>
      </w:r>
    </w:p>
    <w:p w:rsidR="004C0437" w:rsidRPr="004C0437" w:rsidRDefault="004C0437" w:rsidP="004C0437">
      <w:pPr>
        <w:pStyle w:val="Style1"/>
        <w:widowControl/>
        <w:jc w:val="center"/>
        <w:rPr>
          <w:rStyle w:val="FontStyle29"/>
          <w:rFonts w:ascii="Times New Roman" w:hAnsi="Times New Roman" w:cs="Times New Roman"/>
          <w:sz w:val="16"/>
          <w:szCs w:val="16"/>
        </w:rPr>
      </w:pPr>
      <w:r w:rsidRPr="004C0437">
        <w:rPr>
          <w:rStyle w:val="FontStyle29"/>
          <w:rFonts w:ascii="Times New Roman" w:hAnsi="Times New Roman" w:cs="Times New Roman"/>
          <w:sz w:val="16"/>
          <w:szCs w:val="16"/>
        </w:rPr>
        <w:t>"Развитие образования в Петуховском муниципальном округе" на 2022-2026 годы</w:t>
      </w:r>
    </w:p>
    <w:p w:rsidR="004C0437" w:rsidRPr="004C0437" w:rsidRDefault="004C0437" w:rsidP="004C0437">
      <w:pPr>
        <w:pStyle w:val="Style1"/>
        <w:widowControl/>
        <w:rPr>
          <w:rStyle w:val="FontStyle29"/>
          <w:rFonts w:ascii="Times New Roman" w:hAnsi="Times New Roman" w:cs="Times New Roman"/>
          <w:sz w:val="16"/>
          <w:szCs w:val="16"/>
        </w:rPr>
      </w:pPr>
    </w:p>
    <w:tbl>
      <w:tblPr>
        <w:tblW w:w="9930" w:type="dxa"/>
        <w:tblInd w:w="40" w:type="dxa"/>
        <w:tblLayout w:type="fixed"/>
        <w:tblCellMar>
          <w:left w:w="40" w:type="dxa"/>
          <w:right w:w="40" w:type="dxa"/>
        </w:tblCellMar>
        <w:tblLook w:val="04A0" w:firstRow="1" w:lastRow="0" w:firstColumn="1" w:lastColumn="0" w:noHBand="0" w:noVBand="1"/>
      </w:tblPr>
      <w:tblGrid>
        <w:gridCol w:w="2243"/>
        <w:gridCol w:w="7687"/>
      </w:tblGrid>
      <w:tr w:rsidR="004C0437" w:rsidRPr="004C0437" w:rsidTr="004C0437">
        <w:trPr>
          <w:trHeight w:val="845"/>
        </w:trPr>
        <w:tc>
          <w:tcPr>
            <w:tcW w:w="224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7"/>
              <w:widowControl/>
              <w:rPr>
                <w:rStyle w:val="FontStyle33"/>
                <w:rFonts w:ascii="Times New Roman" w:hAnsi="Times New Roman" w:cs="Times New Roman"/>
                <w:sz w:val="16"/>
                <w:szCs w:val="16"/>
              </w:rPr>
            </w:pPr>
            <w:r w:rsidRPr="004C0437">
              <w:rPr>
                <w:rStyle w:val="FontStyle33"/>
                <w:rFonts w:ascii="Times New Roman" w:hAnsi="Times New Roman" w:cs="Times New Roman"/>
                <w:sz w:val="16"/>
                <w:szCs w:val="16"/>
              </w:rPr>
              <w:t>Наименование</w:t>
            </w:r>
          </w:p>
        </w:tc>
        <w:tc>
          <w:tcPr>
            <w:tcW w:w="768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7"/>
              <w:widowControl/>
              <w:rPr>
                <w:rStyle w:val="FontStyle33"/>
                <w:rFonts w:ascii="Times New Roman" w:hAnsi="Times New Roman" w:cs="Times New Roman"/>
                <w:sz w:val="16"/>
                <w:szCs w:val="16"/>
              </w:rPr>
            </w:pPr>
            <w:r w:rsidRPr="004C0437">
              <w:rPr>
                <w:rStyle w:val="FontStyle33"/>
                <w:rFonts w:ascii="Times New Roman" w:hAnsi="Times New Roman" w:cs="Times New Roman"/>
                <w:sz w:val="16"/>
                <w:szCs w:val="16"/>
              </w:rPr>
              <w:t xml:space="preserve">Муниципальная программа </w:t>
            </w:r>
            <w:r w:rsidRPr="004C0437">
              <w:rPr>
                <w:rFonts w:ascii="Times New Roman" w:hAnsi="Times New Roman" w:cs="Times New Roman"/>
                <w:color w:val="000000"/>
                <w:sz w:val="16"/>
                <w:szCs w:val="16"/>
              </w:rPr>
              <w:t xml:space="preserve">Петуховского муниципального округа </w:t>
            </w:r>
            <w:r w:rsidRPr="004C0437">
              <w:rPr>
                <w:rStyle w:val="FontStyle33"/>
                <w:rFonts w:ascii="Times New Roman" w:hAnsi="Times New Roman" w:cs="Times New Roman"/>
                <w:sz w:val="16"/>
                <w:szCs w:val="16"/>
              </w:rPr>
              <w:t>"Развитие образования в Петуховском муниципальном округе" на 2022-2026 годы (далее – муниципальная программа)</w:t>
            </w:r>
          </w:p>
        </w:tc>
      </w:tr>
      <w:tr w:rsidR="004C0437" w:rsidRPr="004C0437" w:rsidTr="004C0437">
        <w:trPr>
          <w:trHeight w:val="562"/>
        </w:trPr>
        <w:tc>
          <w:tcPr>
            <w:tcW w:w="224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7"/>
              <w:widowControl/>
              <w:rPr>
                <w:rStyle w:val="FontStyle33"/>
                <w:rFonts w:ascii="Times New Roman" w:hAnsi="Times New Roman" w:cs="Times New Roman"/>
                <w:sz w:val="16"/>
                <w:szCs w:val="16"/>
              </w:rPr>
            </w:pPr>
            <w:r w:rsidRPr="004C0437">
              <w:rPr>
                <w:rStyle w:val="FontStyle33"/>
                <w:rFonts w:ascii="Times New Roman" w:hAnsi="Times New Roman" w:cs="Times New Roman"/>
                <w:sz w:val="16"/>
                <w:szCs w:val="16"/>
              </w:rPr>
              <w:t>Ответственный исполнитель</w:t>
            </w:r>
          </w:p>
        </w:tc>
        <w:tc>
          <w:tcPr>
            <w:tcW w:w="768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7"/>
              <w:widowControl/>
              <w:rPr>
                <w:rStyle w:val="FontStyle33"/>
                <w:rFonts w:ascii="Times New Roman" w:hAnsi="Times New Roman" w:cs="Times New Roman"/>
                <w:sz w:val="16"/>
                <w:szCs w:val="16"/>
              </w:rPr>
            </w:pPr>
            <w:r w:rsidRPr="004C0437">
              <w:rPr>
                <w:rStyle w:val="FontStyle115"/>
                <w:rFonts w:ascii="Times New Roman" w:hAnsi="Times New Roman" w:cs="Times New Roman"/>
                <w:sz w:val="16"/>
                <w:szCs w:val="16"/>
              </w:rPr>
              <w:t>Управление образования Администрации Петуховского муниципального округа»</w:t>
            </w:r>
            <w:r w:rsidRPr="004C0437">
              <w:rPr>
                <w:rStyle w:val="FontStyle33"/>
                <w:rFonts w:ascii="Times New Roman" w:hAnsi="Times New Roman" w:cs="Times New Roman"/>
                <w:sz w:val="16"/>
                <w:szCs w:val="16"/>
              </w:rPr>
              <w:t xml:space="preserve"> (далее –Управление образования)</w:t>
            </w:r>
          </w:p>
        </w:tc>
      </w:tr>
      <w:tr w:rsidR="004C0437" w:rsidRPr="004C0437" w:rsidTr="004C0437">
        <w:trPr>
          <w:trHeight w:val="566"/>
        </w:trPr>
        <w:tc>
          <w:tcPr>
            <w:tcW w:w="224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7"/>
              <w:widowControl/>
              <w:rPr>
                <w:rStyle w:val="FontStyle33"/>
                <w:rFonts w:ascii="Times New Roman" w:hAnsi="Times New Roman" w:cs="Times New Roman"/>
                <w:sz w:val="16"/>
                <w:szCs w:val="16"/>
              </w:rPr>
            </w:pPr>
            <w:r w:rsidRPr="004C0437">
              <w:rPr>
                <w:rStyle w:val="FontStyle33"/>
                <w:rFonts w:ascii="Times New Roman" w:hAnsi="Times New Roman" w:cs="Times New Roman"/>
                <w:sz w:val="16"/>
                <w:szCs w:val="16"/>
              </w:rPr>
              <w:t>Соисполнители</w:t>
            </w:r>
          </w:p>
        </w:tc>
        <w:tc>
          <w:tcPr>
            <w:tcW w:w="768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10"/>
              <w:widowControl/>
              <w:spacing w:line="274" w:lineRule="exact"/>
              <w:ind w:left="-13"/>
              <w:jc w:val="both"/>
              <w:rPr>
                <w:rStyle w:val="FontStyle70"/>
                <w:rFonts w:ascii="Times New Roman" w:hAnsi="Times New Roman" w:cs="Times New Roman"/>
                <w:sz w:val="16"/>
                <w:szCs w:val="16"/>
              </w:rPr>
            </w:pPr>
            <w:r w:rsidRPr="004C0437">
              <w:rPr>
                <w:rStyle w:val="FontStyle70"/>
                <w:rFonts w:ascii="Times New Roman" w:hAnsi="Times New Roman" w:cs="Times New Roman"/>
                <w:sz w:val="16"/>
                <w:szCs w:val="16"/>
              </w:rPr>
              <w:t>Муниципальное бюджетное учреждение дополнительного</w:t>
            </w:r>
          </w:p>
          <w:p w:rsidR="004C0437" w:rsidRPr="004C0437" w:rsidRDefault="004C0437">
            <w:pPr>
              <w:pStyle w:val="Style10"/>
              <w:widowControl/>
              <w:spacing w:line="274" w:lineRule="exact"/>
              <w:ind w:left="-13"/>
              <w:jc w:val="both"/>
              <w:rPr>
                <w:rStyle w:val="FontStyle70"/>
                <w:rFonts w:ascii="Times New Roman" w:hAnsi="Times New Roman" w:cs="Times New Roman"/>
                <w:sz w:val="16"/>
                <w:szCs w:val="16"/>
              </w:rPr>
            </w:pPr>
            <w:r w:rsidRPr="004C0437">
              <w:rPr>
                <w:rStyle w:val="FontStyle70"/>
                <w:rFonts w:ascii="Times New Roman" w:hAnsi="Times New Roman" w:cs="Times New Roman"/>
                <w:sz w:val="16"/>
                <w:szCs w:val="16"/>
              </w:rPr>
              <w:t>образования «Петуховская детско-юношеская спортивная школа» (далее – ДЮСШ) (по согласованию);</w:t>
            </w:r>
          </w:p>
          <w:p w:rsidR="004C0437" w:rsidRPr="004C0437" w:rsidRDefault="004C0437">
            <w:pPr>
              <w:pStyle w:val="Style10"/>
              <w:widowControl/>
              <w:spacing w:line="274" w:lineRule="exact"/>
              <w:ind w:left="-13"/>
              <w:jc w:val="both"/>
              <w:rPr>
                <w:rStyle w:val="FontStyle70"/>
                <w:rFonts w:ascii="Times New Roman" w:hAnsi="Times New Roman" w:cs="Times New Roman"/>
                <w:sz w:val="16"/>
                <w:szCs w:val="16"/>
              </w:rPr>
            </w:pPr>
            <w:r w:rsidRPr="004C0437">
              <w:rPr>
                <w:rStyle w:val="FontStyle70"/>
                <w:rFonts w:ascii="Times New Roman" w:hAnsi="Times New Roman" w:cs="Times New Roman"/>
                <w:sz w:val="16"/>
                <w:szCs w:val="16"/>
              </w:rPr>
              <w:t>Муниципальное бюджетное учреждение дополнительного образования «Петуховский дом творчества» (далее - ПДТ) (по согласованию);</w:t>
            </w:r>
          </w:p>
          <w:p w:rsidR="004C0437" w:rsidRPr="004C0437" w:rsidRDefault="004C0437">
            <w:pPr>
              <w:pStyle w:val="Style7"/>
              <w:widowControl/>
              <w:jc w:val="both"/>
              <w:rPr>
                <w:rStyle w:val="FontStyle115"/>
                <w:rFonts w:ascii="Times New Roman" w:hAnsi="Times New Roman" w:cs="Times New Roman"/>
                <w:sz w:val="16"/>
                <w:szCs w:val="16"/>
              </w:rPr>
            </w:pPr>
            <w:r w:rsidRPr="004C0437">
              <w:rPr>
                <w:rStyle w:val="FontStyle115"/>
                <w:rFonts w:ascii="Times New Roman" w:hAnsi="Times New Roman" w:cs="Times New Roman"/>
                <w:sz w:val="16"/>
                <w:szCs w:val="16"/>
              </w:rPr>
              <w:t xml:space="preserve">Муниципальные общеобразовательные организации </w:t>
            </w:r>
            <w:r w:rsidRPr="004C0437">
              <w:rPr>
                <w:rFonts w:ascii="Times New Roman" w:hAnsi="Times New Roman" w:cs="Times New Roman"/>
                <w:color w:val="000000"/>
                <w:sz w:val="16"/>
                <w:szCs w:val="16"/>
              </w:rPr>
              <w:t>Петуховского муниципального округа</w:t>
            </w:r>
            <w:r w:rsidRPr="004C0437">
              <w:rPr>
                <w:rStyle w:val="FontStyle115"/>
                <w:rFonts w:ascii="Times New Roman" w:hAnsi="Times New Roman" w:cs="Times New Roman"/>
                <w:sz w:val="16"/>
                <w:szCs w:val="16"/>
              </w:rPr>
              <w:t xml:space="preserve"> (далее – МОО) (по согласованию);</w:t>
            </w:r>
          </w:p>
          <w:p w:rsidR="004C0437" w:rsidRPr="004C0437" w:rsidRDefault="004C0437">
            <w:pPr>
              <w:pStyle w:val="Style7"/>
              <w:widowControl/>
              <w:jc w:val="both"/>
              <w:rPr>
                <w:rStyle w:val="FontStyle115"/>
                <w:rFonts w:ascii="Times New Roman" w:hAnsi="Times New Roman" w:cs="Times New Roman"/>
                <w:sz w:val="16"/>
                <w:szCs w:val="16"/>
              </w:rPr>
            </w:pPr>
            <w:r w:rsidRPr="004C0437">
              <w:rPr>
                <w:rStyle w:val="FontStyle115"/>
                <w:rFonts w:ascii="Times New Roman" w:hAnsi="Times New Roman" w:cs="Times New Roman"/>
                <w:sz w:val="16"/>
                <w:szCs w:val="16"/>
              </w:rPr>
              <w:t>Муниципальные дошкольные образовательные организации Петуховского района (далее – МДОО) (по согласованию);</w:t>
            </w:r>
          </w:p>
          <w:p w:rsidR="004C0437" w:rsidRPr="004C0437" w:rsidRDefault="004C0437">
            <w:pPr>
              <w:pStyle w:val="Style7"/>
              <w:widowControl/>
              <w:jc w:val="both"/>
              <w:rPr>
                <w:rStyle w:val="FontStyle33"/>
                <w:rFonts w:ascii="Times New Roman" w:hAnsi="Times New Roman" w:cs="Times New Roman"/>
                <w:b/>
                <w:color w:val="FF0000"/>
                <w:sz w:val="16"/>
                <w:szCs w:val="16"/>
              </w:rPr>
            </w:pPr>
            <w:r w:rsidRPr="004C0437">
              <w:rPr>
                <w:rStyle w:val="FontStyle115"/>
                <w:rFonts w:ascii="Times New Roman" w:hAnsi="Times New Roman" w:cs="Times New Roman"/>
                <w:sz w:val="16"/>
                <w:szCs w:val="16"/>
              </w:rPr>
              <w:lastRenderedPageBreak/>
              <w:t xml:space="preserve">Администрация </w:t>
            </w:r>
            <w:r w:rsidRPr="004C0437">
              <w:rPr>
                <w:rFonts w:ascii="Times New Roman" w:hAnsi="Times New Roman" w:cs="Times New Roman"/>
                <w:color w:val="000000"/>
                <w:sz w:val="16"/>
                <w:szCs w:val="16"/>
              </w:rPr>
              <w:t xml:space="preserve">Петуховского муниципального округа </w:t>
            </w:r>
            <w:r w:rsidRPr="004C0437">
              <w:rPr>
                <w:rStyle w:val="FontStyle115"/>
                <w:rFonts w:ascii="Times New Roman" w:hAnsi="Times New Roman" w:cs="Times New Roman"/>
                <w:sz w:val="16"/>
                <w:szCs w:val="16"/>
              </w:rPr>
              <w:t>(далее – Администрация) (по согласованию)</w:t>
            </w:r>
          </w:p>
        </w:tc>
      </w:tr>
      <w:tr w:rsidR="004C0437" w:rsidRPr="004C0437" w:rsidTr="004C0437">
        <w:trPr>
          <w:trHeight w:val="566"/>
        </w:trPr>
        <w:tc>
          <w:tcPr>
            <w:tcW w:w="224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7"/>
              <w:widowControl/>
              <w:rPr>
                <w:rStyle w:val="FontStyle33"/>
                <w:rFonts w:ascii="Times New Roman" w:hAnsi="Times New Roman" w:cs="Times New Roman"/>
                <w:sz w:val="16"/>
                <w:szCs w:val="16"/>
              </w:rPr>
            </w:pPr>
            <w:r w:rsidRPr="004C0437">
              <w:rPr>
                <w:rStyle w:val="FontStyle33"/>
                <w:rFonts w:ascii="Times New Roman" w:hAnsi="Times New Roman" w:cs="Times New Roman"/>
                <w:sz w:val="16"/>
                <w:szCs w:val="16"/>
              </w:rPr>
              <w:lastRenderedPageBreak/>
              <w:t>Подпрограммы</w:t>
            </w:r>
          </w:p>
        </w:tc>
        <w:tc>
          <w:tcPr>
            <w:tcW w:w="768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«Развитие общего образования»;</w:t>
            </w:r>
          </w:p>
          <w:p w:rsidR="004C0437" w:rsidRPr="004C0437" w:rsidRDefault="004C0437">
            <w:pPr>
              <w:pStyle w:val="Style20"/>
              <w:widowControl/>
              <w:spacing w:line="274" w:lineRule="exact"/>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«Реализация воспитания и дополнительного образования детей и молодежи»;</w:t>
            </w:r>
          </w:p>
          <w:p w:rsidR="004C0437" w:rsidRPr="004C0437" w:rsidRDefault="004C0437">
            <w:pPr>
              <w:pStyle w:val="Style20"/>
              <w:widowControl/>
              <w:spacing w:line="274" w:lineRule="exact"/>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«Защита прав детей, государственная поддержка детей-сирот и детей, оставшихся без попечения родителей, детей с особыми нуждами»;</w:t>
            </w:r>
          </w:p>
          <w:p w:rsidR="004C0437" w:rsidRPr="004C0437" w:rsidRDefault="004C0437">
            <w:pPr>
              <w:pStyle w:val="Style20"/>
              <w:widowControl/>
              <w:spacing w:line="274" w:lineRule="exact"/>
              <w:ind w:firstLine="5"/>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w:t>
            </w:r>
            <w:r w:rsidRPr="004C0437">
              <w:rPr>
                <w:rFonts w:ascii="Times New Roman" w:hAnsi="Times New Roman" w:cs="Times New Roman"/>
                <w:sz w:val="16"/>
                <w:szCs w:val="16"/>
              </w:rPr>
              <w:t>Кадровое обеспечение системы образования Петуховского муниципального округа</w:t>
            </w:r>
            <w:r w:rsidRPr="004C0437">
              <w:rPr>
                <w:rStyle w:val="FontStyle74"/>
                <w:rFonts w:ascii="Times New Roman" w:eastAsiaTheme="minorEastAsia" w:hAnsi="Times New Roman" w:cs="Times New Roman"/>
                <w:sz w:val="16"/>
                <w:szCs w:val="16"/>
              </w:rPr>
              <w:t>»</w:t>
            </w:r>
          </w:p>
          <w:p w:rsidR="004C0437" w:rsidRPr="004C0437" w:rsidRDefault="004C0437">
            <w:pPr>
              <w:pStyle w:val="Style20"/>
              <w:widowControl/>
              <w:spacing w:line="274" w:lineRule="exact"/>
              <w:ind w:firstLine="5"/>
              <w:jc w:val="both"/>
              <w:rPr>
                <w:rStyle w:val="FontStyle115"/>
                <w:rFonts w:ascii="Times New Roman" w:hAnsi="Times New Roman" w:cs="Times New Roman"/>
                <w:b/>
                <w:color w:val="FF0000"/>
                <w:sz w:val="16"/>
                <w:szCs w:val="16"/>
              </w:rPr>
            </w:pPr>
            <w:r w:rsidRPr="004C0437">
              <w:rPr>
                <w:rStyle w:val="FontStyle74"/>
                <w:rFonts w:ascii="Times New Roman" w:hAnsi="Times New Roman" w:cs="Times New Roman"/>
                <w:sz w:val="16"/>
                <w:szCs w:val="16"/>
              </w:rPr>
              <w:t>«Информационная безопасность и цифровизация системы образования»</w:t>
            </w:r>
          </w:p>
        </w:tc>
      </w:tr>
      <w:tr w:rsidR="004C0437" w:rsidRPr="004C0437" w:rsidTr="00B57C41">
        <w:trPr>
          <w:trHeight w:val="588"/>
        </w:trPr>
        <w:tc>
          <w:tcPr>
            <w:tcW w:w="224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7"/>
              <w:widowControl/>
              <w:rPr>
                <w:rStyle w:val="FontStyle33"/>
                <w:rFonts w:ascii="Times New Roman" w:hAnsi="Times New Roman" w:cs="Times New Roman"/>
                <w:sz w:val="16"/>
                <w:szCs w:val="16"/>
              </w:rPr>
            </w:pPr>
            <w:r w:rsidRPr="004C0437">
              <w:rPr>
                <w:rStyle w:val="FontStyle33"/>
                <w:rFonts w:ascii="Times New Roman" w:hAnsi="Times New Roman" w:cs="Times New Roman"/>
                <w:sz w:val="16"/>
                <w:szCs w:val="16"/>
              </w:rPr>
              <w:t>Цели</w:t>
            </w:r>
          </w:p>
        </w:tc>
        <w:tc>
          <w:tcPr>
            <w:tcW w:w="768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right="96" w:firstLine="5"/>
              <w:jc w:val="both"/>
              <w:rPr>
                <w:rStyle w:val="FontStyle33"/>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Обеспечение доступности и качества образования, соответствующего меняющимся запросам населения и перспективным задачам социально-экономического развития </w:t>
            </w:r>
            <w:r w:rsidRPr="004C0437">
              <w:rPr>
                <w:rFonts w:ascii="Times New Roman" w:eastAsiaTheme="minorEastAsia" w:hAnsi="Times New Roman" w:cs="Times New Roman"/>
                <w:color w:val="000000"/>
                <w:sz w:val="16"/>
                <w:szCs w:val="16"/>
              </w:rPr>
              <w:t>Петуховского муниципального округа</w:t>
            </w:r>
            <w:r w:rsidRPr="004C0437">
              <w:rPr>
                <w:rStyle w:val="FontStyle74"/>
                <w:rFonts w:ascii="Times New Roman" w:eastAsiaTheme="minorEastAsia" w:hAnsi="Times New Roman" w:cs="Times New Roman"/>
                <w:sz w:val="16"/>
                <w:szCs w:val="16"/>
              </w:rPr>
              <w:t>;</w:t>
            </w:r>
          </w:p>
        </w:tc>
      </w:tr>
      <w:tr w:rsidR="004C0437" w:rsidRPr="004C0437" w:rsidTr="004C0437">
        <w:trPr>
          <w:trHeight w:val="1687"/>
        </w:trPr>
        <w:tc>
          <w:tcPr>
            <w:tcW w:w="224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7"/>
              <w:widowControl/>
              <w:rPr>
                <w:rStyle w:val="FontStyle33"/>
                <w:rFonts w:ascii="Times New Roman" w:hAnsi="Times New Roman" w:cs="Times New Roman"/>
                <w:sz w:val="16"/>
                <w:szCs w:val="16"/>
              </w:rPr>
            </w:pPr>
            <w:r w:rsidRPr="004C0437">
              <w:rPr>
                <w:rStyle w:val="FontStyle33"/>
                <w:rFonts w:ascii="Times New Roman" w:hAnsi="Times New Roman" w:cs="Times New Roman"/>
                <w:sz w:val="16"/>
                <w:szCs w:val="16"/>
              </w:rPr>
              <w:t>Задачи</w:t>
            </w:r>
          </w:p>
        </w:tc>
        <w:tc>
          <w:tcPr>
            <w:tcW w:w="768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left="5" w:hanging="5"/>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Формирование образовательной сети и финансово-экономических механизмов, обеспечивающих равный доступ населения </w:t>
            </w:r>
            <w:r w:rsidRPr="004C0437">
              <w:rPr>
                <w:rFonts w:ascii="Times New Roman" w:eastAsiaTheme="minorEastAsia" w:hAnsi="Times New Roman" w:cs="Times New Roman"/>
                <w:color w:val="000000"/>
                <w:sz w:val="16"/>
                <w:szCs w:val="16"/>
              </w:rPr>
              <w:t xml:space="preserve">Петуховского муниципального округа </w:t>
            </w:r>
            <w:r w:rsidRPr="004C0437">
              <w:rPr>
                <w:rStyle w:val="FontStyle74"/>
                <w:rFonts w:ascii="Times New Roman" w:eastAsiaTheme="minorEastAsia" w:hAnsi="Times New Roman" w:cs="Times New Roman"/>
                <w:sz w:val="16"/>
                <w:szCs w:val="16"/>
              </w:rPr>
              <w:t xml:space="preserve">к услугам общего образования; </w:t>
            </w:r>
          </w:p>
          <w:p w:rsidR="004C0437" w:rsidRPr="004C0437" w:rsidRDefault="004C0437">
            <w:pPr>
              <w:pStyle w:val="Style20"/>
              <w:widowControl/>
              <w:spacing w:line="274" w:lineRule="exact"/>
              <w:ind w:left="5" w:hanging="5"/>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модернизация содержания образования и образовательной среды в системе общего образования;</w:t>
            </w:r>
          </w:p>
          <w:p w:rsidR="004C0437" w:rsidRPr="004C0437" w:rsidRDefault="004C0437">
            <w:pPr>
              <w:pStyle w:val="Style20"/>
              <w:widowControl/>
              <w:spacing w:line="274" w:lineRule="exact"/>
              <w:jc w:val="both"/>
              <w:rPr>
                <w:rStyle w:val="FontStyle74"/>
                <w:rFonts w:ascii="Times New Roman" w:hAnsi="Times New Roman" w:cs="Times New Roman"/>
                <w:sz w:val="16"/>
                <w:szCs w:val="16"/>
              </w:rPr>
            </w:pPr>
            <w:r w:rsidRPr="004C0437">
              <w:rPr>
                <w:rStyle w:val="FontStyle74"/>
                <w:rFonts w:ascii="Times New Roman" w:eastAsiaTheme="minorEastAsia" w:hAnsi="Times New Roman" w:cs="Times New Roman"/>
                <w:sz w:val="16"/>
                <w:szCs w:val="16"/>
              </w:rPr>
              <w:t xml:space="preserve">обеспечение условий для развития и интеграции в общество детей-сирот и детей, оставшихся без попечения родителей, детей с ограниченными возможностями здоровья, развитие семейных </w:t>
            </w:r>
            <w:r w:rsidRPr="004C0437">
              <w:rPr>
                <w:rStyle w:val="FontStyle74"/>
                <w:rFonts w:ascii="Times New Roman" w:hAnsi="Times New Roman" w:cs="Times New Roman"/>
                <w:sz w:val="16"/>
                <w:szCs w:val="16"/>
              </w:rPr>
              <w:t>форм устройства детей;</w:t>
            </w:r>
          </w:p>
          <w:p w:rsidR="004C0437" w:rsidRPr="004C0437" w:rsidRDefault="004C0437">
            <w:pPr>
              <w:pStyle w:val="Style23"/>
              <w:widowControl/>
              <w:spacing w:line="240" w:lineRule="auto"/>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обновление состава и компетенций педагогических работников, создание механизмов мотивации педагогических работников к повышению качества работы и непрерывному профессиональному развитию;</w:t>
            </w:r>
          </w:p>
          <w:p w:rsidR="004C0437" w:rsidRPr="004C0437" w:rsidRDefault="004C0437">
            <w:pPr>
              <w:pStyle w:val="Style23"/>
              <w:widowControl/>
              <w:spacing w:line="240" w:lineRule="auto"/>
              <w:jc w:val="both"/>
              <w:rPr>
                <w:sz w:val="16"/>
                <w:szCs w:val="16"/>
              </w:rPr>
            </w:pPr>
            <w:r w:rsidRPr="004C0437">
              <w:rPr>
                <w:rStyle w:val="FontStyle33"/>
                <w:rFonts w:ascii="Times New Roman" w:hAnsi="Times New Roman" w:cs="Times New Roman"/>
                <w:sz w:val="16"/>
                <w:szCs w:val="16"/>
              </w:rPr>
              <w:t>совершенствование механизмов и методов управления в системе образования</w:t>
            </w:r>
          </w:p>
        </w:tc>
      </w:tr>
      <w:tr w:rsidR="004C0437" w:rsidRPr="004C0437" w:rsidTr="004C0437">
        <w:trPr>
          <w:trHeight w:val="1120"/>
        </w:trPr>
        <w:tc>
          <w:tcPr>
            <w:tcW w:w="2241" w:type="dxa"/>
            <w:tcBorders>
              <w:top w:val="single" w:sz="6" w:space="0" w:color="auto"/>
              <w:left w:val="single" w:sz="6" w:space="0" w:color="auto"/>
              <w:bottom w:val="nil"/>
              <w:right w:val="single" w:sz="6" w:space="0" w:color="auto"/>
            </w:tcBorders>
            <w:hideMark/>
          </w:tcPr>
          <w:p w:rsidR="004C0437" w:rsidRPr="004C0437" w:rsidRDefault="004C0437">
            <w:pPr>
              <w:pStyle w:val="Style7"/>
              <w:widowControl/>
              <w:rPr>
                <w:rStyle w:val="FontStyle33"/>
                <w:rFonts w:ascii="Times New Roman" w:hAnsi="Times New Roman" w:cs="Times New Roman"/>
                <w:sz w:val="16"/>
                <w:szCs w:val="16"/>
              </w:rPr>
            </w:pPr>
            <w:r w:rsidRPr="004C0437">
              <w:rPr>
                <w:rStyle w:val="FontStyle33"/>
                <w:rFonts w:ascii="Times New Roman" w:hAnsi="Times New Roman" w:cs="Times New Roman"/>
                <w:sz w:val="16"/>
                <w:szCs w:val="16"/>
              </w:rPr>
              <w:t>Целевые индикаторы</w:t>
            </w:r>
          </w:p>
        </w:tc>
        <w:tc>
          <w:tcPr>
            <w:tcW w:w="768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Удельный вес численности населения в возрасте от 5 до18 лет, охваченного общим и профессиональным образованием, в общей численности населения в возрасте от 5 до 18 лет (процент);</w:t>
            </w:r>
          </w:p>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(процент); </w:t>
            </w:r>
          </w:p>
          <w:p w:rsidR="004C0437" w:rsidRPr="004C0437" w:rsidRDefault="004C0437">
            <w:pPr>
              <w:pStyle w:val="Style23"/>
              <w:widowControl/>
              <w:spacing w:line="274" w:lineRule="exact"/>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удельный вес численности молодых людей в возрасте от 14 до 35 лет, участвующих в деятельности молодежных общественных объединений, в общей численности молодежи (процент);</w:t>
            </w:r>
          </w:p>
          <w:p w:rsidR="004C0437" w:rsidRPr="004C0437" w:rsidRDefault="004C0437">
            <w:pPr>
              <w:pStyle w:val="Style20"/>
              <w:widowControl/>
              <w:spacing w:line="274" w:lineRule="exact"/>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доля родителей обучающихся общеобразовательных организаций, вовлеченных в управление учебно-воспитательным процессом и социально значимую деятельность, от общего числа родителей обучающихся общеобразовательных организаций (процент);</w:t>
            </w:r>
          </w:p>
          <w:p w:rsidR="004C0437" w:rsidRPr="004C0437" w:rsidRDefault="004C0437">
            <w:pPr>
              <w:pStyle w:val="Style20"/>
              <w:widowControl/>
              <w:spacing w:line="274" w:lineRule="exact"/>
              <w:ind w:left="10" w:hanging="10"/>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доля детей, охваченных образовательными программами дополнительного образования детей, в общей численности детей и молодежи от 5 до 18 лет (процент);</w:t>
            </w:r>
          </w:p>
          <w:p w:rsidR="004C0437" w:rsidRPr="004C0437" w:rsidRDefault="004C0437">
            <w:pPr>
              <w:pStyle w:val="Style20"/>
              <w:widowControl/>
              <w:spacing w:line="274" w:lineRule="exact"/>
              <w:ind w:left="10" w:hanging="10"/>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доля детей-сирот и детей, оставшихся без попечения родителей, переданных на воспитание в семьи граждан, от общего количества детей-сирот и детей, оставшихся без попечения родителей (процент);</w:t>
            </w:r>
          </w:p>
          <w:p w:rsidR="004C0437" w:rsidRPr="004C0437" w:rsidRDefault="004C0437">
            <w:pPr>
              <w:pStyle w:val="Style20"/>
              <w:widowControl/>
              <w:spacing w:line="274" w:lineRule="exact"/>
              <w:ind w:left="10" w:hanging="10"/>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доля детей по категориям места жительства, социального и имущественного статуса, состояния здоровья, охваченных моделями и программами социализации, от общего количества по указанным категориям, в том числе доля детей-сирот и детей, оставшихся без попечения родителей, охваченных программами психолого-</w:t>
            </w:r>
            <w:r w:rsidRPr="004C0437">
              <w:rPr>
                <w:rStyle w:val="FontStyle74"/>
                <w:rFonts w:ascii="Times New Roman" w:eastAsiaTheme="minorEastAsia" w:hAnsi="Times New Roman" w:cs="Times New Roman"/>
                <w:sz w:val="16"/>
                <w:szCs w:val="16"/>
              </w:rPr>
              <w:lastRenderedPageBreak/>
              <w:t xml:space="preserve">педагогического и медико-социального сопровождения, в общем количестве детей-сирот и детей, оставшихся без попечения родителей (процент); </w:t>
            </w:r>
          </w:p>
          <w:p w:rsidR="004C0437" w:rsidRPr="004C0437" w:rsidRDefault="004C0437">
            <w:pPr>
              <w:pStyle w:val="Style20"/>
              <w:widowControl/>
              <w:spacing w:line="274" w:lineRule="exact"/>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удельный вес численности учителей в возрасте до 35 лет в общей численности учителей общеобразовательных организаций Петуховского муниципального округа (процент);</w:t>
            </w:r>
          </w:p>
          <w:p w:rsidR="004C0437" w:rsidRPr="004C0437" w:rsidRDefault="004C0437">
            <w:pPr>
              <w:pStyle w:val="Style7"/>
              <w:widowControl/>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доля педагогических работников образовательных организаций, прошедших переподготовку или повышение квалификации по вопросам образования обучающихся с ограниченными возможностями здоровья и инвалидностью, в общей численности педагогических работников, работающих с детьми с ограниченными возможностями здоровья (процент); </w:t>
            </w:r>
          </w:p>
          <w:p w:rsidR="004C0437" w:rsidRPr="004C0437" w:rsidRDefault="004C0437">
            <w:pPr>
              <w:pStyle w:val="Style7"/>
              <w:widowControl/>
              <w:jc w:val="both"/>
              <w:rPr>
                <w:rStyle w:val="FontStyle33"/>
                <w:rFonts w:ascii="Times New Roman" w:hAnsi="Times New Roman" w:cs="Times New Roman"/>
                <w:color w:val="auto"/>
                <w:sz w:val="16"/>
                <w:szCs w:val="16"/>
              </w:rPr>
            </w:pPr>
            <w:r w:rsidRPr="004C0437">
              <w:rPr>
                <w:rStyle w:val="FontStyle74"/>
                <w:rFonts w:ascii="Times New Roman" w:eastAsiaTheme="minorEastAsia" w:hAnsi="Times New Roman" w:cs="Times New Roman"/>
                <w:sz w:val="16"/>
                <w:szCs w:val="16"/>
              </w:rPr>
              <w:t>доля нормативных правовых актов Петуховского муниципального округа подготовленных Управлением образования и прошедших антикоррупционную экспертизу, от общего количества нормативных правовых актов, подготовленных Управлением образования (процент)</w:t>
            </w:r>
          </w:p>
        </w:tc>
      </w:tr>
      <w:tr w:rsidR="004C0437" w:rsidRPr="004C0437" w:rsidTr="004C0437">
        <w:trPr>
          <w:trHeight w:val="288"/>
        </w:trPr>
        <w:tc>
          <w:tcPr>
            <w:tcW w:w="224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7"/>
              <w:widowControl/>
              <w:rPr>
                <w:rStyle w:val="FontStyle33"/>
                <w:rFonts w:ascii="Times New Roman" w:hAnsi="Times New Roman" w:cs="Times New Roman"/>
                <w:sz w:val="16"/>
                <w:szCs w:val="16"/>
              </w:rPr>
            </w:pPr>
            <w:r w:rsidRPr="004C0437">
              <w:rPr>
                <w:rStyle w:val="FontStyle33"/>
                <w:rFonts w:ascii="Times New Roman" w:hAnsi="Times New Roman" w:cs="Times New Roman"/>
                <w:sz w:val="16"/>
                <w:szCs w:val="16"/>
              </w:rPr>
              <w:lastRenderedPageBreak/>
              <w:t>Сроки реализации</w:t>
            </w:r>
          </w:p>
        </w:tc>
        <w:tc>
          <w:tcPr>
            <w:tcW w:w="768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7"/>
              <w:widowControl/>
              <w:rPr>
                <w:rStyle w:val="FontStyle33"/>
                <w:rFonts w:ascii="Times New Roman" w:hAnsi="Times New Roman" w:cs="Times New Roman"/>
                <w:sz w:val="16"/>
                <w:szCs w:val="16"/>
              </w:rPr>
            </w:pPr>
            <w:r w:rsidRPr="004C0437">
              <w:rPr>
                <w:rStyle w:val="FontStyle33"/>
                <w:rFonts w:ascii="Times New Roman" w:hAnsi="Times New Roman" w:cs="Times New Roman"/>
                <w:sz w:val="16"/>
                <w:szCs w:val="16"/>
              </w:rPr>
              <w:t xml:space="preserve">  2022-2026 годы</w:t>
            </w:r>
          </w:p>
        </w:tc>
      </w:tr>
      <w:tr w:rsidR="004C0437" w:rsidRPr="004C0437" w:rsidTr="004C0437">
        <w:trPr>
          <w:trHeight w:val="2681"/>
        </w:trPr>
        <w:tc>
          <w:tcPr>
            <w:tcW w:w="224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7"/>
              <w:widowControl/>
              <w:rPr>
                <w:rStyle w:val="FontStyle33"/>
                <w:rFonts w:ascii="Times New Roman" w:hAnsi="Times New Roman" w:cs="Times New Roman"/>
                <w:sz w:val="16"/>
                <w:szCs w:val="16"/>
              </w:rPr>
            </w:pPr>
            <w:r w:rsidRPr="004C0437">
              <w:rPr>
                <w:rStyle w:val="FontStyle33"/>
                <w:rFonts w:ascii="Times New Roman" w:hAnsi="Times New Roman" w:cs="Times New Roman"/>
                <w:sz w:val="16"/>
                <w:szCs w:val="16"/>
              </w:rPr>
              <w:t>Объем бюджетных ассигнований</w:t>
            </w:r>
          </w:p>
        </w:tc>
        <w:tc>
          <w:tcPr>
            <w:tcW w:w="768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rPr>
                <w:rStyle w:val="FontStyle74"/>
                <w:rFonts w:ascii="Times New Roman" w:eastAsiaTheme="minorEastAsia" w:hAnsi="Times New Roman" w:cs="Times New Roman"/>
                <w:color w:val="auto"/>
                <w:sz w:val="16"/>
                <w:szCs w:val="16"/>
              </w:rPr>
            </w:pPr>
            <w:r w:rsidRPr="004C0437">
              <w:rPr>
                <w:rStyle w:val="FontStyle74"/>
                <w:rFonts w:ascii="Times New Roman" w:eastAsiaTheme="minorEastAsia" w:hAnsi="Times New Roman" w:cs="Times New Roman"/>
                <w:sz w:val="16"/>
                <w:szCs w:val="16"/>
              </w:rPr>
              <w:t xml:space="preserve">Планируемый объем бюджетного финансирования муниципальной программы на </w:t>
            </w:r>
            <w:r w:rsidRPr="004C0437">
              <w:rPr>
                <w:rStyle w:val="FontStyle74"/>
                <w:rFonts w:ascii="Times New Roman" w:eastAsiaTheme="minorEastAsia" w:hAnsi="Times New Roman" w:cs="Times New Roman"/>
                <w:color w:val="000000" w:themeColor="text1"/>
                <w:sz w:val="16"/>
                <w:szCs w:val="16"/>
              </w:rPr>
              <w:t>2022-2026</w:t>
            </w:r>
            <w:r w:rsidRPr="004C0437">
              <w:rPr>
                <w:rStyle w:val="FontStyle74"/>
                <w:rFonts w:ascii="Times New Roman" w:eastAsiaTheme="minorEastAsia" w:hAnsi="Times New Roman" w:cs="Times New Roman"/>
                <w:sz w:val="16"/>
                <w:szCs w:val="16"/>
              </w:rPr>
              <w:t xml:space="preserve"> годы:</w:t>
            </w:r>
          </w:p>
          <w:p w:rsidR="004C0437" w:rsidRPr="004C0437" w:rsidRDefault="004C0437">
            <w:pPr>
              <w:pStyle w:val="Style20"/>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за счет средств областного бюджета (по согласованию) – </w:t>
            </w:r>
            <w:r w:rsidRPr="004C0437">
              <w:rPr>
                <w:rStyle w:val="FontStyle74"/>
                <w:rFonts w:ascii="Times New Roman" w:eastAsiaTheme="minorEastAsia" w:hAnsi="Times New Roman" w:cs="Times New Roman"/>
                <w:color w:val="000000" w:themeColor="text1"/>
                <w:sz w:val="16"/>
                <w:szCs w:val="16"/>
              </w:rPr>
              <w:t>857578,5</w:t>
            </w:r>
            <w:r w:rsidRPr="004C0437">
              <w:rPr>
                <w:rStyle w:val="FontStyle74"/>
                <w:rFonts w:ascii="Times New Roman" w:eastAsiaTheme="minorEastAsia" w:hAnsi="Times New Roman" w:cs="Times New Roman"/>
                <w:sz w:val="16"/>
                <w:szCs w:val="16"/>
              </w:rPr>
              <w:t>тысячи рублей, в том числе по годам:</w:t>
            </w:r>
          </w:p>
          <w:p w:rsidR="004C0437" w:rsidRPr="004C0437" w:rsidRDefault="004C0437">
            <w:pPr>
              <w:pStyle w:val="Style29"/>
              <w:widowControl/>
              <w:tabs>
                <w:tab w:val="left" w:pos="667"/>
              </w:tabs>
              <w:spacing w:line="274" w:lineRule="exact"/>
              <w:rPr>
                <w:rStyle w:val="FontStyle74"/>
                <w:rFonts w:ascii="Times New Roman" w:eastAsiaTheme="minorEastAsia" w:hAnsi="Times New Roman" w:cs="Times New Roman"/>
                <w:color w:val="000000" w:themeColor="text1"/>
                <w:sz w:val="16"/>
                <w:szCs w:val="16"/>
              </w:rPr>
            </w:pPr>
            <w:r w:rsidRPr="004C0437">
              <w:rPr>
                <w:rStyle w:val="FontStyle74"/>
                <w:rFonts w:ascii="Times New Roman" w:eastAsiaTheme="minorEastAsia" w:hAnsi="Times New Roman" w:cs="Times New Roman"/>
                <w:color w:val="000000" w:themeColor="text1"/>
                <w:sz w:val="16"/>
                <w:szCs w:val="16"/>
              </w:rPr>
              <w:t>2022 год – 174 367,7 тысячи рублей;</w:t>
            </w:r>
          </w:p>
          <w:p w:rsidR="004C0437" w:rsidRPr="004C0437" w:rsidRDefault="004C0437">
            <w:pPr>
              <w:pStyle w:val="Style29"/>
              <w:widowControl/>
              <w:tabs>
                <w:tab w:val="left" w:pos="667"/>
              </w:tabs>
              <w:spacing w:line="274" w:lineRule="exact"/>
              <w:rPr>
                <w:rStyle w:val="FontStyle74"/>
                <w:rFonts w:ascii="Times New Roman" w:eastAsiaTheme="minorEastAsia" w:hAnsi="Times New Roman" w:cs="Times New Roman"/>
                <w:color w:val="000000" w:themeColor="text1"/>
                <w:sz w:val="16"/>
                <w:szCs w:val="16"/>
              </w:rPr>
            </w:pPr>
            <w:r w:rsidRPr="004C0437">
              <w:rPr>
                <w:rStyle w:val="FontStyle74"/>
                <w:rFonts w:ascii="Times New Roman" w:eastAsiaTheme="minorEastAsia" w:hAnsi="Times New Roman" w:cs="Times New Roman"/>
                <w:color w:val="000000" w:themeColor="text1"/>
                <w:sz w:val="16"/>
                <w:szCs w:val="16"/>
              </w:rPr>
              <w:t>2023 год – 171 802,7 тысячи рублей;</w:t>
            </w:r>
          </w:p>
          <w:p w:rsidR="004C0437" w:rsidRPr="004C0437" w:rsidRDefault="004C0437">
            <w:pPr>
              <w:pStyle w:val="Style29"/>
              <w:widowControl/>
              <w:tabs>
                <w:tab w:val="left" w:pos="667"/>
              </w:tabs>
              <w:spacing w:line="274" w:lineRule="exact"/>
              <w:rPr>
                <w:rStyle w:val="FontStyle74"/>
                <w:rFonts w:ascii="Times New Roman" w:eastAsiaTheme="minorEastAsia" w:hAnsi="Times New Roman" w:cs="Times New Roman"/>
                <w:color w:val="000000" w:themeColor="text1"/>
                <w:sz w:val="16"/>
                <w:szCs w:val="16"/>
              </w:rPr>
            </w:pPr>
            <w:r w:rsidRPr="004C0437">
              <w:rPr>
                <w:rStyle w:val="FontStyle74"/>
                <w:rFonts w:ascii="Times New Roman" w:eastAsiaTheme="minorEastAsia" w:hAnsi="Times New Roman" w:cs="Times New Roman"/>
                <w:color w:val="000000" w:themeColor="text1"/>
                <w:sz w:val="16"/>
                <w:szCs w:val="16"/>
              </w:rPr>
              <w:t>2024 год – 170 302,7 тысячи рублей;</w:t>
            </w:r>
          </w:p>
          <w:p w:rsidR="004C0437" w:rsidRPr="004C0437" w:rsidRDefault="004C0437">
            <w:pPr>
              <w:pStyle w:val="Style29"/>
              <w:widowControl/>
              <w:tabs>
                <w:tab w:val="left" w:pos="667"/>
              </w:tabs>
              <w:spacing w:line="274" w:lineRule="exact"/>
              <w:rPr>
                <w:rStyle w:val="FontStyle74"/>
                <w:rFonts w:ascii="Times New Roman" w:eastAsiaTheme="minorEastAsia" w:hAnsi="Times New Roman" w:cs="Times New Roman"/>
                <w:color w:val="000000" w:themeColor="text1"/>
                <w:sz w:val="16"/>
                <w:szCs w:val="16"/>
              </w:rPr>
            </w:pPr>
            <w:r w:rsidRPr="004C0437">
              <w:rPr>
                <w:rStyle w:val="FontStyle74"/>
                <w:rFonts w:ascii="Times New Roman" w:eastAsiaTheme="minorEastAsia" w:hAnsi="Times New Roman" w:cs="Times New Roman"/>
                <w:color w:val="000000" w:themeColor="text1"/>
                <w:sz w:val="16"/>
                <w:szCs w:val="16"/>
              </w:rPr>
              <w:t>2025 год – 170 302,7 тысячи рублей;</w:t>
            </w:r>
          </w:p>
          <w:p w:rsidR="004C0437" w:rsidRPr="004C0437" w:rsidRDefault="004C0437">
            <w:pPr>
              <w:pStyle w:val="Style20"/>
              <w:widowControl/>
              <w:spacing w:line="274" w:lineRule="exact"/>
              <w:ind w:left="5" w:hanging="5"/>
              <w:rPr>
                <w:rStyle w:val="FontStyle74"/>
                <w:rFonts w:ascii="Times New Roman" w:eastAsiaTheme="minorEastAsia" w:hAnsi="Times New Roman" w:cs="Times New Roman"/>
                <w:color w:val="000000" w:themeColor="text1"/>
                <w:sz w:val="16"/>
                <w:szCs w:val="16"/>
              </w:rPr>
            </w:pPr>
            <w:r w:rsidRPr="004C0437">
              <w:rPr>
                <w:rStyle w:val="FontStyle74"/>
                <w:rFonts w:ascii="Times New Roman" w:eastAsiaTheme="minorEastAsia" w:hAnsi="Times New Roman" w:cs="Times New Roman"/>
                <w:color w:val="000000" w:themeColor="text1"/>
                <w:sz w:val="16"/>
                <w:szCs w:val="16"/>
              </w:rPr>
              <w:t xml:space="preserve">2026 год – 170 802,7 тысячи рублей </w:t>
            </w:r>
          </w:p>
          <w:p w:rsidR="004C0437" w:rsidRPr="004C0437" w:rsidRDefault="004C0437">
            <w:pPr>
              <w:pStyle w:val="Style20"/>
              <w:widowControl/>
              <w:spacing w:line="274" w:lineRule="exact"/>
              <w:ind w:left="5" w:hanging="5"/>
              <w:rPr>
                <w:rStyle w:val="FontStyle74"/>
                <w:rFonts w:ascii="Times New Roman" w:eastAsiaTheme="minorEastAsia" w:hAnsi="Times New Roman" w:cs="Times New Roman"/>
                <w:color w:val="000000" w:themeColor="text1"/>
                <w:sz w:val="16"/>
                <w:szCs w:val="16"/>
              </w:rPr>
            </w:pPr>
            <w:r w:rsidRPr="004C0437">
              <w:rPr>
                <w:rStyle w:val="FontStyle74"/>
                <w:rFonts w:ascii="Times New Roman" w:eastAsiaTheme="minorEastAsia" w:hAnsi="Times New Roman" w:cs="Times New Roman"/>
                <w:color w:val="000000" w:themeColor="text1"/>
                <w:sz w:val="16"/>
                <w:szCs w:val="16"/>
              </w:rPr>
              <w:t>за счет средств федерального бюджета (по согласованию) –49 792,0 тысячи рублей, в том числе по годам:</w:t>
            </w:r>
          </w:p>
          <w:p w:rsidR="004C0437" w:rsidRPr="004C0437" w:rsidRDefault="004C0437">
            <w:pPr>
              <w:pStyle w:val="Style29"/>
              <w:widowControl/>
              <w:tabs>
                <w:tab w:val="left" w:pos="667"/>
              </w:tabs>
              <w:spacing w:line="274" w:lineRule="exact"/>
              <w:rPr>
                <w:rStyle w:val="FontStyle74"/>
                <w:rFonts w:ascii="Times New Roman" w:eastAsiaTheme="minorEastAsia" w:hAnsi="Times New Roman" w:cs="Times New Roman"/>
                <w:color w:val="000000" w:themeColor="text1"/>
                <w:sz w:val="16"/>
                <w:szCs w:val="16"/>
              </w:rPr>
            </w:pPr>
            <w:r w:rsidRPr="004C0437">
              <w:rPr>
                <w:rStyle w:val="FontStyle74"/>
                <w:rFonts w:ascii="Times New Roman" w:eastAsiaTheme="minorEastAsia" w:hAnsi="Times New Roman" w:cs="Times New Roman"/>
                <w:color w:val="000000" w:themeColor="text1"/>
                <w:sz w:val="16"/>
                <w:szCs w:val="16"/>
              </w:rPr>
              <w:t>2022 год – 9 958,4 тысячи рублей;</w:t>
            </w:r>
          </w:p>
          <w:p w:rsidR="004C0437" w:rsidRPr="004C0437" w:rsidRDefault="004C0437">
            <w:pPr>
              <w:pStyle w:val="Style29"/>
              <w:widowControl/>
              <w:tabs>
                <w:tab w:val="left" w:pos="667"/>
              </w:tabs>
              <w:spacing w:line="274" w:lineRule="exact"/>
              <w:rPr>
                <w:rStyle w:val="FontStyle74"/>
                <w:rFonts w:ascii="Times New Roman" w:eastAsiaTheme="minorEastAsia" w:hAnsi="Times New Roman" w:cs="Times New Roman"/>
                <w:color w:val="000000" w:themeColor="text1"/>
                <w:sz w:val="16"/>
                <w:szCs w:val="16"/>
              </w:rPr>
            </w:pPr>
            <w:r w:rsidRPr="004C0437">
              <w:rPr>
                <w:rStyle w:val="FontStyle74"/>
                <w:rFonts w:ascii="Times New Roman" w:eastAsiaTheme="minorEastAsia" w:hAnsi="Times New Roman" w:cs="Times New Roman"/>
                <w:color w:val="000000" w:themeColor="text1"/>
                <w:sz w:val="16"/>
                <w:szCs w:val="16"/>
              </w:rPr>
              <w:t>2023 год – 9 958,4 тысячи рублей;</w:t>
            </w:r>
          </w:p>
          <w:p w:rsidR="004C0437" w:rsidRPr="004C0437" w:rsidRDefault="004C0437">
            <w:pPr>
              <w:pStyle w:val="Style29"/>
              <w:widowControl/>
              <w:tabs>
                <w:tab w:val="left" w:pos="667"/>
              </w:tabs>
              <w:spacing w:line="274" w:lineRule="exact"/>
              <w:rPr>
                <w:rStyle w:val="FontStyle74"/>
                <w:rFonts w:ascii="Times New Roman" w:eastAsiaTheme="minorEastAsia" w:hAnsi="Times New Roman" w:cs="Times New Roman"/>
                <w:color w:val="000000" w:themeColor="text1"/>
                <w:sz w:val="16"/>
                <w:szCs w:val="16"/>
              </w:rPr>
            </w:pPr>
            <w:r w:rsidRPr="004C0437">
              <w:rPr>
                <w:rStyle w:val="FontStyle74"/>
                <w:rFonts w:ascii="Times New Roman" w:eastAsiaTheme="minorEastAsia" w:hAnsi="Times New Roman" w:cs="Times New Roman"/>
                <w:color w:val="000000" w:themeColor="text1"/>
                <w:sz w:val="16"/>
                <w:szCs w:val="16"/>
              </w:rPr>
              <w:t>2024 год – 9 958,4 тысячи рублей;</w:t>
            </w:r>
          </w:p>
          <w:p w:rsidR="004C0437" w:rsidRPr="004C0437" w:rsidRDefault="004C0437">
            <w:pPr>
              <w:pStyle w:val="Style29"/>
              <w:widowControl/>
              <w:tabs>
                <w:tab w:val="left" w:pos="667"/>
              </w:tabs>
              <w:spacing w:line="274" w:lineRule="exact"/>
              <w:rPr>
                <w:rStyle w:val="FontStyle74"/>
                <w:rFonts w:ascii="Times New Roman" w:eastAsiaTheme="minorEastAsia" w:hAnsi="Times New Roman" w:cs="Times New Roman"/>
                <w:color w:val="000000" w:themeColor="text1"/>
                <w:sz w:val="16"/>
                <w:szCs w:val="16"/>
              </w:rPr>
            </w:pPr>
            <w:r w:rsidRPr="004C0437">
              <w:rPr>
                <w:rStyle w:val="FontStyle74"/>
                <w:rFonts w:ascii="Times New Roman" w:eastAsiaTheme="minorEastAsia" w:hAnsi="Times New Roman" w:cs="Times New Roman"/>
                <w:color w:val="000000" w:themeColor="text1"/>
                <w:sz w:val="16"/>
                <w:szCs w:val="16"/>
              </w:rPr>
              <w:t>2025 год – 9 958,4 тысячи рублей;</w:t>
            </w:r>
          </w:p>
          <w:p w:rsidR="004C0437" w:rsidRPr="004C0437" w:rsidRDefault="004C0437">
            <w:pPr>
              <w:pStyle w:val="Style29"/>
              <w:widowControl/>
              <w:tabs>
                <w:tab w:val="left" w:pos="667"/>
              </w:tabs>
              <w:spacing w:line="274" w:lineRule="exact"/>
              <w:rPr>
                <w:rStyle w:val="FontStyle74"/>
                <w:rFonts w:ascii="Times New Roman" w:eastAsiaTheme="minorEastAsia" w:hAnsi="Times New Roman" w:cs="Times New Roman"/>
                <w:color w:val="000000" w:themeColor="text1"/>
                <w:sz w:val="16"/>
                <w:szCs w:val="16"/>
              </w:rPr>
            </w:pPr>
            <w:r w:rsidRPr="004C0437">
              <w:rPr>
                <w:rStyle w:val="FontStyle74"/>
                <w:rFonts w:ascii="Times New Roman" w:eastAsiaTheme="minorEastAsia" w:hAnsi="Times New Roman" w:cs="Times New Roman"/>
                <w:color w:val="000000" w:themeColor="text1"/>
                <w:sz w:val="16"/>
                <w:szCs w:val="16"/>
              </w:rPr>
              <w:t>2026 год – 9 958,4 тысячи рублей;</w:t>
            </w:r>
          </w:p>
          <w:p w:rsidR="004C0437" w:rsidRPr="004C0437" w:rsidRDefault="004C0437">
            <w:pPr>
              <w:pStyle w:val="Style20"/>
              <w:widowControl/>
              <w:spacing w:line="274" w:lineRule="exact"/>
              <w:ind w:left="5" w:hanging="5"/>
              <w:rPr>
                <w:rStyle w:val="FontStyle74"/>
                <w:rFonts w:ascii="Times New Roman" w:eastAsiaTheme="minorEastAsia" w:hAnsi="Times New Roman" w:cs="Times New Roman"/>
                <w:color w:val="000000" w:themeColor="text1"/>
                <w:sz w:val="16"/>
                <w:szCs w:val="16"/>
              </w:rPr>
            </w:pPr>
            <w:r w:rsidRPr="004C0437">
              <w:rPr>
                <w:rStyle w:val="FontStyle74"/>
                <w:rFonts w:ascii="Times New Roman" w:eastAsiaTheme="minorEastAsia" w:hAnsi="Times New Roman" w:cs="Times New Roman"/>
                <w:color w:val="000000" w:themeColor="text1"/>
                <w:sz w:val="16"/>
                <w:szCs w:val="16"/>
              </w:rPr>
              <w:t>за счет средств бюджета округа – 729596,5 тысяч рублей, в том числе по годам:</w:t>
            </w:r>
          </w:p>
          <w:p w:rsidR="004C0437" w:rsidRPr="004C0437" w:rsidRDefault="004C0437">
            <w:pPr>
              <w:pStyle w:val="Style29"/>
              <w:widowControl/>
              <w:tabs>
                <w:tab w:val="left" w:pos="667"/>
              </w:tabs>
              <w:spacing w:line="274" w:lineRule="exact"/>
              <w:rPr>
                <w:rStyle w:val="FontStyle74"/>
                <w:rFonts w:ascii="Times New Roman" w:eastAsiaTheme="minorEastAsia" w:hAnsi="Times New Roman" w:cs="Times New Roman"/>
                <w:color w:val="000000" w:themeColor="text1"/>
                <w:sz w:val="16"/>
                <w:szCs w:val="16"/>
              </w:rPr>
            </w:pPr>
            <w:r w:rsidRPr="004C0437">
              <w:rPr>
                <w:rStyle w:val="FontStyle74"/>
                <w:rFonts w:ascii="Times New Roman" w:eastAsiaTheme="minorEastAsia" w:hAnsi="Times New Roman" w:cs="Times New Roman"/>
                <w:color w:val="000000" w:themeColor="text1"/>
                <w:sz w:val="16"/>
                <w:szCs w:val="16"/>
              </w:rPr>
              <w:t>2022 год – 146 096,5 тысячи рублей;</w:t>
            </w:r>
          </w:p>
          <w:p w:rsidR="004C0437" w:rsidRPr="004C0437" w:rsidRDefault="004C0437">
            <w:pPr>
              <w:pStyle w:val="Style29"/>
              <w:widowControl/>
              <w:tabs>
                <w:tab w:val="left" w:pos="667"/>
              </w:tabs>
              <w:spacing w:line="274" w:lineRule="exact"/>
              <w:rPr>
                <w:rStyle w:val="FontStyle74"/>
                <w:rFonts w:ascii="Times New Roman" w:eastAsiaTheme="minorEastAsia" w:hAnsi="Times New Roman" w:cs="Times New Roman"/>
                <w:color w:val="000000" w:themeColor="text1"/>
                <w:sz w:val="16"/>
                <w:szCs w:val="16"/>
              </w:rPr>
            </w:pPr>
            <w:r w:rsidRPr="004C0437">
              <w:rPr>
                <w:rStyle w:val="FontStyle74"/>
                <w:rFonts w:ascii="Times New Roman" w:eastAsiaTheme="minorEastAsia" w:hAnsi="Times New Roman" w:cs="Times New Roman"/>
                <w:color w:val="000000" w:themeColor="text1"/>
                <w:sz w:val="16"/>
                <w:szCs w:val="16"/>
              </w:rPr>
              <w:t>2023 год – 145 917,5 тысячи рублей;</w:t>
            </w:r>
          </w:p>
          <w:p w:rsidR="004C0437" w:rsidRPr="004C0437" w:rsidRDefault="004C0437">
            <w:pPr>
              <w:pStyle w:val="Style29"/>
              <w:widowControl/>
              <w:tabs>
                <w:tab w:val="left" w:pos="667"/>
              </w:tabs>
              <w:spacing w:line="274" w:lineRule="exact"/>
              <w:rPr>
                <w:rStyle w:val="FontStyle74"/>
                <w:rFonts w:ascii="Times New Roman" w:eastAsiaTheme="minorEastAsia" w:hAnsi="Times New Roman" w:cs="Times New Roman"/>
                <w:color w:val="000000" w:themeColor="text1"/>
                <w:sz w:val="16"/>
                <w:szCs w:val="16"/>
              </w:rPr>
            </w:pPr>
            <w:r w:rsidRPr="004C0437">
              <w:rPr>
                <w:rStyle w:val="FontStyle74"/>
                <w:rFonts w:ascii="Times New Roman" w:eastAsiaTheme="minorEastAsia" w:hAnsi="Times New Roman" w:cs="Times New Roman"/>
                <w:color w:val="000000" w:themeColor="text1"/>
                <w:sz w:val="16"/>
                <w:szCs w:val="16"/>
              </w:rPr>
              <w:t>2024 год – 145 947,5 тысячи рублей;</w:t>
            </w:r>
          </w:p>
          <w:p w:rsidR="004C0437" w:rsidRPr="004C0437" w:rsidRDefault="004C0437">
            <w:pPr>
              <w:pStyle w:val="Style29"/>
              <w:widowControl/>
              <w:tabs>
                <w:tab w:val="left" w:pos="667"/>
              </w:tabs>
              <w:spacing w:line="274" w:lineRule="exact"/>
              <w:rPr>
                <w:rStyle w:val="FontStyle74"/>
                <w:rFonts w:ascii="Times New Roman" w:eastAsiaTheme="minorEastAsia" w:hAnsi="Times New Roman" w:cs="Times New Roman"/>
                <w:color w:val="000000" w:themeColor="text1"/>
                <w:sz w:val="16"/>
                <w:szCs w:val="16"/>
              </w:rPr>
            </w:pPr>
            <w:r w:rsidRPr="004C0437">
              <w:rPr>
                <w:rStyle w:val="FontStyle74"/>
                <w:rFonts w:ascii="Times New Roman" w:eastAsiaTheme="minorEastAsia" w:hAnsi="Times New Roman" w:cs="Times New Roman"/>
                <w:color w:val="000000" w:themeColor="text1"/>
                <w:sz w:val="16"/>
                <w:szCs w:val="16"/>
              </w:rPr>
              <w:t>2025 год – 145 727,5 тысячи рублей;</w:t>
            </w:r>
          </w:p>
          <w:p w:rsidR="004C0437" w:rsidRPr="004C0437" w:rsidRDefault="004C0437">
            <w:pPr>
              <w:pStyle w:val="Style18"/>
              <w:widowControl/>
              <w:ind w:firstLine="0"/>
              <w:rPr>
                <w:rStyle w:val="FontStyle33"/>
                <w:rFonts w:ascii="Times New Roman" w:hAnsi="Times New Roman" w:cs="Times New Roman"/>
                <w:sz w:val="16"/>
                <w:szCs w:val="16"/>
              </w:rPr>
            </w:pPr>
            <w:r w:rsidRPr="004C0437">
              <w:rPr>
                <w:rStyle w:val="FontStyle74"/>
                <w:rFonts w:ascii="Times New Roman" w:eastAsiaTheme="minorEastAsia" w:hAnsi="Times New Roman" w:cs="Times New Roman"/>
                <w:color w:val="000000" w:themeColor="text1"/>
                <w:sz w:val="16"/>
                <w:szCs w:val="16"/>
              </w:rPr>
              <w:t>2026 год – 145 907,5 тысячи рублей</w:t>
            </w:r>
          </w:p>
        </w:tc>
      </w:tr>
      <w:tr w:rsidR="004C0437" w:rsidRPr="004C0437" w:rsidTr="004C0437">
        <w:trPr>
          <w:trHeight w:val="980"/>
        </w:trPr>
        <w:tc>
          <w:tcPr>
            <w:tcW w:w="224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7"/>
              <w:widowControl/>
              <w:rPr>
                <w:rStyle w:val="FontStyle33"/>
                <w:rFonts w:ascii="Times New Roman" w:hAnsi="Times New Roman" w:cs="Times New Roman"/>
                <w:sz w:val="16"/>
                <w:szCs w:val="16"/>
              </w:rPr>
            </w:pPr>
            <w:r w:rsidRPr="004C0437">
              <w:rPr>
                <w:rStyle w:val="FontStyle33"/>
                <w:rFonts w:ascii="Times New Roman" w:hAnsi="Times New Roman" w:cs="Times New Roman"/>
                <w:sz w:val="16"/>
                <w:szCs w:val="16"/>
              </w:rPr>
              <w:t>Ожидаемые конечные результаты реализации</w:t>
            </w:r>
          </w:p>
        </w:tc>
        <w:tc>
          <w:tcPr>
            <w:tcW w:w="768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firstLine="10"/>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К 2027 году будет функционировать эффективная образовательная сеть, обеспечивающая равный доступ населения </w:t>
            </w:r>
            <w:r w:rsidRPr="004C0437">
              <w:rPr>
                <w:rFonts w:ascii="Times New Roman" w:hAnsi="Times New Roman" w:cs="Times New Roman"/>
                <w:sz w:val="16"/>
                <w:szCs w:val="16"/>
              </w:rPr>
              <w:t xml:space="preserve">Петуховского муниципального округа </w:t>
            </w:r>
            <w:r w:rsidRPr="004C0437">
              <w:rPr>
                <w:rStyle w:val="FontStyle74"/>
                <w:rFonts w:ascii="Times New Roman" w:eastAsiaTheme="minorEastAsia" w:hAnsi="Times New Roman" w:cs="Times New Roman"/>
                <w:sz w:val="16"/>
                <w:szCs w:val="16"/>
              </w:rPr>
              <w:t xml:space="preserve">к услугам образования; </w:t>
            </w:r>
          </w:p>
          <w:p w:rsidR="004C0437" w:rsidRPr="004C0437" w:rsidRDefault="004C0437">
            <w:pPr>
              <w:pStyle w:val="Style20"/>
              <w:widowControl/>
              <w:spacing w:line="274" w:lineRule="exact"/>
              <w:ind w:firstLine="10"/>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 сохранение 100-процентной доступности дошкольного образования для детей в возрасте от 3 до 7 лет; </w:t>
            </w:r>
          </w:p>
          <w:p w:rsidR="004C0437" w:rsidRPr="004C0437" w:rsidRDefault="004C0437">
            <w:pPr>
              <w:pStyle w:val="Style20"/>
              <w:widowControl/>
              <w:spacing w:line="274" w:lineRule="exact"/>
              <w:ind w:firstLine="10"/>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к 2027 году обучающиеся 1-4 классов и 10-11 классов в общеобразовательных организациях перейдут на обучение в одну смену, будет удержан существующий односменный режим обучения;</w:t>
            </w:r>
          </w:p>
          <w:p w:rsidR="004C0437" w:rsidRPr="004C0437" w:rsidRDefault="004C0437">
            <w:pPr>
              <w:pStyle w:val="Style20"/>
              <w:widowControl/>
              <w:spacing w:line="274" w:lineRule="exact"/>
              <w:ind w:firstLine="5"/>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создание современных условий реализации образовательных программ;</w:t>
            </w:r>
          </w:p>
          <w:p w:rsidR="004C0437" w:rsidRPr="004C0437" w:rsidRDefault="004C0437">
            <w:pPr>
              <w:pStyle w:val="Style20"/>
              <w:widowControl/>
              <w:spacing w:line="274" w:lineRule="exact"/>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lastRenderedPageBreak/>
              <w:t xml:space="preserve">- повышение социальной активности молодых людей, проживающих на территории </w:t>
            </w:r>
            <w:r w:rsidRPr="004C0437">
              <w:rPr>
                <w:rFonts w:ascii="Times New Roman" w:eastAsiaTheme="minorEastAsia" w:hAnsi="Times New Roman" w:cs="Times New Roman"/>
                <w:color w:val="000000"/>
                <w:sz w:val="16"/>
                <w:szCs w:val="16"/>
              </w:rPr>
              <w:t>Петуховского муниципального округа</w:t>
            </w:r>
            <w:r w:rsidRPr="004C0437">
              <w:rPr>
                <w:rStyle w:val="FontStyle74"/>
                <w:rFonts w:ascii="Times New Roman" w:eastAsiaTheme="minorEastAsia" w:hAnsi="Times New Roman" w:cs="Times New Roman"/>
                <w:sz w:val="16"/>
                <w:szCs w:val="16"/>
              </w:rPr>
              <w:t xml:space="preserve">; </w:t>
            </w:r>
          </w:p>
          <w:p w:rsidR="004C0437" w:rsidRPr="004C0437" w:rsidRDefault="004C0437">
            <w:pPr>
              <w:pStyle w:val="Style20"/>
              <w:widowControl/>
              <w:spacing w:line="274" w:lineRule="exact"/>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 доступность для всех категорий детей качественного воспитания, способствующего удовлетворению их индивидуальных потребностей, развитию творческих способностей; </w:t>
            </w:r>
          </w:p>
          <w:p w:rsidR="004C0437" w:rsidRPr="004C0437" w:rsidRDefault="004C0437">
            <w:pPr>
              <w:pStyle w:val="Style33"/>
              <w:widowControl/>
              <w:spacing w:line="274" w:lineRule="exact"/>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 создание организационно-правовых, управленческих условий для реализации дополнительного образования; </w:t>
            </w:r>
          </w:p>
          <w:p w:rsidR="004C0437" w:rsidRPr="004C0437" w:rsidRDefault="004C0437">
            <w:pPr>
              <w:pStyle w:val="Style33"/>
              <w:widowControl/>
              <w:spacing w:line="274" w:lineRule="exact"/>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 обеспечение доступности качественного образования для лиц с ограниченными возможностями здоровья; </w:t>
            </w:r>
          </w:p>
          <w:p w:rsidR="004C0437" w:rsidRPr="004C0437" w:rsidRDefault="004C0437">
            <w:pPr>
              <w:pStyle w:val="Style33"/>
              <w:widowControl/>
              <w:spacing w:line="274" w:lineRule="exact"/>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 расширение социально-трудовых контактов детей с ограниченными возможностями здоровья, инвалидностью, повышение качества их допрофессиональной подготовки; </w:t>
            </w:r>
          </w:p>
          <w:p w:rsidR="004C0437" w:rsidRPr="004C0437" w:rsidRDefault="004C0437">
            <w:pPr>
              <w:pStyle w:val="Style33"/>
              <w:widowControl/>
              <w:spacing w:line="274" w:lineRule="exact"/>
              <w:jc w:val="both"/>
              <w:rPr>
                <w:rStyle w:val="FontStyle74"/>
                <w:rFonts w:ascii="Times New Roman" w:eastAsiaTheme="minorEastAsia" w:hAnsi="Times New Roman" w:cs="Times New Roman"/>
                <w:color w:val="auto"/>
                <w:sz w:val="16"/>
                <w:szCs w:val="16"/>
              </w:rPr>
            </w:pPr>
            <w:r w:rsidRPr="004C0437">
              <w:rPr>
                <w:rStyle w:val="FontStyle74"/>
                <w:rFonts w:ascii="Times New Roman" w:eastAsiaTheme="minorEastAsia" w:hAnsi="Times New Roman" w:cs="Times New Roman"/>
                <w:sz w:val="16"/>
                <w:szCs w:val="16"/>
              </w:rPr>
              <w:t xml:space="preserve">- объединение усилий заинтересованных организаций в решении социально значимых проблем выпускников организаций для детей-сирот, совершенствование условий в организациях для детей-сирот для оказания своевременной психолого-педагогической и социальной помощи выпускникам, повышение уровня адаптации выпускников организаций для детей-сирот; </w:t>
            </w:r>
          </w:p>
          <w:p w:rsidR="004C0437" w:rsidRPr="004C0437" w:rsidRDefault="004C0437">
            <w:pPr>
              <w:pStyle w:val="Style33"/>
              <w:widowControl/>
              <w:spacing w:line="274" w:lineRule="exact"/>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положительная динамика в развитии семейных форм устройства детей-сирот;</w:t>
            </w:r>
          </w:p>
          <w:p w:rsidR="004C0437" w:rsidRPr="004C0437" w:rsidRDefault="004C0437">
            <w:pPr>
              <w:pStyle w:val="Style33"/>
              <w:widowControl/>
              <w:spacing w:line="274" w:lineRule="exact"/>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 обновление кадрового состава и закрепление молодых специалистов в системе образования Петуховского муниципального округа; </w:t>
            </w:r>
          </w:p>
          <w:p w:rsidR="004C0437" w:rsidRPr="004C0437" w:rsidRDefault="004C0437">
            <w:pPr>
              <w:pStyle w:val="Style33"/>
              <w:widowControl/>
              <w:spacing w:line="274" w:lineRule="exact"/>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 повышение уровня профессиональной компетентности педагогических и руководящих работников; </w:t>
            </w:r>
          </w:p>
          <w:p w:rsidR="004C0437" w:rsidRPr="004C0437" w:rsidRDefault="004C0437">
            <w:pPr>
              <w:pStyle w:val="Style33"/>
              <w:widowControl/>
              <w:spacing w:line="274" w:lineRule="exact"/>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обеспечение условий профессионального становления и развития педагогических работников независимо от места их проживания и работы;</w:t>
            </w:r>
          </w:p>
          <w:p w:rsidR="004C0437" w:rsidRPr="004C0437" w:rsidRDefault="004C0437">
            <w:pPr>
              <w:pStyle w:val="Style33"/>
              <w:widowControl/>
              <w:spacing w:line="274" w:lineRule="exact"/>
              <w:jc w:val="both"/>
              <w:rPr>
                <w:rStyle w:val="FontStyle33"/>
                <w:rFonts w:ascii="Times New Roman" w:hAnsi="Times New Roman" w:cs="Times New Roman"/>
                <w:sz w:val="16"/>
                <w:szCs w:val="16"/>
              </w:rPr>
            </w:pPr>
            <w:r w:rsidRPr="004C0437">
              <w:rPr>
                <w:rStyle w:val="FontStyle74"/>
                <w:rFonts w:ascii="Times New Roman" w:eastAsiaTheme="minorEastAsia" w:hAnsi="Times New Roman" w:cs="Times New Roman"/>
                <w:sz w:val="16"/>
                <w:szCs w:val="16"/>
              </w:rPr>
              <w:t>- внедрение в практику современных механизмов и методов управления в системе образования Петуховского муниципального округа</w:t>
            </w:r>
          </w:p>
        </w:tc>
      </w:tr>
    </w:tbl>
    <w:p w:rsidR="004C0437" w:rsidRPr="004C0437" w:rsidRDefault="004C0437" w:rsidP="004C0437">
      <w:pPr>
        <w:tabs>
          <w:tab w:val="left" w:pos="1485"/>
        </w:tabs>
        <w:rPr>
          <w:sz w:val="16"/>
          <w:szCs w:val="16"/>
        </w:rPr>
      </w:pPr>
    </w:p>
    <w:p w:rsidR="004C0437" w:rsidRPr="004C0437" w:rsidRDefault="004C0437" w:rsidP="004C0437">
      <w:pPr>
        <w:pStyle w:val="Style34"/>
        <w:widowControl/>
        <w:spacing w:before="34"/>
        <w:rPr>
          <w:rStyle w:val="FontStyle75"/>
          <w:rFonts w:ascii="Times New Roman" w:hAnsi="Times New Roman" w:cs="Times New Roman"/>
          <w:sz w:val="16"/>
          <w:szCs w:val="16"/>
        </w:rPr>
      </w:pPr>
      <w:r w:rsidRPr="004C0437">
        <w:rPr>
          <w:rStyle w:val="FontStyle75"/>
          <w:rFonts w:ascii="Times New Roman" w:hAnsi="Times New Roman" w:cs="Times New Roman"/>
          <w:sz w:val="16"/>
          <w:szCs w:val="16"/>
        </w:rPr>
        <w:t xml:space="preserve">Раздел II. Характеристика текущего состояния в сфере образования </w:t>
      </w:r>
    </w:p>
    <w:p w:rsidR="004C0437" w:rsidRPr="004C0437" w:rsidRDefault="004C0437" w:rsidP="004C0437">
      <w:pPr>
        <w:pStyle w:val="Style34"/>
        <w:widowControl/>
        <w:spacing w:before="34"/>
        <w:rPr>
          <w:rStyle w:val="FontStyle75"/>
          <w:rFonts w:ascii="Times New Roman" w:hAnsi="Times New Roman" w:cs="Times New Roman"/>
          <w:sz w:val="16"/>
          <w:szCs w:val="16"/>
        </w:rPr>
      </w:pPr>
      <w:r w:rsidRPr="004C0437">
        <w:rPr>
          <w:rStyle w:val="FontStyle75"/>
          <w:rFonts w:ascii="Times New Roman" w:hAnsi="Times New Roman" w:cs="Times New Roman"/>
          <w:sz w:val="16"/>
          <w:szCs w:val="16"/>
        </w:rPr>
        <w:t>Петуховского</w:t>
      </w:r>
      <w:r w:rsidRPr="004C0437">
        <w:rPr>
          <w:rFonts w:ascii="Times New Roman" w:hAnsi="Times New Roman" w:cs="Times New Roman"/>
          <w:b/>
          <w:bCs/>
          <w:color w:val="000000"/>
          <w:sz w:val="16"/>
          <w:szCs w:val="16"/>
        </w:rPr>
        <w:t xml:space="preserve"> муниципального округа</w:t>
      </w:r>
    </w:p>
    <w:p w:rsidR="004C0437" w:rsidRPr="004C0437" w:rsidRDefault="004C0437" w:rsidP="004C0437">
      <w:pPr>
        <w:pStyle w:val="Style35"/>
        <w:widowControl/>
        <w:spacing w:before="34" w:line="274" w:lineRule="exact"/>
        <w:ind w:left="720" w:firstLine="0"/>
        <w:jc w:val="lef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Текущее состояние в сфере общего образования.</w:t>
      </w:r>
    </w:p>
    <w:p w:rsidR="004C0437" w:rsidRPr="004C0437" w:rsidRDefault="004C0437" w:rsidP="004C0437">
      <w:pPr>
        <w:ind w:firstLine="708"/>
        <w:jc w:val="both"/>
        <w:rPr>
          <w:rStyle w:val="FontStyle74"/>
          <w:color w:val="000000" w:themeColor="text1"/>
          <w:sz w:val="16"/>
          <w:szCs w:val="16"/>
        </w:rPr>
      </w:pPr>
      <w:r w:rsidRPr="004C0437">
        <w:rPr>
          <w:color w:val="000000" w:themeColor="text1"/>
          <w:sz w:val="16"/>
          <w:szCs w:val="16"/>
        </w:rPr>
        <w:t xml:space="preserve">В Петуховском муниципальном округе функционирует один образовательный центр МБДОУ Детский сад «Колобок» в состав которого входят 3 городских сада «Колобок», «Родничок», «Ромашка» и разновозрастная группа «Аленушка» в с.Пашково. Также функционируют 1 филиал МБОУ «Стрелецкая СОШ» д/с «Солнышко» в с. Большое Гусиное, и 1 структурное подразделение МБОУ «Октябрьская СОШ» д/с «Теремок»  в с. Октябрьское. </w:t>
      </w:r>
      <w:r w:rsidRPr="004C0437">
        <w:rPr>
          <w:rStyle w:val="FontStyle74"/>
          <w:color w:val="000000" w:themeColor="text1"/>
          <w:sz w:val="16"/>
          <w:szCs w:val="16"/>
        </w:rPr>
        <w:t>Общая численность воспитанников - 566 детей, в том числе в возрасте от 3 до 7 лет – 471 человек.</w:t>
      </w:r>
    </w:p>
    <w:p w:rsidR="004C0437" w:rsidRPr="004C0437" w:rsidRDefault="004C0437" w:rsidP="004C0437">
      <w:pPr>
        <w:ind w:firstLine="709"/>
        <w:jc w:val="both"/>
        <w:rPr>
          <w:sz w:val="16"/>
          <w:szCs w:val="16"/>
        </w:rPr>
      </w:pPr>
      <w:r w:rsidRPr="004C0437">
        <w:rPr>
          <w:color w:val="000000" w:themeColor="text1"/>
          <w:sz w:val="16"/>
          <w:szCs w:val="16"/>
        </w:rPr>
        <w:t>В группах кратковременного пребывания при 6 школах района занимаются 217 дошкольников.</w:t>
      </w:r>
    </w:p>
    <w:p w:rsidR="004C0437" w:rsidRPr="004C0437" w:rsidRDefault="004C0437" w:rsidP="004C0437">
      <w:pPr>
        <w:pStyle w:val="Style35"/>
        <w:widowControl/>
        <w:spacing w:line="274" w:lineRule="exact"/>
        <w:ind w:firstLine="710"/>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В системе образования Петуховского муниципального округа функционирует 6 муниципальных общеобразовательных организаций. Сельские общеобразовательные организации составляют 71 %. Общая численность обучающихся – 1,9 тыс. человек. В сельских общеобразовательных организациях обучается 38 % от общей численности обучающихся.</w:t>
      </w:r>
    </w:p>
    <w:p w:rsidR="004C0437" w:rsidRPr="004C0437" w:rsidRDefault="004C0437" w:rsidP="004C0437">
      <w:pPr>
        <w:pStyle w:val="Style35"/>
        <w:widowControl/>
        <w:spacing w:line="274" w:lineRule="exact"/>
        <w:ind w:firstLine="710"/>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В </w:t>
      </w:r>
      <w:r w:rsidRPr="004C0437">
        <w:rPr>
          <w:rFonts w:ascii="Times New Roman" w:hAnsi="Times New Roman" w:cs="Times New Roman"/>
          <w:color w:val="000000"/>
          <w:sz w:val="16"/>
          <w:szCs w:val="16"/>
        </w:rPr>
        <w:t xml:space="preserve">Петуховском муниципальном округе </w:t>
      </w:r>
      <w:r w:rsidRPr="004C0437">
        <w:rPr>
          <w:rStyle w:val="FontStyle74"/>
          <w:rFonts w:ascii="Times New Roman" w:hAnsi="Times New Roman" w:cs="Times New Roman"/>
          <w:sz w:val="16"/>
          <w:szCs w:val="16"/>
        </w:rPr>
        <w:t>функционируют 6 образовательных комплексов, в составе которых 16 школ и филиалов и 6 дошкольных образовательных организаций и филиалов. Реорганизация образовательных организаций способствовала укреплению учебно-материальной базы, решению кадровой проблемы, обеспечению для старшеклассников реального выбора профиля обучения.</w:t>
      </w:r>
    </w:p>
    <w:p w:rsidR="004C0437" w:rsidRPr="004C0437" w:rsidRDefault="004C0437" w:rsidP="004C0437">
      <w:pPr>
        <w:pStyle w:val="Style35"/>
        <w:widowControl/>
        <w:spacing w:line="274" w:lineRule="exact"/>
        <w:ind w:firstLine="706"/>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Возросла эффективность участия школьников в олимпиадах и конкурсах.</w:t>
      </w:r>
    </w:p>
    <w:p w:rsidR="004C0437" w:rsidRPr="004C0437" w:rsidRDefault="004C0437" w:rsidP="004C0437">
      <w:pPr>
        <w:pStyle w:val="Style35"/>
        <w:widowControl/>
        <w:spacing w:line="274" w:lineRule="exact"/>
        <w:ind w:right="19" w:firstLine="730"/>
        <w:rPr>
          <w:rStyle w:val="FontStyle74"/>
          <w:rFonts w:ascii="Times New Roman" w:hAnsi="Times New Roman" w:cs="Times New Roman"/>
          <w:b/>
          <w:color w:val="FF0000"/>
          <w:sz w:val="16"/>
          <w:szCs w:val="16"/>
        </w:rPr>
      </w:pPr>
      <w:r w:rsidRPr="004C0437">
        <w:rPr>
          <w:rStyle w:val="FontStyle74"/>
          <w:rFonts w:ascii="Times New Roman" w:hAnsi="Times New Roman" w:cs="Times New Roman"/>
          <w:sz w:val="16"/>
          <w:szCs w:val="16"/>
        </w:rPr>
        <w:t xml:space="preserve">100 % общеобразовательных организаций </w:t>
      </w:r>
      <w:r w:rsidRPr="004C0437">
        <w:rPr>
          <w:rFonts w:ascii="Times New Roman" w:hAnsi="Times New Roman" w:cs="Times New Roman"/>
          <w:color w:val="000000"/>
          <w:sz w:val="16"/>
          <w:szCs w:val="16"/>
        </w:rPr>
        <w:t xml:space="preserve">Петуховского муниципального округа </w:t>
      </w:r>
      <w:r w:rsidRPr="004C0437">
        <w:rPr>
          <w:rStyle w:val="FontStyle74"/>
          <w:rFonts w:ascii="Times New Roman" w:hAnsi="Times New Roman" w:cs="Times New Roman"/>
          <w:sz w:val="16"/>
          <w:szCs w:val="16"/>
        </w:rPr>
        <w:t xml:space="preserve">обеспечены доступом к информационно-телекоммуникационной сети «Интернет» с обязательной системой контентной фильтрации. </w:t>
      </w:r>
    </w:p>
    <w:p w:rsidR="004C0437" w:rsidRPr="004C0437" w:rsidRDefault="004C0437" w:rsidP="004C0437">
      <w:pPr>
        <w:pStyle w:val="Style35"/>
        <w:widowControl/>
        <w:spacing w:line="274" w:lineRule="exact"/>
        <w:ind w:left="706" w:firstLine="0"/>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Характерные проблемы:</w:t>
      </w:r>
    </w:p>
    <w:p w:rsidR="004C0437" w:rsidRPr="004C0437" w:rsidRDefault="004C0437" w:rsidP="004C0437">
      <w:pPr>
        <w:pStyle w:val="Style35"/>
        <w:widowControl/>
        <w:spacing w:line="274" w:lineRule="exact"/>
        <w:ind w:firstLine="710"/>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lastRenderedPageBreak/>
        <w:t xml:space="preserve">наличие широкой сети малокомплектных общеобразовательных организаций, что способствует сохранению значительного объема неэффективных расходов в сфере образования </w:t>
      </w:r>
      <w:r w:rsidRPr="004C0437">
        <w:rPr>
          <w:rFonts w:ascii="Times New Roman" w:hAnsi="Times New Roman" w:cs="Times New Roman"/>
          <w:color w:val="000000"/>
          <w:sz w:val="16"/>
          <w:szCs w:val="16"/>
        </w:rPr>
        <w:t>Петуховского муниципального округа</w:t>
      </w:r>
      <w:r w:rsidRPr="004C0437">
        <w:rPr>
          <w:rStyle w:val="FontStyle74"/>
          <w:rFonts w:ascii="Times New Roman" w:hAnsi="Times New Roman" w:cs="Times New Roman"/>
          <w:sz w:val="16"/>
          <w:szCs w:val="16"/>
        </w:rPr>
        <w:t>;</w:t>
      </w:r>
    </w:p>
    <w:p w:rsidR="004C0437" w:rsidRPr="004C0437" w:rsidRDefault="004C0437" w:rsidP="004C0437">
      <w:pPr>
        <w:pStyle w:val="Style35"/>
        <w:widowControl/>
        <w:spacing w:line="274" w:lineRule="exact"/>
        <w:ind w:firstLine="710"/>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сохранение 100-процентной доступности дошкольного образования для детей в возрасте от 3 до 7 лет в связи с последующим ростом численности детского населения;</w:t>
      </w:r>
    </w:p>
    <w:p w:rsidR="004C0437" w:rsidRPr="004C0437" w:rsidRDefault="004C0437" w:rsidP="004C0437">
      <w:pPr>
        <w:pStyle w:val="Style35"/>
        <w:widowControl/>
        <w:spacing w:line="274" w:lineRule="exact"/>
        <w:ind w:left="720" w:firstLine="0"/>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отсутствие негосударственного сектора дошкольного образования;</w:t>
      </w:r>
    </w:p>
    <w:p w:rsidR="004C0437" w:rsidRPr="004C0437" w:rsidRDefault="004C0437" w:rsidP="004C0437">
      <w:pPr>
        <w:pStyle w:val="Style35"/>
        <w:widowControl/>
        <w:spacing w:line="274" w:lineRule="exact"/>
        <w:ind w:firstLine="710"/>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недостаточное материально-техническое обеспечение дошкольных образовательных организаций и общеобразовательных организаций согласно требованиям соответствующих федеральных государственных образовательных стандартов;</w:t>
      </w:r>
    </w:p>
    <w:p w:rsidR="004C0437" w:rsidRPr="004C0437" w:rsidRDefault="004C0437" w:rsidP="004C0437">
      <w:pPr>
        <w:pStyle w:val="Style35"/>
        <w:widowControl/>
        <w:spacing w:line="274" w:lineRule="exact"/>
        <w:ind w:firstLine="701"/>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организация образовательного процесса в общеобразовательных организациях в две смены;</w:t>
      </w:r>
    </w:p>
    <w:p w:rsidR="004C0437" w:rsidRPr="004C0437" w:rsidRDefault="004C0437" w:rsidP="004C0437">
      <w:pPr>
        <w:pStyle w:val="Style35"/>
        <w:widowControl/>
        <w:spacing w:line="274" w:lineRule="exact"/>
        <w:ind w:right="10" w:firstLine="706"/>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недостаточная целостность и сбалансированность системы процедур и механизмов оценки качества общего образования и индивидуальных образовательных достижений обучающихся.</w:t>
      </w:r>
    </w:p>
    <w:p w:rsidR="004C0437" w:rsidRPr="004C0437" w:rsidRDefault="004C0437" w:rsidP="004C0437">
      <w:pPr>
        <w:pStyle w:val="Style28"/>
        <w:widowControl/>
        <w:numPr>
          <w:ilvl w:val="0"/>
          <w:numId w:val="11"/>
        </w:numPr>
        <w:ind w:left="0" w:firstLine="709"/>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Текущее состояние в едином воспитательном пространстве Петуховского муниципального округа. </w:t>
      </w:r>
    </w:p>
    <w:p w:rsidR="004C0437" w:rsidRPr="004C0437" w:rsidRDefault="004C0437" w:rsidP="004C0437">
      <w:pPr>
        <w:pStyle w:val="Style28"/>
        <w:widowControl/>
        <w:tabs>
          <w:tab w:val="left" w:pos="709"/>
        </w:tabs>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ab/>
        <w:t xml:space="preserve"> На территории </w:t>
      </w:r>
      <w:r w:rsidRPr="004C0437">
        <w:rPr>
          <w:rFonts w:ascii="Times New Roman" w:hAnsi="Times New Roman" w:cs="Times New Roman"/>
          <w:color w:val="000000"/>
          <w:sz w:val="16"/>
          <w:szCs w:val="16"/>
        </w:rPr>
        <w:t xml:space="preserve">Петуховского муниципального округа </w:t>
      </w:r>
      <w:r w:rsidRPr="004C0437">
        <w:rPr>
          <w:rStyle w:val="FontStyle74"/>
          <w:rFonts w:ascii="Times New Roman" w:hAnsi="Times New Roman" w:cs="Times New Roman"/>
          <w:sz w:val="16"/>
          <w:szCs w:val="16"/>
        </w:rPr>
        <w:t xml:space="preserve">проживает 2,3 тыс. человек в возрасте от 5 до 18 лет, что составляет 30,3 % от общей численности населения. </w:t>
      </w:r>
    </w:p>
    <w:p w:rsidR="004C0437" w:rsidRPr="004C0437" w:rsidRDefault="004C0437" w:rsidP="004C0437">
      <w:pPr>
        <w:pStyle w:val="Style35"/>
        <w:widowControl/>
        <w:spacing w:line="274" w:lineRule="exact"/>
        <w:ind w:firstLine="710"/>
        <w:rPr>
          <w:rStyle w:val="FontStyle74"/>
          <w:rFonts w:ascii="Times New Roman" w:hAnsi="Times New Roman" w:cs="Times New Roman"/>
          <w:color w:val="auto"/>
          <w:sz w:val="16"/>
          <w:szCs w:val="16"/>
        </w:rPr>
      </w:pPr>
      <w:r w:rsidRPr="004C0437">
        <w:rPr>
          <w:rStyle w:val="FontStyle74"/>
          <w:rFonts w:ascii="Times New Roman" w:hAnsi="Times New Roman" w:cs="Times New Roman"/>
          <w:sz w:val="16"/>
          <w:szCs w:val="16"/>
        </w:rPr>
        <w:t>Большая часть детей и молодых людей сосредоточена в городе и городских поселениях (62 %), треть населения проживает на селе (38 %).</w:t>
      </w:r>
    </w:p>
    <w:p w:rsidR="004C0437" w:rsidRPr="004C0437" w:rsidRDefault="004C0437" w:rsidP="004C0437">
      <w:pPr>
        <w:pStyle w:val="Style35"/>
        <w:widowControl/>
        <w:spacing w:line="274" w:lineRule="exact"/>
        <w:ind w:firstLine="710"/>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В 2021 году в Петуховском муниципальном округе функционируют 3 муниципальных учреждений дополнительного образования различной ведомственной принадлежности. Охват детей от 5 до 18 лет услугами дополнительного образования в общей численности детей этого возраста составил 84 %.</w:t>
      </w:r>
    </w:p>
    <w:p w:rsidR="004C0437" w:rsidRPr="004C0437" w:rsidRDefault="004C0437" w:rsidP="004C0437">
      <w:pPr>
        <w:pStyle w:val="Style35"/>
        <w:widowControl/>
        <w:spacing w:line="274" w:lineRule="exact"/>
        <w:ind w:firstLine="710"/>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В общеобразовательных организациях </w:t>
      </w:r>
      <w:r w:rsidRPr="004C0437">
        <w:rPr>
          <w:rFonts w:ascii="Times New Roman" w:hAnsi="Times New Roman" w:cs="Times New Roman"/>
          <w:color w:val="000000"/>
          <w:sz w:val="16"/>
          <w:szCs w:val="16"/>
        </w:rPr>
        <w:t>Петуховского муниципального округа</w:t>
      </w:r>
      <w:r w:rsidRPr="004C0437">
        <w:rPr>
          <w:rStyle w:val="FontStyle74"/>
          <w:rFonts w:ascii="Times New Roman" w:hAnsi="Times New Roman" w:cs="Times New Roman"/>
          <w:sz w:val="16"/>
          <w:szCs w:val="16"/>
        </w:rPr>
        <w:t xml:space="preserve"> разработаны системы гражданского, патриотического, духовно-нравственного и физического воспитания, преодоления проявлений асоциального поведения обучающихся и молодежи, защиты прав детей.</w:t>
      </w:r>
    </w:p>
    <w:p w:rsidR="004C0437" w:rsidRPr="004C0437" w:rsidRDefault="004C0437" w:rsidP="004C0437">
      <w:pPr>
        <w:pStyle w:val="Style35"/>
        <w:widowControl/>
        <w:spacing w:line="274" w:lineRule="exact"/>
        <w:ind w:firstLine="710"/>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В деятельности общеобразовательных организаций Петуховского муниципального округа наблюдаются позитивные тенденции:</w:t>
      </w:r>
    </w:p>
    <w:p w:rsidR="004C0437" w:rsidRPr="004C0437" w:rsidRDefault="004C0437" w:rsidP="004C0437">
      <w:pPr>
        <w:pStyle w:val="Style35"/>
        <w:widowControl/>
        <w:spacing w:line="274" w:lineRule="exact"/>
        <w:ind w:right="19" w:firstLine="720"/>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реализуются инновационные проекты культурно-исторической направленности и духовно-нравственного содержания, основанные на ценностях традиционных религий;</w:t>
      </w:r>
    </w:p>
    <w:p w:rsidR="004C0437" w:rsidRPr="004C0437" w:rsidRDefault="004C0437" w:rsidP="004C0437">
      <w:pPr>
        <w:pStyle w:val="Style35"/>
        <w:widowControl/>
        <w:spacing w:line="274" w:lineRule="exact"/>
        <w:ind w:firstLine="706"/>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наблюдается повышение социального статуса педагога-воспитателя, классного руководителя, педагога дополнительного образования;</w:t>
      </w:r>
    </w:p>
    <w:p w:rsidR="004C0437" w:rsidRPr="004C0437" w:rsidRDefault="004C0437" w:rsidP="004C0437">
      <w:pPr>
        <w:pStyle w:val="Style35"/>
        <w:widowControl/>
        <w:spacing w:line="274" w:lineRule="exact"/>
        <w:ind w:firstLine="701"/>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осознается необходимость сохранения преемственности ценностей и целей воспитания в определении фундаментального ядра содержания образования.</w:t>
      </w:r>
    </w:p>
    <w:p w:rsidR="004C0437" w:rsidRPr="004C0437" w:rsidRDefault="004C0437" w:rsidP="004C0437">
      <w:pPr>
        <w:pStyle w:val="Style35"/>
        <w:widowControl/>
        <w:spacing w:line="274" w:lineRule="exac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Наряду с проявлением позитивных тенденций в решении задач воспитания остаются нерешенными проблемы:</w:t>
      </w:r>
    </w:p>
    <w:p w:rsidR="004C0437" w:rsidRPr="004C0437" w:rsidRDefault="004C0437" w:rsidP="004C0437">
      <w:pPr>
        <w:pStyle w:val="Style35"/>
        <w:widowControl/>
        <w:spacing w:line="274" w:lineRule="exact"/>
        <w:ind w:firstLine="706"/>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разрыв между процессом обучения и воспитания, потребность в целостности педагогического процесса;</w:t>
      </w:r>
    </w:p>
    <w:p w:rsidR="004C0437" w:rsidRPr="004C0437" w:rsidRDefault="004C0437" w:rsidP="004C0437">
      <w:pPr>
        <w:pStyle w:val="Style35"/>
        <w:widowControl/>
        <w:spacing w:line="274" w:lineRule="exact"/>
        <w:ind w:firstLine="710"/>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низкая родительская активность в общественном управлении общеобразовательным учреждением;</w:t>
      </w:r>
    </w:p>
    <w:p w:rsidR="004C0437" w:rsidRPr="004C0437" w:rsidRDefault="004C0437" w:rsidP="004C0437">
      <w:pPr>
        <w:pStyle w:val="Style35"/>
        <w:widowControl/>
        <w:spacing w:line="274" w:lineRule="exact"/>
        <w:ind w:firstLine="701"/>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отсутствие качественной педагогической поддержки процесса профессионального самоопределения обучающихся;</w:t>
      </w:r>
    </w:p>
    <w:p w:rsidR="004C0437" w:rsidRPr="004C0437" w:rsidRDefault="004C0437" w:rsidP="004C0437">
      <w:pPr>
        <w:pStyle w:val="Style35"/>
        <w:widowControl/>
        <w:spacing w:line="274" w:lineRule="exact"/>
        <w:ind w:firstLine="768"/>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недостаточный уровень этического, гражданско-патриотического, культурно-эстетического развития детей и подростков, что иногда приводит к возникновению межэтнической и межконфессиональной напряженности, агрессивности, к асоциальным проявлениям.</w:t>
      </w:r>
    </w:p>
    <w:p w:rsidR="004C0437" w:rsidRPr="004C0437" w:rsidRDefault="004C0437" w:rsidP="004C0437">
      <w:pPr>
        <w:pStyle w:val="Style35"/>
        <w:widowControl/>
        <w:spacing w:line="274" w:lineRule="exact"/>
        <w:ind w:left="778" w:firstLine="0"/>
        <w:jc w:val="lef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Существует также тенденция нарастания следующих негативных факторов:</w:t>
      </w:r>
    </w:p>
    <w:p w:rsidR="004C0437" w:rsidRPr="004C0437" w:rsidRDefault="004C0437" w:rsidP="004C0437">
      <w:pPr>
        <w:pStyle w:val="Style35"/>
        <w:widowControl/>
        <w:spacing w:line="274" w:lineRule="exact"/>
        <w:ind w:left="763" w:firstLine="0"/>
        <w:jc w:val="lef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деструктивное информационное воздействие на молодежь;</w:t>
      </w:r>
    </w:p>
    <w:p w:rsidR="004C0437" w:rsidRPr="004C0437" w:rsidRDefault="004C0437" w:rsidP="004C0437">
      <w:pPr>
        <w:pStyle w:val="Style35"/>
        <w:widowControl/>
        <w:spacing w:line="274" w:lineRule="exact"/>
        <w:ind w:firstLine="758"/>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снижение численности молодежи вследствие демографических проблем прошлых лет и высокий уровень миграции молодежи;</w:t>
      </w:r>
    </w:p>
    <w:p w:rsidR="004C0437" w:rsidRPr="004C0437" w:rsidRDefault="004C0437" w:rsidP="004C0437">
      <w:pPr>
        <w:pStyle w:val="Style35"/>
        <w:widowControl/>
        <w:spacing w:line="274" w:lineRule="exact"/>
        <w:ind w:firstLine="763"/>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недостаточная развитость инфраструктуры по работе с молодежью, несоответствие материально-технической базы работающих с молодежью организаций современным требованиям.</w:t>
      </w:r>
    </w:p>
    <w:p w:rsidR="004C0437" w:rsidRPr="004C0437" w:rsidRDefault="004C0437" w:rsidP="004C0437">
      <w:pPr>
        <w:pStyle w:val="Style35"/>
        <w:widowControl/>
        <w:spacing w:line="274" w:lineRule="exact"/>
        <w:ind w:firstLine="691"/>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Для решения существующих проблем необходима дальнейшая интеграция ресурсов сфер дополнительного образования, воспитания и молодежной политики: переход к единому управлению, объединение финансовых ресурсов, разработка единого календаря массовых мероприятий. Необходимо осуществить переход на систему нормативно-подушевого финансирования, обновить содержание деятельности организаций дополнительного образования детей и молодежи. Актуальной остается системная работа по подготовке, переподготовке и повышению квалификации кадров в сферах молодежной политики, воспитания и дополнительного образования.</w:t>
      </w:r>
    </w:p>
    <w:p w:rsidR="004C0437" w:rsidRPr="004C0437" w:rsidRDefault="004C0437" w:rsidP="004C0437">
      <w:pPr>
        <w:pStyle w:val="Style35"/>
        <w:widowControl/>
        <w:spacing w:line="274" w:lineRule="exact"/>
        <w:ind w:firstLine="701"/>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3. Текущее состояние в сфере государственной поддержки детей-сирот и детей, оставшихся без попечения родителей, детей с особыми нуждами.</w:t>
      </w:r>
    </w:p>
    <w:p w:rsidR="004C0437" w:rsidRPr="004C0437" w:rsidRDefault="004C0437" w:rsidP="004C0437">
      <w:pPr>
        <w:pStyle w:val="Style35"/>
        <w:widowControl/>
        <w:spacing w:line="274" w:lineRule="exact"/>
        <w:ind w:firstLine="720"/>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lastRenderedPageBreak/>
        <w:t>Получение образования обучающимися с ограниченными возможностями здоровья является одним из основных условий их успешной социализации, обеспечения их полноценного участия в жизни общества. Причем актуальным является развитие вариативных форм получения образования детьми, имеющими недостатки в физическом или психическом развитии, в частности инклюзивного образования. В связи с этим встает задача консультативного и ресурсного сопровождения образовательного процесса для детей с ограниченными возможностями здоровья в режиме их обучения в обычной общеобразовательной школе.</w:t>
      </w:r>
    </w:p>
    <w:p w:rsidR="004C0437" w:rsidRPr="004C0437" w:rsidRDefault="004C0437" w:rsidP="004C0437">
      <w:pPr>
        <w:pStyle w:val="Style35"/>
        <w:widowControl/>
        <w:spacing w:line="274" w:lineRule="exact"/>
        <w:ind w:firstLine="691"/>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Для выполнения этой задачи необходима ресурсная база (кадровая, методическая, материальная), обеспечивающая целенаправленное сопровождение инклюзивного образования и способствующая повышению качества образования детей с ограниченными возможностями здоровья. На основании вышеизложенного подпрограмма предусматривает создание на базе муниципальных общеобразовательных организаций, осуществляющих образовательную деятельность по адаптированным образовательным программам, ресурсных центров инклюзивного образования, центров образования и социализации для детей с ограниченными возможностями здоровья.</w:t>
      </w:r>
    </w:p>
    <w:p w:rsidR="004C0437" w:rsidRPr="004C0437" w:rsidRDefault="004C0437" w:rsidP="004C0437">
      <w:pPr>
        <w:pStyle w:val="Style35"/>
        <w:widowControl/>
        <w:spacing w:line="274" w:lineRule="exact"/>
        <w:ind w:right="5" w:firstLine="710"/>
        <w:rPr>
          <w:rStyle w:val="FontStyle74"/>
          <w:rFonts w:ascii="Times New Roman" w:hAnsi="Times New Roman" w:cs="Times New Roman"/>
          <w:color w:val="auto"/>
          <w:sz w:val="16"/>
          <w:szCs w:val="16"/>
        </w:rPr>
      </w:pPr>
      <w:r w:rsidRPr="004C0437">
        <w:rPr>
          <w:rStyle w:val="FontStyle74"/>
          <w:rFonts w:ascii="Times New Roman" w:hAnsi="Times New Roman" w:cs="Times New Roman"/>
          <w:sz w:val="16"/>
          <w:szCs w:val="16"/>
        </w:rPr>
        <w:t>В 2019-2020 годах продолжают складываться система и инфраструктура постинтернатной адаптации, но до настоящего времени социальная адаптация выпускников организаций для детей-сирот остается проблемной: недостаточно разработаны организационные основы функционирования системы постинтернатного сопровождения, технологии работы специалистов с выпускниками организаций для детей-сирот.</w:t>
      </w:r>
    </w:p>
    <w:p w:rsidR="004C0437" w:rsidRPr="004C0437" w:rsidRDefault="004C0437" w:rsidP="004C0437">
      <w:pPr>
        <w:pStyle w:val="Style35"/>
        <w:widowControl/>
        <w:spacing w:line="274" w:lineRule="exac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В последние годы в округе проводится работа по выстраиванию эффективной системы профилактики социального сиротства. В </w:t>
      </w:r>
      <w:r w:rsidRPr="004C0437">
        <w:rPr>
          <w:rFonts w:ascii="Times New Roman" w:hAnsi="Times New Roman" w:cs="Times New Roman"/>
          <w:sz w:val="16"/>
          <w:szCs w:val="16"/>
        </w:rPr>
        <w:t xml:space="preserve">Петуховском муниципальном округе </w:t>
      </w:r>
      <w:r w:rsidRPr="004C0437">
        <w:rPr>
          <w:rStyle w:val="FontStyle74"/>
          <w:rFonts w:ascii="Times New Roman" w:hAnsi="Times New Roman" w:cs="Times New Roman"/>
          <w:sz w:val="16"/>
          <w:szCs w:val="16"/>
        </w:rPr>
        <w:t>реализуются основные направления государственной политики в указанной сфере, то есть создана определенная инфраструктура, ориентированная на работу по профилактике и предупреждению неблагополучия несовершеннолетних.</w:t>
      </w:r>
    </w:p>
    <w:p w:rsidR="004C0437" w:rsidRPr="004C0437" w:rsidRDefault="004C0437" w:rsidP="004C0437">
      <w:pPr>
        <w:pStyle w:val="Style35"/>
        <w:widowControl/>
        <w:spacing w:line="274" w:lineRule="exact"/>
        <w:ind w:right="10" w:firstLine="691"/>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Активно осуществляется подготовка граждан, желающих принять в семью на воспитание детей, оставшихся без попечения родителей. В 2021 году в замещающие семьи </w:t>
      </w:r>
      <w:r w:rsidRPr="004C0437">
        <w:rPr>
          <w:rFonts w:ascii="Times New Roman" w:hAnsi="Times New Roman" w:cs="Times New Roman"/>
          <w:sz w:val="16"/>
          <w:szCs w:val="16"/>
        </w:rPr>
        <w:t>переданы 13 ребенка-сироты, оставшихся без попечения родителей из 18 нуждающихся</w:t>
      </w:r>
      <w:r w:rsidRPr="004C0437">
        <w:rPr>
          <w:rStyle w:val="FontStyle74"/>
          <w:rFonts w:ascii="Times New Roman" w:hAnsi="Times New Roman" w:cs="Times New Roman"/>
          <w:sz w:val="16"/>
          <w:szCs w:val="16"/>
        </w:rPr>
        <w:t>.</w:t>
      </w:r>
    </w:p>
    <w:p w:rsidR="004C0437" w:rsidRPr="004C0437" w:rsidRDefault="004C0437" w:rsidP="004C0437">
      <w:pPr>
        <w:pStyle w:val="Style35"/>
        <w:widowControl/>
        <w:spacing w:line="274" w:lineRule="exact"/>
        <w:ind w:firstLine="710"/>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В целях развития системы профилактики социального сиротства одним из важных направлений является оказание услуг семьям с детьми, а также сопровождение семей, находящихся в трудной жизненной ситуации.</w:t>
      </w:r>
    </w:p>
    <w:p w:rsidR="004C0437" w:rsidRPr="004C0437" w:rsidRDefault="004C0437" w:rsidP="004C0437">
      <w:pPr>
        <w:pStyle w:val="Style35"/>
        <w:widowControl/>
        <w:spacing w:line="274" w:lineRule="exact"/>
        <w:ind w:firstLine="696"/>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4. Текущее состояние в сфере кадрового обеспечения системы образования </w:t>
      </w:r>
      <w:r w:rsidRPr="004C0437">
        <w:rPr>
          <w:rFonts w:ascii="Times New Roman" w:hAnsi="Times New Roman" w:cs="Times New Roman"/>
          <w:color w:val="000000"/>
          <w:sz w:val="16"/>
          <w:szCs w:val="16"/>
        </w:rPr>
        <w:t>Петуховского муниципального округа</w:t>
      </w:r>
      <w:r w:rsidRPr="004C0437">
        <w:rPr>
          <w:rStyle w:val="FontStyle74"/>
          <w:rFonts w:ascii="Times New Roman" w:hAnsi="Times New Roman" w:cs="Times New Roman"/>
          <w:sz w:val="16"/>
          <w:szCs w:val="16"/>
        </w:rPr>
        <w:t>.</w:t>
      </w:r>
    </w:p>
    <w:p w:rsidR="004C0437" w:rsidRPr="004C0437" w:rsidRDefault="004C0437" w:rsidP="004C0437">
      <w:pPr>
        <w:pStyle w:val="Style35"/>
        <w:widowControl/>
        <w:spacing w:line="274" w:lineRule="exact"/>
        <w:ind w:right="14" w:firstLine="706"/>
        <w:rPr>
          <w:rStyle w:val="FontStyle74"/>
          <w:rFonts w:ascii="Times New Roman" w:hAnsi="Times New Roman" w:cs="Times New Roman"/>
          <w:color w:val="auto"/>
          <w:sz w:val="16"/>
          <w:szCs w:val="16"/>
        </w:rPr>
      </w:pPr>
      <w:r w:rsidRPr="004C0437">
        <w:rPr>
          <w:rStyle w:val="FontStyle74"/>
          <w:rFonts w:ascii="Times New Roman" w:hAnsi="Times New Roman" w:cs="Times New Roman"/>
          <w:sz w:val="16"/>
          <w:szCs w:val="16"/>
        </w:rPr>
        <w:t xml:space="preserve">Система образования </w:t>
      </w:r>
      <w:r w:rsidRPr="004C0437">
        <w:rPr>
          <w:rFonts w:ascii="Times New Roman" w:hAnsi="Times New Roman" w:cs="Times New Roman"/>
          <w:sz w:val="16"/>
          <w:szCs w:val="16"/>
        </w:rPr>
        <w:t xml:space="preserve">Петуховского муниципального округа </w:t>
      </w:r>
      <w:r w:rsidRPr="004C0437">
        <w:rPr>
          <w:rStyle w:val="FontStyle74"/>
          <w:rFonts w:ascii="Times New Roman" w:hAnsi="Times New Roman" w:cs="Times New Roman"/>
          <w:sz w:val="16"/>
          <w:szCs w:val="16"/>
        </w:rPr>
        <w:t>в 2021году в системе образования Петуховского района насчитывалось 476 работников, в том числе педагогических работников - 265, из них 73% - педагогические работники общеобразовательных организаций, 19% - дошкольных образовательных организаций, 8% - учреждений дополнительного образования.</w:t>
      </w:r>
    </w:p>
    <w:p w:rsidR="004C0437" w:rsidRPr="004C0437" w:rsidRDefault="004C0437" w:rsidP="004C0437">
      <w:pPr>
        <w:pStyle w:val="Style35"/>
        <w:widowControl/>
        <w:spacing w:line="274" w:lineRule="exact"/>
        <w:ind w:right="14" w:firstLine="706"/>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ab/>
        <w:t>Анализ учительского корпуса по возрасту показывает, что в образовательных организациях Петуховского муниципального округа увеличилась  доля учителей пенсионного возраста. Так, на начало 2021-2022 учебного года  она составила 29% (2020-2021учебного года 24%), при этом доля учителей в возрасте до 35 лет составила 15% (в 2020-2021 учебном году - 18%).В настоящее время потребность в молодых специалистах достаточно высока. Максимальную потребность образовательные организации Петуховского муниципального округа испытывают в учителях иностранного языка, математики, физики и химии, начальных классов, физической культуры.</w:t>
      </w:r>
    </w:p>
    <w:p w:rsidR="004C0437" w:rsidRPr="004C0437" w:rsidRDefault="004C0437" w:rsidP="004C0437">
      <w:pPr>
        <w:pStyle w:val="Style35"/>
        <w:widowControl/>
        <w:spacing w:line="274" w:lineRule="exact"/>
        <w:ind w:firstLine="696"/>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Таким образом, реализация муниципальной программы позволит оптимизировать расходование бюджетных средств, сосредоточить материальные и финансовые ресурсы на приоритетных, наиболее значимых направлениях развития образования </w:t>
      </w:r>
      <w:r w:rsidRPr="004C0437">
        <w:rPr>
          <w:rFonts w:ascii="Times New Roman" w:hAnsi="Times New Roman" w:cs="Times New Roman"/>
          <w:color w:val="000000"/>
          <w:sz w:val="16"/>
          <w:szCs w:val="16"/>
        </w:rPr>
        <w:t>Петуховского муниципального округа</w:t>
      </w:r>
      <w:r w:rsidRPr="004C0437">
        <w:rPr>
          <w:rStyle w:val="FontStyle74"/>
          <w:rFonts w:ascii="Times New Roman" w:hAnsi="Times New Roman" w:cs="Times New Roman"/>
          <w:sz w:val="16"/>
          <w:szCs w:val="16"/>
        </w:rPr>
        <w:t>.</w:t>
      </w:r>
    </w:p>
    <w:p w:rsidR="004C0437" w:rsidRPr="004C0437" w:rsidRDefault="004C0437" w:rsidP="004C0437">
      <w:pPr>
        <w:pStyle w:val="Style34"/>
        <w:widowControl/>
        <w:spacing w:line="240" w:lineRule="exact"/>
        <w:jc w:val="both"/>
        <w:rPr>
          <w:rFonts w:ascii="Times New Roman" w:hAnsi="Times New Roman" w:cs="Times New Roman"/>
          <w:sz w:val="16"/>
          <w:szCs w:val="16"/>
        </w:rPr>
      </w:pPr>
    </w:p>
    <w:p w:rsidR="004C0437" w:rsidRPr="004C0437" w:rsidRDefault="004C0437" w:rsidP="004C0437">
      <w:pPr>
        <w:pStyle w:val="Style34"/>
        <w:widowControl/>
        <w:spacing w:before="53" w:line="240" w:lineRule="auto"/>
        <w:rPr>
          <w:rStyle w:val="FontStyle75"/>
          <w:rFonts w:ascii="Times New Roman" w:hAnsi="Times New Roman" w:cs="Times New Roman"/>
          <w:sz w:val="16"/>
          <w:szCs w:val="16"/>
        </w:rPr>
      </w:pPr>
      <w:r w:rsidRPr="004C0437">
        <w:rPr>
          <w:rStyle w:val="FontStyle75"/>
          <w:rFonts w:ascii="Times New Roman" w:hAnsi="Times New Roman" w:cs="Times New Roman"/>
          <w:sz w:val="16"/>
          <w:szCs w:val="16"/>
        </w:rPr>
        <w:t xml:space="preserve">Раздел </w:t>
      </w:r>
      <w:r w:rsidRPr="004C0437">
        <w:rPr>
          <w:rStyle w:val="FontStyle75"/>
          <w:rFonts w:ascii="Times New Roman" w:hAnsi="Times New Roman" w:cs="Times New Roman"/>
          <w:sz w:val="16"/>
          <w:szCs w:val="16"/>
          <w:lang w:val="en-US"/>
        </w:rPr>
        <w:t>III</w:t>
      </w:r>
      <w:r w:rsidRPr="004C0437">
        <w:rPr>
          <w:rStyle w:val="FontStyle75"/>
          <w:rFonts w:ascii="Times New Roman" w:hAnsi="Times New Roman" w:cs="Times New Roman"/>
          <w:sz w:val="16"/>
          <w:szCs w:val="16"/>
        </w:rPr>
        <w:t>. Приоритеты и цели государственной политики в сфере образования</w:t>
      </w:r>
    </w:p>
    <w:p w:rsidR="004C0437" w:rsidRPr="004C0437" w:rsidRDefault="004C0437" w:rsidP="004C0437">
      <w:pPr>
        <w:pStyle w:val="Style35"/>
        <w:widowControl/>
        <w:spacing w:line="274" w:lineRule="exact"/>
        <w:ind w:firstLine="567"/>
        <w:rPr>
          <w:rFonts w:ascii="Times New Roman" w:hAnsi="Times New Roman" w:cs="Times New Roman"/>
          <w:color w:val="000000"/>
          <w:sz w:val="16"/>
          <w:szCs w:val="16"/>
        </w:rPr>
      </w:pPr>
      <w:r w:rsidRPr="004C0437">
        <w:rPr>
          <w:rFonts w:ascii="Times New Roman" w:hAnsi="Times New Roman" w:cs="Times New Roman"/>
          <w:color w:val="000000"/>
          <w:sz w:val="16"/>
          <w:szCs w:val="16"/>
        </w:rPr>
        <w:t>Программа разработана с учетом приоритетов и целей государственной политики в сфере образования, которые определяются:</w:t>
      </w:r>
    </w:p>
    <w:p w:rsidR="004C0437" w:rsidRPr="004C0437" w:rsidRDefault="004C0437" w:rsidP="004C0437">
      <w:pPr>
        <w:pStyle w:val="Style35"/>
        <w:widowControl/>
        <w:spacing w:line="274" w:lineRule="exact"/>
        <w:ind w:firstLine="567"/>
        <w:rPr>
          <w:rFonts w:ascii="Times New Roman" w:hAnsi="Times New Roman" w:cs="Times New Roman"/>
          <w:color w:val="000000"/>
          <w:sz w:val="16"/>
          <w:szCs w:val="16"/>
        </w:rPr>
      </w:pPr>
      <w:r w:rsidRPr="004C0437">
        <w:rPr>
          <w:rFonts w:ascii="Times New Roman" w:hAnsi="Times New Roman" w:cs="Times New Roman"/>
          <w:color w:val="000000"/>
          <w:sz w:val="16"/>
          <w:szCs w:val="16"/>
        </w:rPr>
        <w:t>Указом Президента Российской Федерации от 7 мая 2012 года №597</w:t>
      </w:r>
    </w:p>
    <w:p w:rsidR="004C0437" w:rsidRPr="004C0437" w:rsidRDefault="004C0437" w:rsidP="004C0437">
      <w:pPr>
        <w:pStyle w:val="Style35"/>
        <w:widowControl/>
        <w:spacing w:line="274" w:lineRule="exact"/>
        <w:ind w:firstLine="567"/>
        <w:rPr>
          <w:rFonts w:ascii="Times New Roman" w:hAnsi="Times New Roman" w:cs="Times New Roman"/>
          <w:color w:val="000000"/>
          <w:sz w:val="16"/>
          <w:szCs w:val="16"/>
        </w:rPr>
      </w:pPr>
      <w:r w:rsidRPr="004C0437">
        <w:rPr>
          <w:rFonts w:ascii="Times New Roman" w:hAnsi="Times New Roman" w:cs="Times New Roman"/>
          <w:color w:val="000000"/>
          <w:sz w:val="16"/>
          <w:szCs w:val="16"/>
        </w:rPr>
        <w:t>«О мероприятиях по реализации государственной социальной политики»;</w:t>
      </w:r>
    </w:p>
    <w:p w:rsidR="004C0437" w:rsidRPr="004C0437" w:rsidRDefault="004C0437" w:rsidP="004C0437">
      <w:pPr>
        <w:pStyle w:val="Style35"/>
        <w:widowControl/>
        <w:spacing w:line="274" w:lineRule="exact"/>
        <w:ind w:firstLine="567"/>
        <w:rPr>
          <w:rFonts w:ascii="Times New Roman" w:hAnsi="Times New Roman" w:cs="Times New Roman"/>
          <w:color w:val="000000"/>
          <w:sz w:val="16"/>
          <w:szCs w:val="16"/>
        </w:rPr>
      </w:pPr>
      <w:r w:rsidRPr="004C0437">
        <w:rPr>
          <w:rFonts w:ascii="Times New Roman" w:hAnsi="Times New Roman" w:cs="Times New Roman"/>
          <w:color w:val="000000"/>
          <w:sz w:val="16"/>
          <w:szCs w:val="16"/>
        </w:rPr>
        <w:t>Указом Президента Российской Федерации от 7 мая 2012 года №599</w:t>
      </w:r>
    </w:p>
    <w:p w:rsidR="004C0437" w:rsidRPr="004C0437" w:rsidRDefault="004C0437" w:rsidP="004C0437">
      <w:pPr>
        <w:pStyle w:val="Style35"/>
        <w:widowControl/>
        <w:spacing w:line="274" w:lineRule="exact"/>
        <w:ind w:firstLine="567"/>
        <w:rPr>
          <w:rFonts w:ascii="Times New Roman" w:hAnsi="Times New Roman" w:cs="Times New Roman"/>
          <w:color w:val="000000"/>
          <w:sz w:val="16"/>
          <w:szCs w:val="16"/>
        </w:rPr>
      </w:pPr>
      <w:r w:rsidRPr="004C0437">
        <w:rPr>
          <w:rFonts w:ascii="Times New Roman" w:hAnsi="Times New Roman" w:cs="Times New Roman"/>
          <w:color w:val="000000"/>
          <w:sz w:val="16"/>
          <w:szCs w:val="16"/>
        </w:rPr>
        <w:t>«О мерах по реализации государственной политики в области образования и науки»;</w:t>
      </w:r>
    </w:p>
    <w:p w:rsidR="004C0437" w:rsidRPr="004C0437" w:rsidRDefault="004C0437" w:rsidP="004C0437">
      <w:pPr>
        <w:pStyle w:val="Style35"/>
        <w:widowControl/>
        <w:spacing w:line="274" w:lineRule="exact"/>
        <w:ind w:firstLine="567"/>
        <w:rPr>
          <w:rFonts w:ascii="Times New Roman" w:hAnsi="Times New Roman" w:cs="Times New Roman"/>
          <w:color w:val="000000"/>
          <w:sz w:val="16"/>
          <w:szCs w:val="16"/>
        </w:rPr>
      </w:pPr>
      <w:r w:rsidRPr="004C0437">
        <w:rPr>
          <w:rFonts w:ascii="Times New Roman" w:hAnsi="Times New Roman" w:cs="Times New Roman"/>
          <w:color w:val="000000"/>
          <w:sz w:val="16"/>
          <w:szCs w:val="16"/>
        </w:rPr>
        <w:t>Указом Президента Российской Федерации от 9 мая 2017 года №203</w:t>
      </w:r>
    </w:p>
    <w:p w:rsidR="004C0437" w:rsidRPr="004C0437" w:rsidRDefault="004C0437" w:rsidP="004C0437">
      <w:pPr>
        <w:pStyle w:val="Style35"/>
        <w:widowControl/>
        <w:spacing w:line="274" w:lineRule="exact"/>
        <w:ind w:firstLine="567"/>
        <w:rPr>
          <w:rFonts w:ascii="Times New Roman" w:hAnsi="Times New Roman" w:cs="Times New Roman"/>
          <w:color w:val="000000"/>
          <w:sz w:val="16"/>
          <w:szCs w:val="16"/>
        </w:rPr>
      </w:pPr>
      <w:r w:rsidRPr="004C0437">
        <w:rPr>
          <w:rFonts w:ascii="Times New Roman" w:hAnsi="Times New Roman" w:cs="Times New Roman"/>
          <w:color w:val="000000"/>
          <w:sz w:val="16"/>
          <w:szCs w:val="16"/>
        </w:rPr>
        <w:t>«О Стратегии развития информационного общества в Российской Федерации на 2017-2030 годы»;</w:t>
      </w:r>
    </w:p>
    <w:p w:rsidR="004C0437" w:rsidRPr="004C0437" w:rsidRDefault="004C0437" w:rsidP="004C0437">
      <w:pPr>
        <w:pStyle w:val="Style35"/>
        <w:widowControl/>
        <w:spacing w:line="274" w:lineRule="exact"/>
        <w:ind w:firstLine="567"/>
        <w:rPr>
          <w:rFonts w:ascii="Times New Roman" w:hAnsi="Times New Roman" w:cs="Times New Roman"/>
          <w:color w:val="000000"/>
          <w:sz w:val="16"/>
          <w:szCs w:val="16"/>
        </w:rPr>
      </w:pPr>
      <w:r w:rsidRPr="004C0437">
        <w:rPr>
          <w:rFonts w:ascii="Times New Roman" w:hAnsi="Times New Roman" w:cs="Times New Roman"/>
          <w:color w:val="000000"/>
          <w:sz w:val="16"/>
          <w:szCs w:val="16"/>
        </w:rPr>
        <w:lastRenderedPageBreak/>
        <w:t>Указом Президента Российской Федерации от 7 мая 2018 года №204</w:t>
      </w:r>
    </w:p>
    <w:p w:rsidR="004C0437" w:rsidRPr="004C0437" w:rsidRDefault="004C0437" w:rsidP="004C0437">
      <w:pPr>
        <w:pStyle w:val="Style35"/>
        <w:widowControl/>
        <w:spacing w:line="274" w:lineRule="exact"/>
        <w:ind w:firstLine="567"/>
        <w:rPr>
          <w:rFonts w:ascii="Times New Roman" w:hAnsi="Times New Roman" w:cs="Times New Roman"/>
          <w:color w:val="000000"/>
          <w:sz w:val="16"/>
          <w:szCs w:val="16"/>
        </w:rPr>
      </w:pPr>
      <w:r w:rsidRPr="004C0437">
        <w:rPr>
          <w:rFonts w:ascii="Times New Roman" w:hAnsi="Times New Roman" w:cs="Times New Roman"/>
          <w:color w:val="000000"/>
          <w:sz w:val="16"/>
          <w:szCs w:val="16"/>
        </w:rPr>
        <w:t>«О национальных целях и стратегических задачах развития Российской Федерации на период до 2024 года»;</w:t>
      </w:r>
    </w:p>
    <w:p w:rsidR="004C0437" w:rsidRPr="004C0437" w:rsidRDefault="004C0437" w:rsidP="004C0437">
      <w:pPr>
        <w:pStyle w:val="Style35"/>
        <w:widowControl/>
        <w:spacing w:line="274" w:lineRule="exact"/>
        <w:ind w:firstLine="567"/>
        <w:rPr>
          <w:rFonts w:ascii="Times New Roman" w:hAnsi="Times New Roman" w:cs="Times New Roman"/>
          <w:color w:val="000000"/>
          <w:sz w:val="16"/>
          <w:szCs w:val="16"/>
        </w:rPr>
      </w:pPr>
      <w:r w:rsidRPr="004C0437">
        <w:rPr>
          <w:rFonts w:ascii="Times New Roman" w:hAnsi="Times New Roman" w:cs="Times New Roman"/>
          <w:color w:val="000000"/>
          <w:sz w:val="16"/>
          <w:szCs w:val="16"/>
        </w:rPr>
        <w:t>Указом Президента Российской Федерации от 21 июля 2020 года №474 «О национальных целях развития Российской Федерации на период до 2030 года»;</w:t>
      </w:r>
    </w:p>
    <w:p w:rsidR="004C0437" w:rsidRPr="004C0437" w:rsidRDefault="004C0437" w:rsidP="004C0437">
      <w:pPr>
        <w:pStyle w:val="Style35"/>
        <w:widowControl/>
        <w:spacing w:line="274" w:lineRule="exact"/>
        <w:ind w:firstLine="567"/>
        <w:rPr>
          <w:rFonts w:ascii="Times New Roman" w:hAnsi="Times New Roman" w:cs="Times New Roman"/>
          <w:color w:val="000000"/>
          <w:sz w:val="16"/>
          <w:szCs w:val="16"/>
        </w:rPr>
      </w:pPr>
      <w:r w:rsidRPr="004C0437">
        <w:rPr>
          <w:rFonts w:ascii="Times New Roman" w:hAnsi="Times New Roman" w:cs="Times New Roman"/>
          <w:color w:val="000000"/>
          <w:sz w:val="16"/>
          <w:szCs w:val="16"/>
        </w:rPr>
        <w:t>Положением о деятельности организаций для детей-сирот и детей, оставшихся без попечения родителей, и об устройстве в них детей, оставшихся без попечения родителей, утвержденным постановлением Правительства Российской Федерации от 24 мая 2014 года №481;</w:t>
      </w:r>
    </w:p>
    <w:p w:rsidR="004C0437" w:rsidRPr="004C0437" w:rsidRDefault="004C0437" w:rsidP="004C0437">
      <w:pPr>
        <w:pStyle w:val="Style35"/>
        <w:widowControl/>
        <w:spacing w:line="274" w:lineRule="exact"/>
        <w:ind w:firstLine="567"/>
        <w:rPr>
          <w:rFonts w:ascii="Times New Roman" w:hAnsi="Times New Roman" w:cs="Times New Roman"/>
          <w:color w:val="000000"/>
          <w:sz w:val="16"/>
          <w:szCs w:val="16"/>
        </w:rPr>
      </w:pPr>
      <w:r w:rsidRPr="004C0437">
        <w:rPr>
          <w:rFonts w:ascii="Times New Roman" w:hAnsi="Times New Roman" w:cs="Times New Roman"/>
          <w:color w:val="000000"/>
          <w:sz w:val="16"/>
          <w:szCs w:val="16"/>
        </w:rPr>
        <w:t>государственной программой Российской Федерации «Развитие образования», утвержденной постановлением Правительства Российской Федерации от 26 декабря 2017 года № 1642;</w:t>
      </w:r>
    </w:p>
    <w:p w:rsidR="004C0437" w:rsidRPr="004C0437" w:rsidRDefault="004C0437" w:rsidP="004C0437">
      <w:pPr>
        <w:pStyle w:val="Style35"/>
        <w:widowControl/>
        <w:spacing w:line="274" w:lineRule="exact"/>
        <w:ind w:firstLine="567"/>
        <w:rPr>
          <w:rFonts w:ascii="Times New Roman" w:hAnsi="Times New Roman" w:cs="Times New Roman"/>
          <w:color w:val="000000"/>
          <w:sz w:val="16"/>
          <w:szCs w:val="16"/>
        </w:rPr>
      </w:pPr>
      <w:r w:rsidRPr="004C0437">
        <w:rPr>
          <w:rFonts w:ascii="Times New Roman" w:hAnsi="Times New Roman" w:cs="Times New Roman"/>
          <w:color w:val="000000"/>
          <w:sz w:val="16"/>
          <w:szCs w:val="16"/>
        </w:rPr>
        <w:t>Основами государственной молодежной политики Российской Федерации на период до 2025 года, утвержденными распоряжением Правительства Российской Федерации от 29 ноября 2014 года №2403-р;</w:t>
      </w:r>
    </w:p>
    <w:p w:rsidR="004C0437" w:rsidRPr="004C0437" w:rsidRDefault="004C0437" w:rsidP="004C0437">
      <w:pPr>
        <w:pStyle w:val="Style35"/>
        <w:widowControl/>
        <w:spacing w:line="274" w:lineRule="exact"/>
        <w:ind w:firstLine="567"/>
        <w:rPr>
          <w:rFonts w:ascii="Times New Roman" w:hAnsi="Times New Roman" w:cs="Times New Roman"/>
          <w:color w:val="000000"/>
          <w:sz w:val="16"/>
          <w:szCs w:val="16"/>
        </w:rPr>
      </w:pPr>
      <w:r w:rsidRPr="004C0437">
        <w:rPr>
          <w:rFonts w:ascii="Times New Roman" w:hAnsi="Times New Roman" w:cs="Times New Roman"/>
          <w:color w:val="000000"/>
          <w:sz w:val="16"/>
          <w:szCs w:val="16"/>
        </w:rPr>
        <w:t>Стратегией развития воспитания в Российской Федерации на период до 2025 года, утвержденной распоряжением Правительства Российской Федерации от 29 мая 2015 года №996-р;</w:t>
      </w:r>
    </w:p>
    <w:p w:rsidR="004C0437" w:rsidRPr="004C0437" w:rsidRDefault="004C0437" w:rsidP="004C0437">
      <w:pPr>
        <w:pStyle w:val="Style35"/>
        <w:widowControl/>
        <w:spacing w:line="274" w:lineRule="exact"/>
        <w:ind w:firstLine="567"/>
        <w:rPr>
          <w:rFonts w:ascii="Times New Roman" w:hAnsi="Times New Roman" w:cs="Times New Roman"/>
          <w:sz w:val="16"/>
          <w:szCs w:val="16"/>
        </w:rPr>
      </w:pPr>
      <w:r w:rsidRPr="004C0437">
        <w:rPr>
          <w:rStyle w:val="FontStyle74"/>
          <w:rFonts w:ascii="Times New Roman" w:hAnsi="Times New Roman" w:cs="Times New Roman"/>
          <w:sz w:val="16"/>
          <w:szCs w:val="16"/>
        </w:rPr>
        <w:t>Государственной программой Курганской области «Развитие образования и реализация государственной молодежной политики» на 2021-2026 годы, утвержденной постановлением Правительства Курганской области от 30декабря 2020 года № 454;</w:t>
      </w:r>
    </w:p>
    <w:p w:rsidR="004C0437" w:rsidRPr="004C0437" w:rsidRDefault="004C0437" w:rsidP="004C0437">
      <w:pPr>
        <w:pStyle w:val="Style35"/>
        <w:widowControl/>
        <w:spacing w:line="274" w:lineRule="exact"/>
        <w:ind w:firstLine="567"/>
        <w:rPr>
          <w:rFonts w:ascii="Times New Roman" w:hAnsi="Times New Roman" w:cs="Times New Roman"/>
          <w:color w:val="000000"/>
          <w:sz w:val="16"/>
          <w:szCs w:val="16"/>
        </w:rPr>
      </w:pPr>
      <w:r w:rsidRPr="004C0437">
        <w:rPr>
          <w:rFonts w:ascii="Times New Roman" w:hAnsi="Times New Roman" w:cs="Times New Roman"/>
          <w:color w:val="000000"/>
          <w:sz w:val="16"/>
          <w:szCs w:val="16"/>
        </w:rPr>
        <w:t>Обеспечение доступности и повышение эффективности и качества образования - базовые направления реализации государственной политики. Общим направлением для каждого уровня образования является совершенствование структуры и сети образовательных организаций.</w:t>
      </w:r>
    </w:p>
    <w:p w:rsidR="004C0437" w:rsidRPr="004C0437" w:rsidRDefault="004C0437" w:rsidP="004C0437">
      <w:pPr>
        <w:pStyle w:val="Style35"/>
        <w:widowControl/>
        <w:spacing w:line="274" w:lineRule="exact"/>
        <w:ind w:firstLine="56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С учетом приоритетных направлений социально-экономического развития Курганской области, </w:t>
      </w:r>
      <w:r w:rsidRPr="004C0437">
        <w:rPr>
          <w:rFonts w:ascii="Times New Roman" w:hAnsi="Times New Roman" w:cs="Times New Roman"/>
          <w:color w:val="000000"/>
          <w:sz w:val="16"/>
          <w:szCs w:val="16"/>
        </w:rPr>
        <w:t>Петуховского муниципального округа</w:t>
      </w:r>
      <w:r w:rsidRPr="004C0437">
        <w:rPr>
          <w:rStyle w:val="FontStyle74"/>
          <w:rFonts w:ascii="Times New Roman" w:hAnsi="Times New Roman" w:cs="Times New Roman"/>
          <w:sz w:val="16"/>
          <w:szCs w:val="16"/>
        </w:rPr>
        <w:t>.</w:t>
      </w:r>
    </w:p>
    <w:p w:rsidR="004C0437" w:rsidRPr="004C0437" w:rsidRDefault="004C0437" w:rsidP="004C0437">
      <w:pPr>
        <w:pStyle w:val="Style35"/>
        <w:widowControl/>
        <w:spacing w:line="274" w:lineRule="exact"/>
        <w:ind w:right="24" w:firstLine="56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Общими целями государственной политики являются обеспечение соответствия качества российского образования меняющимся запросам населения и перспективным задачам развития российского общества и экономики, повышение эффективности реализации молодежной политики в интересах инновационного, социально ориентированного развития страны.</w:t>
      </w:r>
    </w:p>
    <w:p w:rsidR="004C0437" w:rsidRPr="004C0437" w:rsidRDefault="004C0437" w:rsidP="004C0437">
      <w:pPr>
        <w:pStyle w:val="Style35"/>
        <w:widowControl/>
        <w:spacing w:line="274" w:lineRule="exact"/>
        <w:ind w:firstLine="56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Обеспечение доступности и повышение эффективности и качества образования - базовые направления реализации государственной политики. Общим направлением для каждого уровня образования является совершенствование структуры и сети образовательных организаций.</w:t>
      </w:r>
    </w:p>
    <w:p w:rsidR="004C0437" w:rsidRPr="004C0437" w:rsidRDefault="004C0437" w:rsidP="004C0437">
      <w:pPr>
        <w:pStyle w:val="Style35"/>
        <w:widowControl/>
        <w:spacing w:line="274" w:lineRule="exact"/>
        <w:ind w:firstLine="567"/>
        <w:rPr>
          <w:rStyle w:val="FontStyle74"/>
          <w:rFonts w:ascii="Times New Roman" w:hAnsi="Times New Roman" w:cs="Times New Roman"/>
          <w:color w:val="auto"/>
          <w:sz w:val="16"/>
          <w:szCs w:val="16"/>
        </w:rPr>
      </w:pPr>
      <w:r w:rsidRPr="004C0437">
        <w:rPr>
          <w:rStyle w:val="FontStyle74"/>
          <w:rFonts w:ascii="Times New Roman" w:hAnsi="Times New Roman" w:cs="Times New Roman"/>
          <w:sz w:val="16"/>
          <w:szCs w:val="16"/>
        </w:rPr>
        <w:t xml:space="preserve">Основные приоритеты государственной политики в сфере образования и государственной молодежной политики приведены в разделе </w:t>
      </w:r>
      <w:r w:rsidRPr="004C0437">
        <w:rPr>
          <w:rStyle w:val="FontStyle74"/>
          <w:rFonts w:ascii="Times New Roman" w:hAnsi="Times New Roman" w:cs="Times New Roman"/>
          <w:sz w:val="16"/>
          <w:szCs w:val="16"/>
          <w:lang w:val="en-US"/>
        </w:rPr>
        <w:t>III</w:t>
      </w:r>
      <w:r w:rsidRPr="004C0437">
        <w:rPr>
          <w:rStyle w:val="FontStyle74"/>
          <w:rFonts w:ascii="Times New Roman" w:hAnsi="Times New Roman" w:cs="Times New Roman"/>
          <w:sz w:val="16"/>
          <w:szCs w:val="16"/>
        </w:rPr>
        <w:t xml:space="preserve"> приложений 1-4 к муниципальной программе.</w:t>
      </w:r>
    </w:p>
    <w:p w:rsidR="004C0437" w:rsidRPr="004C0437" w:rsidRDefault="004C0437" w:rsidP="004C0437">
      <w:pPr>
        <w:pStyle w:val="Style34"/>
        <w:widowControl/>
        <w:spacing w:line="240" w:lineRule="exact"/>
        <w:ind w:right="5"/>
        <w:rPr>
          <w:sz w:val="16"/>
          <w:szCs w:val="16"/>
        </w:rPr>
      </w:pPr>
    </w:p>
    <w:p w:rsidR="004C0437" w:rsidRPr="004C0437" w:rsidRDefault="004C0437" w:rsidP="004C0437">
      <w:pPr>
        <w:pStyle w:val="Style34"/>
        <w:widowControl/>
        <w:spacing w:before="53" w:line="240" w:lineRule="auto"/>
        <w:ind w:right="5"/>
        <w:rPr>
          <w:rStyle w:val="FontStyle75"/>
          <w:rFonts w:ascii="Times New Roman" w:hAnsi="Times New Roman" w:cs="Times New Roman"/>
          <w:sz w:val="16"/>
          <w:szCs w:val="16"/>
        </w:rPr>
      </w:pPr>
      <w:r w:rsidRPr="004C0437">
        <w:rPr>
          <w:rStyle w:val="FontStyle75"/>
          <w:rFonts w:ascii="Times New Roman" w:hAnsi="Times New Roman" w:cs="Times New Roman"/>
          <w:sz w:val="16"/>
          <w:szCs w:val="16"/>
        </w:rPr>
        <w:t>Раздел IV. Цели и задачи муниципальной программы</w:t>
      </w:r>
    </w:p>
    <w:p w:rsidR="004C0437" w:rsidRPr="004C0437" w:rsidRDefault="004C0437" w:rsidP="004C0437">
      <w:pPr>
        <w:pStyle w:val="Style35"/>
        <w:widowControl/>
        <w:spacing w:before="38" w:line="274" w:lineRule="exact"/>
        <w:ind w:firstLine="567"/>
        <w:jc w:val="lef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Целями муниципальной программы являются:</w:t>
      </w:r>
    </w:p>
    <w:p w:rsidR="004C0437" w:rsidRPr="004C0437" w:rsidRDefault="004C0437" w:rsidP="004C0437">
      <w:pPr>
        <w:pStyle w:val="Style35"/>
        <w:widowControl/>
        <w:spacing w:line="274" w:lineRule="exact"/>
        <w:ind w:firstLine="56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обеспечение доступности и качества образования, соответствующего меняющимся запросам населения и перспективным задачам социально-экономического развития </w:t>
      </w:r>
      <w:r w:rsidRPr="004C0437">
        <w:rPr>
          <w:rFonts w:ascii="Times New Roman" w:hAnsi="Times New Roman" w:cs="Times New Roman"/>
          <w:color w:val="000000"/>
          <w:sz w:val="16"/>
          <w:szCs w:val="16"/>
        </w:rPr>
        <w:t>Петуховского муниципального округа</w:t>
      </w:r>
      <w:r w:rsidRPr="004C0437">
        <w:rPr>
          <w:rStyle w:val="FontStyle74"/>
          <w:rFonts w:ascii="Times New Roman" w:hAnsi="Times New Roman" w:cs="Times New Roman"/>
          <w:sz w:val="16"/>
          <w:szCs w:val="16"/>
        </w:rPr>
        <w:t>;</w:t>
      </w:r>
    </w:p>
    <w:p w:rsidR="004C0437" w:rsidRPr="004C0437" w:rsidRDefault="004C0437" w:rsidP="004C0437">
      <w:pPr>
        <w:pStyle w:val="Style35"/>
        <w:widowControl/>
        <w:spacing w:line="274" w:lineRule="exact"/>
        <w:ind w:firstLine="56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повышение эффективности реализации молодежной политики в </w:t>
      </w:r>
      <w:r w:rsidRPr="004C0437">
        <w:rPr>
          <w:rFonts w:ascii="Times New Roman" w:hAnsi="Times New Roman" w:cs="Times New Roman"/>
          <w:color w:val="000000"/>
          <w:sz w:val="16"/>
          <w:szCs w:val="16"/>
        </w:rPr>
        <w:t>Петуховском муниципальном округе</w:t>
      </w:r>
      <w:r w:rsidRPr="004C0437">
        <w:rPr>
          <w:rStyle w:val="FontStyle74"/>
          <w:rFonts w:ascii="Times New Roman" w:hAnsi="Times New Roman" w:cs="Times New Roman"/>
          <w:sz w:val="16"/>
          <w:szCs w:val="16"/>
        </w:rPr>
        <w:t>.</w:t>
      </w:r>
    </w:p>
    <w:p w:rsidR="004C0437" w:rsidRPr="004C0437" w:rsidRDefault="004C0437" w:rsidP="004C0437">
      <w:pPr>
        <w:pStyle w:val="Style35"/>
        <w:widowControl/>
        <w:spacing w:line="274" w:lineRule="exact"/>
        <w:ind w:firstLine="56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Для достижения поставленных целей муниципальной программой предусматривается решение следующих задач:</w:t>
      </w:r>
    </w:p>
    <w:p w:rsidR="004C0437" w:rsidRPr="004C0437" w:rsidRDefault="004C0437" w:rsidP="004C0437">
      <w:pPr>
        <w:pStyle w:val="Style35"/>
        <w:widowControl/>
        <w:spacing w:line="274" w:lineRule="exact"/>
        <w:ind w:firstLine="56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формирование образовательной сети и финансово-экономических механизмов, обеспечивающих равный доступ населения </w:t>
      </w:r>
      <w:r w:rsidRPr="004C0437">
        <w:rPr>
          <w:rFonts w:ascii="Times New Roman" w:hAnsi="Times New Roman" w:cs="Times New Roman"/>
          <w:color w:val="000000"/>
          <w:sz w:val="16"/>
          <w:szCs w:val="16"/>
        </w:rPr>
        <w:t xml:space="preserve">Петуховского муниципального округа </w:t>
      </w:r>
      <w:r w:rsidRPr="004C0437">
        <w:rPr>
          <w:rStyle w:val="FontStyle74"/>
          <w:rFonts w:ascii="Times New Roman" w:hAnsi="Times New Roman" w:cs="Times New Roman"/>
          <w:sz w:val="16"/>
          <w:szCs w:val="16"/>
        </w:rPr>
        <w:t>к услугам общего образования;</w:t>
      </w:r>
    </w:p>
    <w:p w:rsidR="004C0437" w:rsidRPr="004C0437" w:rsidRDefault="004C0437" w:rsidP="004C0437">
      <w:pPr>
        <w:pStyle w:val="Style35"/>
        <w:widowControl/>
        <w:spacing w:line="274" w:lineRule="exact"/>
        <w:ind w:firstLine="56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модернизация содержания образования и образовательной среды в системе общего образования;</w:t>
      </w:r>
    </w:p>
    <w:p w:rsidR="004C0437" w:rsidRPr="004C0437" w:rsidRDefault="004C0437" w:rsidP="004C0437">
      <w:pPr>
        <w:pStyle w:val="Style35"/>
        <w:widowControl/>
        <w:spacing w:line="274" w:lineRule="exact"/>
        <w:ind w:firstLine="56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формирование востребованной системы оценки качества образования и образовательных результатов;</w:t>
      </w:r>
    </w:p>
    <w:p w:rsidR="004C0437" w:rsidRPr="004C0437" w:rsidRDefault="004C0437" w:rsidP="004C0437">
      <w:pPr>
        <w:pStyle w:val="Style35"/>
        <w:widowControl/>
        <w:spacing w:line="274" w:lineRule="exact"/>
        <w:ind w:firstLine="56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создание единого воспитательного пространства, развивающего потенциал сфер государственной молодежной политики, воспитания и дополнительного образования;</w:t>
      </w:r>
    </w:p>
    <w:p w:rsidR="004C0437" w:rsidRPr="004C0437" w:rsidRDefault="004C0437" w:rsidP="004C0437">
      <w:pPr>
        <w:pStyle w:val="Style35"/>
        <w:widowControl/>
        <w:spacing w:line="274" w:lineRule="exact"/>
        <w:ind w:right="10" w:firstLine="56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обеспечение условий для развития и интеграции в общество детей-сирот и детей, оставшихся без попечения родителей, детей с ограниченными возможностями здоровья, развитие семейных форм устройства детей;</w:t>
      </w:r>
    </w:p>
    <w:p w:rsidR="004C0437" w:rsidRPr="004C0437" w:rsidRDefault="004C0437" w:rsidP="004C0437">
      <w:pPr>
        <w:pStyle w:val="Style35"/>
        <w:widowControl/>
        <w:spacing w:line="274" w:lineRule="exact"/>
        <w:ind w:firstLine="56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обновление состава и компетенций педагогических работников, создание механизмов мотивации педагогических работников к повышению качества работы и непрерывному профессиональному развитию;</w:t>
      </w:r>
    </w:p>
    <w:p w:rsidR="004C0437" w:rsidRPr="004C0437" w:rsidRDefault="004C0437" w:rsidP="004C0437">
      <w:pPr>
        <w:pStyle w:val="Style35"/>
        <w:widowControl/>
        <w:spacing w:line="274" w:lineRule="exact"/>
        <w:ind w:firstLine="567"/>
        <w:rPr>
          <w:rStyle w:val="FontStyle74"/>
          <w:rFonts w:ascii="Times New Roman" w:hAnsi="Times New Roman" w:cs="Times New Roman"/>
          <w:sz w:val="16"/>
          <w:szCs w:val="16"/>
        </w:rPr>
      </w:pPr>
      <w:r w:rsidRPr="004C0437">
        <w:rPr>
          <w:rStyle w:val="FontStyle33"/>
          <w:rFonts w:ascii="Times New Roman" w:hAnsi="Times New Roman" w:cs="Times New Roman"/>
          <w:sz w:val="16"/>
          <w:szCs w:val="16"/>
        </w:rPr>
        <w:t>совершенствование механизмов и методов управления в системе образования.</w:t>
      </w:r>
    </w:p>
    <w:p w:rsidR="004C0437" w:rsidRPr="004C0437" w:rsidRDefault="004C0437" w:rsidP="004C0437">
      <w:pPr>
        <w:pStyle w:val="Style35"/>
        <w:widowControl/>
        <w:spacing w:line="274" w:lineRule="exact"/>
        <w:ind w:firstLine="56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lastRenderedPageBreak/>
        <w:t xml:space="preserve">Решение задач в сфере образования </w:t>
      </w:r>
      <w:r w:rsidRPr="004C0437">
        <w:rPr>
          <w:rFonts w:ascii="Times New Roman" w:hAnsi="Times New Roman" w:cs="Times New Roman"/>
          <w:color w:val="000000"/>
          <w:sz w:val="16"/>
          <w:szCs w:val="16"/>
        </w:rPr>
        <w:t xml:space="preserve">Петуховского муниципального округа </w:t>
      </w:r>
      <w:r w:rsidRPr="004C0437">
        <w:rPr>
          <w:rStyle w:val="FontStyle74"/>
          <w:rFonts w:ascii="Times New Roman" w:hAnsi="Times New Roman" w:cs="Times New Roman"/>
          <w:sz w:val="16"/>
          <w:szCs w:val="16"/>
        </w:rPr>
        <w:t xml:space="preserve">будет осуществляться путем реализации комплекса мероприятий, направленных на обеспечение доступности образования, повышение качества образования в интересах населения и социально-экономического развития </w:t>
      </w:r>
      <w:r w:rsidRPr="004C0437">
        <w:rPr>
          <w:rFonts w:ascii="Times New Roman" w:hAnsi="Times New Roman" w:cs="Times New Roman"/>
          <w:color w:val="000000"/>
          <w:sz w:val="16"/>
          <w:szCs w:val="16"/>
        </w:rPr>
        <w:t>Петуховского муниципального округа</w:t>
      </w:r>
      <w:r w:rsidRPr="004C0437">
        <w:rPr>
          <w:rStyle w:val="FontStyle74"/>
          <w:rFonts w:ascii="Times New Roman" w:hAnsi="Times New Roman" w:cs="Times New Roman"/>
          <w:sz w:val="16"/>
          <w:szCs w:val="16"/>
        </w:rPr>
        <w:t>.</w:t>
      </w:r>
    </w:p>
    <w:p w:rsidR="004C0437" w:rsidRPr="004C0437" w:rsidRDefault="004C0437" w:rsidP="004C0437">
      <w:pPr>
        <w:pStyle w:val="Style35"/>
        <w:widowControl/>
        <w:spacing w:line="274" w:lineRule="exact"/>
        <w:ind w:firstLine="567"/>
        <w:rPr>
          <w:rStyle w:val="FontStyle74"/>
          <w:rFonts w:ascii="Times New Roman" w:hAnsi="Times New Roman" w:cs="Times New Roman"/>
          <w:color w:val="auto"/>
          <w:sz w:val="16"/>
          <w:szCs w:val="16"/>
        </w:rPr>
      </w:pPr>
      <w:r w:rsidRPr="004C0437">
        <w:rPr>
          <w:rStyle w:val="FontStyle74"/>
          <w:rFonts w:ascii="Times New Roman" w:hAnsi="Times New Roman" w:cs="Times New Roman"/>
          <w:sz w:val="16"/>
          <w:szCs w:val="16"/>
        </w:rPr>
        <w:t>Для достижения поставленных целей и решения задач муниципальной программы необходимы трудовые ресурсы. Основные параметры потребности в трудовых ресурсах на ближайшие годы реализации программных мероприятий составляют:</w:t>
      </w:r>
    </w:p>
    <w:p w:rsidR="004C0437" w:rsidRPr="004C0437" w:rsidRDefault="004C0437" w:rsidP="004C0437">
      <w:pPr>
        <w:pStyle w:val="Style32"/>
        <w:widowControl/>
        <w:tabs>
          <w:tab w:val="left" w:pos="1320"/>
        </w:tabs>
        <w:ind w:left="709" w:firstLine="0"/>
        <w:jc w:val="lef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2022год (прогноз) - 572 человек;</w:t>
      </w:r>
    </w:p>
    <w:p w:rsidR="004C0437" w:rsidRPr="004C0437" w:rsidRDefault="004C0437" w:rsidP="004C0437">
      <w:pPr>
        <w:pStyle w:val="Style32"/>
        <w:widowControl/>
        <w:tabs>
          <w:tab w:val="left" w:pos="1320"/>
        </w:tabs>
        <w:ind w:left="709" w:firstLine="0"/>
        <w:jc w:val="lef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2023год (прогноз) - 572 человек;</w:t>
      </w:r>
    </w:p>
    <w:p w:rsidR="004C0437" w:rsidRPr="004C0437" w:rsidRDefault="004C0437" w:rsidP="004C0437">
      <w:pPr>
        <w:pStyle w:val="Style32"/>
        <w:widowControl/>
        <w:tabs>
          <w:tab w:val="left" w:pos="1320"/>
        </w:tabs>
        <w:ind w:left="709" w:firstLine="0"/>
        <w:jc w:val="lef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2024год (прогноз) - 572 человек;</w:t>
      </w:r>
    </w:p>
    <w:p w:rsidR="004C0437" w:rsidRPr="004C0437" w:rsidRDefault="004C0437" w:rsidP="004C0437">
      <w:pPr>
        <w:pStyle w:val="Style32"/>
        <w:widowControl/>
        <w:tabs>
          <w:tab w:val="left" w:pos="1320"/>
        </w:tabs>
        <w:ind w:left="709" w:firstLine="0"/>
        <w:jc w:val="lef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2025год (прогноз) - 572 человек;</w:t>
      </w:r>
    </w:p>
    <w:p w:rsidR="004C0437" w:rsidRPr="004C0437" w:rsidRDefault="004C0437" w:rsidP="004C0437">
      <w:pPr>
        <w:pStyle w:val="Style32"/>
        <w:widowControl/>
        <w:tabs>
          <w:tab w:val="left" w:pos="1320"/>
        </w:tabs>
        <w:ind w:left="709" w:firstLine="0"/>
        <w:jc w:val="lef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2026год (прогноз) - 572 человек.</w:t>
      </w:r>
    </w:p>
    <w:p w:rsidR="004C0437" w:rsidRPr="004C0437" w:rsidRDefault="004C0437" w:rsidP="004C0437">
      <w:pPr>
        <w:pStyle w:val="Style34"/>
        <w:widowControl/>
        <w:spacing w:before="53" w:line="240" w:lineRule="auto"/>
        <w:rPr>
          <w:rStyle w:val="FontStyle75"/>
          <w:rFonts w:ascii="Times New Roman" w:hAnsi="Times New Roman" w:cs="Times New Roman"/>
          <w:sz w:val="16"/>
          <w:szCs w:val="16"/>
        </w:rPr>
      </w:pPr>
    </w:p>
    <w:p w:rsidR="004C0437" w:rsidRPr="004C0437" w:rsidRDefault="004C0437" w:rsidP="004C0437">
      <w:pPr>
        <w:pStyle w:val="Style34"/>
        <w:widowControl/>
        <w:spacing w:before="53" w:line="240" w:lineRule="auto"/>
        <w:rPr>
          <w:rStyle w:val="FontStyle75"/>
          <w:rFonts w:ascii="Times New Roman" w:hAnsi="Times New Roman" w:cs="Times New Roman"/>
          <w:sz w:val="16"/>
          <w:szCs w:val="16"/>
        </w:rPr>
      </w:pPr>
      <w:r w:rsidRPr="004C0437">
        <w:rPr>
          <w:rStyle w:val="FontStyle75"/>
          <w:rFonts w:ascii="Times New Roman" w:hAnsi="Times New Roman" w:cs="Times New Roman"/>
          <w:sz w:val="16"/>
          <w:szCs w:val="16"/>
        </w:rPr>
        <w:t>Раздел V. Перечень и краткое описание подпрограмм</w:t>
      </w:r>
    </w:p>
    <w:p w:rsidR="004C0437" w:rsidRPr="004C0437" w:rsidRDefault="004C0437" w:rsidP="004C0437">
      <w:pPr>
        <w:pStyle w:val="Style32"/>
        <w:widowControl/>
        <w:numPr>
          <w:ilvl w:val="0"/>
          <w:numId w:val="13"/>
        </w:numPr>
        <w:tabs>
          <w:tab w:val="left" w:pos="994"/>
        </w:tabs>
        <w:spacing w:before="278"/>
        <w:ind w:left="710"/>
        <w:jc w:val="lef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Подпрограмма «Развитие общего образования».</w:t>
      </w:r>
    </w:p>
    <w:p w:rsidR="004C0437" w:rsidRPr="004C0437" w:rsidRDefault="004C0437" w:rsidP="004C0437">
      <w:pPr>
        <w:pStyle w:val="Style35"/>
        <w:widowControl/>
        <w:spacing w:line="274" w:lineRule="exact"/>
        <w:ind w:firstLine="710"/>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Определяет цель, задачи и основные направления развития общего образования, механизмы реализации мероприятий и показатели оценки их результативности. Направлена на создание оптимальной сети образовательных организаций, обеспечивающей равный доступ населения </w:t>
      </w:r>
      <w:r w:rsidRPr="004C0437">
        <w:rPr>
          <w:rFonts w:ascii="Times New Roman" w:hAnsi="Times New Roman" w:cs="Times New Roman"/>
          <w:color w:val="000000"/>
          <w:sz w:val="16"/>
          <w:szCs w:val="16"/>
        </w:rPr>
        <w:t xml:space="preserve">Петуховского муниципального округа </w:t>
      </w:r>
      <w:r w:rsidRPr="004C0437">
        <w:rPr>
          <w:rStyle w:val="FontStyle74"/>
          <w:rFonts w:ascii="Times New Roman" w:hAnsi="Times New Roman" w:cs="Times New Roman"/>
          <w:sz w:val="16"/>
          <w:szCs w:val="16"/>
        </w:rPr>
        <w:t>к услугам общего (в том числе дошкольного) образования; обновление содержания общего образования и образовательной среды согласно установленным требованиям, формирование востребованной системы оценки качества общего образования и образовательных результатов.</w:t>
      </w:r>
    </w:p>
    <w:p w:rsidR="004C0437" w:rsidRPr="004C0437" w:rsidRDefault="004C0437" w:rsidP="004C0437">
      <w:pPr>
        <w:pStyle w:val="Style32"/>
        <w:widowControl/>
        <w:numPr>
          <w:ilvl w:val="0"/>
          <w:numId w:val="13"/>
        </w:numPr>
        <w:tabs>
          <w:tab w:val="left" w:pos="994"/>
        </w:tabs>
        <w:ind w:right="24" w:firstLine="710"/>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Подпрограмма «Реализация воспитания и дополнительного образования детей и молодежи».</w:t>
      </w:r>
    </w:p>
    <w:p w:rsidR="004C0437" w:rsidRPr="004C0437" w:rsidRDefault="004C0437" w:rsidP="004C0437">
      <w:pPr>
        <w:pStyle w:val="Style35"/>
        <w:widowControl/>
        <w:spacing w:line="274" w:lineRule="exact"/>
        <w:ind w:firstLine="706"/>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Определяет цель, задачи и основные направления развития воспитания и дополнительного образования детей и молодежи как единого образовательного пространства Петуховского муниципального округа                                 </w:t>
      </w:r>
    </w:p>
    <w:p w:rsidR="004C0437" w:rsidRPr="004C0437" w:rsidRDefault="004C0437" w:rsidP="004C0437">
      <w:pPr>
        <w:pStyle w:val="Style35"/>
        <w:widowControl/>
        <w:spacing w:line="274" w:lineRule="exact"/>
        <w:ind w:firstLine="706"/>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Раскрывает механизмы реализации мероприятий и показатели оценки их результативности.</w:t>
      </w:r>
    </w:p>
    <w:p w:rsidR="004C0437" w:rsidRPr="004C0437" w:rsidRDefault="004C0437" w:rsidP="004C0437">
      <w:pPr>
        <w:pStyle w:val="Style32"/>
        <w:widowControl/>
        <w:numPr>
          <w:ilvl w:val="0"/>
          <w:numId w:val="13"/>
        </w:numPr>
        <w:tabs>
          <w:tab w:val="left" w:pos="994"/>
        </w:tabs>
        <w:ind w:right="14" w:firstLine="710"/>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Подпрограмма «Защита прав детей, государственная поддержка детей-сирот и детей, оставшихся без попечения родителей, детей с особыми нуждами».</w:t>
      </w:r>
    </w:p>
    <w:p w:rsidR="004C0437" w:rsidRPr="004C0437" w:rsidRDefault="004C0437" w:rsidP="004C0437">
      <w:pPr>
        <w:pStyle w:val="Style35"/>
        <w:widowControl/>
        <w:spacing w:line="274" w:lineRule="exact"/>
        <w:ind w:firstLine="720"/>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Подпрограммой определены основные направления деятельности: создание условий для максимальной социализации и адаптации детей с ограниченными возможностями здоровья, детей-сирот и детей, оставшихся без попечения родителей; обеспечение качественной подготовки выпускников организаций для детей-сирот и детей, оставшихся без попечения родителей, к самостоятельной жизни; создание необходимых условий для семейного жизнеустройства детей, оставшихся без попечения родителей.</w:t>
      </w:r>
    </w:p>
    <w:p w:rsidR="004C0437" w:rsidRPr="004C0437" w:rsidRDefault="004C0437" w:rsidP="004C0437">
      <w:pPr>
        <w:pStyle w:val="Style32"/>
        <w:widowControl/>
        <w:numPr>
          <w:ilvl w:val="0"/>
          <w:numId w:val="13"/>
        </w:numPr>
        <w:tabs>
          <w:tab w:val="left" w:pos="989"/>
        </w:tabs>
        <w:ind w:firstLine="706"/>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Подпрограмма «Кадровое обеспечение системы образования </w:t>
      </w:r>
      <w:r w:rsidRPr="004C0437">
        <w:rPr>
          <w:rFonts w:ascii="Times New Roman" w:hAnsi="Times New Roman" w:cs="Times New Roman"/>
          <w:color w:val="000000"/>
          <w:sz w:val="16"/>
          <w:szCs w:val="16"/>
        </w:rPr>
        <w:t>Петуховского муниципального округа</w:t>
      </w:r>
      <w:r w:rsidRPr="004C0437">
        <w:rPr>
          <w:rStyle w:val="FontStyle74"/>
          <w:rFonts w:ascii="Times New Roman" w:hAnsi="Times New Roman" w:cs="Times New Roman"/>
          <w:sz w:val="16"/>
          <w:szCs w:val="16"/>
        </w:rPr>
        <w:t>».</w:t>
      </w:r>
    </w:p>
    <w:p w:rsidR="004C0437" w:rsidRPr="004C0437" w:rsidRDefault="004C0437" w:rsidP="004C0437">
      <w:pPr>
        <w:pStyle w:val="Style35"/>
        <w:widowControl/>
        <w:spacing w:line="274" w:lineRule="exact"/>
        <w:ind w:right="5" w:firstLine="710"/>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Определяет цель, задачи и основные направления развития системы образования </w:t>
      </w:r>
      <w:r w:rsidRPr="004C0437">
        <w:rPr>
          <w:rFonts w:ascii="Times New Roman" w:hAnsi="Times New Roman" w:cs="Times New Roman"/>
          <w:color w:val="000000"/>
          <w:sz w:val="16"/>
          <w:szCs w:val="16"/>
        </w:rPr>
        <w:t>Петуховского муниципального округа</w:t>
      </w:r>
      <w:r w:rsidRPr="004C0437">
        <w:rPr>
          <w:rStyle w:val="FontStyle74"/>
          <w:rFonts w:ascii="Times New Roman" w:hAnsi="Times New Roman" w:cs="Times New Roman"/>
          <w:sz w:val="16"/>
          <w:szCs w:val="16"/>
        </w:rPr>
        <w:t xml:space="preserve">, предусматривающие создание системы преемственной профориентационной работы для привлечения в образовательные организации </w:t>
      </w:r>
      <w:r w:rsidRPr="004C0437">
        <w:rPr>
          <w:rFonts w:ascii="Times New Roman" w:hAnsi="Times New Roman" w:cs="Times New Roman"/>
          <w:color w:val="000000"/>
          <w:sz w:val="16"/>
          <w:szCs w:val="16"/>
        </w:rPr>
        <w:t>Петуховского муниципального округа</w:t>
      </w:r>
      <w:r w:rsidRPr="004C0437">
        <w:rPr>
          <w:rStyle w:val="FontStyle74"/>
          <w:rFonts w:ascii="Times New Roman" w:hAnsi="Times New Roman" w:cs="Times New Roman"/>
          <w:sz w:val="16"/>
          <w:szCs w:val="16"/>
        </w:rPr>
        <w:t xml:space="preserve"> выпускников по направлению подготовки «Образование и педагогика», реализацию комплекса мер по привлечению и закреплению молодых специалистов, совершенствование системы непрерывного педагогического образования в соответствии с профессиональными стандартами, а также механизмов и методов управления в системе образования </w:t>
      </w:r>
      <w:r w:rsidRPr="004C0437">
        <w:rPr>
          <w:rFonts w:ascii="Times New Roman" w:hAnsi="Times New Roman" w:cs="Times New Roman"/>
          <w:color w:val="000000"/>
          <w:sz w:val="16"/>
          <w:szCs w:val="16"/>
        </w:rPr>
        <w:t>Петуховского муниципального округа</w:t>
      </w:r>
      <w:r w:rsidRPr="004C0437">
        <w:rPr>
          <w:rStyle w:val="FontStyle74"/>
          <w:rFonts w:ascii="Times New Roman" w:hAnsi="Times New Roman" w:cs="Times New Roman"/>
          <w:sz w:val="16"/>
          <w:szCs w:val="16"/>
        </w:rPr>
        <w:t>.</w:t>
      </w:r>
    </w:p>
    <w:p w:rsidR="004C0437" w:rsidRPr="004C0437" w:rsidRDefault="004C0437" w:rsidP="004C0437">
      <w:pPr>
        <w:pStyle w:val="Style32"/>
        <w:widowControl/>
        <w:numPr>
          <w:ilvl w:val="0"/>
          <w:numId w:val="13"/>
        </w:numPr>
        <w:tabs>
          <w:tab w:val="left" w:pos="989"/>
        </w:tabs>
        <w:ind w:firstLine="706"/>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Подпрограмма ««Информационная безопасность и цифровизация системы образования»».</w:t>
      </w:r>
    </w:p>
    <w:p w:rsidR="004C0437" w:rsidRPr="004C0437" w:rsidRDefault="004C0437" w:rsidP="004C0437">
      <w:pPr>
        <w:pStyle w:val="Style35"/>
        <w:widowControl/>
        <w:spacing w:line="274" w:lineRule="exact"/>
        <w:ind w:right="5" w:firstLine="710"/>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Определяет цель, задачи и основные направления на создание условий для внедрения в Петуховском муниципальном округе современной и безопасной цифровой образовательной среды путем обновления информационно-коммуникационной инфраструктуры.</w:t>
      </w:r>
    </w:p>
    <w:p w:rsidR="004C0437" w:rsidRPr="004C0437" w:rsidRDefault="004C0437" w:rsidP="004C0437">
      <w:pPr>
        <w:pStyle w:val="Style35"/>
        <w:widowControl/>
        <w:spacing w:line="274" w:lineRule="exact"/>
        <w:ind w:firstLine="706"/>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Содержание подпрограмм приведено в приложениях 1-5 к муниципальной программе.</w:t>
      </w:r>
    </w:p>
    <w:p w:rsidR="004C0437" w:rsidRPr="004C0437" w:rsidRDefault="004C0437" w:rsidP="004C0437">
      <w:pPr>
        <w:pStyle w:val="Style34"/>
        <w:widowControl/>
        <w:spacing w:line="240" w:lineRule="exact"/>
        <w:rPr>
          <w:sz w:val="16"/>
          <w:szCs w:val="16"/>
        </w:rPr>
      </w:pPr>
    </w:p>
    <w:p w:rsidR="004C0437" w:rsidRPr="004C0437" w:rsidRDefault="004C0437" w:rsidP="004C0437">
      <w:pPr>
        <w:pStyle w:val="Style34"/>
        <w:widowControl/>
        <w:spacing w:before="53" w:line="240" w:lineRule="auto"/>
        <w:rPr>
          <w:rStyle w:val="FontStyle75"/>
          <w:rFonts w:ascii="Times New Roman" w:hAnsi="Times New Roman" w:cs="Times New Roman"/>
          <w:sz w:val="16"/>
          <w:szCs w:val="16"/>
        </w:rPr>
      </w:pPr>
      <w:r w:rsidRPr="004C0437">
        <w:rPr>
          <w:rStyle w:val="FontStyle75"/>
          <w:rFonts w:ascii="Times New Roman" w:hAnsi="Times New Roman" w:cs="Times New Roman"/>
          <w:sz w:val="16"/>
          <w:szCs w:val="16"/>
        </w:rPr>
        <w:t>Раздел VI. Сроки реализации муниципальной программы</w:t>
      </w:r>
    </w:p>
    <w:p w:rsidR="004C0437" w:rsidRPr="004C0437" w:rsidRDefault="004C0437" w:rsidP="004C0437">
      <w:pPr>
        <w:pStyle w:val="Style35"/>
        <w:widowControl/>
        <w:spacing w:before="38" w:line="274" w:lineRule="exac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lastRenderedPageBreak/>
        <w:t>Реализация муниципальной программы определена на период с 2022 по 2026 годы. Администрацией Петуховского муниципального округа может быть принято решение о продлении срока реализации муниципальной программы, исходя из результатов реализации.</w:t>
      </w:r>
    </w:p>
    <w:p w:rsidR="004C0437" w:rsidRPr="004C0437" w:rsidRDefault="004C0437" w:rsidP="004C0437">
      <w:pPr>
        <w:pStyle w:val="Style34"/>
        <w:widowControl/>
        <w:spacing w:line="240" w:lineRule="exact"/>
        <w:rPr>
          <w:sz w:val="16"/>
          <w:szCs w:val="16"/>
        </w:rPr>
      </w:pPr>
    </w:p>
    <w:p w:rsidR="004C0437" w:rsidRPr="004C0437" w:rsidRDefault="004C0437" w:rsidP="004C0437">
      <w:pPr>
        <w:pStyle w:val="Style34"/>
        <w:widowControl/>
        <w:spacing w:before="53" w:line="240" w:lineRule="auto"/>
        <w:rPr>
          <w:rStyle w:val="FontStyle75"/>
          <w:rFonts w:ascii="Times New Roman" w:hAnsi="Times New Roman" w:cs="Times New Roman"/>
          <w:sz w:val="16"/>
          <w:szCs w:val="16"/>
        </w:rPr>
      </w:pPr>
      <w:r w:rsidRPr="004C0437">
        <w:rPr>
          <w:rStyle w:val="FontStyle75"/>
          <w:rFonts w:ascii="Times New Roman" w:hAnsi="Times New Roman" w:cs="Times New Roman"/>
          <w:sz w:val="16"/>
          <w:szCs w:val="16"/>
        </w:rPr>
        <w:t>Раздел VII. Прогноз ожидаемых конечных результатов реализации</w:t>
      </w:r>
    </w:p>
    <w:p w:rsidR="004C0437" w:rsidRPr="004C0437" w:rsidRDefault="004C0437" w:rsidP="004C0437">
      <w:pPr>
        <w:pStyle w:val="Style34"/>
        <w:widowControl/>
        <w:spacing w:before="19" w:line="240" w:lineRule="auto"/>
        <w:ind w:right="5"/>
        <w:rPr>
          <w:rStyle w:val="FontStyle75"/>
          <w:rFonts w:ascii="Times New Roman" w:hAnsi="Times New Roman" w:cs="Times New Roman"/>
          <w:sz w:val="16"/>
          <w:szCs w:val="16"/>
        </w:rPr>
      </w:pPr>
      <w:r w:rsidRPr="004C0437">
        <w:rPr>
          <w:rStyle w:val="FontStyle75"/>
          <w:rFonts w:ascii="Times New Roman" w:hAnsi="Times New Roman" w:cs="Times New Roman"/>
          <w:sz w:val="16"/>
          <w:szCs w:val="16"/>
        </w:rPr>
        <w:t>муниципальной программы</w:t>
      </w:r>
    </w:p>
    <w:p w:rsidR="004C0437" w:rsidRPr="004C0437" w:rsidRDefault="004C0437" w:rsidP="004C0437">
      <w:pPr>
        <w:pStyle w:val="Style35"/>
        <w:widowControl/>
        <w:spacing w:before="38" w:line="274" w:lineRule="exact"/>
        <w:ind w:firstLine="720"/>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Реализация мероприятий муниципальной программы обеспечит создание условий для положительных качественных изменений социальной и экономической ситуации в Петуховском муниципальном округе, в том числе позволит обеспечить доступность образования, повысить качество образования </w:t>
      </w:r>
      <w:r w:rsidRPr="004C0437">
        <w:rPr>
          <w:rFonts w:ascii="Times New Roman" w:hAnsi="Times New Roman" w:cs="Times New Roman"/>
          <w:color w:val="000000"/>
          <w:sz w:val="16"/>
          <w:szCs w:val="16"/>
        </w:rPr>
        <w:t>Петуховского муниципального округа</w:t>
      </w:r>
      <w:r w:rsidRPr="004C0437">
        <w:rPr>
          <w:rStyle w:val="FontStyle74"/>
          <w:rFonts w:ascii="Times New Roman" w:hAnsi="Times New Roman" w:cs="Times New Roman"/>
          <w:sz w:val="16"/>
          <w:szCs w:val="16"/>
        </w:rPr>
        <w:t>, а также получить социально значимые результаты в сфере реализации муниципальной программы:</w:t>
      </w:r>
    </w:p>
    <w:p w:rsidR="004C0437" w:rsidRPr="004C0437" w:rsidRDefault="004C0437" w:rsidP="004C0437">
      <w:pPr>
        <w:pStyle w:val="Style35"/>
        <w:widowControl/>
        <w:spacing w:line="274" w:lineRule="exact"/>
        <w:ind w:firstLine="710"/>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к 2026 году будет функционировать эффективная образовательная сеть, обеспечивающая равный доступ населения </w:t>
      </w:r>
      <w:r w:rsidRPr="004C0437">
        <w:rPr>
          <w:rFonts w:ascii="Times New Roman" w:hAnsi="Times New Roman" w:cs="Times New Roman"/>
          <w:color w:val="000000"/>
          <w:sz w:val="16"/>
          <w:szCs w:val="16"/>
        </w:rPr>
        <w:t xml:space="preserve">Петуховского муниципального округа </w:t>
      </w:r>
      <w:r w:rsidRPr="004C0437">
        <w:rPr>
          <w:rStyle w:val="FontStyle74"/>
          <w:rFonts w:ascii="Times New Roman" w:hAnsi="Times New Roman" w:cs="Times New Roman"/>
          <w:sz w:val="16"/>
          <w:szCs w:val="16"/>
        </w:rPr>
        <w:t>к услугам образования;</w:t>
      </w:r>
    </w:p>
    <w:p w:rsidR="004C0437" w:rsidRPr="004C0437" w:rsidRDefault="004C0437" w:rsidP="004C0437">
      <w:pPr>
        <w:pStyle w:val="Style35"/>
        <w:widowControl/>
        <w:spacing w:line="274" w:lineRule="exact"/>
        <w:ind w:firstLine="701"/>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сохранение 100-процентной доступности дошкольного образования для детей в возрасте от 3 до 7 лет;</w:t>
      </w:r>
    </w:p>
    <w:p w:rsidR="004C0437" w:rsidRPr="004C0437" w:rsidRDefault="004C0437" w:rsidP="004C0437">
      <w:pPr>
        <w:pStyle w:val="Style35"/>
        <w:widowControl/>
        <w:spacing w:line="274" w:lineRule="exact"/>
        <w:ind w:firstLine="710"/>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к 2026 году обучающиеся 1-4 классов и 10-11 классов в общеобразовательных организациях перейдут на обучение в одну смену, будет удержан существующий односменный режим обучения;</w:t>
      </w:r>
    </w:p>
    <w:p w:rsidR="004C0437" w:rsidRPr="004C0437" w:rsidRDefault="004C0437" w:rsidP="004C0437">
      <w:pPr>
        <w:pStyle w:val="Style35"/>
        <w:widowControl/>
        <w:spacing w:line="274" w:lineRule="exact"/>
        <w:ind w:left="715" w:firstLine="0"/>
        <w:jc w:val="lef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создание современных условий реализации образовательных программ;</w:t>
      </w:r>
    </w:p>
    <w:p w:rsidR="004C0437" w:rsidRPr="004C0437" w:rsidRDefault="004C0437" w:rsidP="004C0437">
      <w:pPr>
        <w:pStyle w:val="Style35"/>
        <w:widowControl/>
        <w:spacing w:line="274" w:lineRule="exact"/>
        <w:ind w:right="10" w:firstLine="720"/>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повышение социальной активности молодых людей, проживающих на территории Курганской области;</w:t>
      </w:r>
    </w:p>
    <w:p w:rsidR="004C0437" w:rsidRPr="004C0437" w:rsidRDefault="004C0437" w:rsidP="004C0437">
      <w:pPr>
        <w:pStyle w:val="Style35"/>
        <w:widowControl/>
        <w:spacing w:line="274" w:lineRule="exact"/>
        <w:ind w:right="5" w:firstLine="696"/>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доступность для всех категорий детей качественного воспитания, способствующего удовлетворению их индивидуальных потребностей, развитию творческих способностей;</w:t>
      </w:r>
    </w:p>
    <w:p w:rsidR="004C0437" w:rsidRPr="004C0437" w:rsidRDefault="004C0437" w:rsidP="004C0437">
      <w:pPr>
        <w:pStyle w:val="Style35"/>
        <w:widowControl/>
        <w:spacing w:line="274" w:lineRule="exact"/>
        <w:ind w:right="19"/>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создание организационно-правовых, управленческих условий для реализации дополнительного образования;</w:t>
      </w:r>
    </w:p>
    <w:p w:rsidR="004C0437" w:rsidRPr="004C0437" w:rsidRDefault="004C0437" w:rsidP="004C0437">
      <w:pPr>
        <w:pStyle w:val="Style35"/>
        <w:widowControl/>
        <w:spacing w:line="274" w:lineRule="exact"/>
        <w:rPr>
          <w:rStyle w:val="FontStyle74"/>
          <w:rFonts w:ascii="Times New Roman" w:hAnsi="Times New Roman" w:cs="Times New Roman"/>
          <w:color w:val="auto"/>
          <w:sz w:val="16"/>
          <w:szCs w:val="16"/>
        </w:rPr>
      </w:pPr>
      <w:r w:rsidRPr="004C0437">
        <w:rPr>
          <w:rStyle w:val="FontStyle74"/>
          <w:rFonts w:ascii="Times New Roman" w:hAnsi="Times New Roman" w:cs="Times New Roman"/>
          <w:sz w:val="16"/>
          <w:szCs w:val="16"/>
        </w:rPr>
        <w:t>расширение социально-трудовых контактов детей с ограниченными возможностями здоровья, инвалидностью, повышение качества их допрофессиональной подготовки;</w:t>
      </w:r>
    </w:p>
    <w:p w:rsidR="004C0437" w:rsidRPr="004C0437" w:rsidRDefault="004C0437" w:rsidP="004C0437">
      <w:pPr>
        <w:pStyle w:val="Style35"/>
        <w:widowControl/>
        <w:spacing w:line="274" w:lineRule="exact"/>
        <w:ind w:firstLine="710"/>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объединение усилий заинтересованных организаций в решении социально значимых проблем выпускников организаций для детей-сирот, совершенствование условий в организациях для детей-сирот для оказания своевременной психолого-педагогической и социальной помощи выпускникам, повышение уровня адаптации выпускников организаций для детей-сирот;</w:t>
      </w:r>
    </w:p>
    <w:p w:rsidR="004C0437" w:rsidRPr="004C0437" w:rsidRDefault="004C0437" w:rsidP="004C0437">
      <w:pPr>
        <w:pStyle w:val="Style35"/>
        <w:widowControl/>
        <w:spacing w:line="274" w:lineRule="exact"/>
        <w:ind w:left="720" w:firstLine="0"/>
        <w:jc w:val="lef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положительная динамика в развитии семейных форм устройства детей-сирот;</w:t>
      </w:r>
    </w:p>
    <w:p w:rsidR="004C0437" w:rsidRPr="004C0437" w:rsidRDefault="004C0437" w:rsidP="004C0437">
      <w:pPr>
        <w:pStyle w:val="Style35"/>
        <w:widowControl/>
        <w:spacing w:line="274" w:lineRule="exact"/>
        <w:ind w:firstLine="706"/>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обновление кадрового состава и закрепление молодых специалистов в системе образования </w:t>
      </w:r>
      <w:r w:rsidRPr="004C0437">
        <w:rPr>
          <w:rFonts w:ascii="Times New Roman" w:hAnsi="Times New Roman" w:cs="Times New Roman"/>
          <w:color w:val="000000"/>
          <w:sz w:val="16"/>
          <w:szCs w:val="16"/>
        </w:rPr>
        <w:t>Петуховского муниципального округа</w:t>
      </w:r>
      <w:r w:rsidRPr="004C0437">
        <w:rPr>
          <w:rStyle w:val="FontStyle74"/>
          <w:rFonts w:ascii="Times New Roman" w:hAnsi="Times New Roman" w:cs="Times New Roman"/>
          <w:sz w:val="16"/>
          <w:szCs w:val="16"/>
        </w:rPr>
        <w:t>;</w:t>
      </w:r>
    </w:p>
    <w:p w:rsidR="004C0437" w:rsidRPr="004C0437" w:rsidRDefault="004C0437" w:rsidP="004C0437">
      <w:pPr>
        <w:pStyle w:val="Style35"/>
        <w:widowControl/>
        <w:spacing w:line="274" w:lineRule="exact"/>
        <w:ind w:firstLine="706"/>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повышение уровня профессиональной компетентности педагогических и руководящих работников;</w:t>
      </w:r>
    </w:p>
    <w:p w:rsidR="004C0437" w:rsidRPr="004C0437" w:rsidRDefault="004C0437" w:rsidP="004C0437">
      <w:pPr>
        <w:pStyle w:val="Style35"/>
        <w:widowControl/>
        <w:spacing w:line="274" w:lineRule="exact"/>
        <w:ind w:firstLine="701"/>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обеспечение условий профессионального становления и развития педагогических работников независимо от места их проживания и работы;</w:t>
      </w:r>
    </w:p>
    <w:p w:rsidR="004C0437" w:rsidRPr="004C0437" w:rsidRDefault="004C0437" w:rsidP="004C0437">
      <w:pPr>
        <w:pStyle w:val="Style35"/>
        <w:widowControl/>
        <w:spacing w:line="274" w:lineRule="exact"/>
        <w:ind w:firstLine="710"/>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внедрение в практику современных механизмов и методов управления в системе образования </w:t>
      </w:r>
      <w:r w:rsidRPr="004C0437">
        <w:rPr>
          <w:rFonts w:ascii="Times New Roman" w:hAnsi="Times New Roman" w:cs="Times New Roman"/>
          <w:color w:val="000000"/>
          <w:sz w:val="16"/>
          <w:szCs w:val="16"/>
        </w:rPr>
        <w:t>Петуховского муниципального округа</w:t>
      </w:r>
      <w:r w:rsidRPr="004C0437">
        <w:rPr>
          <w:rStyle w:val="FontStyle74"/>
          <w:rFonts w:ascii="Times New Roman" w:hAnsi="Times New Roman" w:cs="Times New Roman"/>
          <w:sz w:val="16"/>
          <w:szCs w:val="16"/>
        </w:rPr>
        <w:t>.</w:t>
      </w:r>
    </w:p>
    <w:p w:rsidR="004C0437" w:rsidRPr="004C0437" w:rsidRDefault="004C0437" w:rsidP="004C0437">
      <w:pPr>
        <w:pStyle w:val="Style34"/>
        <w:widowControl/>
        <w:spacing w:before="53" w:line="240" w:lineRule="auto"/>
        <w:ind w:right="5"/>
        <w:rPr>
          <w:rStyle w:val="FontStyle75"/>
          <w:rFonts w:ascii="Times New Roman" w:hAnsi="Times New Roman" w:cs="Times New Roman"/>
          <w:sz w:val="16"/>
          <w:szCs w:val="16"/>
        </w:rPr>
      </w:pPr>
      <w:r w:rsidRPr="004C0437">
        <w:rPr>
          <w:rStyle w:val="FontStyle75"/>
          <w:rFonts w:ascii="Times New Roman" w:hAnsi="Times New Roman" w:cs="Times New Roman"/>
          <w:sz w:val="16"/>
          <w:szCs w:val="16"/>
        </w:rPr>
        <w:t>Раздел VIII. Перечень мероприятий муниципальной программы</w:t>
      </w:r>
    </w:p>
    <w:p w:rsidR="004C0437" w:rsidRPr="004C0437" w:rsidRDefault="004C0437" w:rsidP="004C0437">
      <w:pPr>
        <w:pStyle w:val="Style35"/>
        <w:widowControl/>
        <w:spacing w:before="38" w:line="274" w:lineRule="exact"/>
        <w:ind w:firstLine="710"/>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Перечень мероприятий муниципальной программы с указанием сроков их реализации, ожидаемых конечных результатов, ответственного исполнителя и соисполнителей приведен в таблице 1.</w:t>
      </w:r>
    </w:p>
    <w:p w:rsidR="004C0437" w:rsidRPr="004C0437" w:rsidRDefault="004C0437" w:rsidP="004C0437">
      <w:pPr>
        <w:pStyle w:val="Style35"/>
        <w:widowControl/>
        <w:spacing w:before="38" w:line="274" w:lineRule="exact"/>
        <w:ind w:firstLine="710"/>
        <w:jc w:val="center"/>
        <w:rPr>
          <w:rStyle w:val="FontStyle74"/>
          <w:rFonts w:ascii="Times New Roman" w:hAnsi="Times New Roman" w:cs="Times New Roman"/>
          <w:b/>
          <w:sz w:val="16"/>
          <w:szCs w:val="16"/>
        </w:rPr>
      </w:pPr>
      <w:r w:rsidRPr="004C0437">
        <w:rPr>
          <w:rStyle w:val="FontStyle74"/>
          <w:rFonts w:ascii="Times New Roman" w:hAnsi="Times New Roman" w:cs="Times New Roman"/>
          <w:b/>
          <w:sz w:val="16"/>
          <w:szCs w:val="16"/>
        </w:rPr>
        <w:t>Таблица 1. Перечень мероприятий муниципальной программы</w:t>
      </w:r>
    </w:p>
    <w:p w:rsidR="004C0437" w:rsidRPr="004C0437" w:rsidRDefault="004C0437" w:rsidP="004C0437">
      <w:pPr>
        <w:rPr>
          <w:rFonts w:ascii="Arial" w:hAnsi="Arial" w:cs="Arial"/>
          <w:sz w:val="16"/>
          <w:szCs w:val="16"/>
        </w:rPr>
      </w:pPr>
    </w:p>
    <w:tbl>
      <w:tblPr>
        <w:tblW w:w="14745" w:type="dxa"/>
        <w:tblInd w:w="40" w:type="dxa"/>
        <w:tblLayout w:type="fixed"/>
        <w:tblCellMar>
          <w:left w:w="40" w:type="dxa"/>
          <w:right w:w="40" w:type="dxa"/>
        </w:tblCellMar>
        <w:tblLook w:val="04A0" w:firstRow="1" w:lastRow="0" w:firstColumn="1" w:lastColumn="0" w:noHBand="0" w:noVBand="1"/>
      </w:tblPr>
      <w:tblGrid>
        <w:gridCol w:w="461"/>
        <w:gridCol w:w="4191"/>
        <w:gridCol w:w="1949"/>
        <w:gridCol w:w="5593"/>
        <w:gridCol w:w="2551"/>
      </w:tblGrid>
      <w:tr w:rsidR="004C0437" w:rsidRPr="004C0437" w:rsidTr="004C0437">
        <w:tc>
          <w:tcPr>
            <w:tcW w:w="46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firstLine="10"/>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п/п</w:t>
            </w:r>
          </w:p>
        </w:tc>
        <w:tc>
          <w:tcPr>
            <w:tcW w:w="419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left="370"/>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Наименование мероприятия</w:t>
            </w:r>
          </w:p>
        </w:tc>
        <w:tc>
          <w:tcPr>
            <w:tcW w:w="194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4" w:lineRule="exac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Срок реализации, годы</w:t>
            </w:r>
          </w:p>
        </w:tc>
        <w:tc>
          <w:tcPr>
            <w:tcW w:w="559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left="509"/>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Ожидаемый конечный результат</w:t>
            </w:r>
          </w:p>
        </w:tc>
        <w:tc>
          <w:tcPr>
            <w:tcW w:w="255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4" w:lineRule="exact"/>
              <w:ind w:left="614"/>
              <w:jc w:val="lef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Ответственный исполнитель, соисполнители</w:t>
            </w:r>
          </w:p>
        </w:tc>
      </w:tr>
      <w:tr w:rsidR="004C0437" w:rsidRPr="004C0437" w:rsidTr="004C0437">
        <w:tc>
          <w:tcPr>
            <w:tcW w:w="46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w:t>
            </w:r>
          </w:p>
        </w:tc>
        <w:tc>
          <w:tcPr>
            <w:tcW w:w="419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8" w:lineRule="exact"/>
              <w:ind w:right="355"/>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Мероприятия подпрограммы «Развитие общего образования»</w:t>
            </w:r>
          </w:p>
        </w:tc>
        <w:tc>
          <w:tcPr>
            <w:tcW w:w="194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2022-2026</w:t>
            </w:r>
          </w:p>
        </w:tc>
        <w:tc>
          <w:tcPr>
            <w:tcW w:w="559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right="72" w:firstLine="10"/>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К 2022 году будет функционировать эффективная образовательная сеть, обеспечивающая равный доступ населения </w:t>
            </w:r>
            <w:r w:rsidRPr="004C0437">
              <w:rPr>
                <w:rFonts w:ascii="Times New Roman" w:hAnsi="Times New Roman" w:cs="Times New Roman"/>
                <w:color w:val="000000"/>
                <w:sz w:val="16"/>
                <w:szCs w:val="16"/>
              </w:rPr>
              <w:t xml:space="preserve">Петуховского муниципального округа </w:t>
            </w:r>
            <w:r w:rsidRPr="004C0437">
              <w:rPr>
                <w:rStyle w:val="FontStyle74"/>
                <w:rFonts w:ascii="Times New Roman" w:hAnsi="Times New Roman" w:cs="Times New Roman"/>
                <w:sz w:val="16"/>
                <w:szCs w:val="16"/>
              </w:rPr>
              <w:t xml:space="preserve">к услугам общего образования; </w:t>
            </w:r>
          </w:p>
          <w:p w:rsidR="004C0437" w:rsidRPr="004C0437" w:rsidRDefault="004C0437">
            <w:pPr>
              <w:pStyle w:val="Style20"/>
              <w:widowControl/>
              <w:spacing w:line="274" w:lineRule="exact"/>
              <w:ind w:right="72" w:firstLine="10"/>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сохранение 100-процентной доступности дошкольного образования для детей в возрасте от 3 до 7 лет; создание современных условий реализации общеобразовательных программ</w:t>
            </w:r>
          </w:p>
        </w:tc>
        <w:tc>
          <w:tcPr>
            <w:tcW w:w="255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left="10" w:hanging="10"/>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Управление образования; МОО (по согласованию); МДОО (по согласованию); ДЮСШ (по согласованию); ПДТ (по согласованию)</w:t>
            </w:r>
          </w:p>
        </w:tc>
      </w:tr>
      <w:tr w:rsidR="004C0437" w:rsidRPr="004C0437" w:rsidTr="004C0437">
        <w:tc>
          <w:tcPr>
            <w:tcW w:w="46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lastRenderedPageBreak/>
              <w:t>2.</w:t>
            </w:r>
          </w:p>
        </w:tc>
        <w:tc>
          <w:tcPr>
            <w:tcW w:w="419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right="144"/>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Мероприятия подпрограммы «Реализация воспитательной работы и дополнительного образования»</w:t>
            </w:r>
          </w:p>
        </w:tc>
        <w:tc>
          <w:tcPr>
            <w:tcW w:w="194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2022-2026</w:t>
            </w:r>
          </w:p>
        </w:tc>
        <w:tc>
          <w:tcPr>
            <w:tcW w:w="559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right="5" w:firstLine="10"/>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     Повышение социальной активности молодых людей, проживающих на территории </w:t>
            </w:r>
            <w:r w:rsidRPr="004C0437">
              <w:rPr>
                <w:rFonts w:ascii="Times New Roman" w:eastAsiaTheme="minorEastAsia" w:hAnsi="Times New Roman" w:cs="Times New Roman"/>
                <w:color w:val="000000"/>
                <w:sz w:val="16"/>
                <w:szCs w:val="16"/>
              </w:rPr>
              <w:t>Петуховского муниципального округа</w:t>
            </w:r>
            <w:r w:rsidRPr="004C0437">
              <w:rPr>
                <w:rStyle w:val="FontStyle74"/>
                <w:rFonts w:ascii="Times New Roman" w:eastAsiaTheme="minorEastAsia" w:hAnsi="Times New Roman" w:cs="Times New Roman"/>
                <w:sz w:val="16"/>
                <w:szCs w:val="16"/>
              </w:rPr>
              <w:t xml:space="preserve">; </w:t>
            </w:r>
          </w:p>
          <w:p w:rsidR="004C0437" w:rsidRPr="004C0437" w:rsidRDefault="004C0437">
            <w:pPr>
              <w:pStyle w:val="Style20"/>
              <w:widowControl/>
              <w:spacing w:line="274" w:lineRule="exact"/>
              <w:ind w:right="5" w:firstLine="10"/>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     доступность для всех категорий детей качественного воспитания, способствующего удовлетворению их индивидуальных потребностей, развитию творческих способностей; </w:t>
            </w:r>
          </w:p>
          <w:p w:rsidR="004C0437" w:rsidRPr="004C0437" w:rsidRDefault="004C0437">
            <w:pPr>
              <w:pStyle w:val="Style20"/>
              <w:widowControl/>
              <w:spacing w:line="274" w:lineRule="exact"/>
              <w:ind w:right="5" w:firstLine="10"/>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     создание организационно-правовых, управленческих условий для реализации дополнительного образования</w:t>
            </w:r>
          </w:p>
        </w:tc>
        <w:tc>
          <w:tcPr>
            <w:tcW w:w="255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left="10" w:hanging="10"/>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Управление образования;</w:t>
            </w:r>
          </w:p>
          <w:p w:rsidR="004C0437" w:rsidRPr="004C0437" w:rsidRDefault="004C0437">
            <w:pPr>
              <w:pStyle w:val="Style20"/>
              <w:widowControl/>
              <w:spacing w:line="274" w:lineRule="exact"/>
              <w:ind w:left="10" w:hanging="10"/>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Администрация (по согласованию);</w:t>
            </w:r>
          </w:p>
          <w:p w:rsidR="004C0437" w:rsidRPr="004C0437" w:rsidRDefault="004C0437">
            <w:pPr>
              <w:pStyle w:val="Style20"/>
              <w:widowControl/>
              <w:spacing w:line="274" w:lineRule="exact"/>
              <w:ind w:left="10" w:hanging="10"/>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ДЮСШ (по согласованию); ПДТ (по согласованию)</w:t>
            </w:r>
          </w:p>
        </w:tc>
      </w:tr>
      <w:tr w:rsidR="004C0437" w:rsidRPr="004C0437" w:rsidTr="004C0437">
        <w:tc>
          <w:tcPr>
            <w:tcW w:w="46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3.</w:t>
            </w:r>
          </w:p>
        </w:tc>
        <w:tc>
          <w:tcPr>
            <w:tcW w:w="419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right="86"/>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Мероприятия подпрограммы «Защита прав детей, государственная поддержка детей-сирот и детей, оставшихся без попечения родителей, детей с особыми нуждами»</w:t>
            </w:r>
          </w:p>
        </w:tc>
        <w:tc>
          <w:tcPr>
            <w:tcW w:w="194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2022-2026</w:t>
            </w:r>
          </w:p>
        </w:tc>
        <w:tc>
          <w:tcPr>
            <w:tcW w:w="559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right="-39"/>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Расширение социально-трудовых контактов детей с ограниченными возможностями здоровья, инвалидностью, повышение качества их допрофессиональной подготовки; </w:t>
            </w:r>
          </w:p>
          <w:p w:rsidR="004C0437" w:rsidRPr="004C0437" w:rsidRDefault="004C0437">
            <w:pPr>
              <w:pStyle w:val="Style20"/>
              <w:widowControl/>
              <w:spacing w:line="274" w:lineRule="exact"/>
              <w:ind w:right="62" w:firstLine="10"/>
              <w:jc w:val="both"/>
              <w:rPr>
                <w:rStyle w:val="FontStyle74"/>
                <w:rFonts w:ascii="Times New Roman" w:eastAsiaTheme="minorEastAsia" w:hAnsi="Times New Roman" w:cs="Times New Roman"/>
                <w:color w:val="auto"/>
                <w:sz w:val="16"/>
                <w:szCs w:val="16"/>
              </w:rPr>
            </w:pPr>
            <w:r w:rsidRPr="004C0437">
              <w:rPr>
                <w:rStyle w:val="FontStyle74"/>
                <w:rFonts w:ascii="Times New Roman" w:eastAsiaTheme="minorEastAsia" w:hAnsi="Times New Roman" w:cs="Times New Roman"/>
                <w:sz w:val="16"/>
                <w:szCs w:val="16"/>
              </w:rPr>
              <w:t xml:space="preserve">объединение усилий заинтересованных организаций в решении социально значимых проблем выпускников организаций для детей-сирот, совершенствование условий в организациях для детей-сирот для оказания своевременной психолого-педагогической и социальной помощи выпускникам, повышение уровня адаптации выпускников организаций для детей-сирот; </w:t>
            </w:r>
          </w:p>
          <w:p w:rsidR="004C0437" w:rsidRPr="004C0437" w:rsidRDefault="004C0437">
            <w:pPr>
              <w:pStyle w:val="Style20"/>
              <w:widowControl/>
              <w:spacing w:line="274" w:lineRule="exact"/>
              <w:ind w:right="62" w:firstLine="10"/>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положительная динамика в развитии семейных форм устройства детей-сирот</w:t>
            </w:r>
          </w:p>
        </w:tc>
        <w:tc>
          <w:tcPr>
            <w:tcW w:w="255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left="10" w:hanging="10"/>
              <w:rPr>
                <w:rStyle w:val="FontStyle74"/>
                <w:rFonts w:ascii="Times New Roman" w:eastAsiaTheme="minorEastAsia" w:hAnsi="Times New Roman" w:cs="Times New Roman"/>
                <w:sz w:val="16"/>
                <w:szCs w:val="16"/>
              </w:rPr>
            </w:pPr>
            <w:r w:rsidRPr="004C0437">
              <w:rPr>
                <w:rStyle w:val="FontStyle74"/>
                <w:rFonts w:ascii="Times New Roman" w:hAnsi="Times New Roman" w:cs="Times New Roman"/>
                <w:sz w:val="16"/>
                <w:szCs w:val="16"/>
              </w:rPr>
              <w:t>Управление образования; МОО (по согласованию); МДОО (по согласованию); ДЮСШ (по согласованию); ПДТ (по согласованию)</w:t>
            </w:r>
          </w:p>
        </w:tc>
      </w:tr>
      <w:tr w:rsidR="004C0437" w:rsidRPr="004C0437" w:rsidTr="004C0437">
        <w:tc>
          <w:tcPr>
            <w:tcW w:w="46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4.</w:t>
            </w:r>
          </w:p>
        </w:tc>
        <w:tc>
          <w:tcPr>
            <w:tcW w:w="419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right="202"/>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Мероприятия подпрограммы «Кадровое обеспечение системы образования Петуховского муниципального округа»</w:t>
            </w:r>
          </w:p>
        </w:tc>
        <w:tc>
          <w:tcPr>
            <w:tcW w:w="194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2022-2026</w:t>
            </w:r>
          </w:p>
        </w:tc>
        <w:tc>
          <w:tcPr>
            <w:tcW w:w="559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Обновление кадрового состава и закрепление молодых специалистов в системе образования Петуховского </w:t>
            </w:r>
          </w:p>
          <w:p w:rsidR="004C0437" w:rsidRPr="004C0437" w:rsidRDefault="004C0437">
            <w:pPr>
              <w:pStyle w:val="Style20"/>
              <w:widowControl/>
              <w:spacing w:line="274" w:lineRule="exact"/>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муниципального округа;</w:t>
            </w:r>
          </w:p>
          <w:p w:rsidR="004C0437" w:rsidRPr="004C0437" w:rsidRDefault="004C0437">
            <w:pPr>
              <w:pStyle w:val="Style20"/>
              <w:widowControl/>
              <w:spacing w:line="274" w:lineRule="exact"/>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повышение уровня профессиональной компетентности педагогических и руководящих работников; </w:t>
            </w:r>
          </w:p>
          <w:p w:rsidR="004C0437" w:rsidRPr="004C0437" w:rsidRDefault="004C0437">
            <w:pPr>
              <w:pStyle w:val="Style20"/>
              <w:widowControl/>
              <w:spacing w:line="274" w:lineRule="exact"/>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обеспечение условий профессионального становления и развития педагогических работников независимо от места их проживания и работы</w:t>
            </w:r>
          </w:p>
        </w:tc>
        <w:tc>
          <w:tcPr>
            <w:tcW w:w="255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4" w:lineRule="exact"/>
              <w:jc w:val="left"/>
              <w:rPr>
                <w:rStyle w:val="FontStyle74"/>
                <w:rFonts w:ascii="Times New Roman" w:eastAsiaTheme="minorEastAsia" w:hAnsi="Times New Roman" w:cs="Times New Roman"/>
                <w:sz w:val="16"/>
                <w:szCs w:val="16"/>
              </w:rPr>
            </w:pPr>
            <w:r w:rsidRPr="004C0437">
              <w:rPr>
                <w:rStyle w:val="FontStyle74"/>
                <w:rFonts w:ascii="Times New Roman" w:hAnsi="Times New Roman" w:cs="Times New Roman"/>
                <w:sz w:val="16"/>
                <w:szCs w:val="16"/>
              </w:rPr>
              <w:t>Управление образования; МОО (по согласованию); МДОО (по согласованию); ДЮСШ (по согласованию); ПДТ (по согласованию)</w:t>
            </w:r>
          </w:p>
        </w:tc>
      </w:tr>
      <w:tr w:rsidR="004C0437" w:rsidRPr="004C0437" w:rsidTr="004C0437">
        <w:tc>
          <w:tcPr>
            <w:tcW w:w="46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5</w:t>
            </w:r>
          </w:p>
        </w:tc>
        <w:tc>
          <w:tcPr>
            <w:tcW w:w="419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right="202"/>
              <w:rPr>
                <w:rStyle w:val="FontStyle74"/>
                <w:rFonts w:ascii="Times New Roman" w:eastAsiaTheme="minorEastAsia" w:hAnsi="Times New Roman" w:cs="Times New Roman"/>
                <w:sz w:val="16"/>
                <w:szCs w:val="16"/>
              </w:rPr>
            </w:pPr>
            <w:r w:rsidRPr="004C0437">
              <w:rPr>
                <w:rStyle w:val="FontStyle74"/>
                <w:rFonts w:ascii="Times New Roman" w:hAnsi="Times New Roman" w:cs="Times New Roman"/>
                <w:sz w:val="16"/>
                <w:szCs w:val="16"/>
              </w:rPr>
              <w:t>Мероприятия подпрограммы «Информационная безопасность и цифровизация системы образования»</w:t>
            </w:r>
          </w:p>
        </w:tc>
        <w:tc>
          <w:tcPr>
            <w:tcW w:w="194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2022-2026</w:t>
            </w:r>
          </w:p>
        </w:tc>
        <w:tc>
          <w:tcPr>
            <w:tcW w:w="559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hAnsi="Times New Roman" w:cs="Times New Roman"/>
                <w:sz w:val="16"/>
                <w:szCs w:val="16"/>
              </w:rPr>
              <w:t>Создание условий для внедрения в Петуховском муниципальном округе современной и безопасной цифровой образовательной среды путем обновления информационно-коммуникационной инфраструктуры.</w:t>
            </w:r>
          </w:p>
        </w:tc>
        <w:tc>
          <w:tcPr>
            <w:tcW w:w="255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4" w:lineRule="exact"/>
              <w:jc w:val="left"/>
              <w:rPr>
                <w:rStyle w:val="FontStyle74"/>
                <w:rFonts w:ascii="Times New Roman" w:eastAsiaTheme="minorEastAsia" w:hAnsi="Times New Roman" w:cs="Times New Roman"/>
                <w:sz w:val="16"/>
                <w:szCs w:val="16"/>
              </w:rPr>
            </w:pPr>
            <w:r w:rsidRPr="004C0437">
              <w:rPr>
                <w:rStyle w:val="FontStyle74"/>
                <w:rFonts w:ascii="Times New Roman" w:hAnsi="Times New Roman" w:cs="Times New Roman"/>
                <w:sz w:val="16"/>
                <w:szCs w:val="16"/>
              </w:rPr>
              <w:t>Управление образования; МОО (по согласованию); МДОО (по согласованию);</w:t>
            </w:r>
          </w:p>
        </w:tc>
      </w:tr>
      <w:tr w:rsidR="004C0437" w:rsidRPr="004C0437" w:rsidTr="004C0437">
        <w:tc>
          <w:tcPr>
            <w:tcW w:w="46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6.</w:t>
            </w:r>
          </w:p>
        </w:tc>
        <w:tc>
          <w:tcPr>
            <w:tcW w:w="14281" w:type="dxa"/>
            <w:gridSpan w:val="4"/>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33"/>
                <w:rFonts w:ascii="Times New Roman" w:hAnsi="Times New Roman" w:cs="Times New Roman"/>
                <w:sz w:val="16"/>
                <w:szCs w:val="16"/>
              </w:rPr>
              <w:t>Совершенствование механизмов и методов управления в системе образования</w:t>
            </w:r>
          </w:p>
        </w:tc>
      </w:tr>
      <w:tr w:rsidR="004C0437" w:rsidRPr="004C0437" w:rsidTr="004C0437">
        <w:tc>
          <w:tcPr>
            <w:tcW w:w="46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w:t>
            </w:r>
          </w:p>
        </w:tc>
        <w:tc>
          <w:tcPr>
            <w:tcW w:w="419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right="1032" w:firstLine="5"/>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Обеспечение деятельности Управления образования</w:t>
            </w:r>
          </w:p>
        </w:tc>
        <w:tc>
          <w:tcPr>
            <w:tcW w:w="194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2022-2026</w:t>
            </w:r>
          </w:p>
        </w:tc>
        <w:tc>
          <w:tcPr>
            <w:tcW w:w="5592" w:type="dxa"/>
            <w:vMerge w:val="restart"/>
            <w:tcBorders>
              <w:top w:val="single" w:sz="6" w:space="0" w:color="auto"/>
              <w:left w:val="single" w:sz="6" w:space="0" w:color="auto"/>
              <w:bottom w:val="single" w:sz="6" w:space="0" w:color="auto"/>
              <w:right w:val="single" w:sz="6" w:space="0" w:color="auto"/>
            </w:tcBorders>
          </w:tcPr>
          <w:p w:rsidR="004C0437" w:rsidRPr="004C0437" w:rsidRDefault="004C0437">
            <w:pPr>
              <w:pStyle w:val="Style20"/>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Внедрение в практику современных механизмов и методов управления в системе образования </w:t>
            </w:r>
            <w:r w:rsidRPr="004C0437">
              <w:rPr>
                <w:rFonts w:ascii="Times New Roman" w:eastAsiaTheme="minorEastAsia" w:hAnsi="Times New Roman" w:cs="Times New Roman"/>
                <w:color w:val="000000"/>
                <w:sz w:val="16"/>
                <w:szCs w:val="16"/>
              </w:rPr>
              <w:t>Петуховского муниципального округа</w:t>
            </w:r>
          </w:p>
          <w:p w:rsidR="004C0437" w:rsidRPr="004C0437" w:rsidRDefault="004C0437">
            <w:pPr>
              <w:pStyle w:val="Style19"/>
              <w:widowControl/>
              <w:rPr>
                <w:rFonts w:eastAsiaTheme="minorEastAsia"/>
                <w:sz w:val="16"/>
                <w:szCs w:val="16"/>
              </w:rPr>
            </w:pPr>
          </w:p>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p>
          <w:p w:rsidR="004C0437" w:rsidRPr="004C0437" w:rsidRDefault="004C0437">
            <w:pPr>
              <w:pStyle w:val="Style20"/>
              <w:jc w:val="center"/>
              <w:rPr>
                <w:rStyle w:val="FontStyle74"/>
                <w:rFonts w:ascii="Times New Roman" w:eastAsiaTheme="minorEastAsia" w:hAnsi="Times New Roman" w:cs="Times New Roman"/>
                <w:sz w:val="16"/>
                <w:szCs w:val="16"/>
              </w:rPr>
            </w:pPr>
          </w:p>
        </w:tc>
        <w:tc>
          <w:tcPr>
            <w:tcW w:w="255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hAnsi="Times New Roman" w:cs="Times New Roman"/>
                <w:sz w:val="16"/>
                <w:szCs w:val="16"/>
              </w:rPr>
              <w:t>Управление образования</w:t>
            </w:r>
          </w:p>
        </w:tc>
      </w:tr>
      <w:tr w:rsidR="004C0437" w:rsidRPr="004C0437" w:rsidTr="004C0437">
        <w:trPr>
          <w:trHeight w:val="657"/>
        </w:trPr>
        <w:tc>
          <w:tcPr>
            <w:tcW w:w="46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w:t>
            </w:r>
          </w:p>
        </w:tc>
        <w:tc>
          <w:tcPr>
            <w:tcW w:w="419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right="331" w:firstLine="10"/>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Реализация иных мероприятий в сфере образования</w:t>
            </w:r>
          </w:p>
        </w:tc>
        <w:tc>
          <w:tcPr>
            <w:tcW w:w="194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2022-2026</w:t>
            </w:r>
          </w:p>
        </w:tc>
        <w:tc>
          <w:tcPr>
            <w:tcW w:w="5592" w:type="dxa"/>
            <w:vMerge/>
            <w:tcBorders>
              <w:top w:val="single" w:sz="6" w:space="0" w:color="auto"/>
              <w:left w:val="single" w:sz="6" w:space="0" w:color="auto"/>
              <w:bottom w:val="single" w:sz="6" w:space="0" w:color="auto"/>
              <w:right w:val="single" w:sz="6" w:space="0" w:color="auto"/>
            </w:tcBorders>
            <w:vAlign w:val="center"/>
            <w:hideMark/>
          </w:tcPr>
          <w:p w:rsidR="004C0437" w:rsidRPr="004C0437" w:rsidRDefault="004C0437">
            <w:pPr>
              <w:widowControl/>
              <w:rPr>
                <w:rStyle w:val="FontStyle74"/>
                <w:rFonts w:ascii="Times New Roman" w:eastAsiaTheme="minorEastAsia" w:hAnsi="Times New Roman" w:cs="Times New Roman"/>
                <w:sz w:val="16"/>
                <w:szCs w:val="16"/>
              </w:rPr>
            </w:pPr>
          </w:p>
        </w:tc>
        <w:tc>
          <w:tcPr>
            <w:tcW w:w="255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hAnsi="Times New Roman" w:cs="Times New Roman"/>
                <w:sz w:val="16"/>
                <w:szCs w:val="16"/>
              </w:rPr>
              <w:t>Управление образования</w:t>
            </w:r>
          </w:p>
        </w:tc>
      </w:tr>
    </w:tbl>
    <w:p w:rsidR="004C0437" w:rsidRPr="004C0437" w:rsidRDefault="004C0437" w:rsidP="004C0437">
      <w:pPr>
        <w:pStyle w:val="Style35"/>
        <w:widowControl/>
        <w:spacing w:line="240" w:lineRule="exact"/>
        <w:ind w:left="734" w:firstLine="0"/>
        <w:jc w:val="left"/>
        <w:rPr>
          <w:rFonts w:ascii="Times New Roman" w:hAnsi="Times New Roman" w:cs="Times New Roman"/>
          <w:sz w:val="16"/>
          <w:szCs w:val="16"/>
        </w:rPr>
      </w:pPr>
    </w:p>
    <w:p w:rsidR="004C0437" w:rsidRPr="004C0437" w:rsidRDefault="004C0437" w:rsidP="004C0437">
      <w:pPr>
        <w:pStyle w:val="Style35"/>
        <w:widowControl/>
        <w:spacing w:before="38" w:line="274" w:lineRule="exact"/>
        <w:ind w:left="734" w:firstLine="0"/>
        <w:jc w:val="lef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Примечания:</w:t>
      </w:r>
    </w:p>
    <w:p w:rsidR="004C0437" w:rsidRPr="004C0437" w:rsidRDefault="004C0437" w:rsidP="004C0437">
      <w:pPr>
        <w:pStyle w:val="Style35"/>
        <w:widowControl/>
        <w:spacing w:line="274" w:lineRule="exact"/>
        <w:jc w:val="lef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lastRenderedPageBreak/>
        <w:t>Перечень    мероприятий    подпрограммы    «Развитие    общего    образования»    приведен    в    таблице 1    приложения 1 к муниципальной программе с указанием сроков реализации, ожидаемых конечных результатов, ответственного исполнителя и</w:t>
      </w:r>
    </w:p>
    <w:p w:rsidR="004C0437" w:rsidRPr="004C0437" w:rsidRDefault="004C0437" w:rsidP="004C0437">
      <w:pPr>
        <w:pStyle w:val="Style35"/>
        <w:widowControl/>
        <w:spacing w:line="274" w:lineRule="exact"/>
        <w:ind w:firstLine="0"/>
        <w:jc w:val="lef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соисполнителей.</w:t>
      </w:r>
    </w:p>
    <w:p w:rsidR="004C0437" w:rsidRPr="004C0437" w:rsidRDefault="004C0437" w:rsidP="004C0437">
      <w:pPr>
        <w:pStyle w:val="Style35"/>
        <w:widowControl/>
        <w:spacing w:line="274" w:lineRule="exact"/>
        <w:ind w:right="5"/>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Перечень мероприятий подпрограммы «</w:t>
      </w:r>
      <w:r w:rsidRPr="004C0437">
        <w:rPr>
          <w:rStyle w:val="FontStyle74"/>
          <w:rFonts w:ascii="Times New Roman" w:eastAsiaTheme="minorEastAsia" w:hAnsi="Times New Roman" w:cs="Times New Roman"/>
          <w:sz w:val="16"/>
          <w:szCs w:val="16"/>
        </w:rPr>
        <w:t>Подпрограмма «Реализация воспитания и дополнительного образования детей и молодежи»</w:t>
      </w:r>
      <w:r w:rsidRPr="004C0437">
        <w:rPr>
          <w:rStyle w:val="FontStyle74"/>
          <w:rFonts w:ascii="Times New Roman" w:hAnsi="Times New Roman" w:cs="Times New Roman"/>
          <w:sz w:val="16"/>
          <w:szCs w:val="16"/>
        </w:rPr>
        <w:t xml:space="preserve"> приведен в таблице 1 приложения 2 к муниципальной программе с указанием сроков реализации, ожидаемых конечных результатов, ответственного исполнителя и соисполнителей.</w:t>
      </w:r>
    </w:p>
    <w:p w:rsidR="004C0437" w:rsidRPr="004C0437" w:rsidRDefault="004C0437" w:rsidP="004C0437">
      <w:pPr>
        <w:pStyle w:val="Style35"/>
        <w:widowControl/>
        <w:spacing w:line="274" w:lineRule="exact"/>
        <w:ind w:right="5"/>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Перечень мероприятий подпрограммы «Защита прав детей, государственная поддержка детей-сирот и детей, оставшихся без попечения родителей, детей с особыми нуждами» приведен в таблице 1 приложения 3 к муниципальной программе с указанием сроков реализации, ожидаемых конечных результатов, ответственного исполнителя и соисполнителей.</w:t>
      </w:r>
    </w:p>
    <w:p w:rsidR="004C0437" w:rsidRPr="004C0437" w:rsidRDefault="004C0437" w:rsidP="004C0437">
      <w:pPr>
        <w:pStyle w:val="Style35"/>
        <w:widowControl/>
        <w:spacing w:line="274" w:lineRule="exact"/>
        <w:ind w:right="14"/>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Перечень мероприятий подпрограммы «Кадровое обеспечение системы образования </w:t>
      </w:r>
      <w:r w:rsidRPr="004C0437">
        <w:rPr>
          <w:rFonts w:ascii="Times New Roman" w:hAnsi="Times New Roman" w:cs="Times New Roman"/>
          <w:color w:val="000000"/>
          <w:sz w:val="16"/>
          <w:szCs w:val="16"/>
        </w:rPr>
        <w:t>Петуховского муниципального округа</w:t>
      </w:r>
      <w:r w:rsidRPr="004C0437">
        <w:rPr>
          <w:rStyle w:val="FontStyle74"/>
          <w:rFonts w:ascii="Times New Roman" w:hAnsi="Times New Roman" w:cs="Times New Roman"/>
          <w:sz w:val="16"/>
          <w:szCs w:val="16"/>
        </w:rPr>
        <w:t>» приведен в таблице 1 приложения 4 к муниципальной программе с указанием сроков реализации, ожидаемых конечных результатов, ответственного исполнителя и соисполнителей.</w:t>
      </w:r>
    </w:p>
    <w:p w:rsidR="004C0437" w:rsidRPr="004C0437" w:rsidRDefault="004C0437" w:rsidP="004C0437">
      <w:pPr>
        <w:pStyle w:val="Style35"/>
        <w:widowControl/>
        <w:spacing w:line="274" w:lineRule="exact"/>
        <w:ind w:right="14"/>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Перечень мероприятий подпрограммы «Информационная безопасность и цифровизация системы образования» приведен в таблице 1 приложения 5 к муниципальной программе с указанием сроков реализации, ожидаемых конечных результатов, ответственного исполнителя и соисполнителей.</w:t>
      </w:r>
    </w:p>
    <w:p w:rsidR="004C0437" w:rsidRPr="004C0437" w:rsidRDefault="004C0437" w:rsidP="004C0437">
      <w:pPr>
        <w:widowControl/>
        <w:rPr>
          <w:rStyle w:val="FontStyle74"/>
          <w:sz w:val="16"/>
          <w:szCs w:val="16"/>
        </w:rPr>
        <w:sectPr w:rsidR="004C0437" w:rsidRPr="004C0437" w:rsidSect="00B57C41">
          <w:pgSz w:w="16837" w:h="11905" w:orient="landscape"/>
          <w:pgMar w:top="1276" w:right="1140" w:bottom="851" w:left="1145" w:header="0" w:footer="0" w:gutter="0"/>
          <w:cols w:space="720"/>
        </w:sectPr>
      </w:pPr>
    </w:p>
    <w:p w:rsidR="004C0437" w:rsidRPr="004C0437" w:rsidRDefault="004C0437" w:rsidP="004C0437">
      <w:pPr>
        <w:pStyle w:val="Style34"/>
        <w:widowControl/>
        <w:spacing w:line="240" w:lineRule="auto"/>
        <w:rPr>
          <w:rStyle w:val="FontStyle75"/>
          <w:rFonts w:ascii="Times New Roman" w:hAnsi="Times New Roman" w:cs="Times New Roman"/>
          <w:sz w:val="16"/>
          <w:szCs w:val="16"/>
        </w:rPr>
      </w:pPr>
      <w:r w:rsidRPr="004C0437">
        <w:rPr>
          <w:rStyle w:val="FontStyle75"/>
          <w:rFonts w:ascii="Times New Roman" w:hAnsi="Times New Roman" w:cs="Times New Roman"/>
          <w:sz w:val="16"/>
          <w:szCs w:val="16"/>
        </w:rPr>
        <w:lastRenderedPageBreak/>
        <w:t>Раздел IX. Целевые индикаторы муниципальной программы</w:t>
      </w:r>
    </w:p>
    <w:p w:rsidR="004C0437" w:rsidRPr="004C0437" w:rsidRDefault="004C0437" w:rsidP="004C0437">
      <w:pPr>
        <w:pStyle w:val="Style35"/>
        <w:widowControl/>
        <w:spacing w:line="240" w:lineRule="exact"/>
        <w:ind w:firstLine="706"/>
        <w:jc w:val="left"/>
        <w:rPr>
          <w:sz w:val="16"/>
          <w:szCs w:val="16"/>
        </w:rPr>
      </w:pPr>
    </w:p>
    <w:p w:rsidR="004C0437" w:rsidRPr="004C0437" w:rsidRDefault="004C0437" w:rsidP="004C0437">
      <w:pPr>
        <w:pStyle w:val="Style35"/>
        <w:widowControl/>
        <w:spacing w:before="38" w:line="274" w:lineRule="exact"/>
        <w:ind w:firstLine="706"/>
        <w:jc w:val="lef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Оценка эффективности реализации муниципальной программы производится на основе системы целевых индикаторов, приведенных в таблице 2.</w:t>
      </w:r>
    </w:p>
    <w:p w:rsidR="004C0437" w:rsidRPr="004C0437" w:rsidRDefault="004C0437" w:rsidP="004C0437">
      <w:pPr>
        <w:pStyle w:val="Style35"/>
        <w:widowControl/>
        <w:spacing w:before="38" w:line="274" w:lineRule="exact"/>
        <w:ind w:firstLine="706"/>
        <w:jc w:val="left"/>
        <w:rPr>
          <w:rStyle w:val="FontStyle74"/>
          <w:rFonts w:ascii="Times New Roman" w:hAnsi="Times New Roman" w:cs="Times New Roman"/>
          <w:sz w:val="16"/>
          <w:szCs w:val="16"/>
        </w:rPr>
      </w:pPr>
    </w:p>
    <w:p w:rsidR="004C0437" w:rsidRPr="004C0437" w:rsidRDefault="004C0437" w:rsidP="004C0437">
      <w:pPr>
        <w:pStyle w:val="Style35"/>
        <w:widowControl/>
        <w:spacing w:before="38" w:line="274" w:lineRule="exact"/>
        <w:ind w:firstLine="706"/>
        <w:jc w:val="center"/>
        <w:rPr>
          <w:rStyle w:val="FontStyle74"/>
          <w:rFonts w:ascii="Times New Roman" w:hAnsi="Times New Roman" w:cs="Times New Roman"/>
          <w:b/>
          <w:sz w:val="16"/>
          <w:szCs w:val="16"/>
        </w:rPr>
      </w:pPr>
      <w:r w:rsidRPr="004C0437">
        <w:rPr>
          <w:rStyle w:val="FontStyle74"/>
          <w:rFonts w:ascii="Times New Roman" w:hAnsi="Times New Roman" w:cs="Times New Roman"/>
          <w:b/>
          <w:sz w:val="16"/>
          <w:szCs w:val="16"/>
        </w:rPr>
        <w:t>Таблица 2. Целевые индикаторы муниципальной программы</w:t>
      </w:r>
    </w:p>
    <w:p w:rsidR="004C0437" w:rsidRPr="004C0437" w:rsidRDefault="004C0437" w:rsidP="004C0437">
      <w:pPr>
        <w:pStyle w:val="Style35"/>
        <w:widowControl/>
        <w:spacing w:before="38" w:line="274" w:lineRule="exact"/>
        <w:ind w:firstLine="706"/>
        <w:jc w:val="left"/>
        <w:rPr>
          <w:rStyle w:val="FontStyle74"/>
          <w:rFonts w:ascii="Times New Roman" w:hAnsi="Times New Roman" w:cs="Times New Roman"/>
          <w:sz w:val="16"/>
          <w:szCs w:val="16"/>
        </w:rPr>
      </w:pPr>
    </w:p>
    <w:tbl>
      <w:tblPr>
        <w:tblW w:w="9675" w:type="dxa"/>
        <w:tblLayout w:type="fixed"/>
        <w:tblCellMar>
          <w:left w:w="40" w:type="dxa"/>
          <w:right w:w="40" w:type="dxa"/>
        </w:tblCellMar>
        <w:tblLook w:val="04A0" w:firstRow="1" w:lastRow="0" w:firstColumn="1" w:lastColumn="0" w:noHBand="0" w:noVBand="1"/>
      </w:tblPr>
      <w:tblGrid>
        <w:gridCol w:w="566"/>
        <w:gridCol w:w="5668"/>
        <w:gridCol w:w="708"/>
        <w:gridCol w:w="607"/>
        <w:gridCol w:w="709"/>
        <w:gridCol w:w="709"/>
        <w:gridCol w:w="141"/>
        <w:gridCol w:w="567"/>
      </w:tblGrid>
      <w:tr w:rsidR="004C0437" w:rsidRPr="004C0437" w:rsidTr="004C0437">
        <w:tc>
          <w:tcPr>
            <w:tcW w:w="567" w:type="dxa"/>
            <w:vMerge w:val="restart"/>
            <w:tcBorders>
              <w:top w:val="single" w:sz="6" w:space="0" w:color="auto"/>
              <w:left w:val="single" w:sz="6" w:space="0" w:color="auto"/>
              <w:bottom w:val="nil"/>
              <w:right w:val="single" w:sz="6" w:space="0" w:color="auto"/>
            </w:tcBorders>
            <w:hideMark/>
          </w:tcPr>
          <w:p w:rsidR="004C0437" w:rsidRPr="004C0437" w:rsidRDefault="004C0437">
            <w:pPr>
              <w:pStyle w:val="Style33"/>
              <w:widowControl/>
              <w:spacing w:line="240" w:lineRule="auto"/>
              <w:jc w:val="left"/>
              <w:rPr>
                <w:rStyle w:val="FontStyle74"/>
                <w:rFonts w:ascii="Times New Roman" w:eastAsiaTheme="minorEastAsia" w:hAnsi="Times New Roman" w:cs="Times New Roman"/>
                <w:color w:val="auto"/>
                <w:sz w:val="16"/>
                <w:szCs w:val="16"/>
              </w:rPr>
            </w:pPr>
            <w:r w:rsidRPr="004C0437">
              <w:rPr>
                <w:rStyle w:val="FontStyle74"/>
                <w:rFonts w:ascii="Times New Roman" w:eastAsiaTheme="minorEastAsia" w:hAnsi="Times New Roman" w:cs="Times New Roman"/>
                <w:sz w:val="16"/>
                <w:szCs w:val="16"/>
              </w:rPr>
              <w:t>№ п/п</w:t>
            </w:r>
          </w:p>
        </w:tc>
        <w:tc>
          <w:tcPr>
            <w:tcW w:w="5671" w:type="dxa"/>
            <w:vMerge w:val="restart"/>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left="-465" w:right="403"/>
              <w:jc w:val="center"/>
              <w:rPr>
                <w:rStyle w:val="FontStyle74"/>
                <w:rFonts w:ascii="Times New Roman" w:eastAsiaTheme="minorEastAsia" w:hAnsi="Times New Roman" w:cs="Times New Roman"/>
                <w:color w:val="auto"/>
                <w:sz w:val="16"/>
                <w:szCs w:val="16"/>
              </w:rPr>
            </w:pPr>
            <w:r w:rsidRPr="004C0437">
              <w:rPr>
                <w:rStyle w:val="FontStyle74"/>
                <w:rFonts w:ascii="Times New Roman" w:eastAsiaTheme="minorEastAsia" w:hAnsi="Times New Roman" w:cs="Times New Roman"/>
                <w:sz w:val="16"/>
                <w:szCs w:val="16"/>
              </w:rPr>
              <w:t>Наименование целевого показателя</w:t>
            </w:r>
          </w:p>
        </w:tc>
        <w:tc>
          <w:tcPr>
            <w:tcW w:w="3441" w:type="dxa"/>
            <w:gridSpan w:val="6"/>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color w:val="auto"/>
                <w:sz w:val="16"/>
                <w:szCs w:val="16"/>
              </w:rPr>
            </w:pPr>
            <w:r w:rsidRPr="004C0437">
              <w:rPr>
                <w:rStyle w:val="FontStyle74"/>
                <w:rFonts w:ascii="Times New Roman" w:eastAsiaTheme="minorEastAsia" w:hAnsi="Times New Roman" w:cs="Times New Roman"/>
                <w:sz w:val="16"/>
                <w:szCs w:val="16"/>
              </w:rPr>
              <w:t>Значение</w:t>
            </w:r>
          </w:p>
        </w:tc>
      </w:tr>
      <w:tr w:rsidR="004C0437" w:rsidRPr="004C0437" w:rsidTr="004C0437">
        <w:tc>
          <w:tcPr>
            <w:tcW w:w="567" w:type="dxa"/>
            <w:vMerge/>
            <w:tcBorders>
              <w:top w:val="single" w:sz="6" w:space="0" w:color="auto"/>
              <w:left w:val="single" w:sz="6" w:space="0" w:color="auto"/>
              <w:bottom w:val="nil"/>
              <w:right w:val="single" w:sz="6" w:space="0" w:color="auto"/>
            </w:tcBorders>
            <w:vAlign w:val="center"/>
            <w:hideMark/>
          </w:tcPr>
          <w:p w:rsidR="004C0437" w:rsidRPr="004C0437" w:rsidRDefault="004C0437">
            <w:pPr>
              <w:widowControl/>
              <w:rPr>
                <w:rStyle w:val="FontStyle74"/>
                <w:rFonts w:ascii="Times New Roman" w:eastAsiaTheme="minorEastAsia" w:hAnsi="Times New Roman" w:cs="Times New Roman"/>
                <w:color w:val="auto"/>
                <w:sz w:val="16"/>
                <w:szCs w:val="16"/>
              </w:rPr>
            </w:pPr>
          </w:p>
        </w:tc>
        <w:tc>
          <w:tcPr>
            <w:tcW w:w="5671" w:type="dxa"/>
            <w:vMerge/>
            <w:tcBorders>
              <w:top w:val="single" w:sz="6" w:space="0" w:color="auto"/>
              <w:left w:val="single" w:sz="6" w:space="0" w:color="auto"/>
              <w:bottom w:val="single" w:sz="6" w:space="0" w:color="auto"/>
              <w:right w:val="single" w:sz="6" w:space="0" w:color="auto"/>
            </w:tcBorders>
            <w:vAlign w:val="center"/>
            <w:hideMark/>
          </w:tcPr>
          <w:p w:rsidR="004C0437" w:rsidRPr="004C0437" w:rsidRDefault="004C0437">
            <w:pPr>
              <w:widowControl/>
              <w:rPr>
                <w:rStyle w:val="FontStyle74"/>
                <w:rFonts w:ascii="Times New Roman" w:eastAsiaTheme="minorEastAsia" w:hAnsi="Times New Roman" w:cs="Times New Roman"/>
                <w:color w:val="auto"/>
                <w:sz w:val="16"/>
                <w:szCs w:val="16"/>
              </w:rPr>
            </w:pPr>
          </w:p>
        </w:tc>
        <w:tc>
          <w:tcPr>
            <w:tcW w:w="70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color w:val="auto"/>
                <w:sz w:val="16"/>
                <w:szCs w:val="16"/>
              </w:rPr>
            </w:pPr>
            <w:r w:rsidRPr="004C0437">
              <w:rPr>
                <w:rStyle w:val="FontStyle74"/>
                <w:rFonts w:ascii="Times New Roman" w:eastAsiaTheme="minorEastAsia" w:hAnsi="Times New Roman" w:cs="Times New Roman"/>
                <w:sz w:val="16"/>
                <w:szCs w:val="16"/>
              </w:rPr>
              <w:t>2022 год</w:t>
            </w:r>
          </w:p>
        </w:tc>
        <w:tc>
          <w:tcPr>
            <w:tcW w:w="607"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color w:val="auto"/>
                <w:sz w:val="16"/>
                <w:szCs w:val="16"/>
              </w:rPr>
            </w:pPr>
            <w:r w:rsidRPr="004C0437">
              <w:rPr>
                <w:rStyle w:val="FontStyle74"/>
                <w:rFonts w:ascii="Times New Roman" w:eastAsiaTheme="minorEastAsia" w:hAnsi="Times New Roman" w:cs="Times New Roman"/>
                <w:sz w:val="16"/>
                <w:szCs w:val="16"/>
              </w:rPr>
              <w:t>2023 год</w:t>
            </w:r>
          </w:p>
        </w:tc>
        <w:tc>
          <w:tcPr>
            <w:tcW w:w="70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color w:val="auto"/>
                <w:sz w:val="16"/>
                <w:szCs w:val="16"/>
              </w:rPr>
            </w:pPr>
            <w:r w:rsidRPr="004C0437">
              <w:rPr>
                <w:rStyle w:val="FontStyle74"/>
                <w:rFonts w:ascii="Times New Roman" w:eastAsiaTheme="minorEastAsia" w:hAnsi="Times New Roman" w:cs="Times New Roman"/>
                <w:sz w:val="16"/>
                <w:szCs w:val="16"/>
              </w:rPr>
              <w:t>2024 год</w:t>
            </w:r>
          </w:p>
        </w:tc>
        <w:tc>
          <w:tcPr>
            <w:tcW w:w="70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color w:val="auto"/>
                <w:sz w:val="16"/>
                <w:szCs w:val="16"/>
              </w:rPr>
            </w:pPr>
            <w:r w:rsidRPr="004C0437">
              <w:rPr>
                <w:rStyle w:val="FontStyle74"/>
                <w:rFonts w:ascii="Times New Roman" w:eastAsiaTheme="minorEastAsia" w:hAnsi="Times New Roman" w:cs="Times New Roman"/>
                <w:sz w:val="16"/>
                <w:szCs w:val="16"/>
              </w:rPr>
              <w:t>2025 год</w:t>
            </w:r>
          </w:p>
        </w:tc>
        <w:tc>
          <w:tcPr>
            <w:tcW w:w="708"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color w:val="auto"/>
                <w:sz w:val="16"/>
                <w:szCs w:val="16"/>
              </w:rPr>
            </w:pPr>
            <w:r w:rsidRPr="004C0437">
              <w:rPr>
                <w:rStyle w:val="FontStyle74"/>
                <w:rFonts w:ascii="Times New Roman" w:eastAsiaTheme="minorEastAsia" w:hAnsi="Times New Roman" w:cs="Times New Roman"/>
                <w:sz w:val="16"/>
                <w:szCs w:val="16"/>
              </w:rPr>
              <w:t>2026 год</w:t>
            </w:r>
          </w:p>
        </w:tc>
      </w:tr>
      <w:tr w:rsidR="004C0437" w:rsidRPr="004C0437" w:rsidTr="004C0437">
        <w:tc>
          <w:tcPr>
            <w:tcW w:w="567" w:type="dxa"/>
            <w:tcBorders>
              <w:top w:val="single" w:sz="6" w:space="0" w:color="auto"/>
              <w:left w:val="single" w:sz="6" w:space="0" w:color="auto"/>
              <w:bottom w:val="nil"/>
              <w:right w:val="single" w:sz="6" w:space="0" w:color="auto"/>
            </w:tcBorders>
            <w:hideMark/>
          </w:tcPr>
          <w:p w:rsidR="004C0437" w:rsidRPr="004C0437" w:rsidRDefault="004C0437">
            <w:pPr>
              <w:pStyle w:val="Style33"/>
              <w:widowControl/>
              <w:spacing w:line="240" w:lineRule="auto"/>
              <w:jc w:val="left"/>
              <w:rPr>
                <w:rStyle w:val="FontStyle74"/>
                <w:rFonts w:ascii="Times New Roman" w:eastAsiaTheme="minorEastAsia" w:hAnsi="Times New Roman" w:cs="Times New Roman"/>
                <w:color w:val="auto"/>
                <w:sz w:val="16"/>
                <w:szCs w:val="16"/>
              </w:rPr>
            </w:pPr>
            <w:r w:rsidRPr="004C0437">
              <w:rPr>
                <w:rStyle w:val="FontStyle74"/>
                <w:rFonts w:ascii="Times New Roman" w:eastAsiaTheme="minorEastAsia" w:hAnsi="Times New Roman" w:cs="Times New Roman"/>
                <w:sz w:val="16"/>
                <w:szCs w:val="16"/>
              </w:rPr>
              <w:t>1.</w:t>
            </w:r>
          </w:p>
        </w:tc>
        <w:tc>
          <w:tcPr>
            <w:tcW w:w="567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firstLine="10"/>
              <w:jc w:val="both"/>
              <w:rPr>
                <w:rStyle w:val="FontStyle74"/>
                <w:rFonts w:ascii="Times New Roman" w:eastAsiaTheme="minorEastAsia" w:hAnsi="Times New Roman" w:cs="Times New Roman"/>
                <w:color w:val="auto"/>
                <w:sz w:val="16"/>
                <w:szCs w:val="16"/>
              </w:rPr>
            </w:pPr>
            <w:r w:rsidRPr="004C0437">
              <w:rPr>
                <w:rStyle w:val="FontStyle74"/>
                <w:rFonts w:ascii="Times New Roman" w:hAnsi="Times New Roman" w:cs="Times New Roman"/>
                <w:sz w:val="16"/>
                <w:szCs w:val="16"/>
              </w:rPr>
              <w:t>Удельный вес численности населения в возрасте от 5 до 18 лет, охваченного общим и профессиональным образованием, в общей численности населения в возрасте от 5 до 18 лет (процент)</w:t>
            </w:r>
          </w:p>
        </w:tc>
        <w:tc>
          <w:tcPr>
            <w:tcW w:w="70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99,4</w:t>
            </w:r>
          </w:p>
        </w:tc>
        <w:tc>
          <w:tcPr>
            <w:tcW w:w="607"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99,4</w:t>
            </w:r>
          </w:p>
        </w:tc>
        <w:tc>
          <w:tcPr>
            <w:tcW w:w="70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99,4</w:t>
            </w:r>
          </w:p>
        </w:tc>
        <w:tc>
          <w:tcPr>
            <w:tcW w:w="70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99,4</w:t>
            </w:r>
          </w:p>
        </w:tc>
        <w:tc>
          <w:tcPr>
            <w:tcW w:w="708"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99,4</w:t>
            </w:r>
          </w:p>
        </w:tc>
      </w:tr>
      <w:tr w:rsidR="004C0437" w:rsidRPr="004C0437" w:rsidTr="004C0437">
        <w:tc>
          <w:tcPr>
            <w:tcW w:w="567" w:type="dxa"/>
            <w:tcBorders>
              <w:top w:val="single" w:sz="6" w:space="0" w:color="auto"/>
              <w:left w:val="single" w:sz="6" w:space="0" w:color="auto"/>
              <w:bottom w:val="nil"/>
              <w:right w:val="single" w:sz="6" w:space="0" w:color="auto"/>
            </w:tcBorders>
            <w:hideMark/>
          </w:tcPr>
          <w:p w:rsidR="004C0437" w:rsidRPr="004C0437" w:rsidRDefault="004C0437">
            <w:pPr>
              <w:pStyle w:val="Style20"/>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w:t>
            </w:r>
          </w:p>
        </w:tc>
        <w:tc>
          <w:tcPr>
            <w:tcW w:w="567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firstLine="5"/>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(процент)</w:t>
            </w:r>
          </w:p>
        </w:tc>
        <w:tc>
          <w:tcPr>
            <w:tcW w:w="70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100</w:t>
            </w:r>
          </w:p>
        </w:tc>
        <w:tc>
          <w:tcPr>
            <w:tcW w:w="607"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100</w:t>
            </w:r>
          </w:p>
        </w:tc>
        <w:tc>
          <w:tcPr>
            <w:tcW w:w="70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100</w:t>
            </w:r>
          </w:p>
        </w:tc>
        <w:tc>
          <w:tcPr>
            <w:tcW w:w="70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100</w:t>
            </w:r>
          </w:p>
        </w:tc>
        <w:tc>
          <w:tcPr>
            <w:tcW w:w="708"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100</w:t>
            </w:r>
          </w:p>
        </w:tc>
      </w:tr>
      <w:tr w:rsidR="004C0437" w:rsidRPr="004C0437" w:rsidTr="004C0437">
        <w:tc>
          <w:tcPr>
            <w:tcW w:w="567"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jc w:val="lef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6.</w:t>
            </w:r>
          </w:p>
        </w:tc>
        <w:tc>
          <w:tcPr>
            <w:tcW w:w="567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left="10" w:hanging="10"/>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Доля родителей обучающихся общеобразовательных организаций, вовлеченных в управление учебно-воспитательным процессом и социально значимую деятельность, от общего числа родителей обучающихся общеобразовательных организаций (процент)</w:t>
            </w:r>
          </w:p>
        </w:tc>
        <w:tc>
          <w:tcPr>
            <w:tcW w:w="70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55</w:t>
            </w:r>
          </w:p>
        </w:tc>
        <w:tc>
          <w:tcPr>
            <w:tcW w:w="607"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57</w:t>
            </w:r>
          </w:p>
        </w:tc>
        <w:tc>
          <w:tcPr>
            <w:tcW w:w="70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ind w:left="235"/>
              <w:jc w:val="lef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60</w:t>
            </w:r>
          </w:p>
        </w:tc>
        <w:tc>
          <w:tcPr>
            <w:tcW w:w="70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63</w:t>
            </w:r>
          </w:p>
        </w:tc>
        <w:tc>
          <w:tcPr>
            <w:tcW w:w="708"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65</w:t>
            </w:r>
          </w:p>
        </w:tc>
      </w:tr>
      <w:tr w:rsidR="004C0437" w:rsidRPr="004C0437" w:rsidTr="004C0437">
        <w:tc>
          <w:tcPr>
            <w:tcW w:w="567"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jc w:val="lef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7.</w:t>
            </w:r>
          </w:p>
        </w:tc>
        <w:tc>
          <w:tcPr>
            <w:tcW w:w="567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left="10" w:hanging="10"/>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Доля детей, охваченных образовательными программами дополнительного образования детей, в общей численности детей и молодежи от 5 до 18 лет (процент)</w:t>
            </w:r>
          </w:p>
        </w:tc>
        <w:tc>
          <w:tcPr>
            <w:tcW w:w="70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65</w:t>
            </w:r>
          </w:p>
        </w:tc>
        <w:tc>
          <w:tcPr>
            <w:tcW w:w="607"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67</w:t>
            </w:r>
          </w:p>
        </w:tc>
        <w:tc>
          <w:tcPr>
            <w:tcW w:w="70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ind w:left="235"/>
              <w:jc w:val="lef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69</w:t>
            </w:r>
          </w:p>
        </w:tc>
        <w:tc>
          <w:tcPr>
            <w:tcW w:w="70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70</w:t>
            </w:r>
          </w:p>
        </w:tc>
        <w:tc>
          <w:tcPr>
            <w:tcW w:w="708"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70</w:t>
            </w:r>
          </w:p>
        </w:tc>
      </w:tr>
      <w:tr w:rsidR="004C0437" w:rsidRPr="004C0437" w:rsidTr="004C0437">
        <w:tc>
          <w:tcPr>
            <w:tcW w:w="567" w:type="dxa"/>
            <w:tcBorders>
              <w:top w:val="single" w:sz="6" w:space="0" w:color="auto"/>
              <w:left w:val="single" w:sz="6" w:space="0" w:color="auto"/>
              <w:bottom w:val="single" w:sz="6" w:space="0" w:color="auto"/>
              <w:right w:val="single" w:sz="6" w:space="0" w:color="auto"/>
            </w:tcBorders>
          </w:tcPr>
          <w:p w:rsidR="004C0437" w:rsidRPr="004C0437" w:rsidRDefault="004C0437">
            <w:pPr>
              <w:pStyle w:val="Style33"/>
              <w:widowControl/>
              <w:spacing w:line="240" w:lineRule="auto"/>
              <w:jc w:val="left"/>
              <w:rPr>
                <w:rStyle w:val="FontStyle74"/>
                <w:rFonts w:ascii="Times New Roman" w:eastAsiaTheme="minorEastAsia" w:hAnsi="Times New Roman" w:cs="Times New Roman"/>
                <w:sz w:val="16"/>
                <w:szCs w:val="16"/>
              </w:rPr>
            </w:pPr>
          </w:p>
        </w:tc>
        <w:tc>
          <w:tcPr>
            <w:tcW w:w="567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left="10" w:hanging="10"/>
              <w:jc w:val="both"/>
              <w:rPr>
                <w:rStyle w:val="FontStyle74"/>
                <w:rFonts w:ascii="Times New Roman" w:eastAsiaTheme="minorEastAsia" w:hAnsi="Times New Roman" w:cs="Times New Roman"/>
                <w:sz w:val="16"/>
                <w:szCs w:val="16"/>
              </w:rPr>
            </w:pPr>
            <w:r w:rsidRPr="004C0437">
              <w:rPr>
                <w:rFonts w:ascii="Times New Roman" w:eastAsiaTheme="minorEastAsia" w:hAnsi="Times New Roman" w:cs="Times New Roman"/>
                <w:color w:val="000000"/>
                <w:sz w:val="16"/>
                <w:szCs w:val="16"/>
              </w:rPr>
              <w:t>Доля детей в возрасте от 5 до 18 лет, охваченных дополнительным образованием, от общего числа детей в возрасте от 5 до 18 лет (процент)</w:t>
            </w:r>
          </w:p>
        </w:tc>
        <w:tc>
          <w:tcPr>
            <w:tcW w:w="70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70</w:t>
            </w:r>
          </w:p>
        </w:tc>
        <w:tc>
          <w:tcPr>
            <w:tcW w:w="607"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70</w:t>
            </w:r>
          </w:p>
        </w:tc>
        <w:tc>
          <w:tcPr>
            <w:tcW w:w="70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ind w:left="235"/>
              <w:jc w:val="lef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70</w:t>
            </w:r>
          </w:p>
        </w:tc>
        <w:tc>
          <w:tcPr>
            <w:tcW w:w="70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70</w:t>
            </w:r>
          </w:p>
        </w:tc>
        <w:tc>
          <w:tcPr>
            <w:tcW w:w="708"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70</w:t>
            </w:r>
          </w:p>
        </w:tc>
      </w:tr>
      <w:tr w:rsidR="004C0437" w:rsidRPr="004C0437" w:rsidTr="004C0437">
        <w:tc>
          <w:tcPr>
            <w:tcW w:w="567"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jc w:val="lef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8.</w:t>
            </w:r>
          </w:p>
        </w:tc>
        <w:tc>
          <w:tcPr>
            <w:tcW w:w="567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left="10" w:hanging="10"/>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Доля детей-сирот и детей, оставшихся без попечения родителей, переданных на воспитание в семьи граждан, от общего количества детей-сирот и детей, оставшихся без попечения родителей (процент)</w:t>
            </w:r>
          </w:p>
        </w:tc>
        <w:tc>
          <w:tcPr>
            <w:tcW w:w="70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87,5</w:t>
            </w:r>
          </w:p>
        </w:tc>
        <w:tc>
          <w:tcPr>
            <w:tcW w:w="607"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88</w:t>
            </w:r>
          </w:p>
        </w:tc>
        <w:tc>
          <w:tcPr>
            <w:tcW w:w="70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ind w:left="240"/>
              <w:jc w:val="lef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90</w:t>
            </w:r>
          </w:p>
        </w:tc>
        <w:tc>
          <w:tcPr>
            <w:tcW w:w="70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90,1</w:t>
            </w:r>
          </w:p>
        </w:tc>
        <w:tc>
          <w:tcPr>
            <w:tcW w:w="708"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90,2</w:t>
            </w:r>
          </w:p>
        </w:tc>
      </w:tr>
      <w:tr w:rsidR="004C0437" w:rsidRPr="004C0437" w:rsidTr="004C0437">
        <w:tc>
          <w:tcPr>
            <w:tcW w:w="567"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jc w:val="lef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9.</w:t>
            </w:r>
          </w:p>
        </w:tc>
        <w:tc>
          <w:tcPr>
            <w:tcW w:w="567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left="10" w:hanging="10"/>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Доля детей по категориям места жительства, социального и имущественного статуса, состояния здоровья, охваченных моделями и программами социализации, в общем количестве по указанным категориям, в том числе доля детей-сирот и детей, оставшихся без попечения родителей, охваченных программами психолого-педагогического и медико-социального сопровождения, в общем количестве детей-сирот и детей, оставшихся без попечения родителей (процент)</w:t>
            </w:r>
          </w:p>
        </w:tc>
        <w:tc>
          <w:tcPr>
            <w:tcW w:w="70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80</w:t>
            </w:r>
          </w:p>
        </w:tc>
        <w:tc>
          <w:tcPr>
            <w:tcW w:w="607"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80,5</w:t>
            </w:r>
          </w:p>
        </w:tc>
        <w:tc>
          <w:tcPr>
            <w:tcW w:w="70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ind w:left="240"/>
              <w:jc w:val="lef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81</w:t>
            </w:r>
          </w:p>
        </w:tc>
        <w:tc>
          <w:tcPr>
            <w:tcW w:w="70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82</w:t>
            </w:r>
          </w:p>
        </w:tc>
        <w:tc>
          <w:tcPr>
            <w:tcW w:w="708"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83</w:t>
            </w:r>
          </w:p>
        </w:tc>
      </w:tr>
      <w:tr w:rsidR="004C0437" w:rsidRPr="004C0437" w:rsidTr="004C0437">
        <w:tc>
          <w:tcPr>
            <w:tcW w:w="567"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jc w:val="lef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w:t>
            </w:r>
          </w:p>
        </w:tc>
        <w:tc>
          <w:tcPr>
            <w:tcW w:w="567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Удельный вес численности учителей общеобразовательных организаций в возрасте до 35 лет в общей численности учителей общеобразовательных организаций </w:t>
            </w:r>
            <w:r w:rsidRPr="004C0437">
              <w:rPr>
                <w:rFonts w:ascii="Times New Roman" w:eastAsiaTheme="minorEastAsia" w:hAnsi="Times New Roman" w:cs="Times New Roman"/>
                <w:color w:val="000000"/>
                <w:sz w:val="16"/>
                <w:szCs w:val="16"/>
              </w:rPr>
              <w:t xml:space="preserve">Петуховского муниципального округа </w:t>
            </w:r>
            <w:r w:rsidRPr="004C0437">
              <w:rPr>
                <w:rStyle w:val="FontStyle74"/>
                <w:rFonts w:ascii="Times New Roman" w:eastAsiaTheme="minorEastAsia" w:hAnsi="Times New Roman" w:cs="Times New Roman"/>
                <w:sz w:val="16"/>
                <w:szCs w:val="16"/>
              </w:rPr>
              <w:t>(процент)</w:t>
            </w:r>
          </w:p>
        </w:tc>
        <w:tc>
          <w:tcPr>
            <w:tcW w:w="70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23</w:t>
            </w:r>
          </w:p>
        </w:tc>
        <w:tc>
          <w:tcPr>
            <w:tcW w:w="607"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ind w:left="221"/>
              <w:jc w:val="lef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24</w:t>
            </w:r>
          </w:p>
        </w:tc>
        <w:tc>
          <w:tcPr>
            <w:tcW w:w="70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ind w:left="235"/>
              <w:jc w:val="lef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25</w:t>
            </w:r>
          </w:p>
        </w:tc>
        <w:tc>
          <w:tcPr>
            <w:tcW w:w="850"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ind w:left="226"/>
              <w:jc w:val="lef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26</w:t>
            </w:r>
          </w:p>
        </w:tc>
        <w:tc>
          <w:tcPr>
            <w:tcW w:w="567"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ind w:left="202"/>
              <w:jc w:val="lef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27</w:t>
            </w:r>
          </w:p>
        </w:tc>
      </w:tr>
      <w:tr w:rsidR="004C0437" w:rsidRPr="004C0437" w:rsidTr="004C0437">
        <w:tc>
          <w:tcPr>
            <w:tcW w:w="567"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jc w:val="lef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11.</w:t>
            </w:r>
          </w:p>
        </w:tc>
        <w:tc>
          <w:tcPr>
            <w:tcW w:w="567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left="10" w:hanging="10"/>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Доля педагогических работников образовательных организаций, прошедших переподготовку или повышение квалификации по вопросам образования обучающихся с ограниченными возможностями здоровья и инвалидностью, в общей численности педагогических работников, работающих с детьми с ограниченными возможностями здоровья (процент)</w:t>
            </w:r>
          </w:p>
        </w:tc>
        <w:tc>
          <w:tcPr>
            <w:tcW w:w="70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40</w:t>
            </w:r>
          </w:p>
        </w:tc>
        <w:tc>
          <w:tcPr>
            <w:tcW w:w="607"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ind w:left="221"/>
              <w:jc w:val="lef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60</w:t>
            </w:r>
          </w:p>
        </w:tc>
        <w:tc>
          <w:tcPr>
            <w:tcW w:w="70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ind w:left="240"/>
              <w:jc w:val="lef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80</w:t>
            </w:r>
          </w:p>
        </w:tc>
        <w:tc>
          <w:tcPr>
            <w:tcW w:w="850"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jc w:val="lef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100</w:t>
            </w:r>
          </w:p>
        </w:tc>
        <w:tc>
          <w:tcPr>
            <w:tcW w:w="567"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jc w:val="lef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100</w:t>
            </w:r>
          </w:p>
        </w:tc>
      </w:tr>
      <w:tr w:rsidR="004C0437" w:rsidRPr="004C0437" w:rsidTr="004C0437">
        <w:tc>
          <w:tcPr>
            <w:tcW w:w="567"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jc w:val="lef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12.</w:t>
            </w:r>
          </w:p>
        </w:tc>
        <w:tc>
          <w:tcPr>
            <w:tcW w:w="567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left="10" w:hanging="10"/>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Доля нормативных правовых актов </w:t>
            </w:r>
            <w:r w:rsidRPr="004C0437">
              <w:rPr>
                <w:rFonts w:ascii="Times New Roman" w:eastAsiaTheme="minorEastAsia" w:hAnsi="Times New Roman" w:cs="Times New Roman"/>
                <w:color w:val="000000"/>
                <w:sz w:val="16"/>
                <w:szCs w:val="16"/>
              </w:rPr>
              <w:t>Петуховского муниципального округа</w:t>
            </w:r>
            <w:r w:rsidRPr="004C0437">
              <w:rPr>
                <w:rStyle w:val="FontStyle74"/>
                <w:rFonts w:ascii="Times New Roman" w:eastAsiaTheme="minorEastAsia" w:hAnsi="Times New Roman" w:cs="Times New Roman"/>
                <w:sz w:val="16"/>
                <w:szCs w:val="16"/>
              </w:rPr>
              <w:t>, подготовленных Управлением образования и прошедших антикоррупционную экспертизу, от общего количества нормативных правовых актов, подготовленных Управлением образования (процент)</w:t>
            </w:r>
          </w:p>
        </w:tc>
        <w:tc>
          <w:tcPr>
            <w:tcW w:w="70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100</w:t>
            </w:r>
          </w:p>
        </w:tc>
        <w:tc>
          <w:tcPr>
            <w:tcW w:w="607"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jc w:val="lef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100</w:t>
            </w:r>
          </w:p>
        </w:tc>
        <w:tc>
          <w:tcPr>
            <w:tcW w:w="70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jc w:val="lef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100</w:t>
            </w:r>
          </w:p>
        </w:tc>
        <w:tc>
          <w:tcPr>
            <w:tcW w:w="850"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jc w:val="lef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100</w:t>
            </w:r>
          </w:p>
        </w:tc>
        <w:tc>
          <w:tcPr>
            <w:tcW w:w="567"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jc w:val="lef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100</w:t>
            </w:r>
          </w:p>
        </w:tc>
      </w:tr>
    </w:tbl>
    <w:p w:rsidR="004C0437" w:rsidRPr="004C0437" w:rsidRDefault="004C0437" w:rsidP="004C0437">
      <w:pPr>
        <w:pStyle w:val="Style34"/>
        <w:widowControl/>
        <w:spacing w:line="240" w:lineRule="exact"/>
        <w:ind w:left="1142"/>
        <w:jc w:val="left"/>
        <w:rPr>
          <w:sz w:val="16"/>
          <w:szCs w:val="16"/>
        </w:rPr>
      </w:pPr>
    </w:p>
    <w:p w:rsidR="004C0437" w:rsidRPr="004C0437" w:rsidRDefault="004C0437" w:rsidP="004C0437">
      <w:pPr>
        <w:pStyle w:val="Style34"/>
        <w:widowControl/>
        <w:spacing w:before="96" w:line="240" w:lineRule="auto"/>
        <w:ind w:left="-709"/>
        <w:rPr>
          <w:rStyle w:val="FontStyle75"/>
          <w:rFonts w:ascii="Times New Roman" w:hAnsi="Times New Roman" w:cs="Times New Roman"/>
          <w:sz w:val="16"/>
          <w:szCs w:val="16"/>
        </w:rPr>
      </w:pPr>
      <w:r w:rsidRPr="004C0437">
        <w:rPr>
          <w:rStyle w:val="FontStyle75"/>
          <w:rFonts w:ascii="Times New Roman" w:hAnsi="Times New Roman" w:cs="Times New Roman"/>
          <w:sz w:val="16"/>
          <w:szCs w:val="16"/>
        </w:rPr>
        <w:t>Раздел X. Информация по ресурсному обеспечению муниципальной программы</w:t>
      </w:r>
    </w:p>
    <w:p w:rsidR="004C0437" w:rsidRPr="004C0437" w:rsidRDefault="004C0437" w:rsidP="004C0437">
      <w:pPr>
        <w:pStyle w:val="Style35"/>
        <w:widowControl/>
        <w:spacing w:line="240" w:lineRule="exact"/>
        <w:ind w:firstLine="710"/>
        <w:jc w:val="left"/>
        <w:rPr>
          <w:sz w:val="16"/>
          <w:szCs w:val="16"/>
        </w:rPr>
      </w:pPr>
    </w:p>
    <w:p w:rsidR="004C0437" w:rsidRPr="004C0437" w:rsidRDefault="004C0437" w:rsidP="004C0437">
      <w:pPr>
        <w:pStyle w:val="Style35"/>
        <w:widowControl/>
        <w:spacing w:before="38" w:line="274" w:lineRule="exact"/>
        <w:ind w:left="-567" w:firstLine="0"/>
        <w:jc w:val="lef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Информация   по   ресурсному   обеспечению   муниципальной программы приведена в таблице 3.</w:t>
      </w:r>
    </w:p>
    <w:p w:rsidR="004C0437" w:rsidRPr="004C0437" w:rsidRDefault="004C0437" w:rsidP="004C0437">
      <w:pPr>
        <w:pStyle w:val="Style35"/>
        <w:widowControl/>
        <w:spacing w:before="38" w:line="274" w:lineRule="exact"/>
        <w:ind w:left="-851" w:firstLine="710"/>
        <w:jc w:val="left"/>
        <w:rPr>
          <w:rStyle w:val="FontStyle74"/>
          <w:sz w:val="16"/>
          <w:szCs w:val="16"/>
        </w:rPr>
      </w:pPr>
    </w:p>
    <w:p w:rsidR="004C0437" w:rsidRPr="004C0437" w:rsidRDefault="004C0437" w:rsidP="004C0437">
      <w:pPr>
        <w:pStyle w:val="Style35"/>
        <w:widowControl/>
        <w:spacing w:before="38" w:line="274" w:lineRule="exact"/>
        <w:ind w:firstLine="710"/>
        <w:jc w:val="left"/>
        <w:rPr>
          <w:rStyle w:val="FontStyle74"/>
          <w:sz w:val="16"/>
          <w:szCs w:val="16"/>
        </w:rPr>
      </w:pPr>
    </w:p>
    <w:p w:rsidR="004C0437" w:rsidRPr="004C0437" w:rsidRDefault="004C0437" w:rsidP="004C0437">
      <w:pPr>
        <w:pStyle w:val="Style35"/>
        <w:widowControl/>
        <w:spacing w:before="38" w:line="274" w:lineRule="exact"/>
        <w:ind w:firstLine="710"/>
        <w:jc w:val="left"/>
        <w:rPr>
          <w:rStyle w:val="FontStyle74"/>
          <w:sz w:val="16"/>
          <w:szCs w:val="16"/>
        </w:rPr>
      </w:pPr>
    </w:p>
    <w:p w:rsidR="004C0437" w:rsidRPr="004C0437" w:rsidRDefault="004C0437" w:rsidP="004C0437">
      <w:pPr>
        <w:pStyle w:val="Style35"/>
        <w:widowControl/>
        <w:spacing w:before="38" w:line="274" w:lineRule="exact"/>
        <w:ind w:firstLine="710"/>
        <w:jc w:val="left"/>
        <w:rPr>
          <w:rStyle w:val="FontStyle74"/>
          <w:sz w:val="16"/>
          <w:szCs w:val="16"/>
        </w:rPr>
      </w:pPr>
    </w:p>
    <w:p w:rsidR="004C0437" w:rsidRPr="004C0437" w:rsidRDefault="004C0437" w:rsidP="004C0437">
      <w:pPr>
        <w:pStyle w:val="Style35"/>
        <w:widowControl/>
        <w:spacing w:before="38" w:line="274" w:lineRule="exact"/>
        <w:ind w:firstLine="710"/>
        <w:jc w:val="left"/>
        <w:rPr>
          <w:rStyle w:val="FontStyle74"/>
          <w:sz w:val="16"/>
          <w:szCs w:val="16"/>
        </w:rPr>
      </w:pPr>
    </w:p>
    <w:p w:rsidR="004C0437" w:rsidRPr="004C0437" w:rsidRDefault="004C0437" w:rsidP="004C0437">
      <w:pPr>
        <w:pStyle w:val="Style35"/>
        <w:widowControl/>
        <w:spacing w:before="38" w:line="274" w:lineRule="exact"/>
        <w:ind w:firstLine="710"/>
        <w:jc w:val="left"/>
        <w:rPr>
          <w:rStyle w:val="FontStyle74"/>
          <w:sz w:val="16"/>
          <w:szCs w:val="16"/>
        </w:rPr>
      </w:pPr>
    </w:p>
    <w:p w:rsidR="004C0437" w:rsidRPr="004C0437" w:rsidRDefault="004C0437" w:rsidP="004C0437">
      <w:pPr>
        <w:pStyle w:val="Style35"/>
        <w:widowControl/>
        <w:spacing w:before="38" w:line="274" w:lineRule="exact"/>
        <w:ind w:firstLine="710"/>
        <w:jc w:val="left"/>
        <w:rPr>
          <w:rStyle w:val="FontStyle74"/>
          <w:sz w:val="16"/>
          <w:szCs w:val="16"/>
        </w:rPr>
      </w:pPr>
    </w:p>
    <w:p w:rsidR="004C0437" w:rsidRPr="004C0437" w:rsidRDefault="004C0437" w:rsidP="004C0437">
      <w:pPr>
        <w:pStyle w:val="Style35"/>
        <w:widowControl/>
        <w:spacing w:before="38" w:line="274" w:lineRule="exact"/>
        <w:ind w:firstLine="710"/>
        <w:jc w:val="left"/>
        <w:rPr>
          <w:rStyle w:val="FontStyle74"/>
          <w:sz w:val="16"/>
          <w:szCs w:val="16"/>
        </w:rPr>
      </w:pPr>
    </w:p>
    <w:p w:rsidR="004C0437" w:rsidRPr="004C0437" w:rsidRDefault="004C0437" w:rsidP="004C0437">
      <w:pPr>
        <w:pStyle w:val="Style35"/>
        <w:widowControl/>
        <w:spacing w:before="38" w:line="274" w:lineRule="exact"/>
        <w:ind w:firstLine="710"/>
        <w:jc w:val="left"/>
        <w:rPr>
          <w:rStyle w:val="FontStyle74"/>
          <w:sz w:val="16"/>
          <w:szCs w:val="16"/>
        </w:rPr>
      </w:pPr>
    </w:p>
    <w:p w:rsidR="004C0437" w:rsidRPr="004C0437" w:rsidRDefault="004C0437" w:rsidP="004C0437">
      <w:pPr>
        <w:pStyle w:val="Style35"/>
        <w:widowControl/>
        <w:spacing w:before="38" w:line="274" w:lineRule="exact"/>
        <w:ind w:firstLine="710"/>
        <w:jc w:val="left"/>
        <w:rPr>
          <w:rStyle w:val="FontStyle74"/>
          <w:sz w:val="16"/>
          <w:szCs w:val="16"/>
        </w:rPr>
      </w:pPr>
    </w:p>
    <w:p w:rsidR="004C0437" w:rsidRPr="004C0437" w:rsidRDefault="004C0437" w:rsidP="004C0437">
      <w:pPr>
        <w:widowControl/>
        <w:rPr>
          <w:rStyle w:val="FontStyle74"/>
          <w:sz w:val="16"/>
          <w:szCs w:val="16"/>
        </w:rPr>
        <w:sectPr w:rsidR="004C0437" w:rsidRPr="004C0437">
          <w:pgSz w:w="11905" w:h="16837"/>
          <w:pgMar w:top="1134" w:right="680" w:bottom="1134" w:left="1418" w:header="0" w:footer="0" w:gutter="0"/>
          <w:cols w:space="720"/>
        </w:sectPr>
      </w:pPr>
    </w:p>
    <w:tbl>
      <w:tblPr>
        <w:tblW w:w="14430" w:type="dxa"/>
        <w:tblInd w:w="182" w:type="dxa"/>
        <w:tblLayout w:type="fixed"/>
        <w:tblCellMar>
          <w:left w:w="40" w:type="dxa"/>
          <w:right w:w="40" w:type="dxa"/>
        </w:tblCellMar>
        <w:tblLook w:val="04A0" w:firstRow="1" w:lastRow="0" w:firstColumn="1" w:lastColumn="0" w:noHBand="0" w:noVBand="1"/>
      </w:tblPr>
      <w:tblGrid>
        <w:gridCol w:w="708"/>
        <w:gridCol w:w="2829"/>
        <w:gridCol w:w="142"/>
        <w:gridCol w:w="1424"/>
        <w:gridCol w:w="132"/>
        <w:gridCol w:w="1415"/>
        <w:gridCol w:w="141"/>
        <w:gridCol w:w="438"/>
        <w:gridCol w:w="694"/>
        <w:gridCol w:w="440"/>
        <w:gridCol w:w="833"/>
        <w:gridCol w:w="301"/>
        <w:gridCol w:w="972"/>
        <w:gridCol w:w="304"/>
        <w:gridCol w:w="1110"/>
        <w:gridCol w:w="166"/>
        <w:gridCol w:w="1249"/>
        <w:gridCol w:w="1132"/>
      </w:tblGrid>
      <w:tr w:rsidR="004C0437" w:rsidRPr="004C0437" w:rsidTr="004C0437">
        <w:trPr>
          <w:trHeight w:val="424"/>
        </w:trPr>
        <w:tc>
          <w:tcPr>
            <w:tcW w:w="14430" w:type="dxa"/>
            <w:gridSpan w:val="18"/>
            <w:tcBorders>
              <w:top w:val="nil"/>
              <w:left w:val="nil"/>
              <w:bottom w:val="single" w:sz="4" w:space="0" w:color="auto"/>
              <w:right w:val="nil"/>
            </w:tcBorders>
            <w:hideMark/>
          </w:tcPr>
          <w:p w:rsidR="004C0437" w:rsidRPr="004C0437" w:rsidRDefault="004C0437">
            <w:pPr>
              <w:pStyle w:val="Style33"/>
              <w:widowControl/>
              <w:spacing w:line="274" w:lineRule="exact"/>
              <w:rPr>
                <w:rStyle w:val="FontStyle74"/>
                <w:rFonts w:ascii="Times New Roman" w:eastAsiaTheme="minorEastAsia" w:hAnsi="Times New Roman" w:cs="Times New Roman"/>
                <w:b/>
                <w:sz w:val="16"/>
                <w:szCs w:val="16"/>
              </w:rPr>
            </w:pPr>
            <w:r w:rsidRPr="004C0437">
              <w:rPr>
                <w:rStyle w:val="FontStyle74"/>
                <w:rFonts w:ascii="Times New Roman" w:eastAsiaTheme="minorEastAsia" w:hAnsi="Times New Roman" w:cs="Times New Roman"/>
                <w:b/>
                <w:sz w:val="16"/>
                <w:szCs w:val="16"/>
              </w:rPr>
              <w:lastRenderedPageBreak/>
              <w:t>Таблица 3. Ресурсное обеспечение муниципальной программы</w:t>
            </w:r>
          </w:p>
        </w:tc>
      </w:tr>
      <w:tr w:rsidR="004C0437" w:rsidRPr="004C0437" w:rsidTr="004C0437">
        <w:trPr>
          <w:trHeight w:val="424"/>
        </w:trPr>
        <w:tc>
          <w:tcPr>
            <w:tcW w:w="708" w:type="dxa"/>
            <w:vMerge w:val="restart"/>
            <w:tcBorders>
              <w:top w:val="single" w:sz="4" w:space="0" w:color="auto"/>
              <w:left w:val="single" w:sz="4" w:space="0" w:color="auto"/>
              <w:bottom w:val="single" w:sz="4" w:space="0" w:color="auto"/>
              <w:right w:val="single" w:sz="4" w:space="0" w:color="auto"/>
            </w:tcBorders>
          </w:tcPr>
          <w:p w:rsidR="004C0437" w:rsidRPr="004C0437" w:rsidRDefault="004C0437">
            <w:pPr>
              <w:pStyle w:val="Style33"/>
              <w:widowControl/>
              <w:spacing w:line="274" w:lineRule="exact"/>
              <w:jc w:val="lef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п/п</w:t>
            </w:r>
          </w:p>
          <w:p w:rsidR="004C0437" w:rsidRPr="004C0437" w:rsidRDefault="004C0437">
            <w:pPr>
              <w:widowControl/>
              <w:rPr>
                <w:rStyle w:val="FontStyle74"/>
                <w:rFonts w:eastAsiaTheme="minorEastAsia"/>
                <w:sz w:val="16"/>
                <w:szCs w:val="16"/>
              </w:rPr>
            </w:pPr>
          </w:p>
          <w:p w:rsidR="004C0437" w:rsidRPr="004C0437" w:rsidRDefault="004C0437">
            <w:pPr>
              <w:widowControl/>
              <w:rPr>
                <w:rStyle w:val="FontStyle74"/>
                <w:rFonts w:eastAsiaTheme="minorEastAsia"/>
                <w:sz w:val="16"/>
                <w:szCs w:val="16"/>
              </w:rPr>
            </w:pPr>
          </w:p>
          <w:p w:rsidR="004C0437" w:rsidRPr="004C0437" w:rsidRDefault="004C0437">
            <w:pPr>
              <w:autoSpaceDE w:val="0"/>
              <w:autoSpaceDN w:val="0"/>
              <w:adjustRightInd w:val="0"/>
              <w:rPr>
                <w:rStyle w:val="FontStyle74"/>
                <w:rFonts w:ascii="Times New Roman" w:eastAsiaTheme="minorEastAsia" w:hAnsi="Times New Roman" w:cs="Times New Roman"/>
                <w:sz w:val="16"/>
                <w:szCs w:val="16"/>
              </w:rPr>
            </w:pPr>
          </w:p>
        </w:tc>
        <w:tc>
          <w:tcPr>
            <w:tcW w:w="2829" w:type="dxa"/>
            <w:vMerge w:val="restart"/>
            <w:tcBorders>
              <w:top w:val="single" w:sz="4" w:space="0" w:color="auto"/>
              <w:left w:val="single" w:sz="4" w:space="0" w:color="auto"/>
              <w:bottom w:val="single" w:sz="6" w:space="0" w:color="auto"/>
              <w:right w:val="single" w:sz="4" w:space="0" w:color="auto"/>
            </w:tcBorders>
          </w:tcPr>
          <w:p w:rsidR="004C0437" w:rsidRPr="004C0437" w:rsidRDefault="004C0437">
            <w:pPr>
              <w:pStyle w:val="Style33"/>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Наименование мероприятия</w:t>
            </w:r>
          </w:p>
          <w:p w:rsidR="004C0437" w:rsidRPr="004C0437" w:rsidRDefault="004C0437">
            <w:pPr>
              <w:widowControl/>
              <w:ind w:right="-1718"/>
              <w:jc w:val="center"/>
              <w:rPr>
                <w:rStyle w:val="FontStyle74"/>
                <w:rFonts w:eastAsiaTheme="minorEastAsia"/>
                <w:sz w:val="16"/>
                <w:szCs w:val="16"/>
              </w:rPr>
            </w:pPr>
          </w:p>
          <w:p w:rsidR="004C0437" w:rsidRPr="004C0437" w:rsidRDefault="004C0437">
            <w:pPr>
              <w:autoSpaceDE w:val="0"/>
              <w:autoSpaceDN w:val="0"/>
              <w:adjustRightInd w:val="0"/>
              <w:rPr>
                <w:rStyle w:val="FontStyle74"/>
                <w:rFonts w:ascii="Times New Roman" w:eastAsiaTheme="minorEastAsia" w:hAnsi="Times New Roman" w:cs="Times New Roman"/>
                <w:sz w:val="16"/>
                <w:szCs w:val="16"/>
              </w:rPr>
            </w:pPr>
          </w:p>
        </w:tc>
        <w:tc>
          <w:tcPr>
            <w:tcW w:w="1698" w:type="dxa"/>
            <w:gridSpan w:val="3"/>
            <w:vMerge w:val="restart"/>
            <w:tcBorders>
              <w:top w:val="single" w:sz="4" w:space="0" w:color="auto"/>
              <w:left w:val="single" w:sz="4" w:space="0" w:color="auto"/>
              <w:bottom w:val="single" w:sz="6" w:space="0" w:color="auto"/>
              <w:right w:val="single" w:sz="4" w:space="0" w:color="auto"/>
            </w:tcBorders>
            <w:hideMark/>
          </w:tcPr>
          <w:p w:rsidR="004C0437" w:rsidRPr="004C0437" w:rsidRDefault="004C0437">
            <w:pPr>
              <w:pStyle w:val="Style33"/>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Главный распорядитель средств </w:t>
            </w:r>
          </w:p>
        </w:tc>
        <w:tc>
          <w:tcPr>
            <w:tcW w:w="1415" w:type="dxa"/>
            <w:vMerge w:val="restart"/>
            <w:tcBorders>
              <w:top w:val="single" w:sz="4" w:space="0" w:color="auto"/>
              <w:left w:val="single" w:sz="4" w:space="0" w:color="auto"/>
              <w:bottom w:val="single" w:sz="6" w:space="0" w:color="auto"/>
              <w:right w:val="single" w:sz="4" w:space="0" w:color="auto"/>
            </w:tcBorders>
            <w:hideMark/>
          </w:tcPr>
          <w:p w:rsidR="004C0437" w:rsidRPr="004C0437" w:rsidRDefault="004C0437">
            <w:pPr>
              <w:pStyle w:val="Style33"/>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Источник финансиро</w:t>
            </w:r>
            <w:r w:rsidRPr="004C0437">
              <w:rPr>
                <w:rStyle w:val="FontStyle74"/>
                <w:rFonts w:ascii="Times New Roman" w:eastAsiaTheme="minorEastAsia" w:hAnsi="Times New Roman" w:cs="Times New Roman"/>
                <w:sz w:val="16"/>
                <w:szCs w:val="16"/>
              </w:rPr>
              <w:softHyphen/>
              <w:t>вания</w:t>
            </w:r>
          </w:p>
        </w:tc>
        <w:tc>
          <w:tcPr>
            <w:tcW w:w="7780" w:type="dxa"/>
            <w:gridSpan w:val="12"/>
            <w:tcBorders>
              <w:top w:val="single" w:sz="4" w:space="0" w:color="auto"/>
              <w:left w:val="single" w:sz="4" w:space="0" w:color="auto"/>
              <w:bottom w:val="single" w:sz="4" w:space="0" w:color="auto"/>
              <w:right w:val="single" w:sz="4" w:space="0" w:color="auto"/>
            </w:tcBorders>
            <w:hideMark/>
          </w:tcPr>
          <w:p w:rsidR="004C0437" w:rsidRPr="004C0437" w:rsidRDefault="004C0437">
            <w:pPr>
              <w:pStyle w:val="Style20"/>
              <w:widowControl/>
              <w:spacing w:line="274" w:lineRule="exact"/>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Объемы финансирования, тыс. руб.</w:t>
            </w:r>
          </w:p>
        </w:tc>
      </w:tr>
      <w:tr w:rsidR="004C0437" w:rsidRPr="004C0437" w:rsidTr="004C0437">
        <w:trPr>
          <w:trHeight w:val="42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C0437" w:rsidRPr="004C0437" w:rsidRDefault="004C0437">
            <w:pPr>
              <w:widowControl/>
              <w:rPr>
                <w:rStyle w:val="FontStyle74"/>
                <w:rFonts w:ascii="Times New Roman" w:eastAsiaTheme="minorEastAsia" w:hAnsi="Times New Roman" w:cs="Times New Roman"/>
                <w:sz w:val="16"/>
                <w:szCs w:val="16"/>
              </w:rPr>
            </w:pPr>
          </w:p>
        </w:tc>
        <w:tc>
          <w:tcPr>
            <w:tcW w:w="300" w:type="dxa"/>
            <w:vMerge/>
            <w:tcBorders>
              <w:top w:val="single" w:sz="4" w:space="0" w:color="auto"/>
              <w:left w:val="single" w:sz="4" w:space="0" w:color="auto"/>
              <w:bottom w:val="single" w:sz="6" w:space="0" w:color="auto"/>
              <w:right w:val="single" w:sz="4" w:space="0" w:color="auto"/>
            </w:tcBorders>
            <w:vAlign w:val="center"/>
            <w:hideMark/>
          </w:tcPr>
          <w:p w:rsidR="004C0437" w:rsidRPr="004C0437" w:rsidRDefault="004C0437">
            <w:pPr>
              <w:widowControl/>
              <w:rPr>
                <w:rStyle w:val="FontStyle74"/>
                <w:rFonts w:ascii="Times New Roman" w:eastAsiaTheme="minorEastAsia" w:hAnsi="Times New Roman" w:cs="Times New Roman"/>
                <w:sz w:val="16"/>
                <w:szCs w:val="16"/>
              </w:rPr>
            </w:pPr>
          </w:p>
        </w:tc>
        <w:tc>
          <w:tcPr>
            <w:tcW w:w="900" w:type="dxa"/>
            <w:gridSpan w:val="3"/>
            <w:vMerge/>
            <w:tcBorders>
              <w:top w:val="single" w:sz="4" w:space="0" w:color="auto"/>
              <w:left w:val="single" w:sz="4" w:space="0" w:color="auto"/>
              <w:bottom w:val="single" w:sz="6" w:space="0" w:color="auto"/>
              <w:right w:val="single" w:sz="4" w:space="0" w:color="auto"/>
            </w:tcBorders>
            <w:vAlign w:val="center"/>
            <w:hideMark/>
          </w:tcPr>
          <w:p w:rsidR="004C0437" w:rsidRPr="004C0437" w:rsidRDefault="004C0437">
            <w:pPr>
              <w:widowControl/>
              <w:rPr>
                <w:rStyle w:val="FontStyle74"/>
                <w:rFonts w:ascii="Times New Roman" w:eastAsiaTheme="minorEastAsia" w:hAnsi="Times New Roman" w:cs="Times New Roman"/>
                <w:sz w:val="16"/>
                <w:szCs w:val="16"/>
              </w:rPr>
            </w:pPr>
          </w:p>
        </w:tc>
        <w:tc>
          <w:tcPr>
            <w:tcW w:w="300" w:type="dxa"/>
            <w:vMerge/>
            <w:tcBorders>
              <w:top w:val="single" w:sz="4" w:space="0" w:color="auto"/>
              <w:left w:val="single" w:sz="4" w:space="0" w:color="auto"/>
              <w:bottom w:val="single" w:sz="6" w:space="0" w:color="auto"/>
              <w:right w:val="single" w:sz="4" w:space="0" w:color="auto"/>
            </w:tcBorders>
            <w:vAlign w:val="center"/>
            <w:hideMark/>
          </w:tcPr>
          <w:p w:rsidR="004C0437" w:rsidRPr="004C0437" w:rsidRDefault="004C0437">
            <w:pPr>
              <w:widowControl/>
              <w:rPr>
                <w:rStyle w:val="FontStyle74"/>
                <w:rFonts w:ascii="Times New Roman" w:eastAsiaTheme="minorEastAsia" w:hAnsi="Times New Roman" w:cs="Times New Roman"/>
                <w:sz w:val="16"/>
                <w:szCs w:val="16"/>
              </w:rPr>
            </w:pPr>
          </w:p>
        </w:tc>
        <w:tc>
          <w:tcPr>
            <w:tcW w:w="1273" w:type="dxa"/>
            <w:gridSpan w:val="3"/>
            <w:vMerge w:val="restart"/>
            <w:tcBorders>
              <w:top w:val="single" w:sz="4" w:space="0" w:color="auto"/>
              <w:left w:val="single" w:sz="4" w:space="0" w:color="auto"/>
              <w:bottom w:val="single" w:sz="6" w:space="0" w:color="auto"/>
              <w:right w:val="single" w:sz="4" w:space="0" w:color="auto"/>
            </w:tcBorders>
            <w:hideMark/>
          </w:tcPr>
          <w:p w:rsidR="004C0437" w:rsidRPr="004C0437" w:rsidRDefault="004C0437">
            <w:pPr>
              <w:widowControl/>
              <w:autoSpaceDE w:val="0"/>
              <w:autoSpaceDN w:val="0"/>
              <w:adjustRightInd w:val="0"/>
              <w:jc w:val="center"/>
              <w:rPr>
                <w:rStyle w:val="FontStyle74"/>
                <w:rFonts w:ascii="Times New Roman" w:eastAsiaTheme="minorEastAsia" w:hAnsi="Times New Roman" w:cs="Times New Roman"/>
                <w:sz w:val="16"/>
                <w:szCs w:val="16"/>
              </w:rPr>
            </w:pPr>
            <w:r w:rsidRPr="004C0437">
              <w:rPr>
                <w:rStyle w:val="FontStyle74"/>
                <w:rFonts w:eastAsiaTheme="minorEastAsia"/>
                <w:sz w:val="16"/>
                <w:szCs w:val="16"/>
              </w:rPr>
              <w:t>Всего</w:t>
            </w:r>
          </w:p>
        </w:tc>
        <w:tc>
          <w:tcPr>
            <w:tcW w:w="6507" w:type="dxa"/>
            <w:gridSpan w:val="9"/>
            <w:tcBorders>
              <w:top w:val="single" w:sz="4" w:space="0" w:color="auto"/>
              <w:left w:val="single" w:sz="4" w:space="0" w:color="auto"/>
              <w:bottom w:val="single" w:sz="4" w:space="0" w:color="auto"/>
              <w:right w:val="single" w:sz="4" w:space="0" w:color="auto"/>
            </w:tcBorders>
            <w:hideMark/>
          </w:tcPr>
          <w:p w:rsidR="004C0437" w:rsidRPr="004C0437" w:rsidRDefault="004C0437">
            <w:pPr>
              <w:pStyle w:val="Style33"/>
              <w:widowControl/>
              <w:spacing w:line="240" w:lineRule="auto"/>
              <w:ind w:left="1560"/>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в том числе по годам:</w:t>
            </w:r>
          </w:p>
        </w:tc>
      </w:tr>
      <w:tr w:rsidR="004C0437" w:rsidRPr="004C0437" w:rsidTr="004C0437">
        <w:trPr>
          <w:trHeight w:val="32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C0437" w:rsidRPr="004C0437" w:rsidRDefault="004C0437">
            <w:pPr>
              <w:widowControl/>
              <w:rPr>
                <w:rStyle w:val="FontStyle74"/>
                <w:rFonts w:ascii="Times New Roman" w:eastAsiaTheme="minorEastAsia" w:hAnsi="Times New Roman" w:cs="Times New Roman"/>
                <w:sz w:val="16"/>
                <w:szCs w:val="16"/>
              </w:rPr>
            </w:pPr>
          </w:p>
        </w:tc>
        <w:tc>
          <w:tcPr>
            <w:tcW w:w="300" w:type="dxa"/>
            <w:vMerge/>
            <w:tcBorders>
              <w:top w:val="single" w:sz="4" w:space="0" w:color="auto"/>
              <w:left w:val="single" w:sz="4" w:space="0" w:color="auto"/>
              <w:bottom w:val="single" w:sz="6" w:space="0" w:color="auto"/>
              <w:right w:val="single" w:sz="4" w:space="0" w:color="auto"/>
            </w:tcBorders>
            <w:vAlign w:val="center"/>
            <w:hideMark/>
          </w:tcPr>
          <w:p w:rsidR="004C0437" w:rsidRPr="004C0437" w:rsidRDefault="004C0437">
            <w:pPr>
              <w:widowControl/>
              <w:rPr>
                <w:rStyle w:val="FontStyle74"/>
                <w:rFonts w:ascii="Times New Roman" w:eastAsiaTheme="minorEastAsia" w:hAnsi="Times New Roman" w:cs="Times New Roman"/>
                <w:sz w:val="16"/>
                <w:szCs w:val="16"/>
              </w:rPr>
            </w:pPr>
          </w:p>
        </w:tc>
        <w:tc>
          <w:tcPr>
            <w:tcW w:w="900" w:type="dxa"/>
            <w:gridSpan w:val="3"/>
            <w:vMerge/>
            <w:tcBorders>
              <w:top w:val="single" w:sz="4" w:space="0" w:color="auto"/>
              <w:left w:val="single" w:sz="4" w:space="0" w:color="auto"/>
              <w:bottom w:val="single" w:sz="6" w:space="0" w:color="auto"/>
              <w:right w:val="single" w:sz="4" w:space="0" w:color="auto"/>
            </w:tcBorders>
            <w:vAlign w:val="center"/>
            <w:hideMark/>
          </w:tcPr>
          <w:p w:rsidR="004C0437" w:rsidRPr="004C0437" w:rsidRDefault="004C0437">
            <w:pPr>
              <w:widowControl/>
              <w:rPr>
                <w:rStyle w:val="FontStyle74"/>
                <w:rFonts w:ascii="Times New Roman" w:eastAsiaTheme="minorEastAsia" w:hAnsi="Times New Roman" w:cs="Times New Roman"/>
                <w:sz w:val="16"/>
                <w:szCs w:val="16"/>
              </w:rPr>
            </w:pPr>
          </w:p>
        </w:tc>
        <w:tc>
          <w:tcPr>
            <w:tcW w:w="300" w:type="dxa"/>
            <w:vMerge/>
            <w:tcBorders>
              <w:top w:val="single" w:sz="4" w:space="0" w:color="auto"/>
              <w:left w:val="single" w:sz="4" w:space="0" w:color="auto"/>
              <w:bottom w:val="single" w:sz="6" w:space="0" w:color="auto"/>
              <w:right w:val="single" w:sz="4" w:space="0" w:color="auto"/>
            </w:tcBorders>
            <w:vAlign w:val="center"/>
            <w:hideMark/>
          </w:tcPr>
          <w:p w:rsidR="004C0437" w:rsidRPr="004C0437" w:rsidRDefault="004C0437">
            <w:pPr>
              <w:widowControl/>
              <w:rPr>
                <w:rStyle w:val="FontStyle74"/>
                <w:rFonts w:ascii="Times New Roman" w:eastAsiaTheme="minorEastAsia" w:hAnsi="Times New Roman" w:cs="Times New Roman"/>
                <w:sz w:val="16"/>
                <w:szCs w:val="16"/>
              </w:rPr>
            </w:pPr>
          </w:p>
        </w:tc>
        <w:tc>
          <w:tcPr>
            <w:tcW w:w="900" w:type="dxa"/>
            <w:gridSpan w:val="3"/>
            <w:vMerge/>
            <w:tcBorders>
              <w:top w:val="single" w:sz="4" w:space="0" w:color="auto"/>
              <w:left w:val="single" w:sz="4" w:space="0" w:color="auto"/>
              <w:bottom w:val="single" w:sz="6" w:space="0" w:color="auto"/>
              <w:right w:val="single" w:sz="4" w:space="0" w:color="auto"/>
            </w:tcBorders>
            <w:vAlign w:val="center"/>
            <w:hideMark/>
          </w:tcPr>
          <w:p w:rsidR="004C0437" w:rsidRPr="004C0437" w:rsidRDefault="004C0437">
            <w:pPr>
              <w:widowControl/>
              <w:rPr>
                <w:rStyle w:val="FontStyle74"/>
                <w:rFonts w:ascii="Times New Roman" w:eastAsiaTheme="minorEastAsia" w:hAnsi="Times New Roman" w:cs="Times New Roman"/>
                <w:sz w:val="16"/>
                <w:szCs w:val="16"/>
              </w:rPr>
            </w:pPr>
          </w:p>
        </w:tc>
        <w:tc>
          <w:tcPr>
            <w:tcW w:w="1273" w:type="dxa"/>
            <w:gridSpan w:val="2"/>
            <w:tcBorders>
              <w:top w:val="single" w:sz="4"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2022 год</w:t>
            </w:r>
          </w:p>
        </w:tc>
        <w:tc>
          <w:tcPr>
            <w:tcW w:w="1273" w:type="dxa"/>
            <w:gridSpan w:val="2"/>
            <w:tcBorders>
              <w:top w:val="single" w:sz="4"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2023 год</w:t>
            </w:r>
          </w:p>
        </w:tc>
        <w:tc>
          <w:tcPr>
            <w:tcW w:w="1414" w:type="dxa"/>
            <w:gridSpan w:val="2"/>
            <w:tcBorders>
              <w:top w:val="single" w:sz="4"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2024 год</w:t>
            </w:r>
          </w:p>
        </w:tc>
        <w:tc>
          <w:tcPr>
            <w:tcW w:w="1415" w:type="dxa"/>
            <w:gridSpan w:val="2"/>
            <w:tcBorders>
              <w:top w:val="single" w:sz="4"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2025 год</w:t>
            </w:r>
          </w:p>
        </w:tc>
        <w:tc>
          <w:tcPr>
            <w:tcW w:w="1132" w:type="dxa"/>
            <w:tcBorders>
              <w:top w:val="single" w:sz="4"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2026 год</w:t>
            </w:r>
          </w:p>
        </w:tc>
      </w:tr>
      <w:tr w:rsidR="004C0437" w:rsidRPr="004C0437" w:rsidTr="004C0437">
        <w:trPr>
          <w:trHeight w:val="150"/>
        </w:trPr>
        <w:tc>
          <w:tcPr>
            <w:tcW w:w="708" w:type="dxa"/>
            <w:vMerge w:val="restart"/>
            <w:tcBorders>
              <w:top w:val="single" w:sz="4" w:space="0" w:color="auto"/>
              <w:left w:val="single" w:sz="6" w:space="0" w:color="auto"/>
              <w:bottom w:val="single" w:sz="6" w:space="0" w:color="auto"/>
              <w:right w:val="single" w:sz="6" w:space="0" w:color="auto"/>
            </w:tcBorders>
          </w:tcPr>
          <w:p w:rsidR="004C0437" w:rsidRPr="004C0437" w:rsidRDefault="004C0437">
            <w:pPr>
              <w:pStyle w:val="Style19"/>
              <w:widowControl/>
              <w:rPr>
                <w:rFonts w:ascii="Times New Roman" w:eastAsiaTheme="minorEastAsia" w:hAnsi="Times New Roman" w:cs="Times New Roman"/>
                <w:sz w:val="16"/>
                <w:szCs w:val="16"/>
              </w:rPr>
            </w:pPr>
            <w:r w:rsidRPr="004C0437">
              <w:rPr>
                <w:rFonts w:ascii="Times New Roman" w:eastAsiaTheme="minorEastAsia" w:hAnsi="Times New Roman" w:cs="Times New Roman"/>
                <w:sz w:val="16"/>
                <w:szCs w:val="16"/>
              </w:rPr>
              <w:t>1.</w:t>
            </w:r>
          </w:p>
          <w:p w:rsidR="004C0437" w:rsidRPr="004C0437" w:rsidRDefault="004C0437">
            <w:pPr>
              <w:widowControl/>
              <w:rPr>
                <w:rStyle w:val="FontStyle74"/>
                <w:rFonts w:ascii="Times New Roman" w:hAnsi="Times New Roman" w:cs="Times New Roman"/>
                <w:sz w:val="16"/>
                <w:szCs w:val="16"/>
              </w:rPr>
            </w:pPr>
          </w:p>
          <w:p w:rsidR="004C0437" w:rsidRPr="004C0437" w:rsidRDefault="004C0437">
            <w:pPr>
              <w:widowControl/>
              <w:autoSpaceDE w:val="0"/>
              <w:autoSpaceDN w:val="0"/>
              <w:adjustRightInd w:val="0"/>
              <w:rPr>
                <w:rStyle w:val="FontStyle74"/>
                <w:rFonts w:ascii="Times New Roman" w:eastAsiaTheme="minorEastAsia" w:hAnsi="Times New Roman" w:cs="Times New Roman"/>
                <w:sz w:val="16"/>
                <w:szCs w:val="16"/>
              </w:rPr>
            </w:pPr>
          </w:p>
        </w:tc>
        <w:tc>
          <w:tcPr>
            <w:tcW w:w="13722" w:type="dxa"/>
            <w:gridSpan w:val="17"/>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left="5" w:hanging="5"/>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Задачи: </w:t>
            </w:r>
          </w:p>
          <w:p w:rsidR="004C0437" w:rsidRPr="004C0437" w:rsidRDefault="004C0437">
            <w:pPr>
              <w:pStyle w:val="Style20"/>
              <w:widowControl/>
              <w:spacing w:line="274" w:lineRule="exact"/>
              <w:ind w:left="5" w:hanging="5"/>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формирование образовательной сети и финансово-экономических механизмов, обеспечивающих равный доступ населения </w:t>
            </w:r>
            <w:r w:rsidRPr="004C0437">
              <w:rPr>
                <w:rFonts w:ascii="Times New Roman" w:hAnsi="Times New Roman" w:cs="Times New Roman"/>
                <w:color w:val="000000"/>
                <w:sz w:val="16"/>
                <w:szCs w:val="16"/>
              </w:rPr>
              <w:t>Петуховского муниципального округа</w:t>
            </w:r>
            <w:r w:rsidRPr="004C0437">
              <w:rPr>
                <w:rStyle w:val="FontStyle74"/>
                <w:rFonts w:ascii="Times New Roman" w:hAnsi="Times New Roman" w:cs="Times New Roman"/>
                <w:sz w:val="16"/>
                <w:szCs w:val="16"/>
              </w:rPr>
              <w:t xml:space="preserve"> к услугам общего образования;</w:t>
            </w:r>
          </w:p>
          <w:p w:rsidR="004C0437" w:rsidRPr="004C0437" w:rsidRDefault="004C0437">
            <w:pPr>
              <w:pStyle w:val="Style20"/>
              <w:widowControl/>
              <w:spacing w:line="274" w:lineRule="exac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модернизация содержания образования и образовательной среды в системе общего образования; формирование востребованной региональной системы оценки качества образования и образовательных результатов. </w:t>
            </w:r>
          </w:p>
          <w:p w:rsidR="004C0437" w:rsidRPr="004C0437" w:rsidRDefault="004C0437">
            <w:pPr>
              <w:pStyle w:val="Style20"/>
              <w:widowControl/>
              <w:spacing w:line="274" w:lineRule="exac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Целевые индикаторы: </w:t>
            </w:r>
          </w:p>
          <w:p w:rsidR="004C0437" w:rsidRPr="004C0437" w:rsidRDefault="004C0437">
            <w:pPr>
              <w:pStyle w:val="Style20"/>
              <w:widowControl/>
              <w:spacing w:line="274" w:lineRule="exac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удельный вес численности населения в возрасте от 5 до 18 лет, охваченного общим и профессиональным образованием, в общей численности населения в возрасте от 5 до 18 лет;</w:t>
            </w:r>
          </w:p>
          <w:p w:rsidR="004C0437" w:rsidRPr="004C0437" w:rsidRDefault="004C0437">
            <w:pPr>
              <w:pStyle w:val="Style20"/>
              <w:widowControl/>
              <w:spacing w:line="274" w:lineRule="exact"/>
              <w:ind w:left="5" w:hanging="5"/>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w:t>
            </w:r>
          </w:p>
          <w:p w:rsidR="004C0437" w:rsidRPr="004C0437" w:rsidRDefault="004C0437">
            <w:pPr>
              <w:pStyle w:val="Style20"/>
              <w:widowControl/>
              <w:spacing w:line="274" w:lineRule="exact"/>
              <w:ind w:left="5" w:hanging="5"/>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отношение среднего балла единого государственного экзамена (в расчете на 2 обязательных предмета) в 10 процентах общеобразовательных организаций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общеобразовательных организаций с худшими результатами единого государственного экзамена;</w:t>
            </w:r>
          </w:p>
          <w:p w:rsidR="004C0437" w:rsidRPr="004C0437" w:rsidRDefault="004C0437">
            <w:pPr>
              <w:pStyle w:val="Style20"/>
              <w:widowControl/>
              <w:spacing w:line="274" w:lineRule="exact"/>
              <w:ind w:left="10" w:hanging="10"/>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удельный вес численности обучающихся в муниципальных общеобразовательных организациях, которым предоставлена возможность обучаться в соответствии с основными современными требованиями (с учетом), в   общей   численности   обучающихся   муниципальных   общеобразовательных федеральных государственных образовательных стандартов организаций</w:t>
            </w:r>
          </w:p>
        </w:tc>
      </w:tr>
      <w:tr w:rsidR="004C0437" w:rsidRPr="004C0437" w:rsidTr="004C0437">
        <w:trPr>
          <w:trHeight w:val="150"/>
        </w:trPr>
        <w:tc>
          <w:tcPr>
            <w:tcW w:w="300" w:type="dxa"/>
            <w:vMerge/>
            <w:tcBorders>
              <w:top w:val="single" w:sz="4" w:space="0" w:color="auto"/>
              <w:left w:val="single" w:sz="6" w:space="0" w:color="auto"/>
              <w:bottom w:val="single" w:sz="6" w:space="0" w:color="auto"/>
              <w:right w:val="single" w:sz="6" w:space="0" w:color="auto"/>
            </w:tcBorders>
            <w:vAlign w:val="center"/>
            <w:hideMark/>
          </w:tcPr>
          <w:p w:rsidR="004C0437" w:rsidRPr="004C0437" w:rsidRDefault="004C0437">
            <w:pPr>
              <w:widowControl/>
              <w:rPr>
                <w:rStyle w:val="FontStyle74"/>
                <w:rFonts w:ascii="Times New Roman" w:eastAsiaTheme="minorEastAsia" w:hAnsi="Times New Roman" w:cs="Times New Roman"/>
                <w:sz w:val="16"/>
                <w:szCs w:val="16"/>
              </w:rPr>
            </w:pPr>
          </w:p>
        </w:tc>
        <w:tc>
          <w:tcPr>
            <w:tcW w:w="2971" w:type="dxa"/>
            <w:gridSpan w:val="2"/>
            <w:vMerge w:val="restart"/>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right="182"/>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Мероприятия подпрограммы «Развитие общего образования»</w:t>
            </w:r>
          </w:p>
        </w:tc>
        <w:tc>
          <w:tcPr>
            <w:tcW w:w="1424" w:type="dxa"/>
            <w:vMerge w:val="restart"/>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jc w:val="lef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Управление образования</w:t>
            </w:r>
          </w:p>
        </w:tc>
        <w:tc>
          <w:tcPr>
            <w:tcW w:w="1688"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Федеральный бюджет (по согласованию)</w:t>
            </w:r>
          </w:p>
        </w:tc>
        <w:tc>
          <w:tcPr>
            <w:tcW w:w="1132"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47877</w:t>
            </w:r>
          </w:p>
        </w:tc>
        <w:tc>
          <w:tcPr>
            <w:tcW w:w="1273"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9575,4</w:t>
            </w:r>
          </w:p>
        </w:tc>
        <w:tc>
          <w:tcPr>
            <w:tcW w:w="1273"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9575,4</w:t>
            </w:r>
          </w:p>
        </w:tc>
        <w:tc>
          <w:tcPr>
            <w:tcW w:w="1414"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9575,4</w:t>
            </w:r>
          </w:p>
        </w:tc>
        <w:tc>
          <w:tcPr>
            <w:tcW w:w="1415"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9575,4</w:t>
            </w:r>
          </w:p>
        </w:tc>
        <w:tc>
          <w:tcPr>
            <w:tcW w:w="113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9575,4</w:t>
            </w:r>
          </w:p>
        </w:tc>
      </w:tr>
      <w:tr w:rsidR="004C0437" w:rsidRPr="004C0437" w:rsidTr="004C0437">
        <w:trPr>
          <w:trHeight w:val="150"/>
        </w:trPr>
        <w:tc>
          <w:tcPr>
            <w:tcW w:w="300" w:type="dxa"/>
            <w:vMerge/>
            <w:tcBorders>
              <w:top w:val="single" w:sz="4" w:space="0" w:color="auto"/>
              <w:left w:val="single" w:sz="6" w:space="0" w:color="auto"/>
              <w:bottom w:val="single" w:sz="6" w:space="0" w:color="auto"/>
              <w:right w:val="single" w:sz="6" w:space="0" w:color="auto"/>
            </w:tcBorders>
            <w:vAlign w:val="center"/>
            <w:hideMark/>
          </w:tcPr>
          <w:p w:rsidR="004C0437" w:rsidRPr="004C0437" w:rsidRDefault="004C0437">
            <w:pPr>
              <w:widowControl/>
              <w:rPr>
                <w:rStyle w:val="FontStyle74"/>
                <w:rFonts w:ascii="Times New Roman" w:eastAsiaTheme="minorEastAsia" w:hAnsi="Times New Roman" w:cs="Times New Roman"/>
                <w:sz w:val="16"/>
                <w:szCs w:val="16"/>
              </w:rPr>
            </w:pPr>
          </w:p>
        </w:tc>
        <w:tc>
          <w:tcPr>
            <w:tcW w:w="600" w:type="dxa"/>
            <w:gridSpan w:val="2"/>
            <w:vMerge/>
            <w:tcBorders>
              <w:top w:val="single" w:sz="6" w:space="0" w:color="auto"/>
              <w:left w:val="single" w:sz="6" w:space="0" w:color="auto"/>
              <w:bottom w:val="single" w:sz="6" w:space="0" w:color="auto"/>
              <w:right w:val="single" w:sz="6" w:space="0" w:color="auto"/>
            </w:tcBorders>
            <w:vAlign w:val="center"/>
            <w:hideMark/>
          </w:tcPr>
          <w:p w:rsidR="004C0437" w:rsidRPr="004C0437" w:rsidRDefault="004C0437">
            <w:pPr>
              <w:widowControl/>
              <w:rPr>
                <w:rStyle w:val="FontStyle74"/>
                <w:rFonts w:ascii="Times New Roman" w:hAnsi="Times New Roman" w:cs="Times New Roman"/>
                <w:sz w:val="16"/>
                <w:szCs w:val="16"/>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4C0437" w:rsidRPr="004C0437" w:rsidRDefault="004C0437">
            <w:pPr>
              <w:widowControl/>
              <w:rPr>
                <w:rStyle w:val="FontStyle74"/>
                <w:rFonts w:ascii="Times New Roman" w:hAnsi="Times New Roman" w:cs="Times New Roman"/>
                <w:sz w:val="16"/>
                <w:szCs w:val="16"/>
              </w:rPr>
            </w:pPr>
          </w:p>
        </w:tc>
        <w:tc>
          <w:tcPr>
            <w:tcW w:w="1688"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Областной бюджет (по согласованию)</w:t>
            </w:r>
          </w:p>
        </w:tc>
        <w:tc>
          <w:tcPr>
            <w:tcW w:w="1132"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777 238,5</w:t>
            </w:r>
          </w:p>
        </w:tc>
        <w:tc>
          <w:tcPr>
            <w:tcW w:w="1273"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158247,7</w:t>
            </w:r>
          </w:p>
        </w:tc>
        <w:tc>
          <w:tcPr>
            <w:tcW w:w="1273"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155747,7</w:t>
            </w:r>
          </w:p>
        </w:tc>
        <w:tc>
          <w:tcPr>
            <w:tcW w:w="1414"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154247,7</w:t>
            </w:r>
          </w:p>
        </w:tc>
        <w:tc>
          <w:tcPr>
            <w:tcW w:w="1415"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154247,7</w:t>
            </w:r>
          </w:p>
        </w:tc>
        <w:tc>
          <w:tcPr>
            <w:tcW w:w="1132" w:type="dxa"/>
            <w:tcBorders>
              <w:top w:val="single" w:sz="6" w:space="0" w:color="auto"/>
              <w:left w:val="single" w:sz="6" w:space="0" w:color="auto"/>
              <w:bottom w:val="single" w:sz="6" w:space="0" w:color="auto"/>
              <w:right w:val="single" w:sz="6" w:space="0" w:color="auto"/>
            </w:tcBorders>
          </w:tcPr>
          <w:p w:rsidR="004C0437" w:rsidRPr="004C0437" w:rsidRDefault="004C0437">
            <w:pPr>
              <w:pStyle w:val="Style33"/>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154747,7</w:t>
            </w:r>
          </w:p>
          <w:p w:rsidR="004C0437" w:rsidRPr="004C0437" w:rsidRDefault="004C0437">
            <w:pPr>
              <w:pStyle w:val="Style33"/>
              <w:widowControl/>
              <w:spacing w:line="240" w:lineRule="auto"/>
              <w:rPr>
                <w:rStyle w:val="FontStyle74"/>
                <w:rFonts w:ascii="Times New Roman" w:hAnsi="Times New Roman" w:cs="Times New Roman"/>
                <w:sz w:val="16"/>
                <w:szCs w:val="16"/>
              </w:rPr>
            </w:pPr>
          </w:p>
        </w:tc>
      </w:tr>
      <w:tr w:rsidR="004C0437" w:rsidRPr="004C0437" w:rsidTr="004C0437">
        <w:trPr>
          <w:trHeight w:val="515"/>
        </w:trPr>
        <w:tc>
          <w:tcPr>
            <w:tcW w:w="300" w:type="dxa"/>
            <w:vMerge/>
            <w:tcBorders>
              <w:top w:val="single" w:sz="4" w:space="0" w:color="auto"/>
              <w:left w:val="single" w:sz="6" w:space="0" w:color="auto"/>
              <w:bottom w:val="single" w:sz="6" w:space="0" w:color="auto"/>
              <w:right w:val="single" w:sz="6" w:space="0" w:color="auto"/>
            </w:tcBorders>
            <w:vAlign w:val="center"/>
            <w:hideMark/>
          </w:tcPr>
          <w:p w:rsidR="004C0437" w:rsidRPr="004C0437" w:rsidRDefault="004C0437">
            <w:pPr>
              <w:widowControl/>
              <w:rPr>
                <w:rStyle w:val="FontStyle74"/>
                <w:rFonts w:ascii="Times New Roman" w:eastAsiaTheme="minorEastAsia" w:hAnsi="Times New Roman" w:cs="Times New Roman"/>
                <w:sz w:val="16"/>
                <w:szCs w:val="16"/>
              </w:rPr>
            </w:pPr>
          </w:p>
        </w:tc>
        <w:tc>
          <w:tcPr>
            <w:tcW w:w="600" w:type="dxa"/>
            <w:gridSpan w:val="2"/>
            <w:vMerge/>
            <w:tcBorders>
              <w:top w:val="single" w:sz="6" w:space="0" w:color="auto"/>
              <w:left w:val="single" w:sz="6" w:space="0" w:color="auto"/>
              <w:bottom w:val="single" w:sz="6" w:space="0" w:color="auto"/>
              <w:right w:val="single" w:sz="6" w:space="0" w:color="auto"/>
            </w:tcBorders>
            <w:vAlign w:val="center"/>
            <w:hideMark/>
          </w:tcPr>
          <w:p w:rsidR="004C0437" w:rsidRPr="004C0437" w:rsidRDefault="004C0437">
            <w:pPr>
              <w:widowControl/>
              <w:rPr>
                <w:rStyle w:val="FontStyle74"/>
                <w:rFonts w:ascii="Times New Roman" w:hAnsi="Times New Roman" w:cs="Times New Roman"/>
                <w:sz w:val="16"/>
                <w:szCs w:val="16"/>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4C0437" w:rsidRPr="004C0437" w:rsidRDefault="004C0437">
            <w:pPr>
              <w:widowControl/>
              <w:rPr>
                <w:rStyle w:val="FontStyle74"/>
                <w:rFonts w:ascii="Times New Roman" w:hAnsi="Times New Roman" w:cs="Times New Roman"/>
                <w:sz w:val="16"/>
                <w:szCs w:val="16"/>
              </w:rPr>
            </w:pPr>
          </w:p>
        </w:tc>
        <w:tc>
          <w:tcPr>
            <w:tcW w:w="1688"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Бюджет округа</w:t>
            </w:r>
          </w:p>
        </w:tc>
        <w:tc>
          <w:tcPr>
            <w:tcW w:w="1132"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571 958,5</w:t>
            </w:r>
          </w:p>
        </w:tc>
        <w:tc>
          <w:tcPr>
            <w:tcW w:w="1273"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114447,7</w:t>
            </w:r>
          </w:p>
        </w:tc>
        <w:tc>
          <w:tcPr>
            <w:tcW w:w="1273"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114377,7</w:t>
            </w:r>
          </w:p>
        </w:tc>
        <w:tc>
          <w:tcPr>
            <w:tcW w:w="1414"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114377,7</w:t>
            </w:r>
          </w:p>
        </w:tc>
        <w:tc>
          <w:tcPr>
            <w:tcW w:w="1415"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114377,7</w:t>
            </w:r>
          </w:p>
        </w:tc>
        <w:tc>
          <w:tcPr>
            <w:tcW w:w="113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114377,7</w:t>
            </w:r>
          </w:p>
        </w:tc>
      </w:tr>
      <w:tr w:rsidR="004C0437" w:rsidRPr="004C0437" w:rsidTr="004C0437">
        <w:trPr>
          <w:trHeight w:val="150"/>
        </w:trPr>
        <w:tc>
          <w:tcPr>
            <w:tcW w:w="708" w:type="dxa"/>
            <w:tcBorders>
              <w:top w:val="single" w:sz="6" w:space="0" w:color="auto"/>
              <w:left w:val="single" w:sz="6" w:space="0" w:color="auto"/>
              <w:bottom w:val="nil"/>
              <w:right w:val="single" w:sz="6" w:space="0" w:color="auto"/>
            </w:tcBorders>
            <w:hideMark/>
          </w:tcPr>
          <w:p w:rsidR="004C0437" w:rsidRPr="004C0437" w:rsidRDefault="004C0437">
            <w:pPr>
              <w:pStyle w:val="Style33"/>
              <w:widowControl/>
              <w:spacing w:line="240" w:lineRule="auto"/>
              <w:jc w:val="lef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w:t>
            </w:r>
          </w:p>
        </w:tc>
        <w:tc>
          <w:tcPr>
            <w:tcW w:w="13722" w:type="dxa"/>
            <w:gridSpan w:val="17"/>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Задача: </w:t>
            </w:r>
          </w:p>
          <w:p w:rsidR="004C0437" w:rsidRPr="004C0437" w:rsidRDefault="004C0437">
            <w:pPr>
              <w:pStyle w:val="Style20"/>
              <w:widowControl/>
              <w:spacing w:line="274" w:lineRule="exact"/>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создание единого воспитательного пространства, развивающего потенциал сфер государственной молодежной политики, воспитания и дополнительного образования.</w:t>
            </w:r>
          </w:p>
          <w:p w:rsidR="004C0437" w:rsidRPr="004C0437" w:rsidRDefault="004C0437">
            <w:pPr>
              <w:pStyle w:val="Style20"/>
              <w:widowControl/>
              <w:spacing w:line="274" w:lineRule="exact"/>
              <w:ind w:firstLine="10"/>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Целевые индикаторы: </w:t>
            </w:r>
          </w:p>
          <w:p w:rsidR="004C0437" w:rsidRPr="004C0437" w:rsidRDefault="004C0437">
            <w:pPr>
              <w:pStyle w:val="Style20"/>
              <w:widowControl/>
              <w:spacing w:line="274" w:lineRule="exact"/>
              <w:ind w:firstLine="10"/>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молодежи в возрасте от 14 до 30 лет;</w:t>
            </w:r>
          </w:p>
          <w:p w:rsidR="004C0437" w:rsidRPr="004C0437" w:rsidRDefault="004C0437">
            <w:pPr>
              <w:pStyle w:val="Style20"/>
              <w:widowControl/>
              <w:spacing w:line="274" w:lineRule="exact"/>
              <w:ind w:left="10" w:hanging="10"/>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доля родителей обучающихся общеобразовательных организаций, вовлеченных в управление учебно-воспитательным процессом и социально значимую деятельность, от общего числа родителей обучающихся общеобразовательных организаций;</w:t>
            </w:r>
          </w:p>
          <w:p w:rsidR="004C0437" w:rsidRPr="004C0437" w:rsidRDefault="004C0437">
            <w:pPr>
              <w:pStyle w:val="Style20"/>
              <w:widowControl/>
              <w:spacing w:line="274" w:lineRule="exact"/>
              <w:ind w:left="10" w:hanging="10"/>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доля детей, охваченных образовательными программами дополнительного образования детей, в общей численности детей и молодежи от 5 до 18 лет</w:t>
            </w:r>
          </w:p>
        </w:tc>
      </w:tr>
      <w:tr w:rsidR="004C0437" w:rsidRPr="004C0437" w:rsidTr="004C0437">
        <w:trPr>
          <w:trHeight w:val="1994"/>
        </w:trPr>
        <w:tc>
          <w:tcPr>
            <w:tcW w:w="708" w:type="dxa"/>
            <w:tcBorders>
              <w:top w:val="nil"/>
              <w:left w:val="single" w:sz="6" w:space="0" w:color="auto"/>
              <w:bottom w:val="single" w:sz="6" w:space="0" w:color="auto"/>
              <w:right w:val="single" w:sz="6" w:space="0" w:color="auto"/>
            </w:tcBorders>
          </w:tcPr>
          <w:p w:rsidR="004C0437" w:rsidRPr="004C0437" w:rsidRDefault="004C0437">
            <w:pPr>
              <w:widowControl/>
              <w:rPr>
                <w:rStyle w:val="FontStyle74"/>
                <w:rFonts w:ascii="Times New Roman" w:eastAsiaTheme="minorEastAsia" w:hAnsi="Times New Roman" w:cs="Times New Roman"/>
                <w:sz w:val="16"/>
                <w:szCs w:val="16"/>
              </w:rPr>
            </w:pPr>
          </w:p>
          <w:p w:rsidR="004C0437" w:rsidRPr="004C0437" w:rsidRDefault="004C0437">
            <w:pPr>
              <w:widowControl/>
              <w:autoSpaceDE w:val="0"/>
              <w:autoSpaceDN w:val="0"/>
              <w:adjustRightInd w:val="0"/>
              <w:rPr>
                <w:rStyle w:val="FontStyle74"/>
                <w:rFonts w:ascii="Times New Roman" w:eastAsiaTheme="minorEastAsia" w:hAnsi="Times New Roman" w:cs="Times New Roman"/>
                <w:sz w:val="16"/>
                <w:szCs w:val="16"/>
              </w:rPr>
            </w:pPr>
          </w:p>
        </w:tc>
        <w:tc>
          <w:tcPr>
            <w:tcW w:w="2971"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4" w:lineRule="exact"/>
              <w:jc w:val="lef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Мероприятия подпрограммы</w:t>
            </w:r>
          </w:p>
          <w:p w:rsidR="004C0437" w:rsidRPr="004C0437" w:rsidRDefault="004C0437">
            <w:pPr>
              <w:pStyle w:val="Style33"/>
              <w:widowControl/>
              <w:spacing w:line="274" w:lineRule="exact"/>
              <w:jc w:val="lef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«Реализация воспитания дополнительного образования детей и молодежи в </w:t>
            </w:r>
            <w:r w:rsidRPr="004C0437">
              <w:rPr>
                <w:rFonts w:ascii="Times New Roman" w:eastAsiaTheme="minorEastAsia" w:hAnsi="Times New Roman" w:cs="Times New Roman"/>
                <w:sz w:val="16"/>
                <w:szCs w:val="16"/>
              </w:rPr>
              <w:t>Петуховском муниципальном округе</w:t>
            </w:r>
            <w:r w:rsidRPr="004C0437">
              <w:rPr>
                <w:rStyle w:val="FontStyle74"/>
                <w:rFonts w:ascii="Times New Roman" w:eastAsiaTheme="minorEastAsia" w:hAnsi="Times New Roman" w:cs="Times New Roman"/>
                <w:sz w:val="16"/>
                <w:szCs w:val="16"/>
              </w:rPr>
              <w:t>»</w:t>
            </w:r>
          </w:p>
        </w:tc>
        <w:tc>
          <w:tcPr>
            <w:tcW w:w="1556"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jc w:val="left"/>
              <w:rPr>
                <w:rStyle w:val="FontStyle74"/>
                <w:rFonts w:ascii="Times New Roman" w:eastAsiaTheme="minorEastAsia" w:hAnsi="Times New Roman" w:cs="Times New Roman"/>
                <w:sz w:val="16"/>
                <w:szCs w:val="16"/>
              </w:rPr>
            </w:pPr>
            <w:r w:rsidRPr="004C0437">
              <w:rPr>
                <w:rStyle w:val="FontStyle74"/>
                <w:rFonts w:ascii="Times New Roman" w:hAnsi="Times New Roman" w:cs="Times New Roman"/>
                <w:sz w:val="16"/>
                <w:szCs w:val="16"/>
              </w:rPr>
              <w:t>Управление образования</w:t>
            </w:r>
          </w:p>
        </w:tc>
        <w:tc>
          <w:tcPr>
            <w:tcW w:w="1994"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Бюджет округа</w:t>
            </w:r>
          </w:p>
        </w:tc>
        <w:tc>
          <w:tcPr>
            <w:tcW w:w="1134"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111799</w:t>
            </w:r>
          </w:p>
        </w:tc>
        <w:tc>
          <w:tcPr>
            <w:tcW w:w="1134"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22359,8</w:t>
            </w:r>
          </w:p>
        </w:tc>
        <w:tc>
          <w:tcPr>
            <w:tcW w:w="1276"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22359,8</w:t>
            </w:r>
          </w:p>
        </w:tc>
        <w:tc>
          <w:tcPr>
            <w:tcW w:w="1276"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22359,8</w:t>
            </w:r>
          </w:p>
        </w:tc>
        <w:tc>
          <w:tcPr>
            <w:tcW w:w="124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22359,8</w:t>
            </w:r>
          </w:p>
        </w:tc>
        <w:tc>
          <w:tcPr>
            <w:tcW w:w="113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22359,8</w:t>
            </w:r>
          </w:p>
        </w:tc>
      </w:tr>
      <w:tr w:rsidR="004C0437" w:rsidRPr="004C0437" w:rsidTr="004C0437">
        <w:trPr>
          <w:trHeight w:val="1994"/>
        </w:trPr>
        <w:tc>
          <w:tcPr>
            <w:tcW w:w="708" w:type="dxa"/>
            <w:tcBorders>
              <w:top w:val="nil"/>
              <w:left w:val="single" w:sz="6" w:space="0" w:color="auto"/>
              <w:bottom w:val="single" w:sz="6" w:space="0" w:color="auto"/>
              <w:right w:val="single" w:sz="6" w:space="0" w:color="auto"/>
            </w:tcBorders>
            <w:hideMark/>
          </w:tcPr>
          <w:p w:rsidR="004C0437" w:rsidRPr="004C0437" w:rsidRDefault="004C0437">
            <w:pPr>
              <w:widowControl/>
              <w:autoSpaceDE w:val="0"/>
              <w:autoSpaceDN w:val="0"/>
              <w:adjustRightInd w:val="0"/>
              <w:rPr>
                <w:rStyle w:val="FontStyle74"/>
                <w:rFonts w:ascii="Times New Roman" w:eastAsiaTheme="minorEastAsia" w:hAnsi="Times New Roman" w:cs="Times New Roman"/>
                <w:sz w:val="16"/>
                <w:szCs w:val="16"/>
              </w:rPr>
            </w:pPr>
            <w:r w:rsidRPr="004C0437">
              <w:rPr>
                <w:rStyle w:val="FontStyle74"/>
                <w:rFonts w:eastAsiaTheme="minorEastAsia"/>
                <w:sz w:val="16"/>
                <w:szCs w:val="16"/>
              </w:rPr>
              <w:t>3.</w:t>
            </w:r>
          </w:p>
        </w:tc>
        <w:tc>
          <w:tcPr>
            <w:tcW w:w="13722" w:type="dxa"/>
            <w:gridSpan w:val="17"/>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Задача: </w:t>
            </w:r>
          </w:p>
          <w:p w:rsidR="004C0437" w:rsidRPr="004C0437" w:rsidRDefault="004C0437">
            <w:pPr>
              <w:pStyle w:val="Style20"/>
              <w:widowControl/>
              <w:spacing w:line="274" w:lineRule="exact"/>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обеспечение условий для развития и интеграции в общество детей-сирот и детей, оставшихся без попечения родителей, детей с ограниченными возможностями здоровья, развитие семейных форм устройства детей. </w:t>
            </w:r>
          </w:p>
          <w:p w:rsidR="004C0437" w:rsidRPr="004C0437" w:rsidRDefault="004C0437">
            <w:pPr>
              <w:pStyle w:val="Style20"/>
              <w:widowControl/>
              <w:spacing w:line="274" w:lineRule="exact"/>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Целевые индикаторы: </w:t>
            </w:r>
          </w:p>
          <w:p w:rsidR="004C0437" w:rsidRPr="004C0437" w:rsidRDefault="004C0437">
            <w:pPr>
              <w:pStyle w:val="Style20"/>
              <w:widowControl/>
              <w:spacing w:line="274" w:lineRule="exact"/>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доля детей-сирот и детей, оставшихся без попечения родителей, переданных на воспитание в семьи граждан, от общего количества детей-сирот и детей, оставшихся без попечения родителей;</w:t>
            </w:r>
          </w:p>
          <w:p w:rsidR="004C0437" w:rsidRPr="004C0437" w:rsidRDefault="004C0437">
            <w:pPr>
              <w:pStyle w:val="Style20"/>
              <w:widowControl/>
              <w:spacing w:line="274" w:lineRule="exact"/>
              <w:ind w:left="10" w:hanging="10"/>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доля детей по категориям места жительства, социального и имущественного статуса, состояния здоровья, охваченных моделями и программами социализации, в общем количестве по указанным категориям, в том числе доля детей-сирот и детей, оставшихся без попечения родителей, охваченных программами психолого-педагогического и медико-социального сопровождения, в общем количестве детей-сирот и детей, оставшихся без попечения родителей</w:t>
            </w:r>
          </w:p>
        </w:tc>
      </w:tr>
      <w:tr w:rsidR="004C0437" w:rsidRPr="004C0437" w:rsidTr="004C0437">
        <w:trPr>
          <w:trHeight w:val="960"/>
        </w:trPr>
        <w:tc>
          <w:tcPr>
            <w:tcW w:w="708" w:type="dxa"/>
            <w:vMerge w:val="restart"/>
            <w:tcBorders>
              <w:top w:val="nil"/>
              <w:left w:val="single" w:sz="6" w:space="0" w:color="auto"/>
              <w:bottom w:val="single" w:sz="6" w:space="0" w:color="auto"/>
              <w:right w:val="single" w:sz="6" w:space="0" w:color="auto"/>
            </w:tcBorders>
          </w:tcPr>
          <w:p w:rsidR="004C0437" w:rsidRPr="004C0437" w:rsidRDefault="004C0437">
            <w:pPr>
              <w:widowControl/>
              <w:autoSpaceDE w:val="0"/>
              <w:autoSpaceDN w:val="0"/>
              <w:adjustRightInd w:val="0"/>
              <w:rPr>
                <w:rStyle w:val="FontStyle74"/>
                <w:rFonts w:ascii="Times New Roman" w:eastAsiaTheme="minorEastAsia" w:hAnsi="Times New Roman" w:cs="Times New Roman"/>
                <w:sz w:val="16"/>
                <w:szCs w:val="16"/>
              </w:rPr>
            </w:pPr>
          </w:p>
        </w:tc>
        <w:tc>
          <w:tcPr>
            <w:tcW w:w="2971" w:type="dxa"/>
            <w:gridSpan w:val="2"/>
            <w:vMerge w:val="restart"/>
            <w:tcBorders>
              <w:top w:val="nil"/>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firstLine="5"/>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Мероприятия подпрограммы «Защита прав детей, государственная поддержка детей-сирот и детей, оставшихся без попечения родителей, детей с особыми нуждами»</w:t>
            </w:r>
          </w:p>
        </w:tc>
        <w:tc>
          <w:tcPr>
            <w:tcW w:w="1556" w:type="dxa"/>
            <w:gridSpan w:val="2"/>
            <w:vMerge w:val="restart"/>
            <w:tcBorders>
              <w:top w:val="nil"/>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jc w:val="left"/>
              <w:rPr>
                <w:rStyle w:val="FontStyle74"/>
                <w:rFonts w:ascii="Times New Roman" w:eastAsiaTheme="minorEastAsia" w:hAnsi="Times New Roman" w:cs="Times New Roman"/>
                <w:sz w:val="16"/>
                <w:szCs w:val="16"/>
              </w:rPr>
            </w:pPr>
            <w:r w:rsidRPr="004C0437">
              <w:rPr>
                <w:rStyle w:val="FontStyle74"/>
                <w:rFonts w:ascii="Times New Roman" w:hAnsi="Times New Roman" w:cs="Times New Roman"/>
                <w:sz w:val="16"/>
                <w:szCs w:val="16"/>
              </w:rPr>
              <w:t>Управление образования</w:t>
            </w:r>
          </w:p>
        </w:tc>
        <w:tc>
          <w:tcPr>
            <w:tcW w:w="1994" w:type="dxa"/>
            <w:gridSpan w:val="3"/>
            <w:tcBorders>
              <w:top w:val="single" w:sz="4" w:space="0" w:color="auto"/>
              <w:left w:val="single" w:sz="6" w:space="0" w:color="auto"/>
              <w:bottom w:val="single" w:sz="4" w:space="0" w:color="auto"/>
              <w:right w:val="single" w:sz="6" w:space="0" w:color="auto"/>
            </w:tcBorders>
            <w:hideMark/>
          </w:tcPr>
          <w:p w:rsidR="004C0437" w:rsidRPr="004C0437" w:rsidRDefault="004C0437">
            <w:pPr>
              <w:pStyle w:val="Style20"/>
              <w:widowControl/>
              <w:spacing w:line="278" w:lineRule="exact"/>
              <w:ind w:right="398"/>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Федеральный бюджет (по согласованию)</w:t>
            </w:r>
          </w:p>
        </w:tc>
        <w:tc>
          <w:tcPr>
            <w:tcW w:w="1134" w:type="dxa"/>
            <w:gridSpan w:val="2"/>
            <w:tcBorders>
              <w:top w:val="single" w:sz="4" w:space="0" w:color="auto"/>
              <w:left w:val="single" w:sz="6" w:space="0" w:color="auto"/>
              <w:bottom w:val="single" w:sz="4" w:space="0" w:color="auto"/>
              <w:right w:val="single" w:sz="6"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1915</w:t>
            </w:r>
          </w:p>
        </w:tc>
        <w:tc>
          <w:tcPr>
            <w:tcW w:w="1134" w:type="dxa"/>
            <w:gridSpan w:val="2"/>
            <w:tcBorders>
              <w:top w:val="single" w:sz="4" w:space="0" w:color="auto"/>
              <w:left w:val="single" w:sz="6" w:space="0" w:color="auto"/>
              <w:bottom w:val="single" w:sz="4" w:space="0" w:color="auto"/>
              <w:right w:val="single" w:sz="6"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383</w:t>
            </w:r>
          </w:p>
        </w:tc>
        <w:tc>
          <w:tcPr>
            <w:tcW w:w="1276" w:type="dxa"/>
            <w:gridSpan w:val="2"/>
            <w:tcBorders>
              <w:top w:val="single" w:sz="4" w:space="0" w:color="auto"/>
              <w:left w:val="single" w:sz="6" w:space="0" w:color="auto"/>
              <w:bottom w:val="single" w:sz="4" w:space="0" w:color="auto"/>
              <w:right w:val="single" w:sz="6"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383</w:t>
            </w:r>
          </w:p>
        </w:tc>
        <w:tc>
          <w:tcPr>
            <w:tcW w:w="1276" w:type="dxa"/>
            <w:gridSpan w:val="2"/>
            <w:tcBorders>
              <w:top w:val="single" w:sz="4" w:space="0" w:color="auto"/>
              <w:left w:val="single" w:sz="6" w:space="0" w:color="auto"/>
              <w:bottom w:val="single" w:sz="4" w:space="0" w:color="auto"/>
              <w:right w:val="single" w:sz="6"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383</w:t>
            </w:r>
          </w:p>
        </w:tc>
        <w:tc>
          <w:tcPr>
            <w:tcW w:w="1249" w:type="dxa"/>
            <w:tcBorders>
              <w:top w:val="single" w:sz="4" w:space="0" w:color="auto"/>
              <w:left w:val="single" w:sz="6" w:space="0" w:color="auto"/>
              <w:bottom w:val="single" w:sz="4" w:space="0" w:color="auto"/>
              <w:right w:val="single" w:sz="6"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383</w:t>
            </w:r>
          </w:p>
        </w:tc>
        <w:tc>
          <w:tcPr>
            <w:tcW w:w="1132" w:type="dxa"/>
            <w:tcBorders>
              <w:top w:val="single" w:sz="4" w:space="0" w:color="auto"/>
              <w:left w:val="single" w:sz="6" w:space="0" w:color="auto"/>
              <w:bottom w:val="single" w:sz="4" w:space="0" w:color="auto"/>
              <w:right w:val="single" w:sz="6"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383</w:t>
            </w:r>
          </w:p>
        </w:tc>
      </w:tr>
      <w:tr w:rsidR="004C0437" w:rsidRPr="004C0437" w:rsidTr="004C0437">
        <w:trPr>
          <w:trHeight w:val="1230"/>
        </w:trPr>
        <w:tc>
          <w:tcPr>
            <w:tcW w:w="300" w:type="dxa"/>
            <w:vMerge/>
            <w:tcBorders>
              <w:top w:val="nil"/>
              <w:left w:val="single" w:sz="6" w:space="0" w:color="auto"/>
              <w:bottom w:val="single" w:sz="6" w:space="0" w:color="auto"/>
              <w:right w:val="single" w:sz="6" w:space="0" w:color="auto"/>
            </w:tcBorders>
            <w:vAlign w:val="center"/>
            <w:hideMark/>
          </w:tcPr>
          <w:p w:rsidR="004C0437" w:rsidRPr="004C0437" w:rsidRDefault="004C0437">
            <w:pPr>
              <w:widowControl/>
              <w:rPr>
                <w:rStyle w:val="FontStyle74"/>
                <w:rFonts w:ascii="Times New Roman" w:eastAsiaTheme="minorEastAsia" w:hAnsi="Times New Roman" w:cs="Times New Roman"/>
                <w:sz w:val="16"/>
                <w:szCs w:val="16"/>
              </w:rPr>
            </w:pPr>
          </w:p>
        </w:tc>
        <w:tc>
          <w:tcPr>
            <w:tcW w:w="600" w:type="dxa"/>
            <w:gridSpan w:val="2"/>
            <w:vMerge/>
            <w:tcBorders>
              <w:top w:val="nil"/>
              <w:left w:val="single" w:sz="6" w:space="0" w:color="auto"/>
              <w:bottom w:val="single" w:sz="6" w:space="0" w:color="auto"/>
              <w:right w:val="single" w:sz="6" w:space="0" w:color="auto"/>
            </w:tcBorders>
            <w:vAlign w:val="center"/>
            <w:hideMark/>
          </w:tcPr>
          <w:p w:rsidR="004C0437" w:rsidRPr="004C0437" w:rsidRDefault="004C0437">
            <w:pPr>
              <w:widowControl/>
              <w:rPr>
                <w:rStyle w:val="FontStyle74"/>
                <w:rFonts w:ascii="Times New Roman" w:eastAsiaTheme="minorEastAsia" w:hAnsi="Times New Roman" w:cs="Times New Roman"/>
                <w:sz w:val="16"/>
                <w:szCs w:val="16"/>
              </w:rPr>
            </w:pPr>
          </w:p>
        </w:tc>
        <w:tc>
          <w:tcPr>
            <w:tcW w:w="600" w:type="dxa"/>
            <w:gridSpan w:val="2"/>
            <w:vMerge/>
            <w:tcBorders>
              <w:top w:val="nil"/>
              <w:left w:val="single" w:sz="6" w:space="0" w:color="auto"/>
              <w:bottom w:val="single" w:sz="6" w:space="0" w:color="auto"/>
              <w:right w:val="single" w:sz="6" w:space="0" w:color="auto"/>
            </w:tcBorders>
            <w:vAlign w:val="center"/>
            <w:hideMark/>
          </w:tcPr>
          <w:p w:rsidR="004C0437" w:rsidRPr="004C0437" w:rsidRDefault="004C0437">
            <w:pPr>
              <w:widowControl/>
              <w:rPr>
                <w:rStyle w:val="FontStyle74"/>
                <w:rFonts w:ascii="Times New Roman" w:eastAsiaTheme="minorEastAsia" w:hAnsi="Times New Roman" w:cs="Times New Roman"/>
                <w:sz w:val="16"/>
                <w:szCs w:val="16"/>
              </w:rPr>
            </w:pPr>
          </w:p>
        </w:tc>
        <w:tc>
          <w:tcPr>
            <w:tcW w:w="1994" w:type="dxa"/>
            <w:gridSpan w:val="3"/>
            <w:tcBorders>
              <w:top w:val="single" w:sz="4" w:space="0" w:color="auto"/>
              <w:left w:val="single" w:sz="6" w:space="0" w:color="auto"/>
              <w:bottom w:val="single" w:sz="6" w:space="0" w:color="auto"/>
              <w:right w:val="single" w:sz="6" w:space="0" w:color="auto"/>
            </w:tcBorders>
          </w:tcPr>
          <w:p w:rsidR="004C0437" w:rsidRPr="004C0437" w:rsidRDefault="004C0437">
            <w:pPr>
              <w:pStyle w:val="Style20"/>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Областной бюджет (по согласованию)</w:t>
            </w:r>
          </w:p>
          <w:p w:rsidR="004C0437" w:rsidRPr="004C0437" w:rsidRDefault="004C0437">
            <w:pPr>
              <w:pStyle w:val="Style20"/>
              <w:widowControl/>
              <w:spacing w:line="274" w:lineRule="exact"/>
              <w:rPr>
                <w:rStyle w:val="FontStyle74"/>
                <w:rFonts w:ascii="Times New Roman" w:eastAsiaTheme="minorEastAsia" w:hAnsi="Times New Roman" w:cs="Times New Roman"/>
                <w:sz w:val="16"/>
                <w:szCs w:val="16"/>
              </w:rPr>
            </w:pPr>
          </w:p>
        </w:tc>
        <w:tc>
          <w:tcPr>
            <w:tcW w:w="1134" w:type="dxa"/>
            <w:gridSpan w:val="2"/>
            <w:tcBorders>
              <w:top w:val="single" w:sz="4" w:space="0" w:color="auto"/>
              <w:left w:val="single" w:sz="6" w:space="0" w:color="auto"/>
              <w:bottom w:val="single" w:sz="6" w:space="0" w:color="auto"/>
              <w:right w:val="single" w:sz="6" w:space="0" w:color="auto"/>
            </w:tcBorders>
            <w:hideMark/>
          </w:tcPr>
          <w:p w:rsidR="004C0437" w:rsidRPr="004C0437" w:rsidRDefault="004C0437">
            <w:pPr>
              <w:pStyle w:val="Style13"/>
              <w:widowControl/>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78340</w:t>
            </w:r>
          </w:p>
        </w:tc>
        <w:tc>
          <w:tcPr>
            <w:tcW w:w="1134" w:type="dxa"/>
            <w:gridSpan w:val="2"/>
            <w:tcBorders>
              <w:top w:val="single" w:sz="4" w:space="0" w:color="auto"/>
              <w:left w:val="single" w:sz="6" w:space="0" w:color="auto"/>
              <w:bottom w:val="single" w:sz="6" w:space="0" w:color="auto"/>
              <w:right w:val="single" w:sz="6" w:space="0" w:color="auto"/>
            </w:tcBorders>
            <w:hideMark/>
          </w:tcPr>
          <w:p w:rsidR="004C0437" w:rsidRPr="004C0437" w:rsidRDefault="004C0437">
            <w:pPr>
              <w:pStyle w:val="Style13"/>
              <w:widowControl/>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15720</w:t>
            </w:r>
          </w:p>
        </w:tc>
        <w:tc>
          <w:tcPr>
            <w:tcW w:w="1276" w:type="dxa"/>
            <w:gridSpan w:val="2"/>
            <w:tcBorders>
              <w:top w:val="single" w:sz="4" w:space="0" w:color="auto"/>
              <w:left w:val="single" w:sz="6" w:space="0" w:color="auto"/>
              <w:bottom w:val="single" w:sz="6" w:space="0" w:color="auto"/>
              <w:right w:val="single" w:sz="6" w:space="0" w:color="auto"/>
            </w:tcBorders>
            <w:hideMark/>
          </w:tcPr>
          <w:p w:rsidR="004C0437" w:rsidRPr="004C0437" w:rsidRDefault="004C0437">
            <w:pPr>
              <w:pStyle w:val="Style13"/>
              <w:widowControl/>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15655</w:t>
            </w:r>
          </w:p>
        </w:tc>
        <w:tc>
          <w:tcPr>
            <w:tcW w:w="1276" w:type="dxa"/>
            <w:gridSpan w:val="2"/>
            <w:tcBorders>
              <w:top w:val="single" w:sz="4" w:space="0" w:color="auto"/>
              <w:left w:val="single" w:sz="6" w:space="0" w:color="auto"/>
              <w:bottom w:val="single" w:sz="6" w:space="0" w:color="auto"/>
              <w:right w:val="single" w:sz="6" w:space="0" w:color="auto"/>
            </w:tcBorders>
            <w:hideMark/>
          </w:tcPr>
          <w:p w:rsidR="004C0437" w:rsidRPr="004C0437" w:rsidRDefault="004C0437">
            <w:pPr>
              <w:pStyle w:val="Style13"/>
              <w:widowControl/>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15655</w:t>
            </w:r>
          </w:p>
        </w:tc>
        <w:tc>
          <w:tcPr>
            <w:tcW w:w="1249" w:type="dxa"/>
            <w:tcBorders>
              <w:top w:val="single" w:sz="4" w:space="0" w:color="auto"/>
              <w:left w:val="single" w:sz="6" w:space="0" w:color="auto"/>
              <w:bottom w:val="single" w:sz="6" w:space="0" w:color="auto"/>
              <w:right w:val="single" w:sz="6" w:space="0" w:color="auto"/>
            </w:tcBorders>
            <w:hideMark/>
          </w:tcPr>
          <w:p w:rsidR="004C0437" w:rsidRPr="004C0437" w:rsidRDefault="004C0437">
            <w:pPr>
              <w:pStyle w:val="Style13"/>
              <w:widowControl/>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15655</w:t>
            </w:r>
          </w:p>
        </w:tc>
        <w:tc>
          <w:tcPr>
            <w:tcW w:w="1132" w:type="dxa"/>
            <w:tcBorders>
              <w:top w:val="single" w:sz="4" w:space="0" w:color="auto"/>
              <w:left w:val="single" w:sz="6" w:space="0" w:color="auto"/>
              <w:bottom w:val="single" w:sz="6" w:space="0" w:color="auto"/>
              <w:right w:val="single" w:sz="6" w:space="0" w:color="auto"/>
            </w:tcBorders>
            <w:hideMark/>
          </w:tcPr>
          <w:p w:rsidR="004C0437" w:rsidRPr="004C0437" w:rsidRDefault="004C0437">
            <w:pPr>
              <w:pStyle w:val="Style13"/>
              <w:widowControl/>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15655</w:t>
            </w:r>
          </w:p>
        </w:tc>
      </w:tr>
    </w:tbl>
    <w:tbl>
      <w:tblPr>
        <w:tblpPr w:leftFromText="180" w:rightFromText="180" w:vertAnchor="page" w:horzAnchor="margin" w:tblpX="40" w:tblpY="1786"/>
        <w:tblW w:w="0" w:type="auto"/>
        <w:tblLayout w:type="fixed"/>
        <w:tblCellMar>
          <w:left w:w="40" w:type="dxa"/>
          <w:right w:w="40" w:type="dxa"/>
        </w:tblCellMar>
        <w:tblLook w:val="04A0" w:firstRow="1" w:lastRow="0" w:firstColumn="1" w:lastColumn="0" w:noHBand="0" w:noVBand="1"/>
      </w:tblPr>
      <w:tblGrid>
        <w:gridCol w:w="600"/>
        <w:gridCol w:w="3270"/>
        <w:gridCol w:w="1815"/>
        <w:gridCol w:w="27"/>
        <w:gridCol w:w="1698"/>
        <w:gridCol w:w="7"/>
        <w:gridCol w:w="1418"/>
        <w:gridCol w:w="1125"/>
        <w:gridCol w:w="9"/>
        <w:gridCol w:w="1134"/>
        <w:gridCol w:w="1125"/>
        <w:gridCol w:w="9"/>
        <w:gridCol w:w="1134"/>
        <w:gridCol w:w="132"/>
        <w:gridCol w:w="1058"/>
      </w:tblGrid>
      <w:tr w:rsidR="004C0437" w:rsidRPr="004C0437" w:rsidTr="004C0437">
        <w:tc>
          <w:tcPr>
            <w:tcW w:w="600" w:type="dxa"/>
            <w:vMerge w:val="restart"/>
            <w:tcBorders>
              <w:top w:val="single" w:sz="6" w:space="0" w:color="auto"/>
              <w:left w:val="single" w:sz="6" w:space="0" w:color="auto"/>
              <w:bottom w:val="single" w:sz="4" w:space="0" w:color="auto"/>
              <w:right w:val="single" w:sz="6" w:space="0" w:color="auto"/>
            </w:tcBorders>
            <w:hideMark/>
          </w:tcPr>
          <w:p w:rsidR="004C0437" w:rsidRPr="004C0437" w:rsidRDefault="004C0437">
            <w:pPr>
              <w:pStyle w:val="Style33"/>
              <w:widowControl/>
              <w:spacing w:line="240" w:lineRule="auto"/>
              <w:jc w:val="lef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4.</w:t>
            </w:r>
          </w:p>
        </w:tc>
        <w:tc>
          <w:tcPr>
            <w:tcW w:w="13961" w:type="dxa"/>
            <w:gridSpan w:val="14"/>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Задача: </w:t>
            </w:r>
          </w:p>
          <w:p w:rsidR="004C0437" w:rsidRPr="004C0437" w:rsidRDefault="004C0437">
            <w:pPr>
              <w:pStyle w:val="Style20"/>
              <w:widowControl/>
              <w:spacing w:line="274" w:lineRule="exact"/>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обновление состава и компетенций педагогических работников, создание механизмов мотивации педагогических работников к повышению качества работы и непрерывному профессиональному развитию.</w:t>
            </w:r>
          </w:p>
          <w:p w:rsidR="004C0437" w:rsidRPr="004C0437" w:rsidRDefault="004C0437">
            <w:pPr>
              <w:pStyle w:val="Style20"/>
              <w:widowControl/>
              <w:spacing w:line="274" w:lineRule="exact"/>
              <w:ind w:firstLine="10"/>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Целевые индикаторы: </w:t>
            </w:r>
          </w:p>
          <w:p w:rsidR="004C0437" w:rsidRPr="004C0437" w:rsidRDefault="004C0437">
            <w:pPr>
              <w:pStyle w:val="Style20"/>
              <w:widowControl/>
              <w:spacing w:line="274" w:lineRule="exact"/>
              <w:ind w:firstLine="10"/>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удельный вес численности учителей в возрасте до 35 лет в общей численности учителей общеобразовательных организаций Курганской области;</w:t>
            </w:r>
          </w:p>
          <w:p w:rsidR="004C0437" w:rsidRPr="004C0437" w:rsidRDefault="004C0437">
            <w:pPr>
              <w:pStyle w:val="Style20"/>
              <w:widowControl/>
              <w:spacing w:line="274" w:lineRule="exact"/>
              <w:ind w:left="10" w:hanging="10"/>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доля   педагогических   работников   образовательных   организаций,   прошедших   переподготовку или повышение квалификации по вопросам образования обучающихся с ограниченными возможностями здоровья и инвалидностью, в общей численности педагогических работников, работающих с детьми с ограниченными возможностями здоровья</w:t>
            </w:r>
          </w:p>
        </w:tc>
      </w:tr>
      <w:tr w:rsidR="004C0437" w:rsidRPr="004C0437" w:rsidTr="004C0437">
        <w:tc>
          <w:tcPr>
            <w:tcW w:w="300" w:type="dxa"/>
            <w:vMerge/>
            <w:tcBorders>
              <w:top w:val="single" w:sz="6" w:space="0" w:color="auto"/>
              <w:left w:val="single" w:sz="6" w:space="0" w:color="auto"/>
              <w:bottom w:val="single" w:sz="4" w:space="0" w:color="auto"/>
              <w:right w:val="single" w:sz="6" w:space="0" w:color="auto"/>
            </w:tcBorders>
            <w:vAlign w:val="center"/>
            <w:hideMark/>
          </w:tcPr>
          <w:p w:rsidR="004C0437" w:rsidRPr="004C0437" w:rsidRDefault="004C0437">
            <w:pPr>
              <w:widowControl/>
              <w:rPr>
                <w:rStyle w:val="FontStyle74"/>
                <w:rFonts w:ascii="Times New Roman" w:eastAsiaTheme="minorEastAsia" w:hAnsi="Times New Roman" w:cs="Times New Roman"/>
                <w:sz w:val="16"/>
                <w:szCs w:val="16"/>
              </w:rPr>
            </w:pPr>
          </w:p>
        </w:tc>
        <w:tc>
          <w:tcPr>
            <w:tcW w:w="3270" w:type="dxa"/>
            <w:vMerge w:val="restart"/>
            <w:tcBorders>
              <w:top w:val="single" w:sz="6" w:space="0" w:color="auto"/>
              <w:left w:val="single" w:sz="6" w:space="0" w:color="auto"/>
              <w:bottom w:val="single" w:sz="4" w:space="0" w:color="auto"/>
              <w:right w:val="single" w:sz="6" w:space="0" w:color="auto"/>
            </w:tcBorders>
            <w:hideMark/>
          </w:tcPr>
          <w:p w:rsidR="004C0437" w:rsidRPr="004C0437" w:rsidRDefault="004C0437">
            <w:pPr>
              <w:pStyle w:val="Style20"/>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Мероприятия подпрограммы «Кадровое обеспечение системы образования </w:t>
            </w:r>
            <w:r w:rsidRPr="004C0437">
              <w:rPr>
                <w:rFonts w:ascii="Times New Roman" w:eastAsiaTheme="minorEastAsia" w:hAnsi="Times New Roman" w:cs="Times New Roman"/>
                <w:color w:val="000000"/>
                <w:sz w:val="16"/>
                <w:szCs w:val="16"/>
              </w:rPr>
              <w:t xml:space="preserve">Петуховского муниципального округа </w:t>
            </w:r>
            <w:r w:rsidRPr="004C0437">
              <w:rPr>
                <w:rStyle w:val="FontStyle74"/>
                <w:rFonts w:ascii="Times New Roman" w:eastAsiaTheme="minorEastAsia" w:hAnsi="Times New Roman" w:cs="Times New Roman"/>
                <w:sz w:val="16"/>
                <w:szCs w:val="16"/>
              </w:rPr>
              <w:t>»</w:t>
            </w:r>
          </w:p>
        </w:tc>
        <w:tc>
          <w:tcPr>
            <w:tcW w:w="1842" w:type="dxa"/>
            <w:gridSpan w:val="2"/>
            <w:vMerge w:val="restart"/>
            <w:tcBorders>
              <w:top w:val="single" w:sz="6" w:space="0" w:color="auto"/>
              <w:left w:val="single" w:sz="6" w:space="0" w:color="auto"/>
              <w:bottom w:val="single" w:sz="4" w:space="0" w:color="auto"/>
              <w:right w:val="single" w:sz="6" w:space="0" w:color="auto"/>
            </w:tcBorders>
            <w:hideMark/>
          </w:tcPr>
          <w:p w:rsidR="004C0437" w:rsidRPr="004C0437" w:rsidRDefault="004C0437">
            <w:pPr>
              <w:pStyle w:val="Style20"/>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hAnsi="Times New Roman" w:cs="Times New Roman"/>
                <w:sz w:val="16"/>
                <w:szCs w:val="16"/>
              </w:rPr>
              <w:t>Управление образования</w:t>
            </w:r>
          </w:p>
        </w:tc>
        <w:tc>
          <w:tcPr>
            <w:tcW w:w="1705"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Областной бюджет (по согласованию)</w:t>
            </w:r>
          </w:p>
        </w:tc>
        <w:tc>
          <w:tcPr>
            <w:tcW w:w="141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2000</w:t>
            </w:r>
          </w:p>
        </w:tc>
        <w:tc>
          <w:tcPr>
            <w:tcW w:w="1134"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400</w:t>
            </w:r>
          </w:p>
        </w:tc>
        <w:tc>
          <w:tcPr>
            <w:tcW w:w="1134"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400</w:t>
            </w:r>
          </w:p>
        </w:tc>
        <w:tc>
          <w:tcPr>
            <w:tcW w:w="1134"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400</w:t>
            </w:r>
          </w:p>
        </w:tc>
        <w:tc>
          <w:tcPr>
            <w:tcW w:w="1134"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400</w:t>
            </w:r>
          </w:p>
        </w:tc>
        <w:tc>
          <w:tcPr>
            <w:tcW w:w="1190"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400</w:t>
            </w:r>
          </w:p>
        </w:tc>
      </w:tr>
      <w:tr w:rsidR="004C0437" w:rsidRPr="004C0437" w:rsidTr="004C0437">
        <w:trPr>
          <w:trHeight w:val="276"/>
        </w:trPr>
        <w:tc>
          <w:tcPr>
            <w:tcW w:w="300" w:type="dxa"/>
            <w:vMerge/>
            <w:tcBorders>
              <w:top w:val="single" w:sz="6" w:space="0" w:color="auto"/>
              <w:left w:val="single" w:sz="6" w:space="0" w:color="auto"/>
              <w:bottom w:val="single" w:sz="4" w:space="0" w:color="auto"/>
              <w:right w:val="single" w:sz="6" w:space="0" w:color="auto"/>
            </w:tcBorders>
            <w:vAlign w:val="center"/>
            <w:hideMark/>
          </w:tcPr>
          <w:p w:rsidR="004C0437" w:rsidRPr="004C0437" w:rsidRDefault="004C0437">
            <w:pPr>
              <w:widowControl/>
              <w:rPr>
                <w:rStyle w:val="FontStyle74"/>
                <w:rFonts w:ascii="Times New Roman" w:eastAsiaTheme="minorEastAsia" w:hAnsi="Times New Roman" w:cs="Times New Roman"/>
                <w:sz w:val="16"/>
                <w:szCs w:val="16"/>
              </w:rPr>
            </w:pPr>
          </w:p>
        </w:tc>
        <w:tc>
          <w:tcPr>
            <w:tcW w:w="300" w:type="dxa"/>
            <w:vMerge/>
            <w:tcBorders>
              <w:top w:val="single" w:sz="6" w:space="0" w:color="auto"/>
              <w:left w:val="single" w:sz="6" w:space="0" w:color="auto"/>
              <w:bottom w:val="single" w:sz="4" w:space="0" w:color="auto"/>
              <w:right w:val="single" w:sz="6" w:space="0" w:color="auto"/>
            </w:tcBorders>
            <w:vAlign w:val="center"/>
            <w:hideMark/>
          </w:tcPr>
          <w:p w:rsidR="004C0437" w:rsidRPr="004C0437" w:rsidRDefault="004C0437">
            <w:pPr>
              <w:widowControl/>
              <w:rPr>
                <w:rStyle w:val="FontStyle74"/>
                <w:rFonts w:ascii="Times New Roman" w:eastAsiaTheme="minorEastAsia" w:hAnsi="Times New Roman" w:cs="Times New Roman"/>
                <w:sz w:val="16"/>
                <w:szCs w:val="16"/>
              </w:rPr>
            </w:pPr>
          </w:p>
        </w:tc>
        <w:tc>
          <w:tcPr>
            <w:tcW w:w="600" w:type="dxa"/>
            <w:gridSpan w:val="2"/>
            <w:vMerge/>
            <w:tcBorders>
              <w:top w:val="single" w:sz="6" w:space="0" w:color="auto"/>
              <w:left w:val="single" w:sz="6" w:space="0" w:color="auto"/>
              <w:bottom w:val="single" w:sz="4" w:space="0" w:color="auto"/>
              <w:right w:val="single" w:sz="6" w:space="0" w:color="auto"/>
            </w:tcBorders>
            <w:vAlign w:val="center"/>
            <w:hideMark/>
          </w:tcPr>
          <w:p w:rsidR="004C0437" w:rsidRPr="004C0437" w:rsidRDefault="004C0437">
            <w:pPr>
              <w:widowControl/>
              <w:rPr>
                <w:rStyle w:val="FontStyle74"/>
                <w:rFonts w:ascii="Times New Roman" w:eastAsiaTheme="minorEastAsia" w:hAnsi="Times New Roman" w:cs="Times New Roman"/>
                <w:sz w:val="16"/>
                <w:szCs w:val="16"/>
              </w:rPr>
            </w:pPr>
          </w:p>
        </w:tc>
        <w:tc>
          <w:tcPr>
            <w:tcW w:w="1705" w:type="dxa"/>
            <w:gridSpan w:val="2"/>
            <w:tcBorders>
              <w:top w:val="single" w:sz="6" w:space="0" w:color="auto"/>
              <w:left w:val="single" w:sz="6" w:space="0" w:color="auto"/>
              <w:bottom w:val="single" w:sz="4" w:space="0" w:color="auto"/>
              <w:right w:val="single" w:sz="6" w:space="0" w:color="auto"/>
            </w:tcBorders>
            <w:hideMark/>
          </w:tcPr>
          <w:p w:rsidR="004C0437" w:rsidRPr="004C0437" w:rsidRDefault="004C0437">
            <w:pPr>
              <w:pStyle w:val="Style20"/>
              <w:widowControl/>
              <w:spacing w:line="274" w:lineRule="exac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Бюджет округа</w:t>
            </w:r>
          </w:p>
        </w:tc>
        <w:tc>
          <w:tcPr>
            <w:tcW w:w="1418" w:type="dxa"/>
            <w:tcBorders>
              <w:top w:val="single" w:sz="6" w:space="0" w:color="auto"/>
              <w:left w:val="single" w:sz="6" w:space="0" w:color="auto"/>
              <w:bottom w:val="single" w:sz="4" w:space="0" w:color="auto"/>
              <w:right w:val="single" w:sz="6"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990</w:t>
            </w:r>
          </w:p>
        </w:tc>
        <w:tc>
          <w:tcPr>
            <w:tcW w:w="1134" w:type="dxa"/>
            <w:gridSpan w:val="2"/>
            <w:tcBorders>
              <w:top w:val="single" w:sz="6" w:space="0" w:color="auto"/>
              <w:left w:val="single" w:sz="6" w:space="0" w:color="auto"/>
              <w:bottom w:val="single" w:sz="4" w:space="0" w:color="auto"/>
              <w:right w:val="single" w:sz="6"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130</w:t>
            </w:r>
          </w:p>
        </w:tc>
        <w:tc>
          <w:tcPr>
            <w:tcW w:w="1134" w:type="dxa"/>
            <w:tcBorders>
              <w:top w:val="single" w:sz="6" w:space="0" w:color="auto"/>
              <w:left w:val="single" w:sz="6" w:space="0" w:color="auto"/>
              <w:bottom w:val="single" w:sz="4" w:space="0" w:color="auto"/>
              <w:right w:val="single" w:sz="6"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170</w:t>
            </w:r>
          </w:p>
        </w:tc>
        <w:tc>
          <w:tcPr>
            <w:tcW w:w="1134" w:type="dxa"/>
            <w:gridSpan w:val="2"/>
            <w:tcBorders>
              <w:top w:val="single" w:sz="6" w:space="0" w:color="auto"/>
              <w:left w:val="single" w:sz="6" w:space="0" w:color="auto"/>
              <w:bottom w:val="single" w:sz="4" w:space="0" w:color="auto"/>
              <w:right w:val="single" w:sz="6"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200</w:t>
            </w:r>
          </w:p>
        </w:tc>
        <w:tc>
          <w:tcPr>
            <w:tcW w:w="1134" w:type="dxa"/>
            <w:tcBorders>
              <w:top w:val="single" w:sz="6" w:space="0" w:color="auto"/>
              <w:left w:val="single" w:sz="6" w:space="0" w:color="auto"/>
              <w:bottom w:val="single" w:sz="4" w:space="0" w:color="auto"/>
              <w:right w:val="single" w:sz="6"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230</w:t>
            </w:r>
          </w:p>
        </w:tc>
        <w:tc>
          <w:tcPr>
            <w:tcW w:w="1190" w:type="dxa"/>
            <w:gridSpan w:val="2"/>
            <w:tcBorders>
              <w:top w:val="single" w:sz="6" w:space="0" w:color="auto"/>
              <w:left w:val="single" w:sz="6" w:space="0" w:color="auto"/>
              <w:bottom w:val="single" w:sz="4" w:space="0" w:color="auto"/>
              <w:right w:val="single" w:sz="6"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260</w:t>
            </w:r>
          </w:p>
        </w:tc>
      </w:tr>
      <w:tr w:rsidR="004C0437" w:rsidRPr="004C0437" w:rsidTr="004C0437">
        <w:trPr>
          <w:trHeight w:val="560"/>
        </w:trPr>
        <w:tc>
          <w:tcPr>
            <w:tcW w:w="600" w:type="dxa"/>
            <w:vMerge w:val="restart"/>
            <w:tcBorders>
              <w:top w:val="single" w:sz="4" w:space="0" w:color="auto"/>
              <w:left w:val="single" w:sz="6" w:space="0" w:color="auto"/>
              <w:bottom w:val="single" w:sz="4" w:space="0" w:color="auto"/>
              <w:right w:val="single" w:sz="4" w:space="0" w:color="auto"/>
            </w:tcBorders>
          </w:tcPr>
          <w:p w:rsidR="004C0437" w:rsidRPr="004C0437" w:rsidRDefault="004C0437">
            <w:pPr>
              <w:pStyle w:val="Style33"/>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5.</w:t>
            </w:r>
          </w:p>
          <w:p w:rsidR="004C0437" w:rsidRPr="004C0437" w:rsidRDefault="004C0437">
            <w:pPr>
              <w:pStyle w:val="Style33"/>
              <w:rPr>
                <w:rStyle w:val="FontStyle74"/>
                <w:rFonts w:ascii="Times New Roman" w:eastAsiaTheme="minorEastAsia" w:hAnsi="Times New Roman" w:cs="Times New Roman"/>
                <w:sz w:val="16"/>
                <w:szCs w:val="16"/>
              </w:rPr>
            </w:pPr>
          </w:p>
          <w:p w:rsidR="004C0437" w:rsidRPr="004C0437" w:rsidRDefault="004C0437">
            <w:pPr>
              <w:pStyle w:val="Style33"/>
              <w:rPr>
                <w:rStyle w:val="FontStyle74"/>
                <w:rFonts w:ascii="Times New Roman" w:eastAsiaTheme="minorEastAsia" w:hAnsi="Times New Roman" w:cs="Times New Roman"/>
                <w:sz w:val="16"/>
                <w:szCs w:val="16"/>
              </w:rPr>
            </w:pPr>
          </w:p>
        </w:tc>
        <w:tc>
          <w:tcPr>
            <w:tcW w:w="13961" w:type="dxa"/>
            <w:gridSpan w:val="14"/>
            <w:tcBorders>
              <w:top w:val="single" w:sz="4" w:space="0" w:color="auto"/>
              <w:left w:val="single" w:sz="4" w:space="0" w:color="auto"/>
              <w:bottom w:val="nil"/>
              <w:right w:val="single" w:sz="6" w:space="0" w:color="auto"/>
            </w:tcBorders>
            <w:hideMark/>
          </w:tcPr>
          <w:p w:rsidR="004C0437" w:rsidRPr="004C0437" w:rsidRDefault="004C0437">
            <w:pPr>
              <w:pStyle w:val="Style20"/>
              <w:widowControl/>
              <w:spacing w:line="240" w:lineRule="auto"/>
              <w:rPr>
                <w:rStyle w:val="FontStyle33"/>
                <w:rFonts w:ascii="Times New Roman" w:hAnsi="Times New Roman" w:cs="Times New Roman"/>
                <w:sz w:val="16"/>
                <w:szCs w:val="16"/>
              </w:rPr>
            </w:pPr>
            <w:r w:rsidRPr="004C0437">
              <w:rPr>
                <w:rStyle w:val="FontStyle74"/>
                <w:rFonts w:ascii="Times New Roman" w:eastAsiaTheme="minorEastAsia" w:hAnsi="Times New Roman" w:cs="Times New Roman"/>
                <w:sz w:val="16"/>
                <w:szCs w:val="16"/>
              </w:rPr>
              <w:t>Задача:</w:t>
            </w:r>
          </w:p>
          <w:p w:rsidR="004C0437" w:rsidRPr="004C0437" w:rsidRDefault="004C0437">
            <w:pPr>
              <w:pStyle w:val="Style20"/>
              <w:widowControl/>
              <w:spacing w:line="240" w:lineRule="auto"/>
              <w:jc w:val="both"/>
              <w:rPr>
                <w:rStyle w:val="FontStyle74"/>
                <w:rFonts w:ascii="Times New Roman" w:eastAsiaTheme="minorEastAsia" w:hAnsi="Times New Roman" w:cs="Times New Roman"/>
                <w:sz w:val="16"/>
                <w:szCs w:val="16"/>
              </w:rPr>
            </w:pPr>
            <w:r w:rsidRPr="004C0437">
              <w:rPr>
                <w:rStyle w:val="FontStyle33"/>
                <w:rFonts w:ascii="Times New Roman" w:hAnsi="Times New Roman" w:cs="Times New Roman"/>
                <w:sz w:val="16"/>
                <w:szCs w:val="16"/>
              </w:rPr>
              <w:t>совершенствование механизмов и методов управления в системе образования</w:t>
            </w:r>
            <w:r w:rsidRPr="004C0437">
              <w:rPr>
                <w:rStyle w:val="FontStyle74"/>
                <w:rFonts w:ascii="Times New Roman" w:eastAsiaTheme="minorEastAsia" w:hAnsi="Times New Roman" w:cs="Times New Roman"/>
                <w:sz w:val="16"/>
                <w:szCs w:val="16"/>
              </w:rPr>
              <w:t>;</w:t>
            </w:r>
          </w:p>
          <w:p w:rsidR="004C0437" w:rsidRPr="004C0437" w:rsidRDefault="004C0437">
            <w:pPr>
              <w:pStyle w:val="Style20"/>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Целевой индикатор: </w:t>
            </w:r>
          </w:p>
          <w:p w:rsidR="004C0437" w:rsidRPr="004C0437" w:rsidRDefault="004C0437">
            <w:pPr>
              <w:pStyle w:val="Style33"/>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доля нормативных правовых актов </w:t>
            </w:r>
            <w:r w:rsidRPr="004C0437">
              <w:rPr>
                <w:rFonts w:ascii="Times New Roman" w:eastAsiaTheme="minorEastAsia" w:hAnsi="Times New Roman" w:cs="Times New Roman"/>
                <w:color w:val="000000"/>
                <w:sz w:val="16"/>
                <w:szCs w:val="16"/>
              </w:rPr>
              <w:t>Петуховского муниципального округа</w:t>
            </w:r>
            <w:r w:rsidRPr="004C0437">
              <w:rPr>
                <w:rStyle w:val="FontStyle74"/>
                <w:rFonts w:ascii="Times New Roman" w:eastAsiaTheme="minorEastAsia" w:hAnsi="Times New Roman" w:cs="Times New Roman"/>
                <w:sz w:val="16"/>
                <w:szCs w:val="16"/>
              </w:rPr>
              <w:t>, подготовленных Управлением образования и прошедших антикоррупционную экспертизу, от общего количества нормативных правовых актов, подготовленных Управлением образования</w:t>
            </w:r>
          </w:p>
        </w:tc>
      </w:tr>
      <w:tr w:rsidR="004C0437" w:rsidRPr="004C0437" w:rsidTr="004C0437">
        <w:trPr>
          <w:trHeight w:val="560"/>
        </w:trPr>
        <w:tc>
          <w:tcPr>
            <w:tcW w:w="300" w:type="dxa"/>
            <w:vMerge/>
            <w:tcBorders>
              <w:top w:val="single" w:sz="4" w:space="0" w:color="auto"/>
              <w:left w:val="single" w:sz="6" w:space="0" w:color="auto"/>
              <w:bottom w:val="single" w:sz="4" w:space="0" w:color="auto"/>
              <w:right w:val="single" w:sz="4" w:space="0" w:color="auto"/>
            </w:tcBorders>
            <w:vAlign w:val="center"/>
            <w:hideMark/>
          </w:tcPr>
          <w:p w:rsidR="004C0437" w:rsidRPr="004C0437" w:rsidRDefault="004C0437">
            <w:pPr>
              <w:widowControl/>
              <w:rPr>
                <w:rStyle w:val="FontStyle74"/>
                <w:rFonts w:ascii="Times New Roman" w:eastAsiaTheme="minorEastAsia" w:hAnsi="Times New Roman" w:cs="Times New Roman"/>
                <w:sz w:val="16"/>
                <w:szCs w:val="16"/>
              </w:rPr>
            </w:pPr>
          </w:p>
        </w:tc>
        <w:tc>
          <w:tcPr>
            <w:tcW w:w="3270" w:type="dxa"/>
            <w:tcBorders>
              <w:top w:val="single" w:sz="4" w:space="0" w:color="auto"/>
              <w:left w:val="single" w:sz="4" w:space="0" w:color="auto"/>
              <w:bottom w:val="nil"/>
              <w:right w:val="single" w:sz="4"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hAnsi="Times New Roman" w:cs="Times New Roman"/>
                <w:sz w:val="16"/>
                <w:szCs w:val="16"/>
              </w:rPr>
              <w:t>Мероприятия подпрограммы «Информационная безопасность и цифровизация системы образования»</w:t>
            </w:r>
          </w:p>
        </w:tc>
        <w:tc>
          <w:tcPr>
            <w:tcW w:w="1815" w:type="dxa"/>
            <w:tcBorders>
              <w:top w:val="single" w:sz="4" w:space="0" w:color="auto"/>
              <w:left w:val="single" w:sz="4" w:space="0" w:color="auto"/>
              <w:bottom w:val="nil"/>
              <w:right w:val="single" w:sz="4" w:space="0" w:color="auto"/>
            </w:tcBorders>
            <w:hideMark/>
          </w:tcPr>
          <w:p w:rsidR="004C0437" w:rsidRPr="004C0437" w:rsidRDefault="004C0437">
            <w:pPr>
              <w:pStyle w:val="Style20"/>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hAnsi="Times New Roman" w:cs="Times New Roman"/>
                <w:sz w:val="16"/>
                <w:szCs w:val="16"/>
              </w:rPr>
              <w:t>Управление образования</w:t>
            </w:r>
          </w:p>
        </w:tc>
        <w:tc>
          <w:tcPr>
            <w:tcW w:w="1725" w:type="dxa"/>
            <w:gridSpan w:val="2"/>
            <w:tcBorders>
              <w:top w:val="single" w:sz="4" w:space="0" w:color="auto"/>
              <w:left w:val="single" w:sz="4" w:space="0" w:color="auto"/>
              <w:bottom w:val="nil"/>
              <w:right w:val="single" w:sz="4" w:space="0" w:color="auto"/>
            </w:tcBorders>
            <w:hideMark/>
          </w:tcPr>
          <w:p w:rsidR="004C0437" w:rsidRPr="004C0437" w:rsidRDefault="004C0437">
            <w:pPr>
              <w:pStyle w:val="Style20"/>
              <w:widowControl/>
              <w:spacing w:line="274" w:lineRule="exac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Бюджет округа</w:t>
            </w:r>
          </w:p>
        </w:tc>
        <w:tc>
          <w:tcPr>
            <w:tcW w:w="1425" w:type="dxa"/>
            <w:gridSpan w:val="2"/>
            <w:tcBorders>
              <w:top w:val="single" w:sz="4" w:space="0" w:color="auto"/>
              <w:left w:val="single" w:sz="4" w:space="0" w:color="auto"/>
              <w:bottom w:val="nil"/>
              <w:right w:val="single" w:sz="4" w:space="0" w:color="auto"/>
            </w:tcBorders>
            <w:hideMark/>
          </w:tcPr>
          <w:p w:rsidR="004C0437" w:rsidRPr="004C0437" w:rsidRDefault="004C0437">
            <w:pPr>
              <w:pStyle w:val="Style23"/>
              <w:widowControl/>
              <w:spacing w:line="274" w:lineRule="exact"/>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1889</w:t>
            </w:r>
          </w:p>
        </w:tc>
        <w:tc>
          <w:tcPr>
            <w:tcW w:w="1125" w:type="dxa"/>
            <w:tcBorders>
              <w:top w:val="single" w:sz="4" w:space="0" w:color="auto"/>
              <w:left w:val="single" w:sz="4" w:space="0" w:color="auto"/>
              <w:bottom w:val="nil"/>
              <w:right w:val="single" w:sz="4" w:space="0" w:color="auto"/>
            </w:tcBorders>
            <w:hideMark/>
          </w:tcPr>
          <w:p w:rsidR="004C0437" w:rsidRPr="004C0437" w:rsidRDefault="004C0437">
            <w:pPr>
              <w:pStyle w:val="Style23"/>
              <w:widowControl/>
              <w:spacing w:line="274" w:lineRule="exact"/>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567</w:t>
            </w:r>
          </w:p>
        </w:tc>
        <w:tc>
          <w:tcPr>
            <w:tcW w:w="1143" w:type="dxa"/>
            <w:gridSpan w:val="2"/>
            <w:tcBorders>
              <w:top w:val="single" w:sz="4" w:space="0" w:color="auto"/>
              <w:left w:val="single" w:sz="4" w:space="0" w:color="auto"/>
              <w:bottom w:val="nil"/>
              <w:right w:val="single" w:sz="4" w:space="0" w:color="auto"/>
            </w:tcBorders>
            <w:hideMark/>
          </w:tcPr>
          <w:p w:rsidR="004C0437" w:rsidRPr="004C0437" w:rsidRDefault="004C0437">
            <w:pPr>
              <w:pStyle w:val="Style23"/>
              <w:widowControl/>
              <w:spacing w:line="274" w:lineRule="exact"/>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418</w:t>
            </w:r>
          </w:p>
        </w:tc>
        <w:tc>
          <w:tcPr>
            <w:tcW w:w="1125" w:type="dxa"/>
            <w:tcBorders>
              <w:top w:val="single" w:sz="4" w:space="0" w:color="auto"/>
              <w:left w:val="single" w:sz="4" w:space="0" w:color="auto"/>
              <w:bottom w:val="nil"/>
              <w:right w:val="single" w:sz="4" w:space="0" w:color="auto"/>
            </w:tcBorders>
            <w:hideMark/>
          </w:tcPr>
          <w:p w:rsidR="004C0437" w:rsidRPr="004C0437" w:rsidRDefault="004C0437">
            <w:pPr>
              <w:pStyle w:val="Style23"/>
              <w:widowControl/>
              <w:spacing w:line="274" w:lineRule="exact"/>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418</w:t>
            </w:r>
          </w:p>
        </w:tc>
        <w:tc>
          <w:tcPr>
            <w:tcW w:w="1275" w:type="dxa"/>
            <w:gridSpan w:val="3"/>
            <w:tcBorders>
              <w:top w:val="single" w:sz="4" w:space="0" w:color="auto"/>
              <w:left w:val="single" w:sz="4" w:space="0" w:color="auto"/>
              <w:bottom w:val="nil"/>
              <w:right w:val="single" w:sz="4" w:space="0" w:color="auto"/>
            </w:tcBorders>
            <w:hideMark/>
          </w:tcPr>
          <w:p w:rsidR="004C0437" w:rsidRPr="004C0437" w:rsidRDefault="004C0437">
            <w:pPr>
              <w:pStyle w:val="Style23"/>
              <w:widowControl/>
              <w:spacing w:line="274" w:lineRule="exact"/>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168</w:t>
            </w:r>
          </w:p>
        </w:tc>
        <w:tc>
          <w:tcPr>
            <w:tcW w:w="1058" w:type="dxa"/>
            <w:tcBorders>
              <w:top w:val="single" w:sz="4" w:space="0" w:color="auto"/>
              <w:left w:val="single" w:sz="4" w:space="0" w:color="auto"/>
              <w:bottom w:val="nil"/>
              <w:right w:val="single" w:sz="6" w:space="0" w:color="auto"/>
            </w:tcBorders>
            <w:hideMark/>
          </w:tcPr>
          <w:p w:rsidR="004C0437" w:rsidRPr="004C0437" w:rsidRDefault="004C0437">
            <w:pPr>
              <w:pStyle w:val="Style23"/>
              <w:widowControl/>
              <w:spacing w:line="274" w:lineRule="exact"/>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318</w:t>
            </w:r>
          </w:p>
        </w:tc>
      </w:tr>
      <w:tr w:rsidR="004C0437" w:rsidRPr="004C0437" w:rsidTr="004C0437">
        <w:trPr>
          <w:trHeight w:val="560"/>
        </w:trPr>
        <w:tc>
          <w:tcPr>
            <w:tcW w:w="600" w:type="dxa"/>
            <w:tcBorders>
              <w:top w:val="single" w:sz="4" w:space="0" w:color="auto"/>
              <w:left w:val="single" w:sz="6" w:space="0" w:color="auto"/>
              <w:bottom w:val="nil"/>
              <w:right w:val="single" w:sz="4" w:space="0" w:color="auto"/>
            </w:tcBorders>
            <w:hideMark/>
          </w:tcPr>
          <w:p w:rsidR="004C0437" w:rsidRPr="004C0437" w:rsidRDefault="004C0437">
            <w:pPr>
              <w:pStyle w:val="Style33"/>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w:t>
            </w:r>
          </w:p>
        </w:tc>
        <w:tc>
          <w:tcPr>
            <w:tcW w:w="3270" w:type="dxa"/>
            <w:tcBorders>
              <w:top w:val="single" w:sz="4" w:space="0" w:color="auto"/>
              <w:left w:val="single" w:sz="4" w:space="0" w:color="auto"/>
              <w:bottom w:val="nil"/>
              <w:right w:val="single" w:sz="4" w:space="0" w:color="auto"/>
            </w:tcBorders>
            <w:hideMark/>
          </w:tcPr>
          <w:p w:rsidR="004C0437" w:rsidRPr="004C0437" w:rsidRDefault="004C0437">
            <w:pPr>
              <w:pStyle w:val="Style20"/>
              <w:widowControl/>
              <w:spacing w:line="240" w:lineRule="auto"/>
              <w:rPr>
                <w:rStyle w:val="FontStyle74"/>
                <w:rFonts w:ascii="Times New Roman" w:hAnsi="Times New Roman" w:cs="Times New Roman"/>
                <w:sz w:val="16"/>
                <w:szCs w:val="16"/>
              </w:rPr>
            </w:pPr>
            <w:r w:rsidRPr="004C0437">
              <w:rPr>
                <w:rStyle w:val="FontStyle74"/>
                <w:rFonts w:ascii="Times New Roman" w:eastAsiaTheme="minorEastAsia" w:hAnsi="Times New Roman" w:cs="Times New Roman"/>
                <w:sz w:val="16"/>
                <w:szCs w:val="16"/>
              </w:rPr>
              <w:t>Обеспечение деятельности Управления образования</w:t>
            </w:r>
          </w:p>
        </w:tc>
        <w:tc>
          <w:tcPr>
            <w:tcW w:w="1815" w:type="dxa"/>
            <w:tcBorders>
              <w:top w:val="single" w:sz="4" w:space="0" w:color="auto"/>
              <w:left w:val="single" w:sz="4" w:space="0" w:color="auto"/>
              <w:bottom w:val="nil"/>
              <w:right w:val="single" w:sz="4" w:space="0" w:color="auto"/>
            </w:tcBorders>
            <w:hideMark/>
          </w:tcPr>
          <w:p w:rsidR="004C0437" w:rsidRPr="004C0437" w:rsidRDefault="004C0437">
            <w:pPr>
              <w:pStyle w:val="Style20"/>
              <w:widowControl/>
              <w:spacing w:line="274" w:lineRule="exact"/>
              <w:rPr>
                <w:rStyle w:val="FontStyle74"/>
                <w:rFonts w:ascii="Times New Roman" w:hAnsi="Times New Roman" w:cs="Times New Roman"/>
                <w:sz w:val="16"/>
                <w:szCs w:val="16"/>
              </w:rPr>
            </w:pPr>
            <w:r w:rsidRPr="004C0437">
              <w:rPr>
                <w:rStyle w:val="FontStyle74"/>
                <w:rFonts w:ascii="Times New Roman" w:eastAsiaTheme="minorEastAsia" w:hAnsi="Times New Roman" w:cs="Times New Roman"/>
                <w:sz w:val="16"/>
                <w:szCs w:val="16"/>
              </w:rPr>
              <w:t>Управление образования</w:t>
            </w:r>
          </w:p>
        </w:tc>
        <w:tc>
          <w:tcPr>
            <w:tcW w:w="1725" w:type="dxa"/>
            <w:gridSpan w:val="2"/>
            <w:tcBorders>
              <w:top w:val="single" w:sz="4" w:space="0" w:color="auto"/>
              <w:left w:val="single" w:sz="4" w:space="0" w:color="auto"/>
              <w:bottom w:val="nil"/>
              <w:right w:val="single" w:sz="4" w:space="0" w:color="auto"/>
            </w:tcBorders>
            <w:hideMark/>
          </w:tcPr>
          <w:p w:rsidR="004C0437" w:rsidRPr="004C0437" w:rsidRDefault="004C0437">
            <w:pPr>
              <w:pStyle w:val="Style20"/>
              <w:widowControl/>
              <w:spacing w:line="274" w:lineRule="exac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Бюджет округа</w:t>
            </w:r>
          </w:p>
        </w:tc>
        <w:tc>
          <w:tcPr>
            <w:tcW w:w="1425" w:type="dxa"/>
            <w:gridSpan w:val="2"/>
            <w:tcBorders>
              <w:top w:val="single" w:sz="4" w:space="0" w:color="auto"/>
              <w:left w:val="single" w:sz="4" w:space="0" w:color="auto"/>
              <w:bottom w:val="nil"/>
              <w:right w:val="single" w:sz="4"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42960</w:t>
            </w:r>
          </w:p>
        </w:tc>
        <w:tc>
          <w:tcPr>
            <w:tcW w:w="1125" w:type="dxa"/>
            <w:tcBorders>
              <w:top w:val="single" w:sz="4" w:space="0" w:color="auto"/>
              <w:left w:val="single" w:sz="4" w:space="0" w:color="auto"/>
              <w:bottom w:val="nil"/>
              <w:right w:val="single" w:sz="4"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8592</w:t>
            </w:r>
          </w:p>
        </w:tc>
        <w:tc>
          <w:tcPr>
            <w:tcW w:w="1143" w:type="dxa"/>
            <w:gridSpan w:val="2"/>
            <w:tcBorders>
              <w:top w:val="single" w:sz="4" w:space="0" w:color="auto"/>
              <w:left w:val="single" w:sz="4" w:space="0" w:color="auto"/>
              <w:bottom w:val="nil"/>
              <w:right w:val="single" w:sz="4"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8592</w:t>
            </w:r>
          </w:p>
        </w:tc>
        <w:tc>
          <w:tcPr>
            <w:tcW w:w="1125" w:type="dxa"/>
            <w:tcBorders>
              <w:top w:val="single" w:sz="4" w:space="0" w:color="auto"/>
              <w:left w:val="single" w:sz="4" w:space="0" w:color="auto"/>
              <w:bottom w:val="nil"/>
              <w:right w:val="single" w:sz="4"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8592</w:t>
            </w:r>
          </w:p>
        </w:tc>
        <w:tc>
          <w:tcPr>
            <w:tcW w:w="1275" w:type="dxa"/>
            <w:gridSpan w:val="3"/>
            <w:tcBorders>
              <w:top w:val="single" w:sz="4" w:space="0" w:color="auto"/>
              <w:left w:val="single" w:sz="4" w:space="0" w:color="auto"/>
              <w:bottom w:val="nil"/>
              <w:right w:val="single" w:sz="4"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8592</w:t>
            </w:r>
          </w:p>
        </w:tc>
        <w:tc>
          <w:tcPr>
            <w:tcW w:w="1058" w:type="dxa"/>
            <w:tcBorders>
              <w:top w:val="single" w:sz="4" w:space="0" w:color="auto"/>
              <w:left w:val="single" w:sz="4" w:space="0" w:color="auto"/>
              <w:bottom w:val="nil"/>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8592</w:t>
            </w:r>
          </w:p>
        </w:tc>
      </w:tr>
      <w:tr w:rsidR="004C0437" w:rsidRPr="004C0437" w:rsidTr="004C0437">
        <w:trPr>
          <w:trHeight w:val="292"/>
        </w:trPr>
        <w:tc>
          <w:tcPr>
            <w:tcW w:w="7410" w:type="dxa"/>
            <w:gridSpan w:val="5"/>
            <w:tcBorders>
              <w:top w:val="single" w:sz="4" w:space="0" w:color="auto"/>
              <w:left w:val="single" w:sz="6" w:space="0" w:color="auto"/>
              <w:bottom w:val="nil"/>
              <w:right w:val="single" w:sz="4" w:space="0" w:color="auto"/>
            </w:tcBorders>
            <w:hideMark/>
          </w:tcPr>
          <w:p w:rsidR="004C0437" w:rsidRPr="004C0437" w:rsidRDefault="004C0437">
            <w:pPr>
              <w:pStyle w:val="Style20"/>
              <w:widowControl/>
              <w:spacing w:line="274" w:lineRule="exac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Всего</w:t>
            </w:r>
          </w:p>
        </w:tc>
        <w:tc>
          <w:tcPr>
            <w:tcW w:w="1425" w:type="dxa"/>
            <w:gridSpan w:val="2"/>
            <w:tcBorders>
              <w:top w:val="single" w:sz="4" w:space="0" w:color="auto"/>
              <w:left w:val="single" w:sz="4" w:space="0" w:color="auto"/>
              <w:bottom w:val="nil"/>
              <w:right w:val="single" w:sz="4"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1636967,0</w:t>
            </w:r>
          </w:p>
        </w:tc>
        <w:tc>
          <w:tcPr>
            <w:tcW w:w="1125" w:type="dxa"/>
            <w:tcBorders>
              <w:top w:val="single" w:sz="4" w:space="0" w:color="auto"/>
              <w:left w:val="single" w:sz="4" w:space="0" w:color="auto"/>
              <w:bottom w:val="nil"/>
              <w:right w:val="single" w:sz="4"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330422,6</w:t>
            </w:r>
          </w:p>
        </w:tc>
        <w:tc>
          <w:tcPr>
            <w:tcW w:w="1143" w:type="dxa"/>
            <w:gridSpan w:val="2"/>
            <w:tcBorders>
              <w:top w:val="single" w:sz="4" w:space="0" w:color="auto"/>
              <w:left w:val="single" w:sz="4" w:space="0" w:color="auto"/>
              <w:bottom w:val="nil"/>
              <w:right w:val="single" w:sz="4"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327678,6</w:t>
            </w:r>
          </w:p>
        </w:tc>
        <w:tc>
          <w:tcPr>
            <w:tcW w:w="1125" w:type="dxa"/>
            <w:tcBorders>
              <w:top w:val="single" w:sz="4" w:space="0" w:color="auto"/>
              <w:left w:val="single" w:sz="4" w:space="0" w:color="auto"/>
              <w:bottom w:val="nil"/>
              <w:right w:val="single" w:sz="4"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326208,6</w:t>
            </w:r>
          </w:p>
        </w:tc>
        <w:tc>
          <w:tcPr>
            <w:tcW w:w="1275" w:type="dxa"/>
            <w:gridSpan w:val="3"/>
            <w:tcBorders>
              <w:top w:val="single" w:sz="4" w:space="0" w:color="auto"/>
              <w:left w:val="single" w:sz="4" w:space="0" w:color="auto"/>
              <w:bottom w:val="nil"/>
              <w:right w:val="single" w:sz="4"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325988,6</w:t>
            </w:r>
          </w:p>
        </w:tc>
        <w:tc>
          <w:tcPr>
            <w:tcW w:w="1058" w:type="dxa"/>
            <w:tcBorders>
              <w:top w:val="single" w:sz="4" w:space="0" w:color="auto"/>
              <w:left w:val="single" w:sz="4" w:space="0" w:color="auto"/>
              <w:bottom w:val="nil"/>
              <w:right w:val="single" w:sz="6"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326668,6</w:t>
            </w:r>
          </w:p>
        </w:tc>
      </w:tr>
      <w:tr w:rsidR="004C0437" w:rsidRPr="004C0437" w:rsidTr="004C0437">
        <w:trPr>
          <w:trHeight w:val="292"/>
        </w:trPr>
        <w:tc>
          <w:tcPr>
            <w:tcW w:w="7410" w:type="dxa"/>
            <w:gridSpan w:val="5"/>
            <w:tcBorders>
              <w:top w:val="single" w:sz="4" w:space="0" w:color="auto"/>
              <w:left w:val="single" w:sz="6" w:space="0" w:color="auto"/>
              <w:bottom w:val="nil"/>
              <w:right w:val="single" w:sz="4" w:space="0" w:color="auto"/>
            </w:tcBorders>
            <w:hideMark/>
          </w:tcPr>
          <w:p w:rsidR="004C0437" w:rsidRPr="004C0437" w:rsidRDefault="004C0437">
            <w:pPr>
              <w:pStyle w:val="Style20"/>
              <w:widowControl/>
              <w:spacing w:line="274" w:lineRule="exact"/>
              <w:rPr>
                <w:rStyle w:val="FontStyle74"/>
                <w:rFonts w:ascii="Times New Roman" w:hAnsi="Times New Roman" w:cs="Times New Roman"/>
                <w:sz w:val="16"/>
                <w:szCs w:val="16"/>
              </w:rPr>
            </w:pPr>
            <w:r w:rsidRPr="004C0437">
              <w:rPr>
                <w:rStyle w:val="FontStyle74"/>
                <w:rFonts w:ascii="Times New Roman" w:eastAsiaTheme="minorEastAsia" w:hAnsi="Times New Roman" w:cs="Times New Roman"/>
                <w:sz w:val="16"/>
                <w:szCs w:val="16"/>
              </w:rPr>
              <w:t>в том числе: областной бюджет (по согласованию)</w:t>
            </w:r>
          </w:p>
        </w:tc>
        <w:tc>
          <w:tcPr>
            <w:tcW w:w="1425" w:type="dxa"/>
            <w:gridSpan w:val="2"/>
            <w:tcBorders>
              <w:top w:val="single" w:sz="4" w:space="0" w:color="auto"/>
              <w:left w:val="single" w:sz="4" w:space="0" w:color="auto"/>
              <w:bottom w:val="nil"/>
              <w:right w:val="single" w:sz="4"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857578,5</w:t>
            </w:r>
          </w:p>
        </w:tc>
        <w:tc>
          <w:tcPr>
            <w:tcW w:w="1125" w:type="dxa"/>
            <w:tcBorders>
              <w:top w:val="single" w:sz="4" w:space="0" w:color="auto"/>
              <w:left w:val="single" w:sz="4" w:space="0" w:color="auto"/>
              <w:bottom w:val="nil"/>
              <w:right w:val="single" w:sz="4"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174367,7</w:t>
            </w:r>
          </w:p>
        </w:tc>
        <w:tc>
          <w:tcPr>
            <w:tcW w:w="1143" w:type="dxa"/>
            <w:gridSpan w:val="2"/>
            <w:tcBorders>
              <w:top w:val="single" w:sz="4" w:space="0" w:color="auto"/>
              <w:left w:val="single" w:sz="4" w:space="0" w:color="auto"/>
              <w:bottom w:val="nil"/>
              <w:right w:val="single" w:sz="4"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171802,7</w:t>
            </w:r>
          </w:p>
        </w:tc>
        <w:tc>
          <w:tcPr>
            <w:tcW w:w="1125" w:type="dxa"/>
            <w:tcBorders>
              <w:top w:val="single" w:sz="4" w:space="0" w:color="auto"/>
              <w:left w:val="single" w:sz="4" w:space="0" w:color="auto"/>
              <w:bottom w:val="nil"/>
              <w:right w:val="single" w:sz="4"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170302,7</w:t>
            </w:r>
          </w:p>
        </w:tc>
        <w:tc>
          <w:tcPr>
            <w:tcW w:w="1275" w:type="dxa"/>
            <w:gridSpan w:val="3"/>
            <w:tcBorders>
              <w:top w:val="single" w:sz="4" w:space="0" w:color="auto"/>
              <w:left w:val="single" w:sz="4" w:space="0" w:color="auto"/>
              <w:bottom w:val="nil"/>
              <w:right w:val="single" w:sz="4"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170302,7</w:t>
            </w:r>
          </w:p>
        </w:tc>
        <w:tc>
          <w:tcPr>
            <w:tcW w:w="1058" w:type="dxa"/>
            <w:tcBorders>
              <w:top w:val="single" w:sz="4" w:space="0" w:color="auto"/>
              <w:left w:val="single" w:sz="4" w:space="0" w:color="auto"/>
              <w:bottom w:val="nil"/>
              <w:right w:val="single" w:sz="6"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170802,7</w:t>
            </w:r>
          </w:p>
        </w:tc>
      </w:tr>
      <w:tr w:rsidR="004C0437" w:rsidRPr="004C0437" w:rsidTr="004C0437">
        <w:trPr>
          <w:trHeight w:val="292"/>
        </w:trPr>
        <w:tc>
          <w:tcPr>
            <w:tcW w:w="7410" w:type="dxa"/>
            <w:gridSpan w:val="5"/>
            <w:tcBorders>
              <w:top w:val="single" w:sz="4" w:space="0" w:color="auto"/>
              <w:left w:val="single" w:sz="6" w:space="0" w:color="auto"/>
              <w:bottom w:val="nil"/>
              <w:right w:val="single" w:sz="4" w:space="0" w:color="auto"/>
            </w:tcBorders>
            <w:hideMark/>
          </w:tcPr>
          <w:p w:rsidR="004C0437" w:rsidRPr="004C0437" w:rsidRDefault="004C0437">
            <w:pPr>
              <w:pStyle w:val="Style20"/>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федеральный бюджет (по согласованию)</w:t>
            </w:r>
          </w:p>
        </w:tc>
        <w:tc>
          <w:tcPr>
            <w:tcW w:w="1425" w:type="dxa"/>
            <w:gridSpan w:val="2"/>
            <w:tcBorders>
              <w:top w:val="single" w:sz="4" w:space="0" w:color="auto"/>
              <w:left w:val="single" w:sz="4" w:space="0" w:color="auto"/>
              <w:bottom w:val="nil"/>
              <w:right w:val="single" w:sz="4"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49792</w:t>
            </w:r>
          </w:p>
        </w:tc>
        <w:tc>
          <w:tcPr>
            <w:tcW w:w="1125" w:type="dxa"/>
            <w:tcBorders>
              <w:top w:val="single" w:sz="4" w:space="0" w:color="auto"/>
              <w:left w:val="single" w:sz="4" w:space="0" w:color="auto"/>
              <w:bottom w:val="nil"/>
              <w:right w:val="single" w:sz="4"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9958,4</w:t>
            </w:r>
          </w:p>
        </w:tc>
        <w:tc>
          <w:tcPr>
            <w:tcW w:w="1143" w:type="dxa"/>
            <w:gridSpan w:val="2"/>
            <w:tcBorders>
              <w:top w:val="single" w:sz="4" w:space="0" w:color="auto"/>
              <w:left w:val="single" w:sz="4" w:space="0" w:color="auto"/>
              <w:bottom w:val="nil"/>
              <w:right w:val="single" w:sz="4"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9958,4</w:t>
            </w:r>
          </w:p>
        </w:tc>
        <w:tc>
          <w:tcPr>
            <w:tcW w:w="1125" w:type="dxa"/>
            <w:tcBorders>
              <w:top w:val="single" w:sz="4" w:space="0" w:color="auto"/>
              <w:left w:val="single" w:sz="4" w:space="0" w:color="auto"/>
              <w:bottom w:val="nil"/>
              <w:right w:val="single" w:sz="4"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9958,4</w:t>
            </w:r>
          </w:p>
        </w:tc>
        <w:tc>
          <w:tcPr>
            <w:tcW w:w="1275" w:type="dxa"/>
            <w:gridSpan w:val="3"/>
            <w:tcBorders>
              <w:top w:val="single" w:sz="4" w:space="0" w:color="auto"/>
              <w:left w:val="single" w:sz="4" w:space="0" w:color="auto"/>
              <w:bottom w:val="nil"/>
              <w:right w:val="single" w:sz="4"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9958,4</w:t>
            </w:r>
          </w:p>
        </w:tc>
        <w:tc>
          <w:tcPr>
            <w:tcW w:w="1058" w:type="dxa"/>
            <w:tcBorders>
              <w:top w:val="single" w:sz="4" w:space="0" w:color="auto"/>
              <w:left w:val="single" w:sz="4" w:space="0" w:color="auto"/>
              <w:bottom w:val="nil"/>
              <w:right w:val="single" w:sz="6"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9958,4</w:t>
            </w:r>
          </w:p>
        </w:tc>
      </w:tr>
      <w:tr w:rsidR="004C0437" w:rsidRPr="004C0437" w:rsidTr="004C0437">
        <w:trPr>
          <w:trHeight w:val="292"/>
        </w:trPr>
        <w:tc>
          <w:tcPr>
            <w:tcW w:w="7410" w:type="dxa"/>
            <w:gridSpan w:val="5"/>
            <w:tcBorders>
              <w:top w:val="single" w:sz="4" w:space="0" w:color="auto"/>
              <w:left w:val="single" w:sz="6" w:space="0" w:color="auto"/>
              <w:bottom w:val="single" w:sz="4" w:space="0" w:color="auto"/>
              <w:right w:val="single" w:sz="4" w:space="0" w:color="auto"/>
            </w:tcBorders>
            <w:hideMark/>
          </w:tcPr>
          <w:p w:rsidR="004C0437" w:rsidRPr="004C0437" w:rsidRDefault="004C0437">
            <w:pPr>
              <w:pStyle w:val="Style20"/>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hAnsi="Times New Roman" w:cs="Times New Roman"/>
                <w:sz w:val="16"/>
                <w:szCs w:val="16"/>
              </w:rPr>
              <w:t>бюджет округа</w:t>
            </w:r>
          </w:p>
        </w:tc>
        <w:tc>
          <w:tcPr>
            <w:tcW w:w="1425" w:type="dxa"/>
            <w:gridSpan w:val="2"/>
            <w:tcBorders>
              <w:top w:val="single" w:sz="4" w:space="0" w:color="auto"/>
              <w:left w:val="single" w:sz="4" w:space="0" w:color="auto"/>
              <w:bottom w:val="single" w:sz="4" w:space="0" w:color="auto"/>
              <w:right w:val="single" w:sz="4"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729596,5</w:t>
            </w:r>
          </w:p>
        </w:tc>
        <w:tc>
          <w:tcPr>
            <w:tcW w:w="1125" w:type="dxa"/>
            <w:tcBorders>
              <w:top w:val="single" w:sz="4" w:space="0" w:color="auto"/>
              <w:left w:val="single" w:sz="4" w:space="0" w:color="auto"/>
              <w:bottom w:val="single" w:sz="4" w:space="0" w:color="auto"/>
              <w:right w:val="single" w:sz="4"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146096,5</w:t>
            </w:r>
          </w:p>
        </w:tc>
        <w:tc>
          <w:tcPr>
            <w:tcW w:w="1143" w:type="dxa"/>
            <w:gridSpan w:val="2"/>
            <w:tcBorders>
              <w:top w:val="single" w:sz="4" w:space="0" w:color="auto"/>
              <w:left w:val="single" w:sz="4" w:space="0" w:color="auto"/>
              <w:bottom w:val="single" w:sz="4" w:space="0" w:color="auto"/>
              <w:right w:val="single" w:sz="4"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145917,5</w:t>
            </w:r>
          </w:p>
        </w:tc>
        <w:tc>
          <w:tcPr>
            <w:tcW w:w="1125" w:type="dxa"/>
            <w:tcBorders>
              <w:top w:val="single" w:sz="4" w:space="0" w:color="auto"/>
              <w:left w:val="single" w:sz="4" w:space="0" w:color="auto"/>
              <w:bottom w:val="single" w:sz="4" w:space="0" w:color="auto"/>
              <w:right w:val="single" w:sz="4"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145947,5</w:t>
            </w:r>
          </w:p>
        </w:tc>
        <w:tc>
          <w:tcPr>
            <w:tcW w:w="1275" w:type="dxa"/>
            <w:gridSpan w:val="3"/>
            <w:tcBorders>
              <w:top w:val="single" w:sz="4" w:space="0" w:color="auto"/>
              <w:left w:val="single" w:sz="4" w:space="0" w:color="auto"/>
              <w:bottom w:val="single" w:sz="4" w:space="0" w:color="auto"/>
              <w:right w:val="single" w:sz="4"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145727,5</w:t>
            </w:r>
          </w:p>
        </w:tc>
        <w:tc>
          <w:tcPr>
            <w:tcW w:w="1058" w:type="dxa"/>
            <w:tcBorders>
              <w:top w:val="single" w:sz="4" w:space="0" w:color="auto"/>
              <w:left w:val="single" w:sz="4" w:space="0" w:color="auto"/>
              <w:bottom w:val="single" w:sz="4" w:space="0" w:color="auto"/>
              <w:right w:val="single" w:sz="6" w:space="0" w:color="auto"/>
            </w:tcBorders>
            <w:hideMark/>
          </w:tcPr>
          <w:p w:rsidR="004C0437" w:rsidRPr="004C0437" w:rsidRDefault="004C0437">
            <w:pPr>
              <w:pStyle w:val="Style33"/>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145907,5</w:t>
            </w:r>
          </w:p>
        </w:tc>
      </w:tr>
    </w:tbl>
    <w:p w:rsidR="004C0437" w:rsidRPr="004C0437" w:rsidRDefault="004C0437" w:rsidP="004C0437">
      <w:pPr>
        <w:pStyle w:val="Style35"/>
        <w:widowControl/>
        <w:spacing w:before="38" w:line="274" w:lineRule="exact"/>
        <w:ind w:left="734" w:hanging="167"/>
        <w:jc w:val="left"/>
        <w:rPr>
          <w:rStyle w:val="FontStyle74"/>
          <w:rFonts w:ascii="Times New Roman" w:hAnsi="Times New Roman" w:cs="Times New Roman"/>
          <w:sz w:val="16"/>
          <w:szCs w:val="16"/>
        </w:rPr>
      </w:pPr>
    </w:p>
    <w:p w:rsidR="004C0437" w:rsidRPr="004C0437" w:rsidRDefault="004C0437" w:rsidP="004C0437">
      <w:pPr>
        <w:pStyle w:val="Style35"/>
        <w:widowControl/>
        <w:spacing w:before="38" w:line="274" w:lineRule="exact"/>
        <w:ind w:left="734" w:hanging="167"/>
        <w:jc w:val="left"/>
        <w:rPr>
          <w:rStyle w:val="FontStyle74"/>
          <w:rFonts w:ascii="Times New Roman" w:hAnsi="Times New Roman" w:cs="Times New Roman"/>
          <w:sz w:val="16"/>
          <w:szCs w:val="16"/>
        </w:rPr>
      </w:pPr>
    </w:p>
    <w:p w:rsidR="004C0437" w:rsidRPr="004C0437" w:rsidRDefault="004C0437" w:rsidP="004C0437">
      <w:pPr>
        <w:pStyle w:val="Style35"/>
        <w:widowControl/>
        <w:spacing w:before="38" w:line="274" w:lineRule="exact"/>
        <w:ind w:left="734" w:hanging="167"/>
        <w:jc w:val="left"/>
        <w:rPr>
          <w:rStyle w:val="FontStyle74"/>
          <w:rFonts w:ascii="Times New Roman" w:hAnsi="Times New Roman" w:cs="Times New Roman"/>
          <w:sz w:val="16"/>
          <w:szCs w:val="16"/>
        </w:rPr>
      </w:pPr>
    </w:p>
    <w:p w:rsidR="004C0437" w:rsidRPr="004C0437" w:rsidRDefault="004C0437" w:rsidP="004C0437">
      <w:pPr>
        <w:pStyle w:val="Style35"/>
        <w:widowControl/>
        <w:spacing w:before="38" w:line="274" w:lineRule="exact"/>
        <w:ind w:left="734" w:hanging="167"/>
        <w:jc w:val="left"/>
        <w:rPr>
          <w:rStyle w:val="FontStyle74"/>
          <w:rFonts w:ascii="Times New Roman" w:hAnsi="Times New Roman" w:cs="Times New Roman"/>
          <w:sz w:val="16"/>
          <w:szCs w:val="16"/>
        </w:rPr>
      </w:pPr>
    </w:p>
    <w:p w:rsidR="004C0437" w:rsidRPr="004C0437" w:rsidRDefault="004C0437" w:rsidP="004C0437">
      <w:pPr>
        <w:pStyle w:val="Style35"/>
        <w:widowControl/>
        <w:spacing w:before="38" w:line="274" w:lineRule="exact"/>
        <w:ind w:left="734" w:hanging="167"/>
        <w:jc w:val="lef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Примечания:</w:t>
      </w:r>
    </w:p>
    <w:p w:rsidR="004C0437" w:rsidRPr="004C0437" w:rsidRDefault="004C0437" w:rsidP="004C0437">
      <w:pPr>
        <w:pStyle w:val="Style35"/>
        <w:widowControl/>
        <w:spacing w:before="38" w:line="274" w:lineRule="exact"/>
        <w:ind w:left="734" w:hanging="167"/>
        <w:jc w:val="lef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Информация о финансировании в рамках подпрограммы «Развитие общего образования» приведена в таблице 3 приложения 1 к муниципальной программе с указанием задач, мероприятий, главных распорядителей средств, источников и объемов финансирования, годов реализации и соответствующих целевых индикаторов.</w:t>
      </w:r>
    </w:p>
    <w:p w:rsidR="004C0437" w:rsidRPr="004C0437" w:rsidRDefault="004C0437" w:rsidP="004C0437">
      <w:pPr>
        <w:pStyle w:val="Style35"/>
        <w:widowControl/>
        <w:spacing w:line="274" w:lineRule="exact"/>
        <w:ind w:firstLine="0"/>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Информация о финансировании в рамках подпрограммы «Реализация воспитания и дополнительного образования детей и молодежи» приведена в таблице 3 приложения 2 к муниципальной программе с указанием задач, мероприятий, главных распорядителей средств, источников и объемов финансирования, годов реализации и соответствующих целевых индикаторов.</w:t>
      </w:r>
    </w:p>
    <w:p w:rsidR="004C0437" w:rsidRPr="004C0437" w:rsidRDefault="004C0437" w:rsidP="004C0437">
      <w:pPr>
        <w:pStyle w:val="Style35"/>
        <w:widowControl/>
        <w:spacing w:line="274" w:lineRule="exact"/>
        <w:ind w:firstLine="56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Информация о финансировании в рамках подпрограммы «Защита прав детей, государственная поддержка детей-сирот и детей, оставшихся без попечения родителей, детей с особыми нуждами» приведена в таблице 3 приложения 3 к муниципальной программе с указанием задач, мероприятий, главных распорядителей средств, источников и объемов финансирования, годов реализации и соответствующих целевых индикаторов.</w:t>
      </w:r>
    </w:p>
    <w:p w:rsidR="004C0437" w:rsidRPr="004C0437" w:rsidRDefault="004C0437" w:rsidP="004C0437">
      <w:pPr>
        <w:pStyle w:val="Style35"/>
        <w:widowControl/>
        <w:spacing w:line="274" w:lineRule="exact"/>
        <w:ind w:firstLine="56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Информация о финансировании в рамках подпрограммы «Развитие кадрового потенциала системы образования Петуховского муниципального округа» приведена в таблице 3 приложения 4 к муниципальной программе с указанием задач, мероприятий, главных распорядителей средств, источников и объемов финансирования, годов реализации и соответствующих целевых индикаторов.</w:t>
      </w:r>
    </w:p>
    <w:p w:rsidR="004C0437" w:rsidRPr="004C0437" w:rsidRDefault="004C0437" w:rsidP="004C0437">
      <w:pPr>
        <w:pStyle w:val="Style35"/>
        <w:widowControl/>
        <w:spacing w:line="274" w:lineRule="exact"/>
        <w:ind w:firstLine="56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Информация о финансировании в рамках подпрограммы «Информационная безопасность и цифровизация системы образования» приведена в таблице 3 приложения 5 к муниципальной программе с указанием задач, мероприятий, главных распорядителей средств, источников и объемов финансирования, годов реализации и соответствующих целевых индикаторов.</w:t>
      </w:r>
    </w:p>
    <w:p w:rsidR="004C0437" w:rsidRPr="004C0437" w:rsidRDefault="004C0437" w:rsidP="004C0437">
      <w:pPr>
        <w:widowControl/>
        <w:rPr>
          <w:rStyle w:val="FontStyle74"/>
          <w:sz w:val="16"/>
          <w:szCs w:val="16"/>
        </w:rPr>
        <w:sectPr w:rsidR="004C0437" w:rsidRPr="004C0437">
          <w:pgSz w:w="16837" w:h="11905" w:orient="landscape"/>
          <w:pgMar w:top="1418" w:right="1140" w:bottom="851" w:left="1134" w:header="0" w:footer="0" w:gutter="0"/>
          <w:cols w:space="720"/>
        </w:sectPr>
      </w:pPr>
    </w:p>
    <w:p w:rsidR="004C0437" w:rsidRPr="004C0437" w:rsidRDefault="004C0437" w:rsidP="004C0437">
      <w:pPr>
        <w:pStyle w:val="Style23"/>
        <w:widowControl/>
        <w:spacing w:line="274" w:lineRule="exact"/>
        <w:ind w:left="538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lastRenderedPageBreak/>
        <w:t>Приложение 1</w:t>
      </w:r>
    </w:p>
    <w:p w:rsidR="004C0437" w:rsidRPr="004C0437" w:rsidRDefault="004C0437" w:rsidP="004C0437">
      <w:pPr>
        <w:pStyle w:val="Style23"/>
        <w:widowControl/>
        <w:spacing w:line="274" w:lineRule="exact"/>
        <w:ind w:left="538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к муниципальной программе Петуховского муниципального округа «Развитие образования в Петуховском муниципальном округе» на 2022-2026 годы</w:t>
      </w:r>
    </w:p>
    <w:p w:rsidR="004C0437" w:rsidRPr="004C0437" w:rsidRDefault="004C0437" w:rsidP="004C0437">
      <w:pPr>
        <w:pStyle w:val="Style34"/>
        <w:widowControl/>
        <w:spacing w:line="240" w:lineRule="exact"/>
        <w:jc w:val="both"/>
        <w:rPr>
          <w:sz w:val="16"/>
          <w:szCs w:val="16"/>
        </w:rPr>
      </w:pPr>
    </w:p>
    <w:p w:rsidR="004C0437" w:rsidRPr="004C0437" w:rsidRDefault="004C0437" w:rsidP="004C0437">
      <w:pPr>
        <w:pStyle w:val="Style34"/>
        <w:widowControl/>
        <w:spacing w:line="240" w:lineRule="exact"/>
        <w:jc w:val="both"/>
        <w:rPr>
          <w:rFonts w:ascii="Times New Roman" w:hAnsi="Times New Roman" w:cs="Times New Roman"/>
          <w:sz w:val="16"/>
          <w:szCs w:val="16"/>
        </w:rPr>
      </w:pPr>
    </w:p>
    <w:p w:rsidR="004C0437" w:rsidRPr="004C0437" w:rsidRDefault="004C0437" w:rsidP="004C0437">
      <w:pPr>
        <w:pStyle w:val="Style34"/>
        <w:widowControl/>
        <w:spacing w:before="91" w:line="240" w:lineRule="auto"/>
        <w:ind w:left="-567"/>
        <w:rPr>
          <w:rStyle w:val="FontStyle75"/>
          <w:rFonts w:ascii="Times New Roman" w:hAnsi="Times New Roman" w:cs="Times New Roman"/>
          <w:sz w:val="16"/>
          <w:szCs w:val="16"/>
        </w:rPr>
      </w:pPr>
      <w:r w:rsidRPr="004C0437">
        <w:rPr>
          <w:rStyle w:val="FontStyle75"/>
          <w:rFonts w:ascii="Times New Roman" w:hAnsi="Times New Roman" w:cs="Times New Roman"/>
          <w:sz w:val="16"/>
          <w:szCs w:val="16"/>
        </w:rPr>
        <w:t>Подпрограмма «Развитие общего образования»</w:t>
      </w:r>
    </w:p>
    <w:p w:rsidR="004C0437" w:rsidRPr="004C0437" w:rsidRDefault="004C0437" w:rsidP="004C0437">
      <w:pPr>
        <w:pStyle w:val="Style34"/>
        <w:widowControl/>
        <w:spacing w:before="91" w:line="240" w:lineRule="auto"/>
        <w:ind w:left="-567"/>
        <w:rPr>
          <w:rStyle w:val="FontStyle75"/>
          <w:rFonts w:ascii="Times New Roman" w:hAnsi="Times New Roman" w:cs="Times New Roman"/>
          <w:sz w:val="16"/>
          <w:szCs w:val="16"/>
        </w:rPr>
      </w:pPr>
      <w:r w:rsidRPr="004C0437">
        <w:rPr>
          <w:rStyle w:val="FontStyle75"/>
          <w:rFonts w:ascii="Times New Roman" w:hAnsi="Times New Roman" w:cs="Times New Roman"/>
          <w:sz w:val="16"/>
          <w:szCs w:val="16"/>
        </w:rPr>
        <w:t xml:space="preserve">Раздел </w:t>
      </w:r>
      <w:r w:rsidRPr="004C0437">
        <w:rPr>
          <w:rStyle w:val="FontStyle75"/>
          <w:rFonts w:ascii="Times New Roman" w:hAnsi="Times New Roman" w:cs="Times New Roman"/>
          <w:sz w:val="16"/>
          <w:szCs w:val="16"/>
          <w:lang w:val="en-US"/>
        </w:rPr>
        <w:t>I</w:t>
      </w:r>
      <w:r w:rsidRPr="004C0437">
        <w:rPr>
          <w:rStyle w:val="FontStyle75"/>
          <w:rFonts w:ascii="Times New Roman" w:hAnsi="Times New Roman" w:cs="Times New Roman"/>
          <w:sz w:val="16"/>
          <w:szCs w:val="16"/>
        </w:rPr>
        <w:t>. Паспорт подпрограммы «Развитие общего образования»</w:t>
      </w:r>
    </w:p>
    <w:p w:rsidR="004C0437" w:rsidRPr="004C0437" w:rsidRDefault="004C0437" w:rsidP="004C0437">
      <w:pPr>
        <w:pStyle w:val="Style34"/>
        <w:widowControl/>
        <w:spacing w:before="91" w:line="240" w:lineRule="auto"/>
        <w:ind w:left="-567"/>
        <w:rPr>
          <w:rStyle w:val="FontStyle75"/>
          <w:rFonts w:ascii="Times New Roman" w:hAnsi="Times New Roman" w:cs="Times New Roman"/>
          <w:sz w:val="16"/>
          <w:szCs w:val="16"/>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6946"/>
      </w:tblGrid>
      <w:tr w:rsidR="004C0437" w:rsidRPr="004C0437" w:rsidTr="004C0437">
        <w:tc>
          <w:tcPr>
            <w:tcW w:w="3119"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0"/>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Наименование</w:t>
            </w:r>
          </w:p>
        </w:tc>
        <w:tc>
          <w:tcPr>
            <w:tcW w:w="6946"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0"/>
              <w:widowControl/>
              <w:spacing w:line="274" w:lineRule="exact"/>
              <w:ind w:left="-108" w:right="1800" w:firstLine="5"/>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Подпрограмма «Развитие общего образования» (далее - подпрограмма)</w:t>
            </w:r>
          </w:p>
        </w:tc>
      </w:tr>
      <w:tr w:rsidR="004C0437" w:rsidRPr="004C0437" w:rsidTr="004C0437">
        <w:tc>
          <w:tcPr>
            <w:tcW w:w="3119"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0"/>
              <w:widowControl/>
              <w:spacing w:line="274" w:lineRule="exact"/>
              <w:ind w:right="696"/>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Ответственный исполнитель</w:t>
            </w:r>
          </w:p>
        </w:tc>
        <w:tc>
          <w:tcPr>
            <w:tcW w:w="6946"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0"/>
              <w:widowControl/>
              <w:spacing w:line="274" w:lineRule="exact"/>
              <w:ind w:left="-108" w:right="1080" w:hanging="14"/>
              <w:jc w:val="both"/>
              <w:rPr>
                <w:rStyle w:val="FontStyle74"/>
                <w:rFonts w:ascii="Times New Roman" w:hAnsi="Times New Roman" w:cs="Times New Roman"/>
                <w:sz w:val="16"/>
                <w:szCs w:val="16"/>
              </w:rPr>
            </w:pPr>
            <w:r w:rsidRPr="004C0437">
              <w:rPr>
                <w:rStyle w:val="FontStyle115"/>
                <w:rFonts w:ascii="Times New Roman" w:hAnsi="Times New Roman" w:cs="Times New Roman"/>
                <w:sz w:val="16"/>
                <w:szCs w:val="16"/>
              </w:rPr>
              <w:t xml:space="preserve">Управление образования Администрации Петуховского муниципального округа» </w:t>
            </w:r>
            <w:r w:rsidRPr="004C0437">
              <w:rPr>
                <w:rStyle w:val="FontStyle33"/>
                <w:rFonts w:ascii="Times New Roman" w:hAnsi="Times New Roman" w:cs="Times New Roman"/>
                <w:sz w:val="16"/>
                <w:szCs w:val="16"/>
              </w:rPr>
              <w:t xml:space="preserve"> (далее – Управление образования)</w:t>
            </w:r>
          </w:p>
        </w:tc>
      </w:tr>
      <w:tr w:rsidR="004C0437" w:rsidRPr="004C0437" w:rsidTr="004C0437">
        <w:tc>
          <w:tcPr>
            <w:tcW w:w="3119"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0"/>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Соисполнители</w:t>
            </w:r>
          </w:p>
        </w:tc>
        <w:tc>
          <w:tcPr>
            <w:tcW w:w="6946"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10"/>
              <w:widowControl/>
              <w:spacing w:line="274" w:lineRule="exact"/>
              <w:ind w:left="-108"/>
              <w:jc w:val="both"/>
              <w:rPr>
                <w:rStyle w:val="FontStyle115"/>
                <w:rFonts w:ascii="Times New Roman" w:hAnsi="Times New Roman" w:cs="Times New Roman"/>
                <w:color w:val="auto"/>
                <w:sz w:val="16"/>
                <w:szCs w:val="16"/>
              </w:rPr>
            </w:pPr>
            <w:r w:rsidRPr="004C0437">
              <w:rPr>
                <w:rStyle w:val="FontStyle115"/>
                <w:rFonts w:ascii="Times New Roman" w:hAnsi="Times New Roman" w:cs="Times New Roman"/>
                <w:color w:val="auto"/>
                <w:sz w:val="16"/>
                <w:szCs w:val="16"/>
              </w:rPr>
              <w:t>Муниципальные общеобразовательные организации Петуховского муниципального округа (далее – МОО) (по согласованию);</w:t>
            </w:r>
          </w:p>
          <w:p w:rsidR="004C0437" w:rsidRPr="004C0437" w:rsidRDefault="004C0437">
            <w:pPr>
              <w:pStyle w:val="Style10"/>
              <w:widowControl/>
              <w:spacing w:line="274" w:lineRule="exact"/>
              <w:ind w:left="-108"/>
              <w:jc w:val="both"/>
              <w:rPr>
                <w:rStyle w:val="FontStyle115"/>
                <w:rFonts w:ascii="Times New Roman" w:hAnsi="Times New Roman" w:cs="Times New Roman"/>
                <w:color w:val="auto"/>
                <w:sz w:val="16"/>
                <w:szCs w:val="16"/>
              </w:rPr>
            </w:pPr>
            <w:r w:rsidRPr="004C0437">
              <w:rPr>
                <w:rStyle w:val="FontStyle115"/>
                <w:rFonts w:ascii="Times New Roman" w:hAnsi="Times New Roman" w:cs="Times New Roman"/>
                <w:color w:val="auto"/>
                <w:sz w:val="16"/>
                <w:szCs w:val="16"/>
              </w:rPr>
              <w:t xml:space="preserve">Муниципальные дошкольные образовательные организации Петуховского муниципального округа (далее – МДОО) (по согласованию); </w:t>
            </w:r>
          </w:p>
          <w:p w:rsidR="004C0437" w:rsidRPr="004C0437" w:rsidRDefault="004C0437">
            <w:pPr>
              <w:pStyle w:val="Style10"/>
              <w:widowControl/>
              <w:spacing w:line="274" w:lineRule="exact"/>
              <w:ind w:left="-108"/>
              <w:jc w:val="both"/>
              <w:rPr>
                <w:rStyle w:val="FontStyle70"/>
                <w:rFonts w:ascii="Times New Roman" w:hAnsi="Times New Roman" w:cs="Times New Roman"/>
                <w:color w:val="auto"/>
                <w:sz w:val="16"/>
                <w:szCs w:val="16"/>
              </w:rPr>
            </w:pPr>
            <w:r w:rsidRPr="004C0437">
              <w:rPr>
                <w:rStyle w:val="FontStyle70"/>
                <w:rFonts w:ascii="Times New Roman" w:hAnsi="Times New Roman" w:cs="Times New Roman"/>
                <w:sz w:val="16"/>
                <w:szCs w:val="16"/>
              </w:rPr>
              <w:t>Муниципальное бюджетное учреждение дополнительного</w:t>
            </w:r>
          </w:p>
          <w:p w:rsidR="004C0437" w:rsidRPr="004C0437" w:rsidRDefault="004C0437">
            <w:pPr>
              <w:pStyle w:val="Style10"/>
              <w:widowControl/>
              <w:spacing w:line="274" w:lineRule="exact"/>
              <w:ind w:left="-108"/>
              <w:jc w:val="both"/>
              <w:rPr>
                <w:rStyle w:val="FontStyle70"/>
                <w:rFonts w:ascii="Times New Roman" w:hAnsi="Times New Roman" w:cs="Times New Roman"/>
                <w:sz w:val="16"/>
                <w:szCs w:val="16"/>
              </w:rPr>
            </w:pPr>
            <w:r w:rsidRPr="004C0437">
              <w:rPr>
                <w:rStyle w:val="FontStyle70"/>
                <w:rFonts w:ascii="Times New Roman" w:hAnsi="Times New Roman" w:cs="Times New Roman"/>
                <w:sz w:val="16"/>
                <w:szCs w:val="16"/>
              </w:rPr>
              <w:t>образования «Петуховская детско-юношеская спортивная школа» (далее – ДЮСШ) (по согласованию);</w:t>
            </w:r>
          </w:p>
          <w:p w:rsidR="004C0437" w:rsidRPr="004C0437" w:rsidRDefault="004C0437">
            <w:pPr>
              <w:pStyle w:val="Style10"/>
              <w:widowControl/>
              <w:spacing w:line="274" w:lineRule="exact"/>
              <w:ind w:left="-108"/>
              <w:jc w:val="both"/>
              <w:rPr>
                <w:rStyle w:val="FontStyle70"/>
                <w:rFonts w:ascii="Times New Roman" w:hAnsi="Times New Roman" w:cs="Times New Roman"/>
                <w:sz w:val="16"/>
                <w:szCs w:val="16"/>
              </w:rPr>
            </w:pPr>
            <w:r w:rsidRPr="004C0437">
              <w:rPr>
                <w:rStyle w:val="FontStyle70"/>
                <w:rFonts w:ascii="Times New Roman" w:hAnsi="Times New Roman" w:cs="Times New Roman"/>
                <w:sz w:val="16"/>
                <w:szCs w:val="16"/>
              </w:rPr>
              <w:t>Муниципальное бюджетное учреждение дополнительного</w:t>
            </w:r>
          </w:p>
          <w:p w:rsidR="004C0437" w:rsidRPr="004C0437" w:rsidRDefault="004C0437">
            <w:pPr>
              <w:pStyle w:val="Style10"/>
              <w:widowControl/>
              <w:spacing w:line="274" w:lineRule="exact"/>
              <w:ind w:left="-108"/>
              <w:jc w:val="both"/>
              <w:rPr>
                <w:rStyle w:val="FontStyle70"/>
                <w:rFonts w:ascii="Times New Roman" w:hAnsi="Times New Roman" w:cs="Times New Roman"/>
                <w:sz w:val="16"/>
                <w:szCs w:val="16"/>
              </w:rPr>
            </w:pPr>
            <w:r w:rsidRPr="004C0437">
              <w:rPr>
                <w:rStyle w:val="FontStyle70"/>
                <w:rFonts w:ascii="Times New Roman" w:hAnsi="Times New Roman" w:cs="Times New Roman"/>
                <w:sz w:val="16"/>
                <w:szCs w:val="16"/>
              </w:rPr>
              <w:t>образования «Петуховский дом творчества» (далее - ПДТ) (по согласованию);</w:t>
            </w:r>
          </w:p>
          <w:p w:rsidR="004C0437" w:rsidRPr="004C0437" w:rsidRDefault="004C0437">
            <w:pPr>
              <w:pStyle w:val="Style10"/>
              <w:widowControl/>
              <w:spacing w:line="274" w:lineRule="exact"/>
              <w:ind w:left="-108"/>
              <w:jc w:val="both"/>
              <w:rPr>
                <w:rStyle w:val="FontStyle74"/>
                <w:rFonts w:ascii="Times New Roman" w:hAnsi="Times New Roman" w:cs="Times New Roman"/>
                <w:color w:val="auto"/>
                <w:sz w:val="16"/>
                <w:szCs w:val="16"/>
              </w:rPr>
            </w:pPr>
            <w:r w:rsidRPr="004C0437">
              <w:rPr>
                <w:rStyle w:val="FontStyle115"/>
                <w:rFonts w:ascii="Times New Roman" w:hAnsi="Times New Roman" w:cs="Times New Roman"/>
                <w:color w:val="auto"/>
                <w:sz w:val="16"/>
                <w:szCs w:val="16"/>
              </w:rPr>
              <w:t>Администрация Петуховского муниципального округа (далее – Администрация) (по согласованию)</w:t>
            </w:r>
          </w:p>
        </w:tc>
      </w:tr>
      <w:tr w:rsidR="004C0437" w:rsidRPr="004C0437" w:rsidTr="004C0437">
        <w:tc>
          <w:tcPr>
            <w:tcW w:w="3119"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0"/>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Цели</w:t>
            </w:r>
          </w:p>
        </w:tc>
        <w:tc>
          <w:tcPr>
            <w:tcW w:w="6946"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0"/>
              <w:widowControl/>
              <w:spacing w:line="274" w:lineRule="exact"/>
              <w:ind w:left="-108" w:right="302"/>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Создание в системе общего образования Петуховского </w:t>
            </w:r>
            <w:r w:rsidRPr="004C0437">
              <w:rPr>
                <w:rStyle w:val="FontStyle115"/>
                <w:rFonts w:ascii="Times New Roman" w:hAnsi="Times New Roman" w:cs="Times New Roman"/>
                <w:color w:val="auto"/>
                <w:sz w:val="16"/>
                <w:szCs w:val="16"/>
              </w:rPr>
              <w:t>муниципального округа</w:t>
            </w:r>
            <w:r w:rsidRPr="004C0437">
              <w:rPr>
                <w:rStyle w:val="FontStyle74"/>
                <w:rFonts w:ascii="Times New Roman" w:hAnsi="Times New Roman" w:cs="Times New Roman"/>
                <w:sz w:val="16"/>
                <w:szCs w:val="16"/>
              </w:rPr>
              <w:t xml:space="preserve"> равных возможностей для современного качественного образования</w:t>
            </w:r>
          </w:p>
        </w:tc>
      </w:tr>
      <w:tr w:rsidR="004C0437" w:rsidRPr="004C0437" w:rsidTr="004C0437">
        <w:tc>
          <w:tcPr>
            <w:tcW w:w="3119"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0"/>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Задачи</w:t>
            </w:r>
          </w:p>
        </w:tc>
        <w:tc>
          <w:tcPr>
            <w:tcW w:w="6946"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40" w:lineRule="auto"/>
              <w:ind w:left="-108"/>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Формирование образовательной сети и финансово-экономических механизмов, обеспечивающих равный доступ населения Петуховского </w:t>
            </w:r>
            <w:r w:rsidRPr="004C0437">
              <w:rPr>
                <w:rStyle w:val="FontStyle115"/>
                <w:rFonts w:ascii="Times New Roman" w:hAnsi="Times New Roman" w:cs="Times New Roman"/>
                <w:color w:val="auto"/>
                <w:sz w:val="16"/>
                <w:szCs w:val="16"/>
              </w:rPr>
              <w:t>муниципального округа</w:t>
            </w:r>
            <w:r w:rsidRPr="004C0437">
              <w:rPr>
                <w:rStyle w:val="FontStyle74"/>
                <w:rFonts w:ascii="Times New Roman" w:hAnsi="Times New Roman" w:cs="Times New Roman"/>
                <w:sz w:val="16"/>
                <w:szCs w:val="16"/>
              </w:rPr>
              <w:t xml:space="preserve"> к услугам общего образования;</w:t>
            </w:r>
          </w:p>
          <w:p w:rsidR="004C0437" w:rsidRPr="004C0437" w:rsidRDefault="004C0437">
            <w:pPr>
              <w:pStyle w:val="Style23"/>
              <w:widowControl/>
              <w:spacing w:line="240" w:lineRule="auto"/>
              <w:ind w:left="-108"/>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модернизация содержания, механизмов и технологий общего образования, совершенствование образовательной среды для обеспечения готовности детей дошкольного возраста к обучению в общеобразовательной организации, выпускников общеобразовательных организаций к дальнейшему продолжению образования и началу профессиональной деятельности;</w:t>
            </w:r>
          </w:p>
          <w:p w:rsidR="004C0437" w:rsidRPr="004C0437" w:rsidRDefault="004C0437">
            <w:pPr>
              <w:pStyle w:val="Style23"/>
              <w:widowControl/>
              <w:spacing w:line="240" w:lineRule="auto"/>
              <w:ind w:left="-108"/>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формирование востребованной системы оценки качества общего образования и образовательных результатов</w:t>
            </w:r>
          </w:p>
        </w:tc>
      </w:tr>
      <w:tr w:rsidR="004C0437" w:rsidRPr="004C0437" w:rsidTr="004C0437">
        <w:tc>
          <w:tcPr>
            <w:tcW w:w="3119"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34"/>
              <w:widowControl/>
              <w:spacing w:before="91" w:line="240" w:lineRule="auto"/>
              <w:jc w:val="both"/>
              <w:rPr>
                <w:rStyle w:val="FontStyle75"/>
                <w:rFonts w:ascii="Times New Roman" w:hAnsi="Times New Roman" w:cs="Times New Roman"/>
                <w:b w:val="0"/>
                <w:sz w:val="16"/>
                <w:szCs w:val="16"/>
              </w:rPr>
            </w:pPr>
            <w:r w:rsidRPr="004C0437">
              <w:rPr>
                <w:rStyle w:val="FontStyle75"/>
                <w:rFonts w:ascii="Times New Roman" w:hAnsi="Times New Roman" w:cs="Times New Roman"/>
                <w:sz w:val="16"/>
                <w:szCs w:val="16"/>
              </w:rPr>
              <w:t>Целевые индикаторы</w:t>
            </w:r>
          </w:p>
        </w:tc>
        <w:tc>
          <w:tcPr>
            <w:tcW w:w="6946"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ind w:left="-108"/>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Охват детей дошкольными образовательными организациями (отношение численности детей в возрасте от 2 месяцев до 3 лет, посещающих дошкольные образовательные организации, к общей численности детей в возрасте от 2 месяцев до 3 лет) (процент);</w:t>
            </w:r>
          </w:p>
          <w:p w:rsidR="004C0437" w:rsidRPr="004C0437" w:rsidRDefault="004C0437">
            <w:pPr>
              <w:pStyle w:val="Style23"/>
              <w:widowControl/>
              <w:spacing w:line="274" w:lineRule="exact"/>
              <w:ind w:left="-108"/>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(процент); </w:t>
            </w:r>
          </w:p>
          <w:p w:rsidR="004C0437" w:rsidRPr="004C0437" w:rsidRDefault="004C0437">
            <w:pPr>
              <w:pStyle w:val="Style23"/>
              <w:widowControl/>
              <w:spacing w:line="274" w:lineRule="exact"/>
              <w:ind w:left="-108"/>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численность детей в дошкольных образовательных организациях, приходящихся на одного педагогического работника (человек);</w:t>
            </w:r>
          </w:p>
          <w:p w:rsidR="004C0437" w:rsidRPr="004C0437" w:rsidRDefault="004C0437">
            <w:pPr>
              <w:pStyle w:val="Style23"/>
              <w:widowControl/>
              <w:spacing w:line="274" w:lineRule="exact"/>
              <w:ind w:left="-108"/>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удельный вес численности детей дошкольных образовательных организаций в возрасте от 3 до 7 лет, охваченных образовательными программами, соответствующими новому образовательному стандарту дошкольного образования (процент);</w:t>
            </w:r>
          </w:p>
          <w:p w:rsidR="004C0437" w:rsidRPr="004C0437" w:rsidRDefault="004C0437">
            <w:pPr>
              <w:pStyle w:val="Style23"/>
              <w:widowControl/>
              <w:spacing w:line="274" w:lineRule="exact"/>
              <w:ind w:left="-108"/>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численность обучающихся в общеобразовательных организациях в расчете на одного педагогического работника (человек);</w:t>
            </w:r>
          </w:p>
          <w:p w:rsidR="004C0437" w:rsidRPr="004C0437" w:rsidRDefault="004C0437">
            <w:pPr>
              <w:pStyle w:val="Style23"/>
              <w:widowControl/>
              <w:spacing w:line="274" w:lineRule="exact"/>
              <w:ind w:left="-108"/>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удельный вес численности обучающихся в общеобразовательных организациях в соответствии с федеральными государственными образовательными стандартами в общей численности обучающихся в общеобразовательных организациях (процент); </w:t>
            </w:r>
          </w:p>
          <w:p w:rsidR="004C0437" w:rsidRPr="004C0437" w:rsidRDefault="004C0437">
            <w:pPr>
              <w:pStyle w:val="Style23"/>
              <w:widowControl/>
              <w:spacing w:line="274" w:lineRule="exact"/>
              <w:ind w:left="-108"/>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отношение среднего балла единого государственного экзамена (в расчете на 2 обязательных предмета) в 10 процентах общеобразовательных организаций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общеобразовательных организаций с худшими результатами единого государственного экзамена (процент);</w:t>
            </w:r>
          </w:p>
          <w:p w:rsidR="004C0437" w:rsidRPr="004C0437" w:rsidRDefault="004C0437">
            <w:pPr>
              <w:pStyle w:val="Style20"/>
              <w:widowControl/>
              <w:spacing w:line="274" w:lineRule="exact"/>
              <w:ind w:left="-108" w:right="43"/>
              <w:jc w:val="both"/>
              <w:rPr>
                <w:rStyle w:val="FontStyle74"/>
                <w:rFonts w:ascii="Times New Roman" w:eastAsiaTheme="minorEastAsia" w:hAnsi="Times New Roman" w:cs="Times New Roman"/>
                <w:sz w:val="16"/>
                <w:szCs w:val="16"/>
              </w:rPr>
            </w:pPr>
            <w:r w:rsidRPr="004C0437">
              <w:rPr>
                <w:rStyle w:val="FontStyle74"/>
                <w:rFonts w:ascii="Times New Roman" w:hAnsi="Times New Roman" w:cs="Times New Roman"/>
                <w:sz w:val="16"/>
                <w:szCs w:val="16"/>
              </w:rPr>
              <w:t xml:space="preserve">доля муниципальных общеобразовательных организаций, показавших низкие образовательные </w:t>
            </w:r>
            <w:r w:rsidRPr="004C0437">
              <w:rPr>
                <w:rStyle w:val="FontStyle74"/>
                <w:rFonts w:ascii="Times New Roman" w:hAnsi="Times New Roman" w:cs="Times New Roman"/>
                <w:sz w:val="16"/>
                <w:szCs w:val="16"/>
              </w:rPr>
              <w:lastRenderedPageBreak/>
              <w:t xml:space="preserve">результаты по итогам учебного года, и в общеобразовательных организациях, функционирующих в неблагоприятных социальных условиях, в которых разработаны и реализуются мероприятия по повышению качества образования в общеобразовательных организациях, в </w:t>
            </w:r>
            <w:r w:rsidRPr="004C0437">
              <w:rPr>
                <w:rStyle w:val="FontStyle74"/>
                <w:rFonts w:ascii="Times New Roman" w:eastAsiaTheme="minorEastAsia" w:hAnsi="Times New Roman" w:cs="Times New Roman"/>
                <w:sz w:val="16"/>
                <w:szCs w:val="16"/>
              </w:rPr>
              <w:t xml:space="preserve">общем количестве </w:t>
            </w:r>
            <w:r w:rsidRPr="004C0437">
              <w:rPr>
                <w:rStyle w:val="FontStyle74"/>
                <w:rFonts w:ascii="Times New Roman" w:hAnsi="Times New Roman" w:cs="Times New Roman"/>
                <w:sz w:val="16"/>
                <w:szCs w:val="16"/>
              </w:rPr>
              <w:t xml:space="preserve">муниципальных общеобразовательных организаций,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w:t>
            </w:r>
            <w:r w:rsidRPr="004C0437">
              <w:rPr>
                <w:rStyle w:val="FontStyle74"/>
                <w:rFonts w:ascii="Times New Roman" w:eastAsiaTheme="minorEastAsia" w:hAnsi="Times New Roman" w:cs="Times New Roman"/>
                <w:sz w:val="16"/>
                <w:szCs w:val="16"/>
              </w:rPr>
              <w:t>(процент);</w:t>
            </w:r>
          </w:p>
          <w:p w:rsidR="004C0437" w:rsidRPr="004C0437" w:rsidRDefault="004C0437">
            <w:pPr>
              <w:pStyle w:val="Style20"/>
              <w:widowControl/>
              <w:spacing w:line="274" w:lineRule="exact"/>
              <w:ind w:left="-108" w:hanging="5"/>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удельный вес численности обучающихся в муниципальных общеобразовательных организациях,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численности обучающихся муниципальных общеобразовательных организаций (процент); </w:t>
            </w:r>
          </w:p>
          <w:p w:rsidR="004C0437" w:rsidRPr="004C0437" w:rsidRDefault="004C0437">
            <w:pPr>
              <w:pStyle w:val="Style20"/>
              <w:widowControl/>
              <w:spacing w:line="274" w:lineRule="exact"/>
              <w:ind w:left="-108" w:hanging="5"/>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удельный вес численности обучающихся по программам начального, основного общего и среднего общего образования, участвующих в олимпиадах и конкурсах различного уровня, в общей численности обучающихся по программам начального, основного общего и среднего общего образования (процент); </w:t>
            </w:r>
          </w:p>
          <w:p w:rsidR="004C0437" w:rsidRPr="004C0437" w:rsidRDefault="004C0437">
            <w:pPr>
              <w:pStyle w:val="Style20"/>
              <w:widowControl/>
              <w:spacing w:line="274" w:lineRule="exact"/>
              <w:ind w:left="-108" w:hanging="5"/>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удельный вес числа общеобразовательных организаций в сельской местности, имеющих водопровод, центральное отопление, канализацию, в общем числе соответствующих организаций (процент);</w:t>
            </w:r>
          </w:p>
          <w:p w:rsidR="004C0437" w:rsidRPr="004C0437" w:rsidRDefault="004C0437">
            <w:pPr>
              <w:pStyle w:val="Style20"/>
              <w:widowControl/>
              <w:spacing w:line="274" w:lineRule="exact"/>
              <w:ind w:left="-108" w:right="43"/>
              <w:jc w:val="both"/>
              <w:rPr>
                <w:rStyle w:val="FontStyle75"/>
                <w:rFonts w:ascii="Times New Roman" w:hAnsi="Times New Roman" w:cs="Times New Roman"/>
                <w:b w:val="0"/>
                <w:sz w:val="16"/>
                <w:szCs w:val="16"/>
              </w:rPr>
            </w:pPr>
            <w:r w:rsidRPr="004C0437">
              <w:rPr>
                <w:rStyle w:val="FontStyle74"/>
                <w:rFonts w:ascii="Times New Roman" w:eastAsiaTheme="minorEastAsia" w:hAnsi="Times New Roman" w:cs="Times New Roman"/>
                <w:sz w:val="16"/>
                <w:szCs w:val="16"/>
              </w:rPr>
              <w:t>доля обучающихся в общей численности обучающихся, получивших оценку своих достижений (в том числе с использованием информационно-коммуникационных технологий) через добровольные и обязательные процедуры оценивания</w:t>
            </w:r>
          </w:p>
        </w:tc>
      </w:tr>
      <w:tr w:rsidR="004C0437" w:rsidRPr="004C0437" w:rsidTr="004C0437">
        <w:tc>
          <w:tcPr>
            <w:tcW w:w="3119"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lastRenderedPageBreak/>
              <w:t>Сроки реализации</w:t>
            </w:r>
          </w:p>
        </w:tc>
        <w:tc>
          <w:tcPr>
            <w:tcW w:w="6946"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2022-2026 годы</w:t>
            </w:r>
          </w:p>
        </w:tc>
      </w:tr>
      <w:tr w:rsidR="004C0437" w:rsidRPr="004C0437" w:rsidTr="004C0437">
        <w:tc>
          <w:tcPr>
            <w:tcW w:w="3119"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0"/>
              <w:widowControl/>
              <w:spacing w:line="274" w:lineRule="exact"/>
              <w:ind w:right="125"/>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Объемы бюджетных ассигнований</w:t>
            </w:r>
          </w:p>
        </w:tc>
        <w:tc>
          <w:tcPr>
            <w:tcW w:w="6946"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0"/>
              <w:widowControl/>
              <w:spacing w:line="274" w:lineRule="exact"/>
              <w:ind w:right="715" w:firstLine="10"/>
              <w:rPr>
                <w:rStyle w:val="FontStyle74"/>
                <w:rFonts w:ascii="Times New Roman" w:eastAsiaTheme="minorEastAsia" w:hAnsi="Times New Roman" w:cs="Times New Roman"/>
                <w:color w:val="auto"/>
                <w:sz w:val="16"/>
                <w:szCs w:val="16"/>
              </w:rPr>
            </w:pPr>
            <w:r w:rsidRPr="004C0437">
              <w:rPr>
                <w:rStyle w:val="FontStyle74"/>
                <w:rFonts w:ascii="Times New Roman" w:eastAsiaTheme="minorEastAsia" w:hAnsi="Times New Roman" w:cs="Times New Roman"/>
                <w:sz w:val="16"/>
                <w:szCs w:val="16"/>
              </w:rPr>
              <w:t>Планируемый объем бюджетного финансирования подпрограммы на 2022-2026 годы:</w:t>
            </w:r>
          </w:p>
          <w:p w:rsidR="004C0437" w:rsidRPr="004C0437" w:rsidRDefault="004C0437">
            <w:pPr>
              <w:pStyle w:val="Style20"/>
              <w:widowControl/>
              <w:spacing w:line="274" w:lineRule="exact"/>
              <w:ind w:left="5" w:hanging="5"/>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за счет средств федерального бюджета (по согласованию)–47877,00 тысячи рублей, в том числе по годам:</w:t>
            </w:r>
          </w:p>
          <w:p w:rsidR="004C0437" w:rsidRPr="004C0437" w:rsidRDefault="004C0437">
            <w:pPr>
              <w:pStyle w:val="Style29"/>
              <w:widowControl/>
              <w:tabs>
                <w:tab w:val="left" w:pos="667"/>
              </w:tabs>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2022</w:t>
            </w:r>
            <w:r w:rsidRPr="004C0437">
              <w:rPr>
                <w:rStyle w:val="FontStyle74"/>
                <w:rFonts w:ascii="Times New Roman" w:eastAsiaTheme="minorEastAsia" w:hAnsi="Times New Roman" w:cs="Times New Roman"/>
                <w:sz w:val="16"/>
                <w:szCs w:val="16"/>
              </w:rPr>
              <w:tab/>
              <w:t>год –9575,4 тысячи рублей;</w:t>
            </w:r>
          </w:p>
          <w:p w:rsidR="004C0437" w:rsidRPr="004C0437" w:rsidRDefault="004C0437">
            <w:pPr>
              <w:pStyle w:val="Style29"/>
              <w:widowControl/>
              <w:tabs>
                <w:tab w:val="left" w:pos="667"/>
              </w:tabs>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2023</w:t>
            </w:r>
            <w:r w:rsidRPr="004C0437">
              <w:rPr>
                <w:rStyle w:val="FontStyle74"/>
                <w:rFonts w:ascii="Times New Roman" w:eastAsiaTheme="minorEastAsia" w:hAnsi="Times New Roman" w:cs="Times New Roman"/>
                <w:sz w:val="16"/>
                <w:szCs w:val="16"/>
              </w:rPr>
              <w:tab/>
              <w:t>год –9575,4 тысячи рублей;</w:t>
            </w:r>
          </w:p>
          <w:p w:rsidR="004C0437" w:rsidRPr="004C0437" w:rsidRDefault="004C0437">
            <w:pPr>
              <w:pStyle w:val="Style29"/>
              <w:widowControl/>
              <w:tabs>
                <w:tab w:val="left" w:pos="667"/>
              </w:tabs>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2024</w:t>
            </w:r>
            <w:r w:rsidRPr="004C0437">
              <w:rPr>
                <w:rStyle w:val="FontStyle74"/>
                <w:rFonts w:ascii="Times New Roman" w:eastAsiaTheme="minorEastAsia" w:hAnsi="Times New Roman" w:cs="Times New Roman"/>
                <w:sz w:val="16"/>
                <w:szCs w:val="16"/>
              </w:rPr>
              <w:tab/>
              <w:t>год –9575,4 тысячи рублей;</w:t>
            </w:r>
          </w:p>
          <w:p w:rsidR="004C0437" w:rsidRPr="004C0437" w:rsidRDefault="004C0437">
            <w:pPr>
              <w:pStyle w:val="Style29"/>
              <w:widowControl/>
              <w:tabs>
                <w:tab w:val="left" w:pos="667"/>
              </w:tabs>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2025</w:t>
            </w:r>
            <w:r w:rsidRPr="004C0437">
              <w:rPr>
                <w:rStyle w:val="FontStyle74"/>
                <w:rFonts w:ascii="Times New Roman" w:eastAsiaTheme="minorEastAsia" w:hAnsi="Times New Roman" w:cs="Times New Roman"/>
                <w:sz w:val="16"/>
                <w:szCs w:val="16"/>
              </w:rPr>
              <w:tab/>
              <w:t>год –9575,4 тысячи рублей;</w:t>
            </w:r>
          </w:p>
          <w:p w:rsidR="004C0437" w:rsidRPr="004C0437" w:rsidRDefault="004C0437">
            <w:pPr>
              <w:pStyle w:val="Style29"/>
              <w:widowControl/>
              <w:tabs>
                <w:tab w:val="left" w:pos="667"/>
              </w:tabs>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2026</w:t>
            </w:r>
            <w:r w:rsidRPr="004C0437">
              <w:rPr>
                <w:rStyle w:val="FontStyle74"/>
                <w:rFonts w:ascii="Times New Roman" w:eastAsiaTheme="minorEastAsia" w:hAnsi="Times New Roman" w:cs="Times New Roman"/>
                <w:sz w:val="16"/>
                <w:szCs w:val="16"/>
              </w:rPr>
              <w:tab/>
              <w:t>год –9575,4 тысячи рублей</w:t>
            </w:r>
          </w:p>
          <w:p w:rsidR="004C0437" w:rsidRPr="004C0437" w:rsidRDefault="004C0437">
            <w:pPr>
              <w:pStyle w:val="Style20"/>
              <w:widowControl/>
              <w:spacing w:line="274" w:lineRule="exact"/>
              <w:ind w:left="5" w:hanging="5"/>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за счет средств областного бюджета (по согласованию) – 777238,5 тысячи рублей, в том числе по годам:</w:t>
            </w:r>
          </w:p>
          <w:p w:rsidR="004C0437" w:rsidRPr="004C0437" w:rsidRDefault="004C0437">
            <w:pPr>
              <w:pStyle w:val="Style29"/>
              <w:widowControl/>
              <w:tabs>
                <w:tab w:val="left" w:pos="667"/>
              </w:tabs>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2022</w:t>
            </w:r>
            <w:r w:rsidRPr="004C0437">
              <w:rPr>
                <w:rStyle w:val="FontStyle74"/>
                <w:rFonts w:ascii="Times New Roman" w:eastAsiaTheme="minorEastAsia" w:hAnsi="Times New Roman" w:cs="Times New Roman"/>
                <w:sz w:val="16"/>
                <w:szCs w:val="16"/>
              </w:rPr>
              <w:tab/>
              <w:t>год – 158247,7 тысячи рублей;</w:t>
            </w:r>
          </w:p>
          <w:p w:rsidR="004C0437" w:rsidRPr="004C0437" w:rsidRDefault="004C0437">
            <w:pPr>
              <w:pStyle w:val="Style29"/>
              <w:widowControl/>
              <w:tabs>
                <w:tab w:val="left" w:pos="667"/>
              </w:tabs>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2023</w:t>
            </w:r>
            <w:r w:rsidRPr="004C0437">
              <w:rPr>
                <w:rStyle w:val="FontStyle74"/>
                <w:rFonts w:ascii="Times New Roman" w:eastAsiaTheme="minorEastAsia" w:hAnsi="Times New Roman" w:cs="Times New Roman"/>
                <w:sz w:val="16"/>
                <w:szCs w:val="16"/>
              </w:rPr>
              <w:tab/>
              <w:t>год – 155747,7 тысячи рублей;</w:t>
            </w:r>
          </w:p>
          <w:p w:rsidR="004C0437" w:rsidRPr="004C0437" w:rsidRDefault="004C0437">
            <w:pPr>
              <w:pStyle w:val="Style29"/>
              <w:widowControl/>
              <w:tabs>
                <w:tab w:val="left" w:pos="667"/>
              </w:tabs>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2024</w:t>
            </w:r>
            <w:r w:rsidRPr="004C0437">
              <w:rPr>
                <w:rStyle w:val="FontStyle74"/>
                <w:rFonts w:ascii="Times New Roman" w:eastAsiaTheme="minorEastAsia" w:hAnsi="Times New Roman" w:cs="Times New Roman"/>
                <w:sz w:val="16"/>
                <w:szCs w:val="16"/>
              </w:rPr>
              <w:tab/>
              <w:t>год – 154247,7 тысячи рублей;</w:t>
            </w:r>
          </w:p>
          <w:p w:rsidR="004C0437" w:rsidRPr="004C0437" w:rsidRDefault="004C0437">
            <w:pPr>
              <w:pStyle w:val="Style29"/>
              <w:widowControl/>
              <w:tabs>
                <w:tab w:val="left" w:pos="667"/>
              </w:tabs>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2025</w:t>
            </w:r>
            <w:r w:rsidRPr="004C0437">
              <w:rPr>
                <w:rStyle w:val="FontStyle74"/>
                <w:rFonts w:ascii="Times New Roman" w:eastAsiaTheme="minorEastAsia" w:hAnsi="Times New Roman" w:cs="Times New Roman"/>
                <w:sz w:val="16"/>
                <w:szCs w:val="16"/>
              </w:rPr>
              <w:tab/>
              <w:t>год – 154247,7 тысячи рублей;</w:t>
            </w:r>
          </w:p>
          <w:p w:rsidR="004C0437" w:rsidRPr="004C0437" w:rsidRDefault="004C0437">
            <w:pPr>
              <w:pStyle w:val="Style29"/>
              <w:widowControl/>
              <w:tabs>
                <w:tab w:val="left" w:pos="667"/>
              </w:tabs>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2026</w:t>
            </w:r>
            <w:r w:rsidRPr="004C0437">
              <w:rPr>
                <w:rStyle w:val="FontStyle74"/>
                <w:rFonts w:ascii="Times New Roman" w:eastAsiaTheme="minorEastAsia" w:hAnsi="Times New Roman" w:cs="Times New Roman"/>
                <w:sz w:val="16"/>
                <w:szCs w:val="16"/>
              </w:rPr>
              <w:tab/>
              <w:t>год – 154747,7 тысячи рублей</w:t>
            </w:r>
          </w:p>
          <w:p w:rsidR="004C0437" w:rsidRPr="004C0437" w:rsidRDefault="004C0437">
            <w:pPr>
              <w:pStyle w:val="Style20"/>
              <w:widowControl/>
              <w:spacing w:line="274" w:lineRule="exact"/>
              <w:ind w:left="5" w:hanging="5"/>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за счет средств бюджета округа –571958,5 тысячи рублей, в том числе по годам:</w:t>
            </w:r>
          </w:p>
          <w:p w:rsidR="004C0437" w:rsidRPr="004C0437" w:rsidRDefault="004C0437">
            <w:pPr>
              <w:pStyle w:val="Style29"/>
              <w:widowControl/>
              <w:tabs>
                <w:tab w:val="left" w:pos="667"/>
              </w:tabs>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2022</w:t>
            </w:r>
            <w:r w:rsidRPr="004C0437">
              <w:rPr>
                <w:rStyle w:val="FontStyle74"/>
                <w:rFonts w:ascii="Times New Roman" w:eastAsiaTheme="minorEastAsia" w:hAnsi="Times New Roman" w:cs="Times New Roman"/>
                <w:sz w:val="16"/>
                <w:szCs w:val="16"/>
              </w:rPr>
              <w:tab/>
              <w:t>год –114447,7 тысячи рублей;</w:t>
            </w:r>
          </w:p>
          <w:p w:rsidR="004C0437" w:rsidRPr="004C0437" w:rsidRDefault="004C0437">
            <w:pPr>
              <w:pStyle w:val="Style29"/>
              <w:widowControl/>
              <w:tabs>
                <w:tab w:val="left" w:pos="667"/>
              </w:tabs>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2023</w:t>
            </w:r>
            <w:r w:rsidRPr="004C0437">
              <w:rPr>
                <w:rStyle w:val="FontStyle74"/>
                <w:rFonts w:ascii="Times New Roman" w:eastAsiaTheme="minorEastAsia" w:hAnsi="Times New Roman" w:cs="Times New Roman"/>
                <w:sz w:val="16"/>
                <w:szCs w:val="16"/>
              </w:rPr>
              <w:tab/>
              <w:t>год –114377,7 тысячи рублей;</w:t>
            </w:r>
          </w:p>
          <w:p w:rsidR="004C0437" w:rsidRPr="004C0437" w:rsidRDefault="004C0437">
            <w:pPr>
              <w:pStyle w:val="Style29"/>
              <w:widowControl/>
              <w:tabs>
                <w:tab w:val="left" w:pos="667"/>
              </w:tabs>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2024</w:t>
            </w:r>
            <w:r w:rsidRPr="004C0437">
              <w:rPr>
                <w:rStyle w:val="FontStyle74"/>
                <w:rFonts w:ascii="Times New Roman" w:eastAsiaTheme="minorEastAsia" w:hAnsi="Times New Roman" w:cs="Times New Roman"/>
                <w:sz w:val="16"/>
                <w:szCs w:val="16"/>
              </w:rPr>
              <w:tab/>
              <w:t>год –114377,7 тысячи рублей;</w:t>
            </w:r>
          </w:p>
          <w:p w:rsidR="004C0437" w:rsidRPr="004C0437" w:rsidRDefault="004C0437">
            <w:pPr>
              <w:pStyle w:val="Style29"/>
              <w:widowControl/>
              <w:tabs>
                <w:tab w:val="left" w:pos="667"/>
              </w:tabs>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2025</w:t>
            </w:r>
            <w:r w:rsidRPr="004C0437">
              <w:rPr>
                <w:rStyle w:val="FontStyle74"/>
                <w:rFonts w:ascii="Times New Roman" w:eastAsiaTheme="minorEastAsia" w:hAnsi="Times New Roman" w:cs="Times New Roman"/>
                <w:sz w:val="16"/>
                <w:szCs w:val="16"/>
              </w:rPr>
              <w:tab/>
              <w:t>год –114377,7 тысячи рублей;</w:t>
            </w:r>
          </w:p>
          <w:p w:rsidR="004C0437" w:rsidRPr="004C0437" w:rsidRDefault="004C0437">
            <w:pPr>
              <w:pStyle w:val="Style29"/>
              <w:widowControl/>
              <w:tabs>
                <w:tab w:val="left" w:pos="667"/>
              </w:tabs>
              <w:spacing w:line="274" w:lineRule="exact"/>
              <w:rPr>
                <w:rStyle w:val="FontStyle74"/>
                <w:rFonts w:ascii="Times New Roman" w:eastAsiaTheme="minorEastAsia" w:hAnsi="Times New Roman" w:cs="Times New Roman"/>
                <w:color w:val="auto"/>
                <w:sz w:val="16"/>
                <w:szCs w:val="16"/>
              </w:rPr>
            </w:pPr>
            <w:r w:rsidRPr="004C0437">
              <w:rPr>
                <w:rStyle w:val="FontStyle74"/>
                <w:rFonts w:ascii="Times New Roman" w:eastAsiaTheme="minorEastAsia" w:hAnsi="Times New Roman" w:cs="Times New Roman"/>
                <w:sz w:val="16"/>
                <w:szCs w:val="16"/>
              </w:rPr>
              <w:t>2026</w:t>
            </w:r>
            <w:r w:rsidRPr="004C0437">
              <w:rPr>
                <w:rStyle w:val="FontStyle74"/>
                <w:rFonts w:ascii="Times New Roman" w:eastAsiaTheme="minorEastAsia" w:hAnsi="Times New Roman" w:cs="Times New Roman"/>
                <w:sz w:val="16"/>
                <w:szCs w:val="16"/>
              </w:rPr>
              <w:tab/>
              <w:t>год –114377,7 тысячи рублей</w:t>
            </w:r>
          </w:p>
        </w:tc>
      </w:tr>
      <w:tr w:rsidR="004C0437" w:rsidRPr="004C0437" w:rsidTr="004C0437">
        <w:tc>
          <w:tcPr>
            <w:tcW w:w="3119"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0"/>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Ожидаемые</w:t>
            </w:r>
          </w:p>
          <w:p w:rsidR="004C0437" w:rsidRPr="004C0437" w:rsidRDefault="004C0437">
            <w:pPr>
              <w:pStyle w:val="Style20"/>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результаты</w:t>
            </w:r>
          </w:p>
          <w:p w:rsidR="004C0437" w:rsidRPr="004C0437" w:rsidRDefault="004C0437">
            <w:pPr>
              <w:pStyle w:val="Style20"/>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реализации</w:t>
            </w:r>
          </w:p>
        </w:tc>
        <w:tc>
          <w:tcPr>
            <w:tcW w:w="6946"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ind w:left="-108" w:right="-107"/>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Обеспечение доступности качественного начального общего, основного общего и среднего общего образования (к 2021 году будет функционировать эффективная образовательная сеть, обеспечивающая равный доступ населения </w:t>
            </w:r>
            <w:r w:rsidRPr="004C0437">
              <w:rPr>
                <w:rFonts w:ascii="Times New Roman" w:eastAsiaTheme="minorEastAsia" w:hAnsi="Times New Roman" w:cs="Times New Roman"/>
                <w:color w:val="000000"/>
                <w:sz w:val="16"/>
                <w:szCs w:val="16"/>
              </w:rPr>
              <w:t xml:space="preserve">Петуховского муниципального округа </w:t>
            </w:r>
            <w:r w:rsidRPr="004C0437">
              <w:rPr>
                <w:rStyle w:val="FontStyle74"/>
                <w:rFonts w:ascii="Times New Roman" w:eastAsiaTheme="minorEastAsia" w:hAnsi="Times New Roman" w:cs="Times New Roman"/>
                <w:sz w:val="16"/>
                <w:szCs w:val="16"/>
              </w:rPr>
              <w:t xml:space="preserve">к услугам общего образования); </w:t>
            </w:r>
          </w:p>
          <w:p w:rsidR="004C0437" w:rsidRPr="004C0437" w:rsidRDefault="004C0437">
            <w:pPr>
              <w:pStyle w:val="Style23"/>
              <w:widowControl/>
              <w:spacing w:line="274" w:lineRule="exact"/>
              <w:ind w:left="-108" w:right="-107"/>
              <w:jc w:val="both"/>
              <w:rPr>
                <w:rStyle w:val="FontStyle74"/>
                <w:rFonts w:ascii="Times New Roman" w:hAnsi="Times New Roman" w:cs="Times New Roman"/>
                <w:sz w:val="16"/>
                <w:szCs w:val="16"/>
              </w:rPr>
            </w:pPr>
            <w:r w:rsidRPr="004C0437">
              <w:rPr>
                <w:rStyle w:val="FontStyle74"/>
                <w:rFonts w:ascii="Times New Roman" w:eastAsiaTheme="minorEastAsia" w:hAnsi="Times New Roman" w:cs="Times New Roman"/>
                <w:sz w:val="16"/>
                <w:szCs w:val="16"/>
              </w:rPr>
              <w:t xml:space="preserve">создание инфраструктуры психолого-педагогической, </w:t>
            </w:r>
            <w:r w:rsidRPr="004C0437">
              <w:rPr>
                <w:rStyle w:val="FontStyle74"/>
                <w:rFonts w:ascii="Times New Roman" w:hAnsi="Times New Roman" w:cs="Times New Roman"/>
                <w:sz w:val="16"/>
                <w:szCs w:val="16"/>
              </w:rPr>
              <w:t>диагностической и консультативной помощи родителям с детьми от 0 до 3 лет;</w:t>
            </w:r>
          </w:p>
          <w:p w:rsidR="004C0437" w:rsidRPr="004C0437" w:rsidRDefault="004C0437">
            <w:pPr>
              <w:pStyle w:val="Style23"/>
              <w:widowControl/>
              <w:spacing w:line="274" w:lineRule="exact"/>
              <w:ind w:left="-108"/>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сохранение 100-процентной доступности дошкольного образования для детей в возрасте от 3 до 7 лет; </w:t>
            </w:r>
          </w:p>
          <w:p w:rsidR="004C0437" w:rsidRPr="004C0437" w:rsidRDefault="004C0437">
            <w:pPr>
              <w:pStyle w:val="Style23"/>
              <w:widowControl/>
              <w:spacing w:line="274" w:lineRule="exact"/>
              <w:ind w:left="-108"/>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сокращение очередности детей от 1,5 до 3 лет в дошкольные образовательные организации;</w:t>
            </w:r>
          </w:p>
          <w:p w:rsidR="004C0437" w:rsidRPr="004C0437" w:rsidRDefault="004C0437">
            <w:pPr>
              <w:pStyle w:val="Style23"/>
              <w:widowControl/>
              <w:spacing w:line="274" w:lineRule="exact"/>
              <w:ind w:left="-108"/>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обеспечение условий, соответствующих требованиям федеральных государственных </w:t>
            </w:r>
            <w:r w:rsidRPr="004C0437">
              <w:rPr>
                <w:rStyle w:val="FontStyle74"/>
                <w:rFonts w:ascii="Times New Roman" w:hAnsi="Times New Roman" w:cs="Times New Roman"/>
                <w:sz w:val="16"/>
                <w:szCs w:val="16"/>
              </w:rPr>
              <w:lastRenderedPageBreak/>
              <w:t xml:space="preserve">образовательных стандартов, во всех общеобразовательных организациях; </w:t>
            </w:r>
          </w:p>
          <w:p w:rsidR="004C0437" w:rsidRPr="004C0437" w:rsidRDefault="004C0437">
            <w:pPr>
              <w:pStyle w:val="Style23"/>
              <w:widowControl/>
              <w:spacing w:line="274" w:lineRule="exact"/>
              <w:ind w:left="-108"/>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внедрение современных моделей поддержки общеобразовательных организаций с низкими результатами обучения и функционирующих в сложных социальных условия;</w:t>
            </w:r>
          </w:p>
          <w:p w:rsidR="004C0437" w:rsidRPr="004C0437" w:rsidRDefault="004C0437">
            <w:pPr>
              <w:pStyle w:val="Style23"/>
              <w:widowControl/>
              <w:spacing w:line="274" w:lineRule="exact"/>
              <w:ind w:left="-108"/>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поддержка конкурсов образовательных инноваций по актуальным проблемам развития образования, в том числе по реализации стандартов, принятых в системе общего образования;</w:t>
            </w:r>
          </w:p>
          <w:p w:rsidR="004C0437" w:rsidRPr="004C0437" w:rsidRDefault="004C0437">
            <w:pPr>
              <w:pStyle w:val="Style23"/>
              <w:widowControl/>
              <w:spacing w:line="274" w:lineRule="exact"/>
              <w:ind w:left="-108"/>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создание условий для функционирования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w:t>
            </w:r>
          </w:p>
          <w:p w:rsidR="004C0437" w:rsidRPr="004C0437" w:rsidRDefault="004C0437">
            <w:pPr>
              <w:pStyle w:val="Style23"/>
              <w:widowControl/>
              <w:spacing w:line="274" w:lineRule="exact"/>
              <w:ind w:left="-108"/>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повышение удовлетворенности населения </w:t>
            </w:r>
            <w:r w:rsidRPr="004C0437">
              <w:rPr>
                <w:rFonts w:ascii="Times New Roman" w:hAnsi="Times New Roman" w:cs="Times New Roman"/>
                <w:color w:val="000000"/>
                <w:sz w:val="16"/>
                <w:szCs w:val="16"/>
              </w:rPr>
              <w:t xml:space="preserve">Петуховского муниципального округа </w:t>
            </w:r>
            <w:r w:rsidRPr="004C0437">
              <w:rPr>
                <w:rStyle w:val="FontStyle74"/>
                <w:rFonts w:ascii="Times New Roman" w:hAnsi="Times New Roman" w:cs="Times New Roman"/>
                <w:sz w:val="16"/>
                <w:szCs w:val="16"/>
              </w:rPr>
              <w:t>качеством услуг общего образования;</w:t>
            </w:r>
          </w:p>
          <w:p w:rsidR="004C0437" w:rsidRPr="004C0437" w:rsidRDefault="004C0437">
            <w:pPr>
              <w:pStyle w:val="Style23"/>
              <w:widowControl/>
              <w:spacing w:line="274" w:lineRule="exact"/>
              <w:ind w:left="-108"/>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повышение эффективности использования бюджетных средств, обеспечение финансово-хозяйственной самостоятельности общеобразовательных организаций за счет реализации новых принципов финансирования (на основе государственных (муниципальных) заданий);</w:t>
            </w:r>
          </w:p>
          <w:p w:rsidR="004C0437" w:rsidRPr="004C0437" w:rsidRDefault="004C0437">
            <w:pPr>
              <w:pStyle w:val="Style23"/>
              <w:widowControl/>
              <w:spacing w:line="274" w:lineRule="exact"/>
              <w:ind w:left="-108"/>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обеспечение доступности качественного начального общего, основного общего и среднего общего образования осуществление поддержки обучающихся, проявивших выдающиеся способности или добившихся успехов в учебной, научной (научно-исследовательской), творческой и физкультурно-спортивной деятельности;</w:t>
            </w:r>
          </w:p>
          <w:p w:rsidR="004C0437" w:rsidRPr="004C0437" w:rsidRDefault="004C0437">
            <w:pPr>
              <w:pStyle w:val="Style23"/>
              <w:widowControl/>
              <w:spacing w:line="274" w:lineRule="exact"/>
              <w:ind w:left="-108"/>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обеспечение формирования системы оценки качества общего образования; </w:t>
            </w:r>
          </w:p>
          <w:p w:rsidR="004C0437" w:rsidRPr="004C0437" w:rsidRDefault="004C0437">
            <w:pPr>
              <w:pStyle w:val="Style23"/>
              <w:widowControl/>
              <w:spacing w:line="274" w:lineRule="exact"/>
              <w:ind w:left="-108"/>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обеспечение функционирования системы мониторинга оценки образовательных результатов на муниципальном уровне; </w:t>
            </w:r>
          </w:p>
          <w:p w:rsidR="004C0437" w:rsidRPr="004C0437" w:rsidRDefault="004C0437">
            <w:pPr>
              <w:pStyle w:val="Style23"/>
              <w:widowControl/>
              <w:spacing w:line="274" w:lineRule="exact"/>
              <w:ind w:left="-108"/>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обеспечение мониторинга системы образования </w:t>
            </w:r>
            <w:r w:rsidRPr="004C0437">
              <w:rPr>
                <w:rFonts w:ascii="Times New Roman" w:hAnsi="Times New Roman" w:cs="Times New Roman"/>
                <w:color w:val="000000"/>
                <w:sz w:val="16"/>
                <w:szCs w:val="16"/>
              </w:rPr>
              <w:t>Петуховского муниципального округа</w:t>
            </w:r>
            <w:r w:rsidRPr="004C0437">
              <w:rPr>
                <w:rStyle w:val="FontStyle74"/>
                <w:rFonts w:ascii="Times New Roman" w:hAnsi="Times New Roman" w:cs="Times New Roman"/>
                <w:sz w:val="16"/>
                <w:szCs w:val="16"/>
              </w:rPr>
              <w:t xml:space="preserve"> и использования его результатов в практике; </w:t>
            </w:r>
          </w:p>
          <w:p w:rsidR="004C0437" w:rsidRPr="004C0437" w:rsidRDefault="004C0437">
            <w:pPr>
              <w:pStyle w:val="Style23"/>
              <w:widowControl/>
              <w:spacing w:line="274" w:lineRule="exact"/>
              <w:ind w:left="-108"/>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обеспечение проведения на регулярной основе оценки уровня освоения обучающимися общеобразовательных программ в форме государственной итоговой аттестации и единого государственного экзамена, а также итогового сочинения в выпускных классах; </w:t>
            </w:r>
          </w:p>
          <w:p w:rsidR="004C0437" w:rsidRPr="004C0437" w:rsidRDefault="004C0437">
            <w:pPr>
              <w:pStyle w:val="Style23"/>
              <w:widowControl/>
              <w:spacing w:line="274" w:lineRule="exact"/>
              <w:ind w:left="-108"/>
              <w:jc w:val="both"/>
              <w:rPr>
                <w:rStyle w:val="FontStyle74"/>
                <w:rFonts w:ascii="Times New Roman" w:eastAsiaTheme="minorEastAsia" w:hAnsi="Times New Roman" w:cs="Times New Roman"/>
                <w:sz w:val="16"/>
                <w:szCs w:val="16"/>
              </w:rPr>
            </w:pPr>
            <w:r w:rsidRPr="004C0437">
              <w:rPr>
                <w:rStyle w:val="FontStyle74"/>
                <w:rFonts w:ascii="Times New Roman" w:hAnsi="Times New Roman" w:cs="Times New Roman"/>
                <w:sz w:val="16"/>
                <w:szCs w:val="16"/>
              </w:rPr>
              <w:t>формирование механизмов привлечения общественности к оценке качества общего образования</w:t>
            </w:r>
          </w:p>
        </w:tc>
      </w:tr>
    </w:tbl>
    <w:p w:rsidR="004C0437" w:rsidRPr="004C0437" w:rsidRDefault="004C0437" w:rsidP="004C0437">
      <w:pPr>
        <w:pStyle w:val="Style34"/>
        <w:widowControl/>
        <w:spacing w:before="91" w:line="240" w:lineRule="auto"/>
        <w:jc w:val="both"/>
        <w:rPr>
          <w:rStyle w:val="FontStyle75"/>
          <w:sz w:val="16"/>
          <w:szCs w:val="16"/>
        </w:rPr>
      </w:pPr>
    </w:p>
    <w:p w:rsidR="004C0437" w:rsidRPr="004C0437" w:rsidRDefault="004C0437" w:rsidP="004C0437">
      <w:pPr>
        <w:pStyle w:val="Style34"/>
        <w:widowControl/>
        <w:spacing w:before="110" w:line="240" w:lineRule="auto"/>
        <w:rPr>
          <w:rStyle w:val="FontStyle75"/>
          <w:rFonts w:ascii="Times New Roman" w:hAnsi="Times New Roman" w:cs="Times New Roman"/>
          <w:sz w:val="16"/>
          <w:szCs w:val="16"/>
        </w:rPr>
      </w:pPr>
      <w:r w:rsidRPr="004C0437">
        <w:rPr>
          <w:rStyle w:val="FontStyle75"/>
          <w:rFonts w:ascii="Times New Roman" w:hAnsi="Times New Roman" w:cs="Times New Roman"/>
          <w:sz w:val="16"/>
          <w:szCs w:val="16"/>
        </w:rPr>
        <w:t>Раздел II. Характеристика текущего состояния в сфере общего образования</w:t>
      </w:r>
    </w:p>
    <w:p w:rsidR="004C0437" w:rsidRPr="004C0437" w:rsidRDefault="004C0437" w:rsidP="004C0437">
      <w:pPr>
        <w:pStyle w:val="Style34"/>
        <w:widowControl/>
        <w:spacing w:before="19" w:line="240" w:lineRule="auto"/>
        <w:rPr>
          <w:rStyle w:val="FontStyle75"/>
          <w:rFonts w:ascii="Times New Roman" w:hAnsi="Times New Roman" w:cs="Times New Roman"/>
          <w:sz w:val="16"/>
          <w:szCs w:val="16"/>
        </w:rPr>
      </w:pPr>
      <w:r w:rsidRPr="004C0437">
        <w:rPr>
          <w:rStyle w:val="FontStyle75"/>
          <w:rFonts w:ascii="Times New Roman" w:hAnsi="Times New Roman" w:cs="Times New Roman"/>
          <w:sz w:val="16"/>
          <w:szCs w:val="16"/>
        </w:rPr>
        <w:t>Петуховского муниципального округа</w:t>
      </w:r>
    </w:p>
    <w:p w:rsidR="004C0437" w:rsidRPr="004C0437" w:rsidRDefault="004C0437" w:rsidP="004C0437">
      <w:pPr>
        <w:pStyle w:val="Style35"/>
        <w:widowControl/>
        <w:spacing w:line="240" w:lineRule="exact"/>
        <w:rPr>
          <w:sz w:val="16"/>
          <w:szCs w:val="16"/>
        </w:rPr>
      </w:pPr>
    </w:p>
    <w:p w:rsidR="004C0437" w:rsidRPr="004C0437" w:rsidRDefault="004C0437" w:rsidP="004C0437">
      <w:pPr>
        <w:ind w:firstLine="567"/>
        <w:jc w:val="both"/>
        <w:rPr>
          <w:rStyle w:val="FontStyle74"/>
          <w:rFonts w:ascii="Times New Roman" w:hAnsi="Times New Roman" w:cs="Times New Roman"/>
          <w:color w:val="auto"/>
          <w:sz w:val="16"/>
          <w:szCs w:val="16"/>
        </w:rPr>
      </w:pPr>
      <w:r w:rsidRPr="004C0437">
        <w:rPr>
          <w:sz w:val="16"/>
          <w:szCs w:val="16"/>
        </w:rPr>
        <w:t xml:space="preserve">В Петуховском муниципальном округе функционирует один образовательный центр МБДОУ Детский сад «Колобок» в состав которого входят 3 городских сада «Колобок», «Родничок», «Ромашка» и разновозрастная группа «Аленушка» в с.Пашково. Также функционируют 1 филиал МБОУ «Стрелецкая СОШ» д/с «Солнышко» в с. Большое Гусиное, и 1 структурное подразделение МБОУ «Октябрьская СОШ» д/с «Теремок»  в с. Октябрьское. </w:t>
      </w:r>
      <w:r w:rsidRPr="004C0437">
        <w:rPr>
          <w:rStyle w:val="FontStyle74"/>
          <w:sz w:val="16"/>
          <w:szCs w:val="16"/>
        </w:rPr>
        <w:t>Общая численность воспитанников - 566 детей, в том числе в возрасте от 3 до 7 лет – 471 человек.</w:t>
      </w:r>
    </w:p>
    <w:p w:rsidR="004C0437" w:rsidRPr="004C0437" w:rsidRDefault="004C0437" w:rsidP="004C0437">
      <w:pPr>
        <w:ind w:firstLine="567"/>
        <w:jc w:val="both"/>
        <w:rPr>
          <w:sz w:val="16"/>
          <w:szCs w:val="16"/>
        </w:rPr>
      </w:pPr>
      <w:r w:rsidRPr="004C0437">
        <w:rPr>
          <w:sz w:val="16"/>
          <w:szCs w:val="16"/>
        </w:rPr>
        <w:t>В группах кратковременного пребывания при 6 школах района занимаются 217 дошкольников.</w:t>
      </w:r>
    </w:p>
    <w:p w:rsidR="004C0437" w:rsidRPr="004C0437" w:rsidRDefault="004C0437" w:rsidP="004C0437">
      <w:pPr>
        <w:pStyle w:val="Style35"/>
        <w:widowControl/>
        <w:spacing w:line="274" w:lineRule="exact"/>
        <w:ind w:firstLine="56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В системе образования </w:t>
      </w:r>
      <w:r w:rsidRPr="004C0437">
        <w:rPr>
          <w:rFonts w:ascii="Times New Roman" w:hAnsi="Times New Roman" w:cs="Times New Roman"/>
          <w:color w:val="000000"/>
          <w:sz w:val="16"/>
          <w:szCs w:val="16"/>
        </w:rPr>
        <w:t>Петуховского муниципального округа</w:t>
      </w:r>
      <w:r w:rsidRPr="004C0437">
        <w:rPr>
          <w:rStyle w:val="FontStyle74"/>
          <w:rFonts w:ascii="Times New Roman" w:hAnsi="Times New Roman" w:cs="Times New Roman"/>
          <w:sz w:val="16"/>
          <w:szCs w:val="16"/>
        </w:rPr>
        <w:t xml:space="preserve"> функционирует 6 муниципальных общеобразовательных организаций. Сельские общеобразовательные организации составляют 71 %. Общая численность обучающихся – 1,9 тыс. человек. В сельских общеобразовательных организациях обучается 38 % от общей численности обучающихся.</w:t>
      </w:r>
    </w:p>
    <w:p w:rsidR="004C0437" w:rsidRPr="004C0437" w:rsidRDefault="004C0437" w:rsidP="004C0437">
      <w:pPr>
        <w:pStyle w:val="Style35"/>
        <w:widowControl/>
        <w:spacing w:line="274" w:lineRule="exact"/>
        <w:ind w:firstLine="56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В </w:t>
      </w:r>
      <w:r w:rsidRPr="004C0437">
        <w:rPr>
          <w:rFonts w:ascii="Times New Roman" w:hAnsi="Times New Roman" w:cs="Times New Roman"/>
          <w:color w:val="000000"/>
          <w:sz w:val="16"/>
          <w:szCs w:val="16"/>
        </w:rPr>
        <w:t xml:space="preserve">Петуховского муниципального округа </w:t>
      </w:r>
      <w:r w:rsidRPr="004C0437">
        <w:rPr>
          <w:rStyle w:val="FontStyle74"/>
          <w:rFonts w:ascii="Times New Roman" w:hAnsi="Times New Roman" w:cs="Times New Roman"/>
          <w:sz w:val="16"/>
          <w:szCs w:val="16"/>
        </w:rPr>
        <w:t>функционируют 6 образовательных комплексов, в составе которых 16 школ и филиалов и 6 дошкольных образовательных организаций и филиалов. Реорганизация образовательных организаций способствовала укреплению учебно-материальной базы, решению кадровой проблемы, обеспечению для старшеклассников реального выбора профиля обучения.</w:t>
      </w:r>
    </w:p>
    <w:p w:rsidR="004C0437" w:rsidRPr="004C0437" w:rsidRDefault="004C0437" w:rsidP="004C0437">
      <w:pPr>
        <w:pStyle w:val="Style35"/>
        <w:widowControl/>
        <w:spacing w:line="274" w:lineRule="exact"/>
        <w:ind w:firstLine="56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Доля школьников, обучающихся по федеральному государственному образовательному стандарту начального общего образования, к общей численности обучающихся в начальной школе составила 100%. С 1 сентября 2015 года все общеобразовательные организации </w:t>
      </w:r>
      <w:r w:rsidRPr="004C0437">
        <w:rPr>
          <w:rFonts w:ascii="Times New Roman" w:hAnsi="Times New Roman" w:cs="Times New Roman"/>
          <w:color w:val="000000"/>
          <w:sz w:val="16"/>
          <w:szCs w:val="16"/>
        </w:rPr>
        <w:t>Петуховского муниципального округа</w:t>
      </w:r>
      <w:r w:rsidRPr="004C0437">
        <w:rPr>
          <w:rStyle w:val="FontStyle74"/>
          <w:rFonts w:ascii="Times New Roman" w:hAnsi="Times New Roman" w:cs="Times New Roman"/>
          <w:sz w:val="16"/>
          <w:szCs w:val="16"/>
        </w:rPr>
        <w:t xml:space="preserve">, реализующие образовательные программы основного общего образования, перешли на ФГОС ООО. </w:t>
      </w:r>
    </w:p>
    <w:p w:rsidR="004C0437" w:rsidRPr="004C0437" w:rsidRDefault="004C0437" w:rsidP="004C0437">
      <w:pPr>
        <w:pStyle w:val="Style35"/>
        <w:widowControl/>
        <w:spacing w:line="274" w:lineRule="exact"/>
        <w:ind w:firstLine="56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Возросла эффективность участия школьников в олимпиадах и конкурсах.</w:t>
      </w:r>
    </w:p>
    <w:p w:rsidR="004C0437" w:rsidRPr="004C0437" w:rsidRDefault="004C0437" w:rsidP="004C0437">
      <w:pPr>
        <w:pStyle w:val="Style35"/>
        <w:widowControl/>
        <w:spacing w:line="274" w:lineRule="exact"/>
        <w:ind w:right="19" w:firstLine="567"/>
        <w:rPr>
          <w:rStyle w:val="FontStyle74"/>
          <w:rFonts w:ascii="Times New Roman" w:hAnsi="Times New Roman" w:cs="Times New Roman"/>
          <w:b/>
          <w:color w:val="FF0000"/>
          <w:sz w:val="16"/>
          <w:szCs w:val="16"/>
        </w:rPr>
      </w:pPr>
      <w:r w:rsidRPr="004C0437">
        <w:rPr>
          <w:rStyle w:val="FontStyle74"/>
          <w:rFonts w:ascii="Times New Roman" w:hAnsi="Times New Roman" w:cs="Times New Roman"/>
          <w:sz w:val="16"/>
          <w:szCs w:val="16"/>
        </w:rPr>
        <w:t xml:space="preserve">100 % общеобразовательных организаций Петуховского муниципального округа обеспечены доступом к информационно-телекоммуникационной сети «Интернет» с обязательной системой контентной фильтрации. </w:t>
      </w:r>
    </w:p>
    <w:p w:rsidR="004C0437" w:rsidRPr="004C0437" w:rsidRDefault="004C0437" w:rsidP="004C0437">
      <w:pPr>
        <w:pStyle w:val="Style35"/>
        <w:widowControl/>
        <w:spacing w:line="274" w:lineRule="exact"/>
        <w:ind w:firstLine="567"/>
        <w:jc w:val="lef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Характерные проблемы:</w:t>
      </w:r>
    </w:p>
    <w:p w:rsidR="004C0437" w:rsidRPr="004C0437" w:rsidRDefault="004C0437" w:rsidP="004C0437">
      <w:pPr>
        <w:pStyle w:val="Style35"/>
        <w:widowControl/>
        <w:spacing w:line="274" w:lineRule="exact"/>
        <w:ind w:firstLine="56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наличие широкой сети малокомплектных общеобразовательных организаций, что способствует сохранению значительного объема неэффективных расходов в сфере образования Петуховского района;</w:t>
      </w:r>
    </w:p>
    <w:p w:rsidR="004C0437" w:rsidRPr="004C0437" w:rsidRDefault="004C0437" w:rsidP="004C0437">
      <w:pPr>
        <w:pStyle w:val="Style35"/>
        <w:widowControl/>
        <w:spacing w:line="274" w:lineRule="exact"/>
        <w:ind w:right="24" w:firstLine="56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сохранение 100-процентной доступности дошкольного образования для детей в возрасте от 3 до 7 лет в связи с последующим ростом численности детского населения;</w:t>
      </w:r>
    </w:p>
    <w:p w:rsidR="004C0437" w:rsidRPr="004C0437" w:rsidRDefault="004C0437" w:rsidP="004C0437">
      <w:pPr>
        <w:pStyle w:val="Style35"/>
        <w:widowControl/>
        <w:spacing w:line="274" w:lineRule="exact"/>
        <w:ind w:firstLine="567"/>
        <w:jc w:val="lef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отсутствие негосударственного сектора дошкольного образования;</w:t>
      </w:r>
    </w:p>
    <w:p w:rsidR="004C0437" w:rsidRPr="004C0437" w:rsidRDefault="004C0437" w:rsidP="004C0437">
      <w:pPr>
        <w:pStyle w:val="Style35"/>
        <w:widowControl/>
        <w:spacing w:line="274" w:lineRule="exact"/>
        <w:ind w:firstLine="56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lastRenderedPageBreak/>
        <w:t>недостаточное материально-техническое обеспечение дошкольных образовательных организаций и общеобразовательных организаций согласно требованиям соответствующих федеральных государственных образовательных стандартов;</w:t>
      </w:r>
    </w:p>
    <w:p w:rsidR="004C0437" w:rsidRPr="004C0437" w:rsidRDefault="004C0437" w:rsidP="004C0437">
      <w:pPr>
        <w:pStyle w:val="Style35"/>
        <w:widowControl/>
        <w:spacing w:line="274" w:lineRule="exact"/>
        <w:ind w:firstLine="56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организация образовательного процесса в общеобразовательных организациях в две смены;</w:t>
      </w:r>
    </w:p>
    <w:p w:rsidR="004C0437" w:rsidRPr="004C0437" w:rsidRDefault="004C0437" w:rsidP="004C0437">
      <w:pPr>
        <w:pStyle w:val="Style35"/>
        <w:widowControl/>
        <w:spacing w:line="274" w:lineRule="exact"/>
        <w:ind w:firstLine="706"/>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увеличение доли общеобразовательных организаций с высокой степенью износа зданий;</w:t>
      </w:r>
    </w:p>
    <w:p w:rsidR="004C0437" w:rsidRPr="004C0437" w:rsidRDefault="004C0437" w:rsidP="004C0437">
      <w:pPr>
        <w:pStyle w:val="Style35"/>
        <w:widowControl/>
        <w:spacing w:line="274" w:lineRule="exact"/>
        <w:ind w:right="10" w:firstLine="56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недостаточная целостность и сбалансированность системы процедур и механизмов оценки качества общего образования и индивидуальных образовательных достижений обучающихся.</w:t>
      </w:r>
    </w:p>
    <w:p w:rsidR="004C0437" w:rsidRPr="004C0437" w:rsidRDefault="004C0437" w:rsidP="004C0437">
      <w:pPr>
        <w:pStyle w:val="Style34"/>
        <w:widowControl/>
        <w:spacing w:line="240" w:lineRule="exact"/>
        <w:rPr>
          <w:sz w:val="16"/>
          <w:szCs w:val="16"/>
        </w:rPr>
      </w:pPr>
    </w:p>
    <w:p w:rsidR="004C0437" w:rsidRPr="004C0437" w:rsidRDefault="004C0437" w:rsidP="004C0437">
      <w:pPr>
        <w:pStyle w:val="Style34"/>
        <w:widowControl/>
        <w:spacing w:before="53" w:line="240" w:lineRule="auto"/>
        <w:rPr>
          <w:rStyle w:val="FontStyle75"/>
          <w:rFonts w:ascii="Times New Roman" w:hAnsi="Times New Roman" w:cs="Times New Roman"/>
          <w:sz w:val="16"/>
          <w:szCs w:val="16"/>
        </w:rPr>
      </w:pPr>
      <w:r w:rsidRPr="004C0437">
        <w:rPr>
          <w:rStyle w:val="FontStyle75"/>
          <w:rFonts w:ascii="Times New Roman" w:hAnsi="Times New Roman" w:cs="Times New Roman"/>
          <w:sz w:val="16"/>
          <w:szCs w:val="16"/>
        </w:rPr>
        <w:t xml:space="preserve">Раздел </w:t>
      </w:r>
      <w:r w:rsidRPr="004C0437">
        <w:rPr>
          <w:rStyle w:val="FontStyle75"/>
          <w:rFonts w:ascii="Times New Roman" w:hAnsi="Times New Roman" w:cs="Times New Roman"/>
          <w:sz w:val="16"/>
          <w:szCs w:val="16"/>
          <w:lang w:val="en-US"/>
        </w:rPr>
        <w:t>III</w:t>
      </w:r>
      <w:r w:rsidRPr="004C0437">
        <w:rPr>
          <w:rStyle w:val="FontStyle75"/>
          <w:rFonts w:ascii="Times New Roman" w:hAnsi="Times New Roman" w:cs="Times New Roman"/>
          <w:sz w:val="16"/>
          <w:szCs w:val="16"/>
        </w:rPr>
        <w:t xml:space="preserve">. Приоритеты и цели государственной политики в сфере </w:t>
      </w:r>
    </w:p>
    <w:p w:rsidR="004C0437" w:rsidRPr="004C0437" w:rsidRDefault="004C0437" w:rsidP="004C0437">
      <w:pPr>
        <w:pStyle w:val="Style34"/>
        <w:widowControl/>
        <w:spacing w:before="53" w:line="240" w:lineRule="auto"/>
        <w:rPr>
          <w:rStyle w:val="FontStyle75"/>
          <w:rFonts w:ascii="Times New Roman" w:hAnsi="Times New Roman" w:cs="Times New Roman"/>
          <w:sz w:val="16"/>
          <w:szCs w:val="16"/>
        </w:rPr>
      </w:pPr>
      <w:r w:rsidRPr="004C0437">
        <w:rPr>
          <w:rStyle w:val="FontStyle75"/>
          <w:rFonts w:ascii="Times New Roman" w:hAnsi="Times New Roman" w:cs="Times New Roman"/>
          <w:sz w:val="16"/>
          <w:szCs w:val="16"/>
        </w:rPr>
        <w:t>реализации подпрограммы</w:t>
      </w:r>
    </w:p>
    <w:p w:rsidR="004C0437" w:rsidRPr="004C0437" w:rsidRDefault="004C0437" w:rsidP="004C0437">
      <w:pPr>
        <w:pStyle w:val="Style35"/>
        <w:widowControl/>
        <w:spacing w:before="38" w:line="274" w:lineRule="exact"/>
        <w:ind w:firstLine="56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Приоритеты и цели государственной политики в сфере общего образования определяются Указом Президента Российской Федерации от 7 мая 2012 года № 599 «О мерах по реализации государственной политики в области образования и науки», государственной программой Российской Федерации «Развитие образования» на 2018-2025 годы, утвержденной постановлением Правительства Российской Федерации от 26 декабря 2017 года № 1642 (далее - государственная программа Российской Федерации «Развитие образования»).</w:t>
      </w:r>
    </w:p>
    <w:p w:rsidR="004C0437" w:rsidRPr="004C0437" w:rsidRDefault="004C0437" w:rsidP="004C0437">
      <w:pPr>
        <w:pStyle w:val="Style35"/>
        <w:widowControl/>
        <w:spacing w:line="274" w:lineRule="exact"/>
        <w:ind w:firstLine="56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В общем образовании, включающем уровень дошкольного образования, приоритетными в государственной образовательной политике Российской Федерации являются:</w:t>
      </w:r>
    </w:p>
    <w:p w:rsidR="004C0437" w:rsidRPr="004C0437" w:rsidRDefault="004C0437" w:rsidP="004C0437">
      <w:pPr>
        <w:pStyle w:val="Style35"/>
        <w:widowControl/>
        <w:spacing w:line="274" w:lineRule="exact"/>
        <w:ind w:right="29" w:firstLine="56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сохранение 100 процентов доступности дошкольного образования для детей в возрасте от 3 до 7 лет;</w:t>
      </w:r>
    </w:p>
    <w:p w:rsidR="004C0437" w:rsidRPr="004C0437" w:rsidRDefault="004C0437" w:rsidP="004C0437">
      <w:pPr>
        <w:pStyle w:val="Style35"/>
        <w:widowControl/>
        <w:spacing w:line="274" w:lineRule="exact"/>
        <w:ind w:firstLine="56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сокращение очередности детей от 1,5 до 3 лет в дошкольные образовательные организации;</w:t>
      </w:r>
    </w:p>
    <w:p w:rsidR="004C0437" w:rsidRPr="004C0437" w:rsidRDefault="004C0437" w:rsidP="004C0437">
      <w:pPr>
        <w:pStyle w:val="Style35"/>
        <w:widowControl/>
        <w:spacing w:line="274" w:lineRule="exact"/>
        <w:ind w:right="14" w:firstLine="56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внедрение федерального государственного образовательного стандарта дошкольного образования во всех организациях, реализующих программы дошкольного образования;</w:t>
      </w:r>
    </w:p>
    <w:p w:rsidR="004C0437" w:rsidRPr="004C0437" w:rsidRDefault="004C0437" w:rsidP="004C0437">
      <w:pPr>
        <w:pStyle w:val="Style35"/>
        <w:widowControl/>
        <w:spacing w:line="274" w:lineRule="exact"/>
        <w:ind w:firstLine="56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удовлетворение потребности в дополнительных местах в общеобразовательных организациях;</w:t>
      </w:r>
    </w:p>
    <w:p w:rsidR="004C0437" w:rsidRPr="004C0437" w:rsidRDefault="004C0437" w:rsidP="004C0437">
      <w:pPr>
        <w:pStyle w:val="Style35"/>
        <w:widowControl/>
        <w:spacing w:line="274" w:lineRule="exact"/>
        <w:ind w:firstLine="56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сокращение разрыва образовательных результатов школьников (по результатам единого государственного экзамена) за счет реализации соответствующих образовательных программ;</w:t>
      </w:r>
    </w:p>
    <w:p w:rsidR="004C0437" w:rsidRPr="004C0437" w:rsidRDefault="004C0437" w:rsidP="004C0437">
      <w:pPr>
        <w:pStyle w:val="Style35"/>
        <w:widowControl/>
        <w:spacing w:line="274" w:lineRule="exact"/>
        <w:ind w:firstLine="56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обеспечение условий обучения в соответствии с требованиями федеральных государственных образовательных стандартов;</w:t>
      </w:r>
    </w:p>
    <w:p w:rsidR="004C0437" w:rsidRPr="004C0437" w:rsidRDefault="004C0437" w:rsidP="004C0437">
      <w:pPr>
        <w:pStyle w:val="Style35"/>
        <w:widowControl/>
        <w:spacing w:line="274" w:lineRule="exact"/>
        <w:ind w:right="10" w:firstLine="56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мониторинг системы образования и обеспечение открытости информации о деятельности образовательных организаций.</w:t>
      </w:r>
    </w:p>
    <w:p w:rsidR="004C0437" w:rsidRPr="004C0437" w:rsidRDefault="004C0437" w:rsidP="004C0437">
      <w:pPr>
        <w:pStyle w:val="Style35"/>
        <w:widowControl/>
        <w:spacing w:line="274" w:lineRule="exact"/>
        <w:ind w:firstLine="56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Инструментом обеспечения непрерывности и эффективности реализации государственной программы Российской Федерации «Развитие образования» является Федеральная целевая программа развития образования. В части общего образования Федеральной целевой программой развития образования определены следующие задачи:</w:t>
      </w:r>
    </w:p>
    <w:p w:rsidR="004C0437" w:rsidRPr="004C0437" w:rsidRDefault="004C0437" w:rsidP="004C0437">
      <w:pPr>
        <w:pStyle w:val="Style35"/>
        <w:widowControl/>
        <w:spacing w:line="274" w:lineRule="exact"/>
        <w:ind w:firstLine="567"/>
        <w:jc w:val="lef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развитие современных механизмов и технологий общего образования;</w:t>
      </w:r>
    </w:p>
    <w:p w:rsidR="004C0437" w:rsidRPr="004C0437" w:rsidRDefault="004C0437" w:rsidP="004C0437">
      <w:pPr>
        <w:pStyle w:val="Style35"/>
        <w:widowControl/>
        <w:spacing w:line="274" w:lineRule="exact"/>
        <w:ind w:firstLine="56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формирование востребованной системы оценки качества общего образования и образовательных результатов.</w:t>
      </w:r>
    </w:p>
    <w:p w:rsidR="004C0437" w:rsidRPr="004C0437" w:rsidRDefault="004C0437" w:rsidP="004C0437">
      <w:pPr>
        <w:pStyle w:val="Style35"/>
        <w:widowControl/>
        <w:spacing w:line="274" w:lineRule="exact"/>
        <w:ind w:firstLine="56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Настоящая подпрограмма разработана на основании приоритетов, цели и ключевых задач государственной политики в сфере общего образования с учетом приоритетных направлений социально-экономического развития Курганской области, </w:t>
      </w:r>
      <w:r w:rsidRPr="004C0437">
        <w:rPr>
          <w:rFonts w:ascii="Times New Roman" w:hAnsi="Times New Roman" w:cs="Times New Roman"/>
          <w:color w:val="000000"/>
          <w:sz w:val="16"/>
          <w:szCs w:val="16"/>
        </w:rPr>
        <w:t>Петуховского муниципального округа</w:t>
      </w:r>
      <w:r w:rsidRPr="004C0437">
        <w:rPr>
          <w:rStyle w:val="FontStyle74"/>
          <w:rFonts w:ascii="Times New Roman" w:hAnsi="Times New Roman" w:cs="Times New Roman"/>
          <w:sz w:val="16"/>
          <w:szCs w:val="16"/>
        </w:rPr>
        <w:t>.</w:t>
      </w:r>
    </w:p>
    <w:p w:rsidR="004C0437" w:rsidRPr="004C0437" w:rsidRDefault="004C0437" w:rsidP="004C0437">
      <w:pPr>
        <w:pStyle w:val="Style34"/>
        <w:widowControl/>
        <w:spacing w:line="240" w:lineRule="exact"/>
        <w:rPr>
          <w:sz w:val="16"/>
          <w:szCs w:val="16"/>
        </w:rPr>
      </w:pPr>
    </w:p>
    <w:p w:rsidR="004C0437" w:rsidRPr="004C0437" w:rsidRDefault="004C0437" w:rsidP="004C0437">
      <w:pPr>
        <w:pStyle w:val="Style34"/>
        <w:widowControl/>
        <w:spacing w:before="53" w:line="240" w:lineRule="auto"/>
        <w:rPr>
          <w:rStyle w:val="FontStyle75"/>
          <w:rFonts w:ascii="Times New Roman" w:hAnsi="Times New Roman" w:cs="Times New Roman"/>
          <w:sz w:val="16"/>
          <w:szCs w:val="16"/>
        </w:rPr>
      </w:pPr>
      <w:r w:rsidRPr="004C0437">
        <w:rPr>
          <w:rStyle w:val="FontStyle75"/>
          <w:rFonts w:ascii="Times New Roman" w:hAnsi="Times New Roman" w:cs="Times New Roman"/>
          <w:sz w:val="16"/>
          <w:szCs w:val="16"/>
        </w:rPr>
        <w:t>Раздел IV. Цели и задачи подпрограммы</w:t>
      </w:r>
    </w:p>
    <w:p w:rsidR="004C0437" w:rsidRPr="004C0437" w:rsidRDefault="004C0437" w:rsidP="004C0437">
      <w:pPr>
        <w:pStyle w:val="Style35"/>
        <w:widowControl/>
        <w:spacing w:line="240" w:lineRule="exact"/>
        <w:ind w:right="19" w:firstLine="0"/>
        <w:jc w:val="right"/>
        <w:rPr>
          <w:sz w:val="16"/>
          <w:szCs w:val="16"/>
        </w:rPr>
      </w:pPr>
    </w:p>
    <w:p w:rsidR="004C0437" w:rsidRPr="004C0437" w:rsidRDefault="004C0437" w:rsidP="004C0437">
      <w:pPr>
        <w:pStyle w:val="Style35"/>
        <w:widowControl/>
        <w:spacing w:before="38" w:line="274" w:lineRule="exact"/>
        <w:ind w:right="19" w:firstLine="56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Целью подпрограммы является создание в системе общего (в том числе дошкольного)   образования    </w:t>
      </w:r>
      <w:r w:rsidRPr="004C0437">
        <w:rPr>
          <w:rFonts w:ascii="Times New Roman" w:hAnsi="Times New Roman" w:cs="Times New Roman"/>
          <w:color w:val="000000"/>
          <w:sz w:val="16"/>
          <w:szCs w:val="16"/>
        </w:rPr>
        <w:t xml:space="preserve">Петуховского муниципального округа </w:t>
      </w:r>
      <w:r w:rsidRPr="004C0437">
        <w:rPr>
          <w:rStyle w:val="FontStyle74"/>
          <w:rFonts w:ascii="Times New Roman" w:hAnsi="Times New Roman" w:cs="Times New Roman"/>
          <w:sz w:val="16"/>
          <w:szCs w:val="16"/>
        </w:rPr>
        <w:t>равных   возможностей для современного качественного образования.</w:t>
      </w:r>
    </w:p>
    <w:p w:rsidR="004C0437" w:rsidRPr="004C0437" w:rsidRDefault="004C0437" w:rsidP="004C0437">
      <w:pPr>
        <w:pStyle w:val="Style23"/>
        <w:widowControl/>
        <w:spacing w:line="274" w:lineRule="exact"/>
        <w:ind w:firstLine="567"/>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Для достижения данной цели необходимо решить следующие ключевые задачи:</w:t>
      </w:r>
    </w:p>
    <w:p w:rsidR="004C0437" w:rsidRPr="004C0437" w:rsidRDefault="004C0437" w:rsidP="004C0437">
      <w:pPr>
        <w:pStyle w:val="Style23"/>
        <w:widowControl/>
        <w:spacing w:line="274" w:lineRule="exact"/>
        <w:ind w:firstLine="567"/>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формирование образовательной сети и финансово-экономических механизмов, обеспечивающих равный доступ населения </w:t>
      </w:r>
      <w:r w:rsidRPr="004C0437">
        <w:rPr>
          <w:rFonts w:ascii="Times New Roman" w:hAnsi="Times New Roman" w:cs="Times New Roman"/>
          <w:color w:val="000000"/>
          <w:sz w:val="16"/>
          <w:szCs w:val="16"/>
        </w:rPr>
        <w:t xml:space="preserve">Петуховского муниципального округа </w:t>
      </w:r>
      <w:r w:rsidRPr="004C0437">
        <w:rPr>
          <w:rStyle w:val="FontStyle74"/>
          <w:rFonts w:ascii="Times New Roman" w:hAnsi="Times New Roman" w:cs="Times New Roman"/>
          <w:sz w:val="16"/>
          <w:szCs w:val="16"/>
        </w:rPr>
        <w:t>к услугам общего образования;</w:t>
      </w:r>
    </w:p>
    <w:p w:rsidR="004C0437" w:rsidRPr="004C0437" w:rsidRDefault="004C0437" w:rsidP="004C0437">
      <w:pPr>
        <w:pStyle w:val="Style35"/>
        <w:widowControl/>
        <w:spacing w:line="274" w:lineRule="exact"/>
        <w:ind w:firstLine="56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модернизация содержания, механизмов и технологий общего образования, совершенствование образовательной среды для обеспечения готовности детей дошкольного возраста к обучению в общеобразовательной организации, выпускников общеобразовательных организаций к дальнейшему продолжению образования и началу профессиональной деятельности;</w:t>
      </w:r>
    </w:p>
    <w:p w:rsidR="004C0437" w:rsidRPr="004C0437" w:rsidRDefault="004C0437" w:rsidP="004C0437">
      <w:pPr>
        <w:pStyle w:val="Style35"/>
        <w:widowControl/>
        <w:spacing w:line="274" w:lineRule="exact"/>
        <w:ind w:firstLine="56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формирование востребованной региональной системы оценки качества общего образования и образовательных результатов.</w:t>
      </w:r>
    </w:p>
    <w:p w:rsidR="004C0437" w:rsidRPr="004C0437" w:rsidRDefault="004C0437" w:rsidP="004C0437">
      <w:pPr>
        <w:pStyle w:val="Style35"/>
        <w:widowControl/>
        <w:spacing w:line="274" w:lineRule="exact"/>
        <w:ind w:right="5" w:firstLine="56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Решение задачи «Формирование образовательной сети и финансово-экономических механизмов, обеспечивающих равный доступ населения </w:t>
      </w:r>
      <w:r w:rsidRPr="004C0437">
        <w:rPr>
          <w:rFonts w:ascii="Times New Roman" w:hAnsi="Times New Roman" w:cs="Times New Roman"/>
          <w:color w:val="000000"/>
          <w:sz w:val="16"/>
          <w:szCs w:val="16"/>
        </w:rPr>
        <w:t xml:space="preserve">Петуховского муниципального округа </w:t>
      </w:r>
      <w:r w:rsidRPr="004C0437">
        <w:rPr>
          <w:rStyle w:val="FontStyle74"/>
          <w:rFonts w:ascii="Times New Roman" w:hAnsi="Times New Roman" w:cs="Times New Roman"/>
          <w:sz w:val="16"/>
          <w:szCs w:val="16"/>
        </w:rPr>
        <w:t xml:space="preserve">к услугам общего (в том числе дошкольного) образования» направлено на обеспечение доступности общего образования и предусматривает оптимизацию сети дошкольных и общеобразовательных организаций </w:t>
      </w:r>
      <w:r w:rsidRPr="004C0437">
        <w:rPr>
          <w:rFonts w:ascii="Times New Roman" w:hAnsi="Times New Roman" w:cs="Times New Roman"/>
          <w:color w:val="000000"/>
          <w:sz w:val="16"/>
          <w:szCs w:val="16"/>
        </w:rPr>
        <w:t>Петуховского муниципального округа</w:t>
      </w:r>
      <w:r w:rsidRPr="004C0437">
        <w:rPr>
          <w:rStyle w:val="FontStyle74"/>
          <w:rFonts w:ascii="Times New Roman" w:hAnsi="Times New Roman" w:cs="Times New Roman"/>
          <w:sz w:val="16"/>
          <w:szCs w:val="16"/>
        </w:rPr>
        <w:t>, расположенных преимущественно в сельской местности, путем реорганизации и (или) ликвидации образовательных организаций и создания территориальных образовательных комплексов, расположенных в пределах установленной территории (далее -образовательные комплексы). В состав образовательных комплексов будут включены образовательные организации разных типов, в том числе организации дополнительного образования, реализующие образовательные программы дошкольного образования.</w:t>
      </w:r>
    </w:p>
    <w:p w:rsidR="004C0437" w:rsidRPr="004C0437" w:rsidRDefault="004C0437" w:rsidP="004C0437">
      <w:pPr>
        <w:pStyle w:val="Style35"/>
        <w:widowControl/>
        <w:spacing w:line="274" w:lineRule="exact"/>
        <w:ind w:firstLine="567"/>
        <w:jc w:val="lef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Образовательные комплексы позволят:</w:t>
      </w:r>
    </w:p>
    <w:p w:rsidR="004C0437" w:rsidRPr="004C0437" w:rsidRDefault="004C0437" w:rsidP="004C0437">
      <w:pPr>
        <w:pStyle w:val="Style35"/>
        <w:widowControl/>
        <w:spacing w:line="274" w:lineRule="exact"/>
        <w:ind w:right="10" w:firstLine="56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lastRenderedPageBreak/>
        <w:t>обеспечить доступность дошкольного образования в пределах установленной территории за счет функционирования необходимого количества дошкольных образовательных организаций, реализации образовательных программ дошкольного образования общеобразовательными организациями и организациями дополнительного образования, а также посредством развития вариативных форм дошкольного образования;</w:t>
      </w:r>
    </w:p>
    <w:p w:rsidR="004C0437" w:rsidRPr="004C0437" w:rsidRDefault="004C0437" w:rsidP="004C0437">
      <w:pPr>
        <w:pStyle w:val="Style35"/>
        <w:widowControl/>
        <w:spacing w:line="274" w:lineRule="exact"/>
        <w:ind w:firstLine="56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обеспечить доступность начального общего, основного общего и среднего общего образования в пределах установленной территории за счет функционирования развитой сети общеобразовательных организаций и их филиалов, а также путем организации подвоза обучающихся к месту учебы, реализации образовательных программ с применением дистанционных образовательных технологий;</w:t>
      </w:r>
    </w:p>
    <w:p w:rsidR="004C0437" w:rsidRPr="004C0437" w:rsidRDefault="004C0437" w:rsidP="004C0437">
      <w:pPr>
        <w:pStyle w:val="Style35"/>
        <w:widowControl/>
        <w:spacing w:line="274" w:lineRule="exact"/>
        <w:ind w:right="10" w:firstLine="56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обеспечить доступ обучающихся к ресурсам, в том числе материально-техническим, сконцентрированным в базовых общеобразовательных организациях образовательных комплексов, а также к использованию ресурсов организаций дополнительного образования путем применения сетевой формы реализации общеобразовательных программ;</w:t>
      </w:r>
    </w:p>
    <w:p w:rsidR="004C0437" w:rsidRPr="004C0437" w:rsidRDefault="004C0437" w:rsidP="004C0437">
      <w:pPr>
        <w:pStyle w:val="Style35"/>
        <w:widowControl/>
        <w:spacing w:line="274" w:lineRule="exact"/>
        <w:ind w:firstLine="56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создать оптимальные условия для обеспечения комплексной безопасности общеобразовательных организаций.</w:t>
      </w:r>
    </w:p>
    <w:p w:rsidR="004C0437" w:rsidRPr="004C0437" w:rsidRDefault="004C0437" w:rsidP="004C0437">
      <w:pPr>
        <w:pStyle w:val="Style35"/>
        <w:widowControl/>
        <w:spacing w:line="274" w:lineRule="exact"/>
        <w:ind w:right="5" w:firstLine="56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Решение задачи «Модернизация содержания, механизмов и технологий общего образования, совершенствование образовательной среды для обеспечения готовности детей дошкольного возраста к обучению в общеобразовательной организации, выпускников общеобразовательных организаций к дальнейшему продолжению образования и началу профессиональной деятельности» направлено на повышение качества общего (в том числе дошкольного) образования и предусматривает:</w:t>
      </w:r>
    </w:p>
    <w:p w:rsidR="004C0437" w:rsidRPr="004C0437" w:rsidRDefault="004C0437" w:rsidP="004C0437">
      <w:pPr>
        <w:pStyle w:val="Style35"/>
        <w:widowControl/>
        <w:spacing w:line="274" w:lineRule="exact"/>
        <w:ind w:firstLine="56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обновление содержания дошкольного образования и совершенствование образовательной среды дошкольных образовательных организаций согласно требованиям федерального государственного образовательного стандарта дошкольного образования;</w:t>
      </w:r>
    </w:p>
    <w:p w:rsidR="004C0437" w:rsidRPr="004C0437" w:rsidRDefault="004C0437" w:rsidP="004C0437">
      <w:pPr>
        <w:pStyle w:val="Style35"/>
        <w:widowControl/>
        <w:spacing w:line="274" w:lineRule="exact"/>
        <w:ind w:firstLine="56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модернизацию содержания, механизмов и технологий начального общего, основного общего и среднего общего образования согласно требованиям федеральных государственных образовательных стандартов общего образования, с учетом запросов населения (обучающихся и их родителей (законных представителей)), с учетом результатов государственной итоговой аттестации обучающихся, мониторинга учебных достижений;</w:t>
      </w:r>
    </w:p>
    <w:p w:rsidR="004C0437" w:rsidRPr="004C0437" w:rsidRDefault="004C0437" w:rsidP="004C0437">
      <w:pPr>
        <w:pStyle w:val="Style35"/>
        <w:widowControl/>
        <w:spacing w:line="274" w:lineRule="exact"/>
        <w:ind w:right="5" w:firstLine="56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обеспечение условий обучения, соответствующих требованиям федеральных государственных образовательных стандартов начального общего, основного общего, среднего общего образования и позволяющих осуществлять образовательную деятельность с учетом образовательных потребностей и интересов обучающихся (профильное обучение, в том числе по приоритетным направлениям развития экономики </w:t>
      </w:r>
      <w:r w:rsidRPr="004C0437">
        <w:rPr>
          <w:rFonts w:ascii="Times New Roman" w:hAnsi="Times New Roman" w:cs="Times New Roman"/>
          <w:color w:val="000000"/>
          <w:sz w:val="16"/>
          <w:szCs w:val="16"/>
        </w:rPr>
        <w:t>Петуховского муниципального округа</w:t>
      </w:r>
      <w:r w:rsidRPr="004C0437">
        <w:rPr>
          <w:rStyle w:val="FontStyle74"/>
          <w:rFonts w:ascii="Times New Roman" w:hAnsi="Times New Roman" w:cs="Times New Roman"/>
          <w:sz w:val="16"/>
          <w:szCs w:val="16"/>
        </w:rPr>
        <w:t>).</w:t>
      </w:r>
    </w:p>
    <w:p w:rsidR="004C0437" w:rsidRPr="004C0437" w:rsidRDefault="004C0437" w:rsidP="004C0437">
      <w:pPr>
        <w:pStyle w:val="Style35"/>
        <w:widowControl/>
        <w:spacing w:line="274" w:lineRule="exact"/>
        <w:ind w:firstLine="56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В связи с этим в подпрограмму включены следующие мероприятия, в том числе определенные Федеральной целевой программой развития образования:</w:t>
      </w:r>
    </w:p>
    <w:p w:rsidR="004C0437" w:rsidRPr="004C0437" w:rsidRDefault="004C0437" w:rsidP="004C0437">
      <w:pPr>
        <w:pStyle w:val="Style35"/>
        <w:widowControl/>
        <w:spacing w:line="274" w:lineRule="exact"/>
        <w:ind w:firstLine="56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реализация новых организационно-экономических моделей и стандартов в дошкольном образовании путем разработки нормативно-методической базы и экспертно-аналитическое сопровождение ее внедрения» (предполагает участие в реализации программы создания систем психолого-педагогической, диагностической и консультативной помощи родителям с детьми от 0 до 3 лет);</w:t>
      </w:r>
    </w:p>
    <w:p w:rsidR="004C0437" w:rsidRPr="004C0437" w:rsidRDefault="004C0437" w:rsidP="004C0437">
      <w:pPr>
        <w:pStyle w:val="Style35"/>
        <w:widowControl/>
        <w:spacing w:line="274" w:lineRule="exact"/>
        <w:ind w:firstLine="56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распространение их результатов (предусматривает участие в реализации комплексного проекта по отработке и распространению механизмов повышения качества образования в общеобразовательных организациях, функционирующих в неблагоприятных социальных условиях, в том числе внедрение в </w:t>
      </w:r>
      <w:r w:rsidRPr="004C0437">
        <w:rPr>
          <w:rFonts w:ascii="Times New Roman" w:hAnsi="Times New Roman" w:cs="Times New Roman"/>
          <w:color w:val="000000"/>
          <w:sz w:val="16"/>
          <w:szCs w:val="16"/>
        </w:rPr>
        <w:t xml:space="preserve">Петуховского муниципального округа </w:t>
      </w:r>
      <w:r w:rsidRPr="004C0437">
        <w:rPr>
          <w:rStyle w:val="FontStyle74"/>
          <w:rFonts w:ascii="Times New Roman" w:hAnsi="Times New Roman" w:cs="Times New Roman"/>
          <w:sz w:val="16"/>
          <w:szCs w:val="16"/>
        </w:rPr>
        <w:t>современных моделей поддержки общеобразовательных организаций с низкими результатами обучения и общеобразовательных организаций, функционирующих в неблагоприятных социальных условиях);</w:t>
      </w:r>
    </w:p>
    <w:p w:rsidR="004C0437" w:rsidRPr="004C0437" w:rsidRDefault="004C0437" w:rsidP="004C0437">
      <w:pPr>
        <w:pStyle w:val="Style35"/>
        <w:widowControl/>
        <w:spacing w:line="274" w:lineRule="exact"/>
        <w:ind w:firstLine="567"/>
        <w:rPr>
          <w:rStyle w:val="FontStyle74"/>
          <w:rFonts w:ascii="Times New Roman" w:hAnsi="Times New Roman" w:cs="Times New Roman"/>
          <w:color w:val="auto"/>
          <w:sz w:val="16"/>
          <w:szCs w:val="16"/>
        </w:rPr>
      </w:pPr>
      <w:r w:rsidRPr="004C0437">
        <w:rPr>
          <w:rStyle w:val="FontStyle74"/>
          <w:rFonts w:ascii="Times New Roman" w:hAnsi="Times New Roman" w:cs="Times New Roman"/>
          <w:sz w:val="16"/>
          <w:szCs w:val="16"/>
        </w:rPr>
        <w:t>участие в реализации комплексного проекта «Создание национального инкубатора образовательных инноваций в системе общего образования»;</w:t>
      </w:r>
    </w:p>
    <w:p w:rsidR="004C0437" w:rsidRPr="004C0437" w:rsidRDefault="004C0437" w:rsidP="004C0437">
      <w:pPr>
        <w:pStyle w:val="Style35"/>
        <w:widowControl/>
        <w:spacing w:line="274" w:lineRule="exact"/>
        <w:ind w:firstLine="56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реализация регионального межведомственного проекта «Интеллектуал Зауралья», включающего подпроекты «Агробизнесшкола», «Малая академия наук», «Шахматный всеобуч».</w:t>
      </w:r>
    </w:p>
    <w:p w:rsidR="004C0437" w:rsidRPr="004C0437" w:rsidRDefault="004C0437" w:rsidP="004C0437">
      <w:pPr>
        <w:pStyle w:val="Style35"/>
        <w:widowControl/>
        <w:spacing w:line="274" w:lineRule="exact"/>
        <w:ind w:firstLine="56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Задача «Формирование востребованной системы оценки качества общего образования и образовательных результатов» подразумевает:</w:t>
      </w:r>
    </w:p>
    <w:p w:rsidR="004C0437" w:rsidRPr="004C0437" w:rsidRDefault="004C0437" w:rsidP="004C0437">
      <w:pPr>
        <w:pStyle w:val="Style35"/>
        <w:widowControl/>
        <w:spacing w:line="274" w:lineRule="exact"/>
        <w:ind w:firstLine="56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формирование культуры оценки качества общего образования через повышение квалификации педагогических и руководящих работников в области педагогических измерений, анализа и использования результатов оценочных процедур;</w:t>
      </w:r>
    </w:p>
    <w:p w:rsidR="004C0437" w:rsidRPr="004C0437" w:rsidRDefault="004C0437" w:rsidP="004C0437">
      <w:pPr>
        <w:pStyle w:val="Style35"/>
        <w:widowControl/>
        <w:spacing w:line="274" w:lineRule="exact"/>
        <w:ind w:firstLine="56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развитие системы контроля качества общего образования на основе развития контрольно-надзорных механизмов.</w:t>
      </w:r>
    </w:p>
    <w:p w:rsidR="004C0437" w:rsidRPr="004C0437" w:rsidRDefault="004C0437" w:rsidP="004C0437">
      <w:pPr>
        <w:pStyle w:val="Style34"/>
        <w:widowControl/>
        <w:spacing w:before="53" w:line="240" w:lineRule="auto"/>
        <w:rPr>
          <w:rStyle w:val="FontStyle75"/>
          <w:rFonts w:ascii="Times New Roman" w:hAnsi="Times New Roman" w:cs="Times New Roman"/>
          <w:sz w:val="16"/>
          <w:szCs w:val="16"/>
        </w:rPr>
      </w:pPr>
      <w:r w:rsidRPr="004C0437">
        <w:rPr>
          <w:rStyle w:val="FontStyle75"/>
          <w:rFonts w:ascii="Times New Roman" w:hAnsi="Times New Roman" w:cs="Times New Roman"/>
          <w:sz w:val="16"/>
          <w:szCs w:val="16"/>
        </w:rPr>
        <w:t>Раздел V. Сроки реализации подпрограммы</w:t>
      </w:r>
    </w:p>
    <w:p w:rsidR="004C0437" w:rsidRPr="004C0437" w:rsidRDefault="004C0437" w:rsidP="004C0437">
      <w:pPr>
        <w:pStyle w:val="Style35"/>
        <w:widowControl/>
        <w:spacing w:line="240" w:lineRule="exact"/>
        <w:ind w:firstLine="710"/>
        <w:rPr>
          <w:sz w:val="16"/>
          <w:szCs w:val="16"/>
        </w:rPr>
      </w:pPr>
    </w:p>
    <w:p w:rsidR="004C0437" w:rsidRPr="004C0437" w:rsidRDefault="004C0437" w:rsidP="004C0437">
      <w:pPr>
        <w:pStyle w:val="Style35"/>
        <w:widowControl/>
        <w:spacing w:before="34" w:line="278" w:lineRule="exact"/>
        <w:ind w:firstLine="56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Подпрограмма реализуется в течение 2022-2026 годов. Сроки реализации мероприятий подпрограммы приведены в таблице 1.</w:t>
      </w:r>
    </w:p>
    <w:p w:rsidR="004C0437" w:rsidRPr="004C0437" w:rsidRDefault="004C0437" w:rsidP="004C0437">
      <w:pPr>
        <w:pStyle w:val="Style34"/>
        <w:widowControl/>
        <w:spacing w:line="240" w:lineRule="exact"/>
        <w:jc w:val="both"/>
        <w:rPr>
          <w:sz w:val="16"/>
          <w:szCs w:val="16"/>
        </w:rPr>
      </w:pPr>
    </w:p>
    <w:p w:rsidR="004C0437" w:rsidRPr="004C0437" w:rsidRDefault="004C0437" w:rsidP="004C0437">
      <w:pPr>
        <w:pStyle w:val="Style34"/>
        <w:widowControl/>
        <w:spacing w:before="53" w:line="240" w:lineRule="auto"/>
        <w:rPr>
          <w:rStyle w:val="FontStyle75"/>
          <w:rFonts w:ascii="Times New Roman" w:hAnsi="Times New Roman" w:cs="Times New Roman"/>
          <w:sz w:val="16"/>
          <w:szCs w:val="16"/>
        </w:rPr>
      </w:pPr>
      <w:r w:rsidRPr="004C0437">
        <w:rPr>
          <w:rStyle w:val="FontStyle75"/>
          <w:rFonts w:ascii="Times New Roman" w:hAnsi="Times New Roman" w:cs="Times New Roman"/>
          <w:sz w:val="16"/>
          <w:szCs w:val="16"/>
        </w:rPr>
        <w:t>Раздел VI. Прогноз ожидаемых конечных результатов реализации подпрограммы</w:t>
      </w:r>
    </w:p>
    <w:p w:rsidR="004C0437" w:rsidRPr="004C0437" w:rsidRDefault="004C0437" w:rsidP="004C0437">
      <w:pPr>
        <w:pStyle w:val="Style35"/>
        <w:widowControl/>
        <w:spacing w:line="240" w:lineRule="exact"/>
        <w:ind w:firstLine="710"/>
        <w:rPr>
          <w:sz w:val="16"/>
          <w:szCs w:val="16"/>
        </w:rPr>
      </w:pPr>
    </w:p>
    <w:p w:rsidR="004C0437" w:rsidRPr="004C0437" w:rsidRDefault="004C0437" w:rsidP="004C0437">
      <w:pPr>
        <w:pStyle w:val="Style35"/>
        <w:widowControl/>
        <w:spacing w:before="38" w:line="274" w:lineRule="exact"/>
        <w:ind w:firstLine="56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По итогам реализации подпрограммы ожидается достижение следующих результатов:</w:t>
      </w:r>
    </w:p>
    <w:p w:rsidR="004C0437" w:rsidRPr="004C0437" w:rsidRDefault="004C0437" w:rsidP="004C0437">
      <w:pPr>
        <w:pStyle w:val="Style35"/>
        <w:widowControl/>
        <w:spacing w:line="274" w:lineRule="exact"/>
        <w:ind w:firstLine="56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lastRenderedPageBreak/>
        <w:t xml:space="preserve">обеспечение доступности качественного начального общего, основного общего и среднего общего образования (к 2022 году будет функционировать эффективная образовательная сеть, обеспечивающая равный доступ населения </w:t>
      </w:r>
      <w:r w:rsidRPr="004C0437">
        <w:rPr>
          <w:rFonts w:ascii="Times New Roman" w:hAnsi="Times New Roman" w:cs="Times New Roman"/>
          <w:color w:val="000000"/>
          <w:sz w:val="16"/>
          <w:szCs w:val="16"/>
        </w:rPr>
        <w:t xml:space="preserve">Петуховского муниципального округа </w:t>
      </w:r>
      <w:r w:rsidRPr="004C0437">
        <w:rPr>
          <w:rStyle w:val="FontStyle74"/>
          <w:rFonts w:ascii="Times New Roman" w:hAnsi="Times New Roman" w:cs="Times New Roman"/>
          <w:sz w:val="16"/>
          <w:szCs w:val="16"/>
        </w:rPr>
        <w:t>к услугам общего образования);</w:t>
      </w:r>
    </w:p>
    <w:p w:rsidR="004C0437" w:rsidRPr="004C0437" w:rsidRDefault="004C0437" w:rsidP="004C0437">
      <w:pPr>
        <w:pStyle w:val="Style35"/>
        <w:widowControl/>
        <w:spacing w:line="274" w:lineRule="exact"/>
        <w:ind w:firstLine="56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создание инфраструктуры психолого-педагогической, диагностической и консультативной помощи родителям с детьми от 0 до 3 лет;</w:t>
      </w:r>
    </w:p>
    <w:p w:rsidR="004C0437" w:rsidRPr="004C0437" w:rsidRDefault="004C0437" w:rsidP="004C0437">
      <w:pPr>
        <w:pStyle w:val="Style35"/>
        <w:widowControl/>
        <w:spacing w:line="274" w:lineRule="exact"/>
        <w:ind w:firstLine="56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сохранение 100-процентной доступности дошкольного образования для детей в возрасте от 3 до 7 лет;</w:t>
      </w:r>
    </w:p>
    <w:p w:rsidR="004C0437" w:rsidRPr="004C0437" w:rsidRDefault="004C0437" w:rsidP="004C0437">
      <w:pPr>
        <w:pStyle w:val="Style35"/>
        <w:widowControl/>
        <w:spacing w:line="274" w:lineRule="exact"/>
        <w:ind w:firstLine="56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сокращение очередности детей от 1,5 до 3 лет в дошкольные образовательные организации;</w:t>
      </w:r>
    </w:p>
    <w:p w:rsidR="004C0437" w:rsidRPr="004C0437" w:rsidRDefault="004C0437" w:rsidP="004C0437">
      <w:pPr>
        <w:pStyle w:val="Style35"/>
        <w:widowControl/>
        <w:spacing w:line="274" w:lineRule="exact"/>
        <w:ind w:firstLine="56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обеспечение условий, соответствующих требованиям федеральных государственных образовательных стандартов, во всех общеобразовательных организациях;</w:t>
      </w:r>
    </w:p>
    <w:p w:rsidR="004C0437" w:rsidRPr="004C0437" w:rsidRDefault="004C0437" w:rsidP="004C0437">
      <w:pPr>
        <w:pStyle w:val="Style35"/>
        <w:widowControl/>
        <w:spacing w:line="274" w:lineRule="exact"/>
        <w:ind w:firstLine="56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внедрение современных моделей поддержки общеобразовательных организаций с низкими результатами обучения и функционирующих в сложных социальных условия;</w:t>
      </w:r>
    </w:p>
    <w:p w:rsidR="004C0437" w:rsidRPr="004C0437" w:rsidRDefault="004C0437" w:rsidP="004C0437">
      <w:pPr>
        <w:pStyle w:val="Style35"/>
        <w:widowControl/>
        <w:spacing w:line="274" w:lineRule="exact"/>
        <w:ind w:firstLine="56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поддержка конкурсов образовательных инноваций по актуальным проблемам развития образования, в том числе по реализации стандартов, принятых в системе общего образования;</w:t>
      </w:r>
    </w:p>
    <w:p w:rsidR="004C0437" w:rsidRPr="004C0437" w:rsidRDefault="004C0437" w:rsidP="004C0437">
      <w:pPr>
        <w:pStyle w:val="Style35"/>
        <w:widowControl/>
        <w:spacing w:line="274" w:lineRule="exact"/>
        <w:ind w:right="19" w:firstLine="56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создание условий для функционирования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w:t>
      </w:r>
    </w:p>
    <w:p w:rsidR="004C0437" w:rsidRPr="004C0437" w:rsidRDefault="004C0437" w:rsidP="004C0437">
      <w:pPr>
        <w:pStyle w:val="Style35"/>
        <w:widowControl/>
        <w:spacing w:line="274" w:lineRule="exact"/>
        <w:ind w:firstLine="56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повышение удовлетворенности населения Петуховского муниципального округа качеством услуг общего образования;</w:t>
      </w:r>
    </w:p>
    <w:p w:rsidR="004C0437" w:rsidRPr="004C0437" w:rsidRDefault="004C0437" w:rsidP="004C0437">
      <w:pPr>
        <w:pStyle w:val="Style35"/>
        <w:widowControl/>
        <w:spacing w:line="274" w:lineRule="exact"/>
        <w:ind w:firstLine="56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повышение эффективности использования бюджетных средств, обеспечение финансово-хозяйственной самостоятельности общеобразовательных организаций за счет реализации новых принципов финансирования (на основе государственных (муниципальных) заданий);</w:t>
      </w:r>
    </w:p>
    <w:p w:rsidR="004C0437" w:rsidRPr="004C0437" w:rsidRDefault="004C0437" w:rsidP="004C0437">
      <w:pPr>
        <w:pStyle w:val="Style35"/>
        <w:widowControl/>
        <w:spacing w:line="274" w:lineRule="exact"/>
        <w:ind w:firstLine="56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обеспечение доступности качественного начального общего, основного общего и среднего общего образования осуществление поддержки обучающихся, проявивших выдающиеся способности или добившихся успехов в учебной, научной (научно-исследовательской), творческой и физкультурно-спортивной деятельности;</w:t>
      </w:r>
    </w:p>
    <w:p w:rsidR="004C0437" w:rsidRPr="004C0437" w:rsidRDefault="004C0437" w:rsidP="004C0437">
      <w:pPr>
        <w:pStyle w:val="Style35"/>
        <w:widowControl/>
        <w:spacing w:line="274" w:lineRule="exact"/>
        <w:ind w:firstLine="56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обеспечение формирования востребованной системы оценки качества общего образования;</w:t>
      </w:r>
    </w:p>
    <w:p w:rsidR="004C0437" w:rsidRPr="004C0437" w:rsidRDefault="004C0437" w:rsidP="004C0437">
      <w:pPr>
        <w:pStyle w:val="Style35"/>
        <w:widowControl/>
        <w:spacing w:line="274" w:lineRule="exact"/>
        <w:ind w:firstLine="56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обеспечение проведения на регулярной основе оценки уровня освоения обучающимися общеобразовательных программ в форме государственной итоговой аттестации и единого государственного экзамена, а также итогового сочинения в выпускных классах;</w:t>
      </w:r>
    </w:p>
    <w:p w:rsidR="004C0437" w:rsidRPr="004C0437" w:rsidRDefault="004C0437" w:rsidP="004C0437">
      <w:pPr>
        <w:pStyle w:val="Style35"/>
        <w:widowControl/>
        <w:spacing w:line="274" w:lineRule="exact"/>
        <w:ind w:firstLine="56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формирование механизмов привлечения общественности к оценке качества общего образования.</w:t>
      </w:r>
    </w:p>
    <w:p w:rsidR="004C0437" w:rsidRPr="004C0437" w:rsidRDefault="004C0437" w:rsidP="004C0437">
      <w:pPr>
        <w:pStyle w:val="Style34"/>
        <w:widowControl/>
        <w:spacing w:line="240" w:lineRule="exact"/>
        <w:rPr>
          <w:sz w:val="16"/>
          <w:szCs w:val="16"/>
        </w:rPr>
      </w:pPr>
    </w:p>
    <w:p w:rsidR="004C0437" w:rsidRPr="004C0437" w:rsidRDefault="004C0437" w:rsidP="004C0437">
      <w:pPr>
        <w:pStyle w:val="Style34"/>
        <w:widowControl/>
        <w:spacing w:before="53" w:line="240" w:lineRule="auto"/>
        <w:rPr>
          <w:rStyle w:val="FontStyle75"/>
          <w:rFonts w:ascii="Times New Roman" w:hAnsi="Times New Roman" w:cs="Times New Roman"/>
          <w:sz w:val="16"/>
          <w:szCs w:val="16"/>
        </w:rPr>
      </w:pPr>
      <w:r w:rsidRPr="004C0437">
        <w:rPr>
          <w:rStyle w:val="FontStyle75"/>
          <w:rFonts w:ascii="Times New Roman" w:hAnsi="Times New Roman" w:cs="Times New Roman"/>
          <w:sz w:val="16"/>
          <w:szCs w:val="16"/>
        </w:rPr>
        <w:t>Раздел VII. Перечень мероприятий подпрограммы</w:t>
      </w:r>
    </w:p>
    <w:p w:rsidR="004C0437" w:rsidRPr="004C0437" w:rsidRDefault="004C0437" w:rsidP="004C0437">
      <w:pPr>
        <w:pStyle w:val="Style35"/>
        <w:widowControl/>
        <w:spacing w:line="240" w:lineRule="exact"/>
        <w:ind w:firstLine="706"/>
        <w:rPr>
          <w:sz w:val="16"/>
          <w:szCs w:val="16"/>
        </w:rPr>
      </w:pPr>
    </w:p>
    <w:p w:rsidR="004C0437" w:rsidRPr="004C0437" w:rsidRDefault="004C0437" w:rsidP="004C0437">
      <w:pPr>
        <w:pStyle w:val="Style35"/>
        <w:widowControl/>
        <w:spacing w:before="38" w:line="274" w:lineRule="exact"/>
        <w:ind w:firstLine="706"/>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Основные мероприятия, направленные на решение задач подпрограммы, приведены в таблице 1.</w:t>
      </w:r>
    </w:p>
    <w:p w:rsidR="004C0437" w:rsidRPr="004C0437" w:rsidRDefault="004C0437" w:rsidP="004C0437">
      <w:pPr>
        <w:widowControl/>
        <w:rPr>
          <w:rStyle w:val="FontStyle74"/>
          <w:sz w:val="16"/>
          <w:szCs w:val="16"/>
        </w:rPr>
        <w:sectPr w:rsidR="004C0437" w:rsidRPr="004C0437">
          <w:pgSz w:w="11907" w:h="16840"/>
          <w:pgMar w:top="1276" w:right="731" w:bottom="1134" w:left="1418" w:header="0" w:footer="0" w:gutter="0"/>
          <w:paperSrc w:first="7" w:other="7"/>
          <w:cols w:space="720"/>
        </w:sectPr>
      </w:pPr>
    </w:p>
    <w:p w:rsidR="004C0437" w:rsidRPr="004C0437" w:rsidRDefault="004C0437" w:rsidP="004C0437">
      <w:pPr>
        <w:widowControl/>
        <w:spacing w:line="1" w:lineRule="exact"/>
        <w:rPr>
          <w:rFonts w:ascii="Arial" w:hAnsi="Arial" w:cs="Arial"/>
          <w:sz w:val="16"/>
          <w:szCs w:val="16"/>
        </w:rPr>
      </w:pPr>
    </w:p>
    <w:p w:rsidR="004C0437" w:rsidRPr="004C0437" w:rsidRDefault="004C0437" w:rsidP="004C0437">
      <w:pPr>
        <w:pStyle w:val="Style35"/>
        <w:widowControl/>
        <w:spacing w:before="38" w:line="274" w:lineRule="exact"/>
        <w:ind w:firstLine="706"/>
        <w:jc w:val="center"/>
        <w:rPr>
          <w:rStyle w:val="FontStyle74"/>
          <w:rFonts w:ascii="Times New Roman" w:hAnsi="Times New Roman" w:cs="Times New Roman"/>
          <w:b/>
          <w:sz w:val="16"/>
          <w:szCs w:val="16"/>
        </w:rPr>
      </w:pPr>
      <w:r w:rsidRPr="004C0437">
        <w:rPr>
          <w:rStyle w:val="FontStyle74"/>
          <w:rFonts w:ascii="Times New Roman" w:hAnsi="Times New Roman" w:cs="Times New Roman"/>
          <w:b/>
          <w:sz w:val="16"/>
          <w:szCs w:val="16"/>
        </w:rPr>
        <w:t>Таблица 1. Перечень мероприятий подпрограммы</w:t>
      </w:r>
    </w:p>
    <w:tbl>
      <w:tblPr>
        <w:tblW w:w="0" w:type="auto"/>
        <w:tblInd w:w="40" w:type="dxa"/>
        <w:tblLayout w:type="fixed"/>
        <w:tblCellMar>
          <w:left w:w="40" w:type="dxa"/>
          <w:right w:w="40" w:type="dxa"/>
        </w:tblCellMar>
        <w:tblLook w:val="04A0" w:firstRow="1" w:lastRow="0" w:firstColumn="1" w:lastColumn="0" w:noHBand="0" w:noVBand="1"/>
      </w:tblPr>
      <w:tblGrid>
        <w:gridCol w:w="466"/>
        <w:gridCol w:w="5913"/>
        <w:gridCol w:w="1418"/>
        <w:gridCol w:w="4785"/>
        <w:gridCol w:w="1982"/>
      </w:tblGrid>
      <w:tr w:rsidR="004C0437" w:rsidRPr="004C0437" w:rsidTr="004C0437">
        <w:tc>
          <w:tcPr>
            <w:tcW w:w="466"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firstLine="29"/>
              <w:rPr>
                <w:rStyle w:val="FontStyle74"/>
                <w:rFonts w:ascii="Times New Roman" w:eastAsiaTheme="minorEastAsia" w:hAnsi="Times New Roman" w:cs="Times New Roman"/>
                <w:sz w:val="16"/>
                <w:szCs w:val="16"/>
              </w:rPr>
            </w:pPr>
            <w:r w:rsidRPr="004C0437">
              <w:rPr>
                <w:rFonts w:ascii="Times New Roman" w:hAnsi="Times New Roman" w:cs="Times New Roman"/>
                <w:sz w:val="16"/>
                <w:szCs w:val="16"/>
              </w:rPr>
              <w:tab/>
            </w:r>
            <w:r w:rsidRPr="004C0437">
              <w:rPr>
                <w:rStyle w:val="FontStyle74"/>
                <w:rFonts w:ascii="Times New Roman" w:eastAsiaTheme="minorEastAsia" w:hAnsi="Times New Roman" w:cs="Times New Roman"/>
                <w:sz w:val="16"/>
                <w:szCs w:val="16"/>
              </w:rPr>
              <w:t>п/п</w:t>
            </w:r>
          </w:p>
        </w:tc>
        <w:tc>
          <w:tcPr>
            <w:tcW w:w="5913"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left="1075"/>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Наименование мероприятия</w:t>
            </w:r>
          </w:p>
        </w:tc>
        <w:tc>
          <w:tcPr>
            <w:tcW w:w="141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Срок реализации, годы</w:t>
            </w:r>
          </w:p>
        </w:tc>
        <w:tc>
          <w:tcPr>
            <w:tcW w:w="4785"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left="586"/>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Ожидаемый конечный результат</w:t>
            </w:r>
          </w:p>
        </w:tc>
        <w:tc>
          <w:tcPr>
            <w:tcW w:w="198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4" w:lineRule="exact"/>
              <w:jc w:val="lef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Ответственный исполнитель, соисполнители</w:t>
            </w:r>
          </w:p>
        </w:tc>
      </w:tr>
      <w:tr w:rsidR="004C0437" w:rsidRPr="004C0437" w:rsidTr="004C0437">
        <w:tc>
          <w:tcPr>
            <w:tcW w:w="14564" w:type="dxa"/>
            <w:gridSpan w:val="5"/>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4" w:lineRule="exact"/>
              <w:jc w:val="lef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Задача 1. Формирование образовательной сети и финансово-экономических механизмов, обеспечивающих равный доступ населения </w:t>
            </w:r>
            <w:r w:rsidRPr="004C0437">
              <w:rPr>
                <w:rFonts w:ascii="Times New Roman" w:hAnsi="Times New Roman" w:cs="Times New Roman"/>
                <w:color w:val="000000"/>
                <w:sz w:val="16"/>
                <w:szCs w:val="16"/>
              </w:rPr>
              <w:t xml:space="preserve">Петуховского муниципального округа </w:t>
            </w:r>
            <w:r w:rsidRPr="004C0437">
              <w:rPr>
                <w:rStyle w:val="FontStyle74"/>
                <w:rFonts w:ascii="Times New Roman" w:hAnsi="Times New Roman" w:cs="Times New Roman"/>
                <w:sz w:val="16"/>
                <w:szCs w:val="16"/>
              </w:rPr>
              <w:t>к услугам общего образования</w:t>
            </w:r>
          </w:p>
        </w:tc>
      </w:tr>
      <w:tr w:rsidR="004C0437" w:rsidRPr="004C0437" w:rsidTr="004C0437">
        <w:tc>
          <w:tcPr>
            <w:tcW w:w="466"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w:t>
            </w:r>
          </w:p>
        </w:tc>
        <w:tc>
          <w:tcPr>
            <w:tcW w:w="5913"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right="69" w:firstLine="5"/>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Строительство, восстановление, капитальный ремонт дошкольных образовательных организаций</w:t>
            </w:r>
          </w:p>
        </w:tc>
        <w:tc>
          <w:tcPr>
            <w:tcW w:w="141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2022-2026</w:t>
            </w:r>
          </w:p>
        </w:tc>
        <w:tc>
          <w:tcPr>
            <w:tcW w:w="4785" w:type="dxa"/>
            <w:vMerge w:val="restart"/>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Сохранение 100-процентной доступности дошкольного образования для детей в возрасте от 3 до 7 лет, сокращение очередности детей от 1,5 до 3 лет в дошкольные образовательные организации</w:t>
            </w:r>
          </w:p>
        </w:tc>
        <w:tc>
          <w:tcPr>
            <w:tcW w:w="1982" w:type="dxa"/>
            <w:vMerge w:val="restart"/>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left="14" w:hanging="14"/>
              <w:rPr>
                <w:rStyle w:val="FontStyle74"/>
                <w:rFonts w:ascii="Times New Roman" w:eastAsiaTheme="minorEastAsia" w:hAnsi="Times New Roman" w:cs="Times New Roman"/>
                <w:color w:val="auto"/>
                <w:sz w:val="16"/>
                <w:szCs w:val="16"/>
              </w:rPr>
            </w:pPr>
            <w:r w:rsidRPr="004C0437">
              <w:rPr>
                <w:rStyle w:val="FontStyle74"/>
                <w:rFonts w:ascii="Times New Roman" w:eastAsiaTheme="minorEastAsia" w:hAnsi="Times New Roman" w:cs="Times New Roman"/>
                <w:sz w:val="16"/>
                <w:szCs w:val="16"/>
              </w:rPr>
              <w:t>Управление образования, Администрация (по согласованию)</w:t>
            </w:r>
          </w:p>
        </w:tc>
      </w:tr>
      <w:tr w:rsidR="004C0437" w:rsidRPr="004C0437" w:rsidTr="004C0437">
        <w:tc>
          <w:tcPr>
            <w:tcW w:w="466"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3.</w:t>
            </w:r>
          </w:p>
        </w:tc>
        <w:tc>
          <w:tcPr>
            <w:tcW w:w="5913"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right="69" w:firstLine="5"/>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Открытие и оснащение стационарных дошкольных групп при функционирующих образовательных организациях</w:t>
            </w:r>
          </w:p>
        </w:tc>
        <w:tc>
          <w:tcPr>
            <w:tcW w:w="141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2022-2026</w:t>
            </w:r>
          </w:p>
        </w:tc>
        <w:tc>
          <w:tcPr>
            <w:tcW w:w="4785" w:type="dxa"/>
            <w:vMerge/>
            <w:tcBorders>
              <w:top w:val="single" w:sz="6" w:space="0" w:color="auto"/>
              <w:left w:val="single" w:sz="6" w:space="0" w:color="auto"/>
              <w:bottom w:val="single" w:sz="6" w:space="0" w:color="auto"/>
              <w:right w:val="single" w:sz="6" w:space="0" w:color="auto"/>
            </w:tcBorders>
            <w:vAlign w:val="center"/>
            <w:hideMark/>
          </w:tcPr>
          <w:p w:rsidR="004C0437" w:rsidRPr="004C0437" w:rsidRDefault="004C0437">
            <w:pPr>
              <w:widowControl/>
              <w:rPr>
                <w:rStyle w:val="FontStyle74"/>
                <w:rFonts w:ascii="Times New Roman" w:hAnsi="Times New Roman" w:cs="Times New Roman"/>
                <w:sz w:val="16"/>
                <w:szCs w:val="16"/>
              </w:rPr>
            </w:pPr>
          </w:p>
        </w:tc>
        <w:tc>
          <w:tcPr>
            <w:tcW w:w="1982" w:type="dxa"/>
            <w:vMerge/>
            <w:tcBorders>
              <w:top w:val="single" w:sz="6" w:space="0" w:color="auto"/>
              <w:left w:val="single" w:sz="6" w:space="0" w:color="auto"/>
              <w:bottom w:val="single" w:sz="6" w:space="0" w:color="auto"/>
              <w:right w:val="single" w:sz="6" w:space="0" w:color="auto"/>
            </w:tcBorders>
            <w:vAlign w:val="center"/>
            <w:hideMark/>
          </w:tcPr>
          <w:p w:rsidR="004C0437" w:rsidRPr="004C0437" w:rsidRDefault="004C0437">
            <w:pPr>
              <w:widowControl/>
              <w:rPr>
                <w:rStyle w:val="FontStyle74"/>
                <w:rFonts w:ascii="Times New Roman" w:eastAsiaTheme="minorEastAsia" w:hAnsi="Times New Roman" w:cs="Times New Roman"/>
                <w:color w:val="auto"/>
                <w:sz w:val="16"/>
                <w:szCs w:val="16"/>
              </w:rPr>
            </w:pPr>
          </w:p>
        </w:tc>
      </w:tr>
      <w:tr w:rsidR="004C0437" w:rsidRPr="004C0437" w:rsidTr="004C0437">
        <w:tc>
          <w:tcPr>
            <w:tcW w:w="466"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4.</w:t>
            </w:r>
          </w:p>
        </w:tc>
        <w:tc>
          <w:tcPr>
            <w:tcW w:w="5913"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right="69" w:firstLine="5"/>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Строительство, реконструкция и капитальный ремонт общеобразовательных организаций, в том числе создание в общеобразовательных организациях условий, соответствующих санитарно-гигиеническим нормам и правилам и требованиям комплексной безопасности, включая обеспечение соблюдения лицензионных условий деятельности образовательных организаций</w:t>
            </w:r>
          </w:p>
        </w:tc>
        <w:tc>
          <w:tcPr>
            <w:tcW w:w="141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2022-2026</w:t>
            </w:r>
          </w:p>
        </w:tc>
        <w:tc>
          <w:tcPr>
            <w:tcW w:w="4785" w:type="dxa"/>
            <w:vMerge w:val="restart"/>
            <w:tcBorders>
              <w:top w:val="single" w:sz="6" w:space="0" w:color="auto"/>
              <w:left w:val="single" w:sz="6" w:space="0" w:color="auto"/>
              <w:bottom w:val="single" w:sz="6" w:space="0" w:color="auto"/>
              <w:right w:val="single" w:sz="6" w:space="0" w:color="auto"/>
            </w:tcBorders>
          </w:tcPr>
          <w:p w:rsidR="004C0437" w:rsidRPr="004C0437" w:rsidRDefault="004C0437">
            <w:pPr>
              <w:pStyle w:val="Style20"/>
              <w:widowControl/>
              <w:spacing w:line="274" w:lineRule="exact"/>
              <w:ind w:right="230"/>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Обеспечение доступности качественного начального общего, основного общего и среднего общего образования</w:t>
            </w:r>
          </w:p>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p>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p>
          <w:p w:rsidR="004C0437" w:rsidRPr="004C0437" w:rsidRDefault="004C0437">
            <w:pPr>
              <w:pStyle w:val="Style20"/>
              <w:jc w:val="center"/>
              <w:rPr>
                <w:rStyle w:val="FontStyle74"/>
                <w:rFonts w:ascii="Times New Roman" w:eastAsiaTheme="minorEastAsia" w:hAnsi="Times New Roman" w:cs="Times New Roman"/>
                <w:sz w:val="16"/>
                <w:szCs w:val="16"/>
              </w:rPr>
            </w:pPr>
          </w:p>
        </w:tc>
        <w:tc>
          <w:tcPr>
            <w:tcW w:w="198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left="14" w:hanging="14"/>
              <w:rPr>
                <w:rStyle w:val="FontStyle74"/>
                <w:rFonts w:ascii="Times New Roman" w:eastAsiaTheme="minorEastAsia" w:hAnsi="Times New Roman" w:cs="Times New Roman"/>
                <w:color w:val="auto"/>
                <w:sz w:val="16"/>
                <w:szCs w:val="16"/>
              </w:rPr>
            </w:pPr>
            <w:r w:rsidRPr="004C0437">
              <w:rPr>
                <w:rStyle w:val="FontStyle74"/>
                <w:rFonts w:ascii="Times New Roman" w:eastAsiaTheme="minorEastAsia" w:hAnsi="Times New Roman" w:cs="Times New Roman"/>
                <w:sz w:val="16"/>
                <w:szCs w:val="16"/>
              </w:rPr>
              <w:t>Управление образования, Администрация (по согласованию)</w:t>
            </w:r>
          </w:p>
        </w:tc>
      </w:tr>
      <w:tr w:rsidR="004C0437" w:rsidRPr="004C0437" w:rsidTr="00B57C41">
        <w:trPr>
          <w:trHeight w:val="574"/>
        </w:trPr>
        <w:tc>
          <w:tcPr>
            <w:tcW w:w="466"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5.</w:t>
            </w:r>
          </w:p>
        </w:tc>
        <w:tc>
          <w:tcPr>
            <w:tcW w:w="5913"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firstLine="5"/>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Обеспечение гарантированного и безопасного подвоза обучающихся к месту учебы, в том числе приобретение школьных автобусов</w:t>
            </w:r>
          </w:p>
        </w:tc>
        <w:tc>
          <w:tcPr>
            <w:tcW w:w="141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2022-2026</w:t>
            </w:r>
          </w:p>
        </w:tc>
        <w:tc>
          <w:tcPr>
            <w:tcW w:w="4785" w:type="dxa"/>
            <w:vMerge/>
            <w:tcBorders>
              <w:top w:val="single" w:sz="6" w:space="0" w:color="auto"/>
              <w:left w:val="single" w:sz="6" w:space="0" w:color="auto"/>
              <w:bottom w:val="single" w:sz="6" w:space="0" w:color="auto"/>
              <w:right w:val="single" w:sz="6" w:space="0" w:color="auto"/>
            </w:tcBorders>
            <w:vAlign w:val="center"/>
            <w:hideMark/>
          </w:tcPr>
          <w:p w:rsidR="004C0437" w:rsidRPr="004C0437" w:rsidRDefault="004C0437">
            <w:pPr>
              <w:widowControl/>
              <w:rPr>
                <w:rStyle w:val="FontStyle74"/>
                <w:rFonts w:ascii="Times New Roman" w:eastAsiaTheme="minorEastAsia" w:hAnsi="Times New Roman" w:cs="Times New Roman"/>
                <w:sz w:val="16"/>
                <w:szCs w:val="16"/>
              </w:rPr>
            </w:pPr>
          </w:p>
        </w:tc>
        <w:tc>
          <w:tcPr>
            <w:tcW w:w="198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left="14" w:hanging="14"/>
              <w:rPr>
                <w:rStyle w:val="FontStyle74"/>
                <w:rFonts w:ascii="Times New Roman" w:eastAsiaTheme="minorEastAsia" w:hAnsi="Times New Roman" w:cs="Times New Roman"/>
                <w:color w:val="auto"/>
                <w:sz w:val="16"/>
                <w:szCs w:val="16"/>
              </w:rPr>
            </w:pPr>
            <w:r w:rsidRPr="004C0437">
              <w:rPr>
                <w:rStyle w:val="FontStyle74"/>
                <w:rFonts w:ascii="Times New Roman" w:eastAsiaTheme="minorEastAsia" w:hAnsi="Times New Roman" w:cs="Times New Roman"/>
                <w:sz w:val="16"/>
                <w:szCs w:val="16"/>
              </w:rPr>
              <w:t>Управление образования, МОО (по согласованию)</w:t>
            </w:r>
          </w:p>
        </w:tc>
      </w:tr>
      <w:tr w:rsidR="004C0437" w:rsidRPr="004C0437" w:rsidTr="00B57C41">
        <w:trPr>
          <w:trHeight w:val="1120"/>
        </w:trPr>
        <w:tc>
          <w:tcPr>
            <w:tcW w:w="466"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6.</w:t>
            </w:r>
          </w:p>
        </w:tc>
        <w:tc>
          <w:tcPr>
            <w:tcW w:w="5913"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right="69" w:firstLine="5"/>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Организация и обеспечение питанием обучающихся общеобразовательных организаций, в том числе обеспечение бутилированной водой общеобразовательных организаций, не имеющих источников качественной питьевой воды</w:t>
            </w:r>
          </w:p>
        </w:tc>
        <w:tc>
          <w:tcPr>
            <w:tcW w:w="141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2022-2026</w:t>
            </w:r>
          </w:p>
        </w:tc>
        <w:tc>
          <w:tcPr>
            <w:tcW w:w="4785" w:type="dxa"/>
            <w:vMerge/>
            <w:tcBorders>
              <w:top w:val="single" w:sz="6" w:space="0" w:color="auto"/>
              <w:left w:val="single" w:sz="6" w:space="0" w:color="auto"/>
              <w:bottom w:val="single" w:sz="6" w:space="0" w:color="auto"/>
              <w:right w:val="single" w:sz="6" w:space="0" w:color="auto"/>
            </w:tcBorders>
            <w:vAlign w:val="center"/>
            <w:hideMark/>
          </w:tcPr>
          <w:p w:rsidR="004C0437" w:rsidRPr="004C0437" w:rsidRDefault="004C0437">
            <w:pPr>
              <w:widowControl/>
              <w:rPr>
                <w:rStyle w:val="FontStyle74"/>
                <w:rFonts w:ascii="Times New Roman" w:eastAsiaTheme="minorEastAsia" w:hAnsi="Times New Roman" w:cs="Times New Roman"/>
                <w:sz w:val="16"/>
                <w:szCs w:val="16"/>
              </w:rPr>
            </w:pPr>
          </w:p>
        </w:tc>
        <w:tc>
          <w:tcPr>
            <w:tcW w:w="1982" w:type="dxa"/>
            <w:vMerge w:val="restart"/>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left="14" w:hanging="14"/>
              <w:rPr>
                <w:rStyle w:val="FontStyle74"/>
                <w:rFonts w:ascii="Times New Roman" w:eastAsiaTheme="minorEastAsia" w:hAnsi="Times New Roman" w:cs="Times New Roman"/>
                <w:color w:val="auto"/>
                <w:sz w:val="16"/>
                <w:szCs w:val="16"/>
              </w:rPr>
            </w:pPr>
            <w:r w:rsidRPr="004C0437">
              <w:rPr>
                <w:rStyle w:val="FontStyle74"/>
                <w:rFonts w:ascii="Times New Roman" w:eastAsiaTheme="minorEastAsia" w:hAnsi="Times New Roman" w:cs="Times New Roman"/>
                <w:sz w:val="16"/>
                <w:szCs w:val="16"/>
              </w:rPr>
              <w:t>Управление образования, МОО (по согласованию)</w:t>
            </w:r>
          </w:p>
        </w:tc>
      </w:tr>
      <w:tr w:rsidR="004C0437" w:rsidRPr="004C0437" w:rsidTr="00B57C41">
        <w:trPr>
          <w:trHeight w:val="541"/>
        </w:trPr>
        <w:tc>
          <w:tcPr>
            <w:tcW w:w="466"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7.</w:t>
            </w:r>
          </w:p>
        </w:tc>
        <w:tc>
          <w:tcPr>
            <w:tcW w:w="5913"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right="69" w:firstLine="5"/>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Лабораторные исследования, проводимые в рамках программы производственного контроля в образовательных организациях</w:t>
            </w:r>
          </w:p>
        </w:tc>
        <w:tc>
          <w:tcPr>
            <w:tcW w:w="141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2022-2026</w:t>
            </w:r>
          </w:p>
        </w:tc>
        <w:tc>
          <w:tcPr>
            <w:tcW w:w="4785" w:type="dxa"/>
            <w:vMerge/>
            <w:tcBorders>
              <w:top w:val="single" w:sz="6" w:space="0" w:color="auto"/>
              <w:left w:val="single" w:sz="6" w:space="0" w:color="auto"/>
              <w:bottom w:val="single" w:sz="6" w:space="0" w:color="auto"/>
              <w:right w:val="single" w:sz="6" w:space="0" w:color="auto"/>
            </w:tcBorders>
            <w:vAlign w:val="center"/>
            <w:hideMark/>
          </w:tcPr>
          <w:p w:rsidR="004C0437" w:rsidRPr="004C0437" w:rsidRDefault="004C0437">
            <w:pPr>
              <w:widowControl/>
              <w:rPr>
                <w:rStyle w:val="FontStyle74"/>
                <w:rFonts w:ascii="Times New Roman" w:eastAsiaTheme="minorEastAsia" w:hAnsi="Times New Roman" w:cs="Times New Roman"/>
                <w:sz w:val="16"/>
                <w:szCs w:val="16"/>
              </w:rPr>
            </w:pPr>
          </w:p>
        </w:tc>
        <w:tc>
          <w:tcPr>
            <w:tcW w:w="1982" w:type="dxa"/>
            <w:vMerge/>
            <w:tcBorders>
              <w:top w:val="single" w:sz="6" w:space="0" w:color="auto"/>
              <w:left w:val="single" w:sz="6" w:space="0" w:color="auto"/>
              <w:bottom w:val="single" w:sz="6" w:space="0" w:color="auto"/>
              <w:right w:val="single" w:sz="6" w:space="0" w:color="auto"/>
            </w:tcBorders>
            <w:vAlign w:val="center"/>
            <w:hideMark/>
          </w:tcPr>
          <w:p w:rsidR="004C0437" w:rsidRPr="004C0437" w:rsidRDefault="004C0437">
            <w:pPr>
              <w:widowControl/>
              <w:rPr>
                <w:rStyle w:val="FontStyle74"/>
                <w:rFonts w:ascii="Times New Roman" w:eastAsiaTheme="minorEastAsia" w:hAnsi="Times New Roman" w:cs="Times New Roman"/>
                <w:color w:val="auto"/>
                <w:sz w:val="16"/>
                <w:szCs w:val="16"/>
              </w:rPr>
            </w:pPr>
          </w:p>
        </w:tc>
      </w:tr>
      <w:tr w:rsidR="004C0437" w:rsidRPr="004C0437" w:rsidTr="004C0437">
        <w:tc>
          <w:tcPr>
            <w:tcW w:w="466"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8.</w:t>
            </w:r>
          </w:p>
        </w:tc>
        <w:tc>
          <w:tcPr>
            <w:tcW w:w="5913"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tabs>
                <w:tab w:val="left" w:pos="5448"/>
              </w:tabs>
              <w:spacing w:line="274" w:lineRule="exact"/>
              <w:ind w:right="69" w:firstLine="10"/>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41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2022-2026</w:t>
            </w:r>
          </w:p>
        </w:tc>
        <w:tc>
          <w:tcPr>
            <w:tcW w:w="4785" w:type="dxa"/>
            <w:tcBorders>
              <w:top w:val="nil"/>
              <w:left w:val="single" w:sz="6" w:space="0" w:color="auto"/>
              <w:bottom w:val="nil"/>
              <w:right w:val="single" w:sz="6" w:space="0" w:color="auto"/>
            </w:tcBorders>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p>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p>
        </w:tc>
        <w:tc>
          <w:tcPr>
            <w:tcW w:w="198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color w:val="auto"/>
                <w:sz w:val="16"/>
                <w:szCs w:val="16"/>
              </w:rPr>
            </w:pPr>
            <w:r w:rsidRPr="004C0437">
              <w:rPr>
                <w:rStyle w:val="FontStyle74"/>
                <w:rFonts w:ascii="Times New Roman" w:eastAsiaTheme="minorEastAsia" w:hAnsi="Times New Roman" w:cs="Times New Roman"/>
                <w:sz w:val="16"/>
                <w:szCs w:val="16"/>
              </w:rPr>
              <w:t>Управление образования, МДОО (по согласованию)</w:t>
            </w:r>
          </w:p>
        </w:tc>
      </w:tr>
      <w:tr w:rsidR="004C0437" w:rsidRPr="004C0437" w:rsidTr="004C0437">
        <w:tc>
          <w:tcPr>
            <w:tcW w:w="14564" w:type="dxa"/>
            <w:gridSpan w:val="5"/>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left="48" w:hanging="48"/>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Задача 2. Модернизация содержания, механизмов и технологий общ</w:t>
            </w:r>
            <w:r w:rsidRPr="004C0437">
              <w:rPr>
                <w:rStyle w:val="FontStyle80"/>
                <w:rFonts w:ascii="Times New Roman" w:eastAsiaTheme="minorEastAsia" w:hAnsi="Times New Roman" w:cs="Times New Roman"/>
                <w:sz w:val="16"/>
                <w:szCs w:val="16"/>
              </w:rPr>
              <w:t xml:space="preserve">его </w:t>
            </w:r>
            <w:r w:rsidRPr="004C0437">
              <w:rPr>
                <w:rStyle w:val="FontStyle74"/>
                <w:rFonts w:ascii="Times New Roman" w:eastAsiaTheme="minorEastAsia" w:hAnsi="Times New Roman" w:cs="Times New Roman"/>
                <w:sz w:val="16"/>
                <w:szCs w:val="16"/>
              </w:rPr>
              <w:t>образования, совершенствование образовательной среды для обеспечения готовности детей дошкольного возраста к обучению в общеобразовательной организации, выпускников общеобразовательных организаций к дальнейшему продолжению образования и началу профессиональной деятельности</w:t>
            </w:r>
          </w:p>
        </w:tc>
      </w:tr>
      <w:tr w:rsidR="004C0437" w:rsidRPr="004C0437" w:rsidTr="004C0437">
        <w:tc>
          <w:tcPr>
            <w:tcW w:w="466"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8.</w:t>
            </w:r>
          </w:p>
        </w:tc>
        <w:tc>
          <w:tcPr>
            <w:tcW w:w="5913"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firstLine="10"/>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образовательных организациях, включая расходы на оплату труда, приобретение учебных пособий, средств обучения, игр, игрушек</w:t>
            </w:r>
          </w:p>
        </w:tc>
        <w:tc>
          <w:tcPr>
            <w:tcW w:w="141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2022-2026</w:t>
            </w:r>
          </w:p>
        </w:tc>
        <w:tc>
          <w:tcPr>
            <w:tcW w:w="4785"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firstLine="19"/>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Обеспечение современных условий предоставления дошкольного образования в соответствии с федеральным государственным образовательным стандартом дошкольного образования для всех детей, посещающих дошкольные образовательные организации</w:t>
            </w:r>
          </w:p>
        </w:tc>
        <w:tc>
          <w:tcPr>
            <w:tcW w:w="198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left="24" w:hanging="24"/>
              <w:rPr>
                <w:rStyle w:val="FontStyle74"/>
                <w:rFonts w:ascii="Times New Roman" w:eastAsiaTheme="minorEastAsia" w:hAnsi="Times New Roman" w:cs="Times New Roman"/>
                <w:color w:val="auto"/>
                <w:sz w:val="16"/>
                <w:szCs w:val="16"/>
              </w:rPr>
            </w:pPr>
            <w:r w:rsidRPr="004C0437">
              <w:rPr>
                <w:rStyle w:val="FontStyle74"/>
                <w:rFonts w:ascii="Times New Roman" w:eastAsiaTheme="minorEastAsia" w:hAnsi="Times New Roman" w:cs="Times New Roman"/>
                <w:sz w:val="16"/>
                <w:szCs w:val="16"/>
              </w:rPr>
              <w:t>Управление образования, МДОО (по согласованию)</w:t>
            </w:r>
          </w:p>
        </w:tc>
      </w:tr>
      <w:tr w:rsidR="004C0437" w:rsidRPr="004C0437" w:rsidTr="004C0437">
        <w:tc>
          <w:tcPr>
            <w:tcW w:w="466"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eastAsiaTheme="minorEastAsia"/>
                <w:color w:val="auto"/>
                <w:sz w:val="16"/>
                <w:szCs w:val="16"/>
              </w:rPr>
            </w:pPr>
            <w:r w:rsidRPr="004C0437">
              <w:rPr>
                <w:rStyle w:val="FontStyle74"/>
                <w:rFonts w:eastAsiaTheme="minorEastAsia"/>
                <w:sz w:val="16"/>
                <w:szCs w:val="16"/>
              </w:rPr>
              <w:t>9.</w:t>
            </w:r>
          </w:p>
        </w:tc>
        <w:tc>
          <w:tcPr>
            <w:tcW w:w="5913"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left="5" w:hanging="5"/>
              <w:rPr>
                <w:rStyle w:val="FontStyle74"/>
                <w:rFonts w:ascii="Times New Roman" w:eastAsiaTheme="minorEastAsia" w:hAnsi="Times New Roman" w:cs="Times New Roman"/>
                <w:color w:val="auto"/>
                <w:sz w:val="16"/>
                <w:szCs w:val="16"/>
              </w:rPr>
            </w:pPr>
            <w:r w:rsidRPr="004C0437">
              <w:rPr>
                <w:rStyle w:val="FontStyle74"/>
                <w:rFonts w:ascii="Times New Roman" w:eastAsiaTheme="minorEastAsia" w:hAnsi="Times New Roman" w:cs="Times New Roman"/>
                <w:sz w:val="16"/>
                <w:szCs w:val="16"/>
              </w:rPr>
              <w:t>Финансовое обеспечение оказания муниципальных услуг подведомственными Управлению образования дошкольными организациями</w:t>
            </w:r>
          </w:p>
        </w:tc>
        <w:tc>
          <w:tcPr>
            <w:tcW w:w="141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2022-2026</w:t>
            </w:r>
          </w:p>
        </w:tc>
        <w:tc>
          <w:tcPr>
            <w:tcW w:w="4785"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jc w:val="both"/>
              <w:rPr>
                <w:rStyle w:val="FontStyle74"/>
                <w:rFonts w:ascii="Times New Roman" w:eastAsiaTheme="minorEastAsia" w:hAnsi="Times New Roman" w:cs="Times New Roman"/>
                <w:color w:val="auto"/>
                <w:sz w:val="16"/>
                <w:szCs w:val="16"/>
              </w:rPr>
            </w:pPr>
            <w:r w:rsidRPr="004C0437">
              <w:rPr>
                <w:rStyle w:val="FontStyle74"/>
                <w:rFonts w:ascii="Times New Roman" w:eastAsiaTheme="minorEastAsia" w:hAnsi="Times New Roman" w:cs="Times New Roman"/>
                <w:sz w:val="16"/>
                <w:szCs w:val="16"/>
              </w:rPr>
              <w:t xml:space="preserve">Увеличение доли услуг дошкольного образования, оказываемых в рамках государственно-частного партнерства; обеспечение к 2018 </w:t>
            </w:r>
            <w:r w:rsidRPr="004C0437">
              <w:rPr>
                <w:rStyle w:val="FontStyle74"/>
                <w:rFonts w:ascii="Times New Roman" w:eastAsiaTheme="minorEastAsia" w:hAnsi="Times New Roman" w:cs="Times New Roman"/>
                <w:sz w:val="16"/>
                <w:szCs w:val="16"/>
              </w:rPr>
              <w:lastRenderedPageBreak/>
              <w:t>году современных условий предоставления дошкольного образования в соответствии с федеральным государственным образовательным стандартом дошкольного образования для всех детей, посещающих дошкольные образовательные организации</w:t>
            </w:r>
          </w:p>
        </w:tc>
        <w:tc>
          <w:tcPr>
            <w:tcW w:w="198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color w:val="auto"/>
                <w:sz w:val="16"/>
                <w:szCs w:val="16"/>
              </w:rPr>
            </w:pPr>
            <w:r w:rsidRPr="004C0437">
              <w:rPr>
                <w:rStyle w:val="FontStyle74"/>
                <w:rFonts w:ascii="Times New Roman" w:eastAsiaTheme="minorEastAsia" w:hAnsi="Times New Roman" w:cs="Times New Roman"/>
                <w:sz w:val="16"/>
                <w:szCs w:val="16"/>
              </w:rPr>
              <w:lastRenderedPageBreak/>
              <w:t>Управление образования, МДОО (по согласованию)</w:t>
            </w:r>
          </w:p>
        </w:tc>
      </w:tr>
      <w:tr w:rsidR="004C0437" w:rsidRPr="004C0437" w:rsidTr="004C0437">
        <w:tc>
          <w:tcPr>
            <w:tcW w:w="466"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eastAsiaTheme="minorEastAsia"/>
                <w:sz w:val="16"/>
                <w:szCs w:val="16"/>
              </w:rPr>
            </w:pPr>
            <w:r w:rsidRPr="004C0437">
              <w:rPr>
                <w:rStyle w:val="FontStyle74"/>
                <w:rFonts w:eastAsiaTheme="minorEastAsia"/>
                <w:sz w:val="16"/>
                <w:szCs w:val="16"/>
              </w:rPr>
              <w:lastRenderedPageBreak/>
              <w:t>10.</w:t>
            </w:r>
          </w:p>
        </w:tc>
        <w:tc>
          <w:tcPr>
            <w:tcW w:w="5913"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firstLine="10"/>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Реализация новых организационно-экономических моделей и стандартов в дошкольном образовании путем разработки нормативно-методической базы и экспертно-аналитическое сопровождение ее внедрения</w:t>
            </w:r>
          </w:p>
        </w:tc>
        <w:tc>
          <w:tcPr>
            <w:tcW w:w="141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2022-2026</w:t>
            </w:r>
          </w:p>
        </w:tc>
        <w:tc>
          <w:tcPr>
            <w:tcW w:w="4785"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right="552" w:firstLine="5"/>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Создание инфраструктуры психолого-педагогической, диагностической и консультативной помощи родителям с детьми от 0 до 3 лет</w:t>
            </w:r>
          </w:p>
        </w:tc>
        <w:tc>
          <w:tcPr>
            <w:tcW w:w="198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left="24" w:hanging="24"/>
              <w:rPr>
                <w:rStyle w:val="FontStyle74"/>
                <w:rFonts w:ascii="Times New Roman" w:eastAsiaTheme="minorEastAsia" w:hAnsi="Times New Roman" w:cs="Times New Roman"/>
                <w:color w:val="auto"/>
                <w:sz w:val="16"/>
                <w:szCs w:val="16"/>
              </w:rPr>
            </w:pPr>
            <w:r w:rsidRPr="004C0437">
              <w:rPr>
                <w:rStyle w:val="FontStyle74"/>
                <w:rFonts w:ascii="Times New Roman" w:eastAsiaTheme="minorEastAsia" w:hAnsi="Times New Roman" w:cs="Times New Roman"/>
                <w:sz w:val="16"/>
                <w:szCs w:val="16"/>
              </w:rPr>
              <w:t xml:space="preserve">Управление образования, МДОО (по согласованию), </w:t>
            </w:r>
          </w:p>
        </w:tc>
      </w:tr>
      <w:tr w:rsidR="004C0437" w:rsidRPr="004C0437" w:rsidTr="00B57C41">
        <w:trPr>
          <w:trHeight w:val="1735"/>
        </w:trPr>
        <w:tc>
          <w:tcPr>
            <w:tcW w:w="466" w:type="dxa"/>
            <w:tcBorders>
              <w:top w:val="single" w:sz="6" w:space="0" w:color="auto"/>
              <w:left w:val="single" w:sz="6" w:space="0" w:color="auto"/>
              <w:bottom w:val="nil"/>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11.</w:t>
            </w:r>
          </w:p>
        </w:tc>
        <w:tc>
          <w:tcPr>
            <w:tcW w:w="5913" w:type="dxa"/>
            <w:tcBorders>
              <w:top w:val="single" w:sz="6" w:space="0" w:color="auto"/>
              <w:left w:val="single" w:sz="6" w:space="0" w:color="auto"/>
              <w:bottom w:val="nil"/>
              <w:right w:val="single" w:sz="6" w:space="0" w:color="auto"/>
            </w:tcBorders>
            <w:hideMark/>
          </w:tcPr>
          <w:p w:rsidR="004C0437" w:rsidRPr="004C0437" w:rsidRDefault="004C0437">
            <w:pPr>
              <w:pStyle w:val="Style20"/>
              <w:widowControl/>
              <w:spacing w:line="274" w:lineRule="exact"/>
              <w:ind w:left="5" w:hanging="5"/>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Финансовое обеспечение государственных гарантий реализации прав граждан на</w:t>
            </w:r>
          </w:p>
          <w:p w:rsidR="004C0437" w:rsidRPr="004C0437" w:rsidRDefault="004C0437">
            <w:pPr>
              <w:pStyle w:val="Style20"/>
              <w:spacing w:line="274" w:lineRule="exact"/>
              <w:ind w:right="10" w:firstLine="5"/>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w:t>
            </w:r>
          </w:p>
        </w:tc>
        <w:tc>
          <w:tcPr>
            <w:tcW w:w="1418" w:type="dxa"/>
            <w:tcBorders>
              <w:top w:val="single" w:sz="6" w:space="0" w:color="auto"/>
              <w:left w:val="single" w:sz="6" w:space="0" w:color="auto"/>
              <w:bottom w:val="nil"/>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2022-2026</w:t>
            </w:r>
          </w:p>
        </w:tc>
        <w:tc>
          <w:tcPr>
            <w:tcW w:w="4785" w:type="dxa"/>
            <w:vMerge w:val="restart"/>
            <w:tcBorders>
              <w:top w:val="single" w:sz="6" w:space="0" w:color="auto"/>
              <w:left w:val="single" w:sz="6" w:space="0" w:color="auto"/>
              <w:bottom w:val="nil"/>
              <w:right w:val="single" w:sz="6" w:space="0" w:color="auto"/>
            </w:tcBorders>
            <w:hideMark/>
          </w:tcPr>
          <w:p w:rsidR="004C0437" w:rsidRPr="004C0437" w:rsidRDefault="004C0437">
            <w:pPr>
              <w:pStyle w:val="Style20"/>
              <w:widowControl/>
              <w:spacing w:line="274" w:lineRule="exact"/>
              <w:ind w:right="278" w:firstLine="5"/>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Обеспечение условий, соответствующих требованиям федеральных</w:t>
            </w:r>
          </w:p>
          <w:p w:rsidR="004C0437" w:rsidRPr="004C0437" w:rsidRDefault="004C0437">
            <w:pPr>
              <w:pStyle w:val="Style20"/>
              <w:spacing w:line="274" w:lineRule="exact"/>
              <w:ind w:firstLine="5"/>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государственных образовательных стандартов, во всех общеобразовательных организациях</w:t>
            </w:r>
          </w:p>
        </w:tc>
        <w:tc>
          <w:tcPr>
            <w:tcW w:w="1982" w:type="dxa"/>
            <w:vMerge w:val="restart"/>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rPr>
                <w:rStyle w:val="FontStyle74"/>
                <w:rFonts w:ascii="Times New Roman" w:eastAsiaTheme="minorEastAsia" w:hAnsi="Times New Roman" w:cs="Times New Roman"/>
                <w:color w:val="auto"/>
                <w:sz w:val="16"/>
                <w:szCs w:val="16"/>
              </w:rPr>
            </w:pPr>
            <w:r w:rsidRPr="004C0437">
              <w:rPr>
                <w:rStyle w:val="FontStyle74"/>
                <w:rFonts w:ascii="Times New Roman" w:eastAsiaTheme="minorEastAsia" w:hAnsi="Times New Roman" w:cs="Times New Roman"/>
                <w:sz w:val="16"/>
                <w:szCs w:val="16"/>
              </w:rPr>
              <w:t>Управление образования, МОО (по согласованию)</w:t>
            </w:r>
          </w:p>
        </w:tc>
      </w:tr>
      <w:tr w:rsidR="004C0437" w:rsidRPr="004C0437" w:rsidTr="004C0437">
        <w:trPr>
          <w:trHeight w:val="931"/>
        </w:trPr>
        <w:tc>
          <w:tcPr>
            <w:tcW w:w="466"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12.</w:t>
            </w:r>
          </w:p>
        </w:tc>
        <w:tc>
          <w:tcPr>
            <w:tcW w:w="5913"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left="5" w:hanging="5"/>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Финансовое обеспечение оказания муниципальных услуг подведомственными Управлению образования общеобразовательными организациями</w:t>
            </w:r>
          </w:p>
        </w:tc>
        <w:tc>
          <w:tcPr>
            <w:tcW w:w="141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2022-2026</w:t>
            </w:r>
          </w:p>
        </w:tc>
        <w:tc>
          <w:tcPr>
            <w:tcW w:w="4785" w:type="dxa"/>
            <w:vMerge/>
            <w:tcBorders>
              <w:top w:val="single" w:sz="6" w:space="0" w:color="auto"/>
              <w:left w:val="single" w:sz="6" w:space="0" w:color="auto"/>
              <w:bottom w:val="nil"/>
              <w:right w:val="single" w:sz="6" w:space="0" w:color="auto"/>
            </w:tcBorders>
            <w:vAlign w:val="center"/>
            <w:hideMark/>
          </w:tcPr>
          <w:p w:rsidR="004C0437" w:rsidRPr="004C0437" w:rsidRDefault="004C0437">
            <w:pPr>
              <w:widowControl/>
              <w:rPr>
                <w:rStyle w:val="FontStyle74"/>
                <w:rFonts w:ascii="Times New Roman" w:eastAsiaTheme="minorEastAsia" w:hAnsi="Times New Roman" w:cs="Times New Roman"/>
                <w:sz w:val="16"/>
                <w:szCs w:val="16"/>
              </w:rPr>
            </w:pPr>
          </w:p>
        </w:tc>
        <w:tc>
          <w:tcPr>
            <w:tcW w:w="1982" w:type="dxa"/>
            <w:vMerge/>
            <w:tcBorders>
              <w:top w:val="single" w:sz="6" w:space="0" w:color="auto"/>
              <w:left w:val="single" w:sz="6" w:space="0" w:color="auto"/>
              <w:bottom w:val="single" w:sz="6" w:space="0" w:color="auto"/>
              <w:right w:val="single" w:sz="6" w:space="0" w:color="auto"/>
            </w:tcBorders>
            <w:vAlign w:val="center"/>
            <w:hideMark/>
          </w:tcPr>
          <w:p w:rsidR="004C0437" w:rsidRPr="004C0437" w:rsidRDefault="004C0437">
            <w:pPr>
              <w:widowControl/>
              <w:rPr>
                <w:rStyle w:val="FontStyle74"/>
                <w:rFonts w:ascii="Times New Roman" w:eastAsiaTheme="minorEastAsia" w:hAnsi="Times New Roman" w:cs="Times New Roman"/>
                <w:color w:val="auto"/>
                <w:sz w:val="16"/>
                <w:szCs w:val="16"/>
              </w:rPr>
            </w:pPr>
          </w:p>
        </w:tc>
      </w:tr>
      <w:tr w:rsidR="004C0437" w:rsidRPr="004C0437" w:rsidTr="004C0437">
        <w:tc>
          <w:tcPr>
            <w:tcW w:w="466"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13.</w:t>
            </w:r>
          </w:p>
        </w:tc>
        <w:tc>
          <w:tcPr>
            <w:tcW w:w="5913"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right="926" w:firstLine="10"/>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Выплата ежемесячного денежного вознаграждения за классное руководство</w:t>
            </w:r>
          </w:p>
        </w:tc>
        <w:tc>
          <w:tcPr>
            <w:tcW w:w="141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2022-2026</w:t>
            </w:r>
          </w:p>
        </w:tc>
        <w:tc>
          <w:tcPr>
            <w:tcW w:w="4785" w:type="dxa"/>
            <w:tcBorders>
              <w:top w:val="nil"/>
              <w:left w:val="single" w:sz="6" w:space="0" w:color="auto"/>
              <w:bottom w:val="single" w:sz="6" w:space="0" w:color="auto"/>
              <w:right w:val="single" w:sz="6" w:space="0" w:color="auto"/>
            </w:tcBorders>
          </w:tcPr>
          <w:p w:rsidR="004C0437" w:rsidRPr="004C0437" w:rsidRDefault="004C0437">
            <w:pPr>
              <w:pStyle w:val="Style19"/>
              <w:widowControl/>
              <w:rPr>
                <w:rFonts w:ascii="Times New Roman" w:eastAsiaTheme="minorEastAsia" w:hAnsi="Times New Roman" w:cs="Times New Roman"/>
                <w:sz w:val="16"/>
                <w:szCs w:val="16"/>
              </w:rPr>
            </w:pPr>
          </w:p>
        </w:tc>
        <w:tc>
          <w:tcPr>
            <w:tcW w:w="1982" w:type="dxa"/>
            <w:vMerge/>
            <w:tcBorders>
              <w:top w:val="single" w:sz="6" w:space="0" w:color="auto"/>
              <w:left w:val="single" w:sz="6" w:space="0" w:color="auto"/>
              <w:bottom w:val="single" w:sz="6" w:space="0" w:color="auto"/>
              <w:right w:val="single" w:sz="6" w:space="0" w:color="auto"/>
            </w:tcBorders>
            <w:vAlign w:val="center"/>
            <w:hideMark/>
          </w:tcPr>
          <w:p w:rsidR="004C0437" w:rsidRPr="004C0437" w:rsidRDefault="004C0437">
            <w:pPr>
              <w:widowControl/>
              <w:rPr>
                <w:rStyle w:val="FontStyle74"/>
                <w:rFonts w:ascii="Times New Roman" w:eastAsiaTheme="minorEastAsia" w:hAnsi="Times New Roman" w:cs="Times New Roman"/>
                <w:color w:val="auto"/>
                <w:sz w:val="16"/>
                <w:szCs w:val="16"/>
              </w:rPr>
            </w:pPr>
          </w:p>
        </w:tc>
      </w:tr>
      <w:tr w:rsidR="004C0437" w:rsidRPr="004C0437" w:rsidTr="004C0437">
        <w:tc>
          <w:tcPr>
            <w:tcW w:w="466"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14.</w:t>
            </w:r>
          </w:p>
        </w:tc>
        <w:tc>
          <w:tcPr>
            <w:tcW w:w="5913"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right="250" w:firstLine="5"/>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распространение их результатов</w:t>
            </w:r>
          </w:p>
        </w:tc>
        <w:tc>
          <w:tcPr>
            <w:tcW w:w="141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2022-2026</w:t>
            </w:r>
          </w:p>
        </w:tc>
        <w:tc>
          <w:tcPr>
            <w:tcW w:w="4785"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right="178" w:firstLine="5"/>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Внедрение современных моделей поддержки общеобразовательных организаций с низкими результатами обучения и функционирующих в сложных социальных условиях</w:t>
            </w:r>
          </w:p>
        </w:tc>
        <w:tc>
          <w:tcPr>
            <w:tcW w:w="198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left="14" w:hanging="14"/>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Управление образования, МОО (по согласованию)</w:t>
            </w:r>
          </w:p>
        </w:tc>
      </w:tr>
      <w:tr w:rsidR="004C0437" w:rsidRPr="004C0437" w:rsidTr="00B57C41">
        <w:trPr>
          <w:trHeight w:val="604"/>
        </w:trPr>
        <w:tc>
          <w:tcPr>
            <w:tcW w:w="466"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color w:val="auto"/>
                <w:sz w:val="16"/>
                <w:szCs w:val="16"/>
              </w:rPr>
            </w:pPr>
            <w:r w:rsidRPr="004C0437">
              <w:rPr>
                <w:rStyle w:val="FontStyle74"/>
                <w:rFonts w:ascii="Times New Roman" w:eastAsiaTheme="minorEastAsia" w:hAnsi="Times New Roman" w:cs="Times New Roman"/>
                <w:sz w:val="16"/>
                <w:szCs w:val="16"/>
              </w:rPr>
              <w:t>15.</w:t>
            </w:r>
          </w:p>
        </w:tc>
        <w:tc>
          <w:tcPr>
            <w:tcW w:w="5913"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5"/>
              <w:widowControl/>
              <w:spacing w:line="274" w:lineRule="exact"/>
              <w:ind w:firstLine="0"/>
              <w:rPr>
                <w:rStyle w:val="FontStyle74"/>
                <w:rFonts w:ascii="Times New Roman" w:hAnsi="Times New Roman" w:cs="Times New Roman"/>
                <w:color w:val="auto"/>
                <w:sz w:val="16"/>
                <w:szCs w:val="16"/>
              </w:rPr>
            </w:pPr>
            <w:r w:rsidRPr="004C0437">
              <w:rPr>
                <w:rStyle w:val="FontStyle74"/>
                <w:rFonts w:ascii="Times New Roman" w:hAnsi="Times New Roman" w:cs="Times New Roman"/>
                <w:sz w:val="16"/>
                <w:szCs w:val="16"/>
              </w:rPr>
              <w:t>Участие в реализации комплексного проекта «Создание национального инкубатора образовательных инноваций в системе общего образования»;</w:t>
            </w:r>
          </w:p>
        </w:tc>
        <w:tc>
          <w:tcPr>
            <w:tcW w:w="141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2022-2026</w:t>
            </w:r>
          </w:p>
        </w:tc>
        <w:tc>
          <w:tcPr>
            <w:tcW w:w="4785" w:type="dxa"/>
            <w:tcBorders>
              <w:top w:val="single" w:sz="6" w:space="0" w:color="auto"/>
              <w:left w:val="single" w:sz="6" w:space="0" w:color="auto"/>
              <w:bottom w:val="nil"/>
              <w:right w:val="single" w:sz="6" w:space="0" w:color="auto"/>
            </w:tcBorders>
            <w:hideMark/>
          </w:tcPr>
          <w:p w:rsidR="004C0437" w:rsidRPr="004C0437" w:rsidRDefault="004C0437">
            <w:pPr>
              <w:pStyle w:val="Style20"/>
              <w:widowControl/>
              <w:spacing w:line="274" w:lineRule="exact"/>
              <w:ind w:right="379" w:firstLine="5"/>
              <w:rPr>
                <w:rStyle w:val="FontStyle74"/>
                <w:rFonts w:ascii="Times New Roman" w:eastAsiaTheme="minorEastAsia" w:hAnsi="Times New Roman" w:cs="Times New Roman"/>
                <w:color w:val="auto"/>
                <w:sz w:val="16"/>
                <w:szCs w:val="16"/>
              </w:rPr>
            </w:pPr>
            <w:r w:rsidRPr="004C0437">
              <w:rPr>
                <w:rStyle w:val="FontStyle74"/>
                <w:rFonts w:ascii="Times New Roman" w:eastAsiaTheme="minorEastAsia" w:hAnsi="Times New Roman" w:cs="Times New Roman"/>
                <w:sz w:val="16"/>
                <w:szCs w:val="16"/>
              </w:rPr>
              <w:t>Поддержка конкурсов образовательных инноваций по актуальным проблемам развития образования, в том числе по реализации стандартов, принятых в системе общего образования</w:t>
            </w:r>
          </w:p>
        </w:tc>
        <w:tc>
          <w:tcPr>
            <w:tcW w:w="1982" w:type="dxa"/>
            <w:vMerge w:val="restart"/>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left="14" w:hanging="14"/>
              <w:rPr>
                <w:rStyle w:val="FontStyle74"/>
                <w:rFonts w:ascii="Times New Roman" w:eastAsiaTheme="minorEastAsia" w:hAnsi="Times New Roman" w:cs="Times New Roman"/>
                <w:color w:val="auto"/>
                <w:sz w:val="16"/>
                <w:szCs w:val="16"/>
              </w:rPr>
            </w:pPr>
            <w:r w:rsidRPr="004C0437">
              <w:rPr>
                <w:rStyle w:val="FontStyle74"/>
                <w:rFonts w:ascii="Times New Roman" w:eastAsiaTheme="minorEastAsia" w:hAnsi="Times New Roman" w:cs="Times New Roman"/>
                <w:sz w:val="16"/>
                <w:szCs w:val="16"/>
              </w:rPr>
              <w:t>Управление образования, МОО (по согласованию)</w:t>
            </w:r>
          </w:p>
        </w:tc>
      </w:tr>
      <w:tr w:rsidR="004C0437" w:rsidRPr="004C0437" w:rsidTr="004C0437">
        <w:tc>
          <w:tcPr>
            <w:tcW w:w="466"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16.</w:t>
            </w:r>
          </w:p>
        </w:tc>
        <w:tc>
          <w:tcPr>
            <w:tcW w:w="5913"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right="206" w:firstLine="5"/>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Поддержка и развитие материальной базы образовательных организаций, эффективно реализующих инновационную образовательную деятельность</w:t>
            </w:r>
          </w:p>
        </w:tc>
        <w:tc>
          <w:tcPr>
            <w:tcW w:w="141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2022-2026</w:t>
            </w:r>
          </w:p>
        </w:tc>
        <w:tc>
          <w:tcPr>
            <w:tcW w:w="4785" w:type="dxa"/>
            <w:tcBorders>
              <w:top w:val="nil"/>
              <w:left w:val="single" w:sz="6" w:space="0" w:color="auto"/>
              <w:bottom w:val="single" w:sz="6" w:space="0" w:color="auto"/>
              <w:right w:val="single" w:sz="6" w:space="0" w:color="auto"/>
            </w:tcBorders>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p>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p>
        </w:tc>
        <w:tc>
          <w:tcPr>
            <w:tcW w:w="1982" w:type="dxa"/>
            <w:vMerge/>
            <w:tcBorders>
              <w:top w:val="single" w:sz="6" w:space="0" w:color="auto"/>
              <w:left w:val="single" w:sz="6" w:space="0" w:color="auto"/>
              <w:bottom w:val="single" w:sz="6" w:space="0" w:color="auto"/>
              <w:right w:val="single" w:sz="6" w:space="0" w:color="auto"/>
            </w:tcBorders>
            <w:vAlign w:val="center"/>
            <w:hideMark/>
          </w:tcPr>
          <w:p w:rsidR="004C0437" w:rsidRPr="004C0437" w:rsidRDefault="004C0437">
            <w:pPr>
              <w:widowControl/>
              <w:rPr>
                <w:rStyle w:val="FontStyle74"/>
                <w:rFonts w:ascii="Times New Roman" w:eastAsiaTheme="minorEastAsia" w:hAnsi="Times New Roman" w:cs="Times New Roman"/>
                <w:color w:val="auto"/>
                <w:sz w:val="16"/>
                <w:szCs w:val="16"/>
              </w:rPr>
            </w:pPr>
          </w:p>
        </w:tc>
      </w:tr>
      <w:tr w:rsidR="004C0437" w:rsidRPr="004C0437" w:rsidTr="004C0437">
        <w:tc>
          <w:tcPr>
            <w:tcW w:w="466"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color w:val="auto"/>
                <w:sz w:val="16"/>
                <w:szCs w:val="16"/>
              </w:rPr>
            </w:pPr>
            <w:r w:rsidRPr="004C0437">
              <w:rPr>
                <w:rStyle w:val="FontStyle74"/>
                <w:rFonts w:ascii="Times New Roman" w:eastAsiaTheme="minorEastAsia" w:hAnsi="Times New Roman" w:cs="Times New Roman"/>
                <w:sz w:val="16"/>
                <w:szCs w:val="16"/>
              </w:rPr>
              <w:t>17.</w:t>
            </w:r>
          </w:p>
        </w:tc>
        <w:tc>
          <w:tcPr>
            <w:tcW w:w="5913"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8" w:lineRule="exact"/>
              <w:ind w:right="240" w:firstLine="5"/>
              <w:rPr>
                <w:rStyle w:val="FontStyle74"/>
                <w:rFonts w:ascii="Times New Roman" w:eastAsiaTheme="minorEastAsia" w:hAnsi="Times New Roman" w:cs="Times New Roman"/>
                <w:color w:val="auto"/>
                <w:sz w:val="16"/>
                <w:szCs w:val="16"/>
              </w:rPr>
            </w:pPr>
            <w:r w:rsidRPr="004C0437">
              <w:rPr>
                <w:rStyle w:val="FontStyle74"/>
                <w:rFonts w:ascii="Times New Roman" w:eastAsiaTheme="minorEastAsia" w:hAnsi="Times New Roman" w:cs="Times New Roman"/>
                <w:sz w:val="16"/>
                <w:szCs w:val="16"/>
              </w:rPr>
              <w:t>Реализация регионального межведомственного проекта «Интеллектуал Зауралья»</w:t>
            </w:r>
          </w:p>
        </w:tc>
        <w:tc>
          <w:tcPr>
            <w:tcW w:w="141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2022-2026</w:t>
            </w:r>
          </w:p>
        </w:tc>
        <w:tc>
          <w:tcPr>
            <w:tcW w:w="4785"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right="29" w:firstLine="5"/>
              <w:rPr>
                <w:rStyle w:val="FontStyle74"/>
                <w:rFonts w:ascii="Times New Roman" w:eastAsiaTheme="minorEastAsia" w:hAnsi="Times New Roman" w:cs="Times New Roman"/>
                <w:color w:val="auto"/>
                <w:sz w:val="16"/>
                <w:szCs w:val="16"/>
              </w:rPr>
            </w:pPr>
            <w:r w:rsidRPr="004C0437">
              <w:rPr>
                <w:rStyle w:val="FontStyle74"/>
                <w:rFonts w:ascii="Times New Roman" w:eastAsiaTheme="minorEastAsia" w:hAnsi="Times New Roman" w:cs="Times New Roman"/>
                <w:sz w:val="16"/>
                <w:szCs w:val="16"/>
              </w:rPr>
              <w:t>Повышение удовлетворенности населения Курганской области качеством услуг общего образования</w:t>
            </w:r>
          </w:p>
        </w:tc>
        <w:tc>
          <w:tcPr>
            <w:tcW w:w="1982" w:type="dxa"/>
            <w:tcBorders>
              <w:top w:val="single" w:sz="6" w:space="0" w:color="auto"/>
              <w:left w:val="single" w:sz="6" w:space="0" w:color="auto"/>
              <w:bottom w:val="single" w:sz="6" w:space="0" w:color="auto"/>
              <w:right w:val="single" w:sz="6" w:space="0" w:color="auto"/>
            </w:tcBorders>
          </w:tcPr>
          <w:p w:rsidR="004C0437" w:rsidRPr="004C0437" w:rsidRDefault="004C0437">
            <w:pPr>
              <w:pStyle w:val="Style20"/>
              <w:widowControl/>
              <w:spacing w:line="274" w:lineRule="exact"/>
              <w:ind w:left="14" w:hanging="14"/>
              <w:rPr>
                <w:rStyle w:val="FontStyle74"/>
                <w:rFonts w:ascii="Times New Roman" w:eastAsiaTheme="minorEastAsia" w:hAnsi="Times New Roman" w:cs="Times New Roman"/>
                <w:color w:val="auto"/>
                <w:sz w:val="16"/>
                <w:szCs w:val="16"/>
              </w:rPr>
            </w:pPr>
          </w:p>
        </w:tc>
      </w:tr>
      <w:tr w:rsidR="004C0437" w:rsidRPr="004C0437" w:rsidTr="004C0437">
        <w:tc>
          <w:tcPr>
            <w:tcW w:w="466"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18.</w:t>
            </w:r>
          </w:p>
        </w:tc>
        <w:tc>
          <w:tcPr>
            <w:tcW w:w="5913"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firstLine="10"/>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Проведение муниципального, обеспечение участия в региональном и в заключительном этапах Всероссийской олимпиады школьников по общеобразовательным предметам.</w:t>
            </w:r>
          </w:p>
        </w:tc>
        <w:tc>
          <w:tcPr>
            <w:tcW w:w="141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hAnsi="Times New Roman" w:cs="Times New Roman"/>
                <w:sz w:val="16"/>
                <w:szCs w:val="16"/>
              </w:rPr>
              <w:t>2022-2026</w:t>
            </w:r>
          </w:p>
        </w:tc>
        <w:tc>
          <w:tcPr>
            <w:tcW w:w="4785" w:type="dxa"/>
            <w:tcBorders>
              <w:top w:val="single" w:sz="6" w:space="0" w:color="auto"/>
              <w:left w:val="single" w:sz="6" w:space="0" w:color="auto"/>
              <w:bottom w:val="nil"/>
              <w:right w:val="single" w:sz="6" w:space="0" w:color="auto"/>
            </w:tcBorders>
            <w:hideMark/>
          </w:tcPr>
          <w:p w:rsidR="004C0437" w:rsidRPr="004C0437" w:rsidRDefault="004C0437">
            <w:pPr>
              <w:pStyle w:val="Style20"/>
              <w:widowControl/>
              <w:spacing w:line="274" w:lineRule="exact"/>
              <w:ind w:right="134" w:firstLine="5"/>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Осуществление поддержки обучающихся, проявивших выдающиеся способности или добившихся успехов в учебной, научной (научно-исследовательской), творческой и </w:t>
            </w:r>
            <w:r w:rsidRPr="004C0437">
              <w:rPr>
                <w:rStyle w:val="FontStyle74"/>
                <w:rFonts w:ascii="Times New Roman" w:eastAsiaTheme="minorEastAsia" w:hAnsi="Times New Roman" w:cs="Times New Roman"/>
                <w:sz w:val="16"/>
                <w:szCs w:val="16"/>
              </w:rPr>
              <w:lastRenderedPageBreak/>
              <w:t>физкультурно-спортивной деятельности</w:t>
            </w:r>
          </w:p>
        </w:tc>
        <w:tc>
          <w:tcPr>
            <w:tcW w:w="198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left="19" w:hanging="19"/>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lastRenderedPageBreak/>
              <w:t>Управление образования, МОО (по согласованию)</w:t>
            </w:r>
          </w:p>
        </w:tc>
      </w:tr>
      <w:tr w:rsidR="004C0437" w:rsidRPr="004C0437" w:rsidTr="004C0437">
        <w:tc>
          <w:tcPr>
            <w:tcW w:w="466"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lastRenderedPageBreak/>
              <w:t>19.</w:t>
            </w:r>
          </w:p>
        </w:tc>
        <w:tc>
          <w:tcPr>
            <w:tcW w:w="5913"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right="96" w:firstLine="10"/>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Вручение районных премий для детей, проявивших выдающиеся способности в области образования, искусства и спорта. </w:t>
            </w:r>
          </w:p>
        </w:tc>
        <w:tc>
          <w:tcPr>
            <w:tcW w:w="141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hAnsi="Times New Roman" w:cs="Times New Roman"/>
                <w:sz w:val="16"/>
                <w:szCs w:val="16"/>
              </w:rPr>
              <w:t>2022-2026</w:t>
            </w:r>
          </w:p>
        </w:tc>
        <w:tc>
          <w:tcPr>
            <w:tcW w:w="4785" w:type="dxa"/>
            <w:tcBorders>
              <w:top w:val="nil"/>
              <w:left w:val="single" w:sz="6" w:space="0" w:color="auto"/>
              <w:bottom w:val="nil"/>
              <w:right w:val="single" w:sz="6" w:space="0" w:color="auto"/>
            </w:tcBorders>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p>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p>
        </w:tc>
        <w:tc>
          <w:tcPr>
            <w:tcW w:w="198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left="19" w:hanging="19"/>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Управление образования, Администрация (по согласованию)</w:t>
            </w:r>
          </w:p>
        </w:tc>
      </w:tr>
      <w:tr w:rsidR="004C0437" w:rsidRPr="004C0437" w:rsidTr="004C0437">
        <w:tc>
          <w:tcPr>
            <w:tcW w:w="466"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w:t>
            </w:r>
          </w:p>
        </w:tc>
        <w:tc>
          <w:tcPr>
            <w:tcW w:w="5913"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right="19" w:firstLine="10"/>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Поддержка участия в областных сборах талантливых детей по приоритетным образовательным направлениям в соответствии с федеральными концепциями развития образования</w:t>
            </w:r>
          </w:p>
        </w:tc>
        <w:tc>
          <w:tcPr>
            <w:tcW w:w="141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hAnsi="Times New Roman" w:cs="Times New Roman"/>
                <w:sz w:val="16"/>
                <w:szCs w:val="16"/>
              </w:rPr>
              <w:t>2022-2026</w:t>
            </w:r>
          </w:p>
        </w:tc>
        <w:tc>
          <w:tcPr>
            <w:tcW w:w="4785" w:type="dxa"/>
            <w:tcBorders>
              <w:top w:val="nil"/>
              <w:left w:val="single" w:sz="6" w:space="0" w:color="auto"/>
              <w:bottom w:val="single" w:sz="6" w:space="0" w:color="auto"/>
              <w:right w:val="single" w:sz="6" w:space="0" w:color="auto"/>
            </w:tcBorders>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p>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p>
        </w:tc>
        <w:tc>
          <w:tcPr>
            <w:tcW w:w="198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left="19" w:hanging="19"/>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Управление образования, МОО (по согласованию)</w:t>
            </w:r>
          </w:p>
        </w:tc>
      </w:tr>
      <w:tr w:rsidR="004C0437" w:rsidRPr="004C0437" w:rsidTr="004C0437">
        <w:trPr>
          <w:trHeight w:val="378"/>
        </w:trPr>
        <w:tc>
          <w:tcPr>
            <w:tcW w:w="14564" w:type="dxa"/>
            <w:gridSpan w:val="5"/>
            <w:tcBorders>
              <w:top w:val="single" w:sz="6" w:space="0" w:color="auto"/>
              <w:left w:val="single" w:sz="6" w:space="0" w:color="auto"/>
              <w:bottom w:val="nil"/>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Задача 3. Формирование востребованной системы оценки качества общего образования и образовательных результатов</w:t>
            </w:r>
          </w:p>
        </w:tc>
      </w:tr>
      <w:tr w:rsidR="004C0437" w:rsidRPr="004C0437" w:rsidTr="00B57C41">
        <w:trPr>
          <w:trHeight w:val="877"/>
        </w:trPr>
        <w:tc>
          <w:tcPr>
            <w:tcW w:w="466"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21.</w:t>
            </w:r>
          </w:p>
        </w:tc>
        <w:tc>
          <w:tcPr>
            <w:tcW w:w="5913"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right="288" w:firstLine="5"/>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Распространение в российской системе оценки качества образования международных инструментов оценивания и исследования качества образования</w:t>
            </w:r>
          </w:p>
        </w:tc>
        <w:tc>
          <w:tcPr>
            <w:tcW w:w="141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hAnsi="Times New Roman" w:cs="Times New Roman"/>
                <w:sz w:val="16"/>
                <w:szCs w:val="16"/>
              </w:rPr>
              <w:t>2022-2026</w:t>
            </w:r>
          </w:p>
        </w:tc>
        <w:tc>
          <w:tcPr>
            <w:tcW w:w="4785"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Обеспечение участия Курганской области в значимых международных сопоставительных исследованиях качества образования;</w:t>
            </w:r>
          </w:p>
          <w:p w:rsidR="004C0437" w:rsidRPr="004C0437" w:rsidRDefault="004C0437">
            <w:pPr>
              <w:pStyle w:val="Style20"/>
              <w:widowControl/>
              <w:spacing w:line="274" w:lineRule="exact"/>
              <w:ind w:left="5" w:hanging="5"/>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обеспечение мониторинга системы образования Курганской области и использования его результатов в практике</w:t>
            </w:r>
          </w:p>
        </w:tc>
        <w:tc>
          <w:tcPr>
            <w:tcW w:w="198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left="10" w:hanging="10"/>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Управление образования, МОО (по</w:t>
            </w:r>
          </w:p>
          <w:p w:rsidR="004C0437" w:rsidRPr="004C0437" w:rsidRDefault="004C0437">
            <w:pPr>
              <w:pStyle w:val="Style20"/>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согласованию)</w:t>
            </w:r>
          </w:p>
        </w:tc>
      </w:tr>
      <w:tr w:rsidR="004C0437" w:rsidRPr="004C0437" w:rsidTr="004C0437">
        <w:tc>
          <w:tcPr>
            <w:tcW w:w="466" w:type="dxa"/>
            <w:tcBorders>
              <w:top w:val="single" w:sz="6" w:space="0" w:color="auto"/>
              <w:left w:val="single" w:sz="6" w:space="0" w:color="auto"/>
              <w:bottom w:val="single" w:sz="4"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color w:val="auto"/>
                <w:sz w:val="16"/>
                <w:szCs w:val="16"/>
              </w:rPr>
            </w:pPr>
            <w:r w:rsidRPr="004C0437">
              <w:rPr>
                <w:rStyle w:val="FontStyle74"/>
                <w:rFonts w:ascii="Times New Roman" w:eastAsiaTheme="minorEastAsia" w:hAnsi="Times New Roman" w:cs="Times New Roman"/>
                <w:sz w:val="16"/>
                <w:szCs w:val="16"/>
              </w:rPr>
              <w:t>22.</w:t>
            </w:r>
          </w:p>
        </w:tc>
        <w:tc>
          <w:tcPr>
            <w:tcW w:w="5913" w:type="dxa"/>
            <w:tcBorders>
              <w:top w:val="single" w:sz="6" w:space="0" w:color="auto"/>
              <w:left w:val="single" w:sz="6" w:space="0" w:color="auto"/>
              <w:bottom w:val="single" w:sz="4" w:space="0" w:color="auto"/>
              <w:right w:val="single" w:sz="6" w:space="0" w:color="auto"/>
            </w:tcBorders>
            <w:hideMark/>
          </w:tcPr>
          <w:p w:rsidR="004C0437" w:rsidRPr="004C0437" w:rsidRDefault="004C0437">
            <w:pPr>
              <w:pStyle w:val="Style20"/>
              <w:widowControl/>
              <w:spacing w:line="274" w:lineRule="exact"/>
              <w:ind w:right="43"/>
              <w:rPr>
                <w:rStyle w:val="FontStyle74"/>
                <w:rFonts w:ascii="Times New Roman" w:eastAsiaTheme="minorEastAsia" w:hAnsi="Times New Roman" w:cs="Times New Roman"/>
                <w:color w:val="auto"/>
                <w:sz w:val="16"/>
                <w:szCs w:val="16"/>
              </w:rPr>
            </w:pPr>
            <w:r w:rsidRPr="004C0437">
              <w:rPr>
                <w:rStyle w:val="FontStyle74"/>
                <w:rFonts w:ascii="Times New Roman" w:eastAsiaTheme="minorEastAsia" w:hAnsi="Times New Roman" w:cs="Times New Roman"/>
                <w:sz w:val="16"/>
                <w:szCs w:val="16"/>
              </w:rPr>
              <w:t>Организация и проведение мониторинга качества общего образования (в том числе по отдельным учебным предметам)</w:t>
            </w:r>
          </w:p>
        </w:tc>
        <w:tc>
          <w:tcPr>
            <w:tcW w:w="1418" w:type="dxa"/>
            <w:tcBorders>
              <w:top w:val="single" w:sz="6" w:space="0" w:color="auto"/>
              <w:left w:val="single" w:sz="6" w:space="0" w:color="auto"/>
              <w:bottom w:val="single" w:sz="4"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color w:val="auto"/>
                <w:sz w:val="16"/>
                <w:szCs w:val="16"/>
              </w:rPr>
            </w:pPr>
            <w:r w:rsidRPr="004C0437">
              <w:rPr>
                <w:rStyle w:val="FontStyle74"/>
                <w:rFonts w:ascii="Times New Roman" w:hAnsi="Times New Roman" w:cs="Times New Roman"/>
                <w:sz w:val="16"/>
                <w:szCs w:val="16"/>
              </w:rPr>
              <w:t>2022-2026</w:t>
            </w:r>
          </w:p>
        </w:tc>
        <w:tc>
          <w:tcPr>
            <w:tcW w:w="4785" w:type="dxa"/>
            <w:tcBorders>
              <w:top w:val="single" w:sz="6" w:space="0" w:color="auto"/>
              <w:left w:val="single" w:sz="6" w:space="0" w:color="auto"/>
              <w:bottom w:val="single" w:sz="4" w:space="0" w:color="auto"/>
              <w:right w:val="single" w:sz="6" w:space="0" w:color="auto"/>
            </w:tcBorders>
            <w:hideMark/>
          </w:tcPr>
          <w:p w:rsidR="004C0437" w:rsidRPr="004C0437" w:rsidRDefault="004C0437">
            <w:pPr>
              <w:pStyle w:val="Style20"/>
              <w:widowControl/>
              <w:spacing w:line="274" w:lineRule="exact"/>
              <w:ind w:left="5" w:hanging="5"/>
              <w:rPr>
                <w:rStyle w:val="FontStyle74"/>
                <w:rFonts w:ascii="Times New Roman" w:eastAsiaTheme="minorEastAsia" w:hAnsi="Times New Roman" w:cs="Times New Roman"/>
                <w:color w:val="auto"/>
                <w:sz w:val="16"/>
                <w:szCs w:val="16"/>
              </w:rPr>
            </w:pPr>
            <w:r w:rsidRPr="004C0437">
              <w:rPr>
                <w:rStyle w:val="FontStyle74"/>
                <w:rFonts w:ascii="Times New Roman" w:eastAsiaTheme="minorEastAsia" w:hAnsi="Times New Roman" w:cs="Times New Roman"/>
                <w:sz w:val="16"/>
                <w:szCs w:val="16"/>
              </w:rPr>
              <w:t>Обеспечение функционирования системы мониторинга оценки образовательных результатов на муниципальном уровнях</w:t>
            </w:r>
          </w:p>
        </w:tc>
        <w:tc>
          <w:tcPr>
            <w:tcW w:w="1982" w:type="dxa"/>
            <w:tcBorders>
              <w:top w:val="single" w:sz="6" w:space="0" w:color="auto"/>
              <w:left w:val="single" w:sz="6" w:space="0" w:color="auto"/>
              <w:bottom w:val="single" w:sz="4" w:space="0" w:color="auto"/>
              <w:right w:val="single" w:sz="6" w:space="0" w:color="auto"/>
            </w:tcBorders>
            <w:hideMark/>
          </w:tcPr>
          <w:p w:rsidR="004C0437" w:rsidRPr="004C0437" w:rsidRDefault="004C0437">
            <w:pPr>
              <w:pStyle w:val="Style20"/>
              <w:widowControl/>
              <w:spacing w:line="274" w:lineRule="exact"/>
              <w:ind w:left="10" w:hanging="10"/>
              <w:rPr>
                <w:rStyle w:val="FontStyle74"/>
                <w:rFonts w:ascii="Times New Roman" w:eastAsiaTheme="minorEastAsia" w:hAnsi="Times New Roman" w:cs="Times New Roman"/>
                <w:color w:val="auto"/>
                <w:sz w:val="16"/>
                <w:szCs w:val="16"/>
              </w:rPr>
            </w:pPr>
            <w:r w:rsidRPr="004C0437">
              <w:rPr>
                <w:rStyle w:val="FontStyle74"/>
                <w:rFonts w:ascii="Times New Roman" w:eastAsiaTheme="minorEastAsia" w:hAnsi="Times New Roman" w:cs="Times New Roman"/>
                <w:sz w:val="16"/>
                <w:szCs w:val="16"/>
              </w:rPr>
              <w:t>Управление образования, МОО (по</w:t>
            </w:r>
          </w:p>
          <w:p w:rsidR="004C0437" w:rsidRPr="004C0437" w:rsidRDefault="004C0437">
            <w:pPr>
              <w:pStyle w:val="Style20"/>
              <w:widowControl/>
              <w:spacing w:line="274" w:lineRule="exact"/>
              <w:rPr>
                <w:rStyle w:val="FontStyle74"/>
                <w:rFonts w:ascii="Times New Roman" w:eastAsiaTheme="minorEastAsia" w:hAnsi="Times New Roman" w:cs="Times New Roman"/>
                <w:color w:val="auto"/>
                <w:sz w:val="16"/>
                <w:szCs w:val="16"/>
              </w:rPr>
            </w:pPr>
            <w:r w:rsidRPr="004C0437">
              <w:rPr>
                <w:rStyle w:val="FontStyle74"/>
                <w:rFonts w:ascii="Times New Roman" w:eastAsiaTheme="minorEastAsia" w:hAnsi="Times New Roman" w:cs="Times New Roman"/>
                <w:sz w:val="16"/>
                <w:szCs w:val="16"/>
              </w:rPr>
              <w:t>согласованию)</w:t>
            </w:r>
          </w:p>
        </w:tc>
      </w:tr>
      <w:tr w:rsidR="004C0437" w:rsidRPr="004C0437" w:rsidTr="00B57C41">
        <w:trPr>
          <w:trHeight w:val="1367"/>
        </w:trPr>
        <w:tc>
          <w:tcPr>
            <w:tcW w:w="466" w:type="dxa"/>
            <w:tcBorders>
              <w:top w:val="single" w:sz="4" w:space="0" w:color="auto"/>
              <w:left w:val="single" w:sz="4" w:space="0" w:color="auto"/>
              <w:bottom w:val="single" w:sz="4" w:space="0" w:color="auto"/>
              <w:right w:val="single" w:sz="4"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23.</w:t>
            </w:r>
          </w:p>
        </w:tc>
        <w:tc>
          <w:tcPr>
            <w:tcW w:w="5913" w:type="dxa"/>
            <w:tcBorders>
              <w:top w:val="single" w:sz="4" w:space="0" w:color="auto"/>
              <w:left w:val="single" w:sz="4" w:space="0" w:color="auto"/>
              <w:bottom w:val="single" w:sz="4" w:space="0" w:color="auto"/>
              <w:right w:val="single" w:sz="4"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Организация и проведение государственной</w:t>
            </w:r>
          </w:p>
          <w:p w:rsidR="004C0437" w:rsidRPr="004C0437" w:rsidRDefault="004C0437">
            <w:pPr>
              <w:pStyle w:val="Style20"/>
              <w:spacing w:line="274" w:lineRule="exact"/>
              <w:ind w:right="120"/>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итоговой аттестации выпускников 9 классов и единого государственного экзамена выпускников 11 классов общеобразовательных организаций</w:t>
            </w:r>
          </w:p>
        </w:tc>
        <w:tc>
          <w:tcPr>
            <w:tcW w:w="1418" w:type="dxa"/>
            <w:tcBorders>
              <w:top w:val="single" w:sz="4" w:space="0" w:color="auto"/>
              <w:left w:val="single" w:sz="4" w:space="0" w:color="auto"/>
              <w:bottom w:val="single" w:sz="4" w:space="0" w:color="auto"/>
              <w:right w:val="single" w:sz="4"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hAnsi="Times New Roman" w:cs="Times New Roman"/>
                <w:sz w:val="16"/>
                <w:szCs w:val="16"/>
              </w:rPr>
              <w:t>2022-2026</w:t>
            </w:r>
          </w:p>
        </w:tc>
        <w:tc>
          <w:tcPr>
            <w:tcW w:w="4785" w:type="dxa"/>
            <w:tcBorders>
              <w:top w:val="single" w:sz="4" w:space="0" w:color="auto"/>
              <w:left w:val="single" w:sz="4" w:space="0" w:color="auto"/>
              <w:bottom w:val="single" w:sz="4" w:space="0" w:color="auto"/>
              <w:right w:val="single" w:sz="4"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Обеспечение проведения на регулярной</w:t>
            </w:r>
          </w:p>
          <w:p w:rsidR="004C0437" w:rsidRPr="004C0437" w:rsidRDefault="004C0437">
            <w:pPr>
              <w:pStyle w:val="Style20"/>
              <w:spacing w:line="274" w:lineRule="exact"/>
              <w:ind w:right="130"/>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основе оценки уровня освоения обучающимися общеобразовательных программ в форме государственной итоговой аттестации и единого государственного экзамена, а также итогового сочинения в выпускных классах</w:t>
            </w:r>
          </w:p>
        </w:tc>
        <w:tc>
          <w:tcPr>
            <w:tcW w:w="1982" w:type="dxa"/>
            <w:tcBorders>
              <w:top w:val="single" w:sz="4" w:space="0" w:color="auto"/>
              <w:left w:val="single" w:sz="4" w:space="0" w:color="auto"/>
              <w:bottom w:val="single" w:sz="4" w:space="0" w:color="auto"/>
              <w:right w:val="single" w:sz="4"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Управление образования,</w:t>
            </w:r>
          </w:p>
          <w:p w:rsidR="004C0437" w:rsidRPr="004C0437" w:rsidRDefault="004C0437">
            <w:pPr>
              <w:pStyle w:val="Style20"/>
              <w:spacing w:line="274" w:lineRule="exact"/>
              <w:ind w:left="34" w:hanging="34"/>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МОО (по согласованию)</w:t>
            </w:r>
          </w:p>
        </w:tc>
      </w:tr>
    </w:tbl>
    <w:p w:rsidR="004C0437" w:rsidRPr="004C0437" w:rsidRDefault="004C0437" w:rsidP="004C0437">
      <w:pPr>
        <w:widowControl/>
        <w:rPr>
          <w:rStyle w:val="FontStyle74"/>
          <w:sz w:val="16"/>
          <w:szCs w:val="16"/>
        </w:rPr>
        <w:sectPr w:rsidR="004C0437" w:rsidRPr="004C0437">
          <w:pgSz w:w="16837" w:h="11905" w:orient="landscape"/>
          <w:pgMar w:top="1418" w:right="1140" w:bottom="1134" w:left="1140" w:header="0" w:footer="0" w:gutter="0"/>
          <w:cols w:space="720"/>
        </w:sectPr>
      </w:pPr>
    </w:p>
    <w:p w:rsidR="004C0437" w:rsidRPr="004C0437" w:rsidRDefault="004C0437" w:rsidP="004C0437">
      <w:pPr>
        <w:pStyle w:val="Style34"/>
        <w:widowControl/>
        <w:spacing w:line="240" w:lineRule="auto"/>
        <w:ind w:left="-284"/>
        <w:rPr>
          <w:rStyle w:val="FontStyle75"/>
          <w:rFonts w:ascii="Times New Roman" w:hAnsi="Times New Roman" w:cs="Times New Roman"/>
          <w:sz w:val="16"/>
          <w:szCs w:val="16"/>
        </w:rPr>
      </w:pPr>
      <w:r w:rsidRPr="004C0437">
        <w:rPr>
          <w:rStyle w:val="FontStyle75"/>
          <w:rFonts w:ascii="Times New Roman" w:hAnsi="Times New Roman" w:cs="Times New Roman"/>
          <w:sz w:val="16"/>
          <w:szCs w:val="16"/>
        </w:rPr>
        <w:lastRenderedPageBreak/>
        <w:t>Раздел VIII. Целевые индикаторы подпрограммы</w:t>
      </w:r>
    </w:p>
    <w:p w:rsidR="004C0437" w:rsidRPr="004C0437" w:rsidRDefault="004C0437" w:rsidP="004C0437">
      <w:pPr>
        <w:pStyle w:val="Style4"/>
        <w:widowControl/>
        <w:spacing w:before="38" w:line="240" w:lineRule="auto"/>
        <w:ind w:left="-284"/>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Целевые индикаторы реализации подпрограммы приведены в таблице 2.</w:t>
      </w:r>
    </w:p>
    <w:p w:rsidR="004C0437" w:rsidRPr="004C0437" w:rsidRDefault="004C0437" w:rsidP="004C0437">
      <w:pPr>
        <w:pStyle w:val="Style4"/>
        <w:widowControl/>
        <w:spacing w:before="38" w:line="240" w:lineRule="auto"/>
        <w:ind w:left="-284"/>
        <w:jc w:val="center"/>
        <w:rPr>
          <w:rStyle w:val="FontStyle74"/>
          <w:rFonts w:ascii="Times New Roman" w:hAnsi="Times New Roman" w:cs="Times New Roman"/>
          <w:b/>
          <w:sz w:val="16"/>
          <w:szCs w:val="16"/>
        </w:rPr>
      </w:pPr>
      <w:r w:rsidRPr="004C0437">
        <w:rPr>
          <w:rStyle w:val="FontStyle74"/>
          <w:rFonts w:ascii="Times New Roman" w:hAnsi="Times New Roman" w:cs="Times New Roman"/>
          <w:b/>
          <w:sz w:val="16"/>
          <w:szCs w:val="16"/>
        </w:rPr>
        <w:t>Таблица 2. Целевые индикаторы</w:t>
      </w:r>
    </w:p>
    <w:tbl>
      <w:tblPr>
        <w:tblW w:w="9930" w:type="dxa"/>
        <w:tblInd w:w="-102" w:type="dxa"/>
        <w:tblLayout w:type="fixed"/>
        <w:tblCellMar>
          <w:left w:w="40" w:type="dxa"/>
          <w:right w:w="40" w:type="dxa"/>
        </w:tblCellMar>
        <w:tblLook w:val="04A0" w:firstRow="1" w:lastRow="0" w:firstColumn="1" w:lastColumn="0" w:noHBand="0" w:noVBand="1"/>
      </w:tblPr>
      <w:tblGrid>
        <w:gridCol w:w="568"/>
        <w:gridCol w:w="5389"/>
        <w:gridCol w:w="851"/>
        <w:gridCol w:w="851"/>
        <w:gridCol w:w="710"/>
        <w:gridCol w:w="710"/>
        <w:gridCol w:w="851"/>
      </w:tblGrid>
      <w:tr w:rsidR="004C0437" w:rsidRPr="004C0437" w:rsidTr="00B57C41">
        <w:tc>
          <w:tcPr>
            <w:tcW w:w="568" w:type="dxa"/>
            <w:vMerge w:val="restart"/>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firstLine="43"/>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п/п</w:t>
            </w:r>
          </w:p>
        </w:tc>
        <w:tc>
          <w:tcPr>
            <w:tcW w:w="5389" w:type="dxa"/>
            <w:vMerge w:val="restart"/>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left="211"/>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Наименование целевого индикатора</w:t>
            </w:r>
          </w:p>
        </w:tc>
        <w:tc>
          <w:tcPr>
            <w:tcW w:w="3973" w:type="dxa"/>
            <w:gridSpan w:val="5"/>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left="1709"/>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Значение</w:t>
            </w:r>
          </w:p>
        </w:tc>
      </w:tr>
      <w:tr w:rsidR="004C0437" w:rsidRPr="004C0437" w:rsidTr="00B57C41">
        <w:trPr>
          <w:trHeight w:val="469"/>
        </w:trPr>
        <w:tc>
          <w:tcPr>
            <w:tcW w:w="568" w:type="dxa"/>
            <w:vMerge/>
            <w:tcBorders>
              <w:top w:val="single" w:sz="6" w:space="0" w:color="auto"/>
              <w:left w:val="single" w:sz="6" w:space="0" w:color="auto"/>
              <w:bottom w:val="single" w:sz="6" w:space="0" w:color="auto"/>
              <w:right w:val="single" w:sz="6" w:space="0" w:color="auto"/>
            </w:tcBorders>
            <w:vAlign w:val="center"/>
            <w:hideMark/>
          </w:tcPr>
          <w:p w:rsidR="004C0437" w:rsidRPr="004C0437" w:rsidRDefault="004C0437">
            <w:pPr>
              <w:widowControl/>
              <w:rPr>
                <w:rStyle w:val="FontStyle74"/>
                <w:rFonts w:ascii="Times New Roman" w:eastAsiaTheme="minorEastAsia" w:hAnsi="Times New Roman" w:cs="Times New Roman"/>
                <w:sz w:val="16"/>
                <w:szCs w:val="16"/>
              </w:rPr>
            </w:pPr>
          </w:p>
        </w:tc>
        <w:tc>
          <w:tcPr>
            <w:tcW w:w="5389" w:type="dxa"/>
            <w:vMerge/>
            <w:tcBorders>
              <w:top w:val="single" w:sz="6" w:space="0" w:color="auto"/>
              <w:left w:val="single" w:sz="6" w:space="0" w:color="auto"/>
              <w:bottom w:val="single" w:sz="6" w:space="0" w:color="auto"/>
              <w:right w:val="single" w:sz="6" w:space="0" w:color="auto"/>
            </w:tcBorders>
            <w:vAlign w:val="center"/>
            <w:hideMark/>
          </w:tcPr>
          <w:p w:rsidR="004C0437" w:rsidRPr="004C0437" w:rsidRDefault="004C0437">
            <w:pPr>
              <w:widowControl/>
              <w:rPr>
                <w:rStyle w:val="FontStyle74"/>
                <w:rFonts w:ascii="Times New Roman" w:eastAsiaTheme="minorEastAsia" w:hAnsi="Times New Roman" w:cs="Times New Roman"/>
                <w:sz w:val="16"/>
                <w:szCs w:val="16"/>
              </w:rPr>
            </w:pPr>
          </w:p>
        </w:tc>
        <w:tc>
          <w:tcPr>
            <w:tcW w:w="85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8"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2022 год</w:t>
            </w:r>
          </w:p>
        </w:tc>
        <w:tc>
          <w:tcPr>
            <w:tcW w:w="85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8"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2023 год</w:t>
            </w:r>
          </w:p>
        </w:tc>
        <w:tc>
          <w:tcPr>
            <w:tcW w:w="71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18"/>
              <w:widowControl/>
              <w:spacing w:line="278" w:lineRule="exact"/>
              <w:ind w:left="96"/>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2024 год</w:t>
            </w:r>
          </w:p>
        </w:tc>
        <w:tc>
          <w:tcPr>
            <w:tcW w:w="71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18"/>
              <w:widowControl/>
              <w:spacing w:line="278" w:lineRule="exact"/>
              <w:ind w:left="91" w:hanging="91"/>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2025 год</w:t>
            </w:r>
          </w:p>
        </w:tc>
        <w:tc>
          <w:tcPr>
            <w:tcW w:w="85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8"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2026 год</w:t>
            </w:r>
          </w:p>
        </w:tc>
      </w:tr>
      <w:tr w:rsidR="004C0437" w:rsidRPr="004C0437" w:rsidTr="00B57C41">
        <w:tc>
          <w:tcPr>
            <w:tcW w:w="568" w:type="dxa"/>
            <w:tcBorders>
              <w:top w:val="nil"/>
              <w:left w:val="single" w:sz="6" w:space="0" w:color="auto"/>
              <w:bottom w:val="single" w:sz="6" w:space="0" w:color="auto"/>
              <w:right w:val="single" w:sz="6" w:space="0" w:color="auto"/>
            </w:tcBorders>
            <w:hideMark/>
          </w:tcPr>
          <w:p w:rsidR="004C0437" w:rsidRPr="004C0437" w:rsidRDefault="004C0437">
            <w:pPr>
              <w:widowControl/>
              <w:autoSpaceDE w:val="0"/>
              <w:autoSpaceDN w:val="0"/>
              <w:adjustRightInd w:val="0"/>
              <w:rPr>
                <w:rStyle w:val="FontStyle74"/>
                <w:rFonts w:ascii="Times New Roman" w:eastAsiaTheme="minorEastAsia" w:hAnsi="Times New Roman" w:cs="Times New Roman"/>
                <w:sz w:val="16"/>
                <w:szCs w:val="16"/>
              </w:rPr>
            </w:pPr>
            <w:r w:rsidRPr="004C0437">
              <w:rPr>
                <w:rStyle w:val="FontStyle74"/>
                <w:rFonts w:eastAsiaTheme="minorEastAsia"/>
                <w:sz w:val="16"/>
                <w:szCs w:val="16"/>
              </w:rPr>
              <w:t>1.</w:t>
            </w:r>
          </w:p>
        </w:tc>
        <w:tc>
          <w:tcPr>
            <w:tcW w:w="5389" w:type="dxa"/>
            <w:tcBorders>
              <w:top w:val="nil"/>
              <w:left w:val="single" w:sz="6" w:space="0" w:color="auto"/>
              <w:bottom w:val="single" w:sz="6" w:space="0" w:color="auto"/>
              <w:right w:val="single" w:sz="6" w:space="0" w:color="auto"/>
            </w:tcBorders>
            <w:hideMark/>
          </w:tcPr>
          <w:p w:rsidR="004C0437" w:rsidRPr="004C0437" w:rsidRDefault="004C0437">
            <w:pPr>
              <w:widowControl/>
              <w:autoSpaceDE w:val="0"/>
              <w:autoSpaceDN w:val="0"/>
              <w:adjustRightInd w:val="0"/>
              <w:jc w:val="both"/>
              <w:rPr>
                <w:rStyle w:val="FontStyle74"/>
                <w:rFonts w:ascii="Times New Roman" w:eastAsiaTheme="minorEastAsia" w:hAnsi="Times New Roman" w:cs="Times New Roman"/>
                <w:sz w:val="16"/>
                <w:szCs w:val="16"/>
              </w:rPr>
            </w:pPr>
            <w:r w:rsidRPr="004C0437">
              <w:rPr>
                <w:rStyle w:val="FontStyle74"/>
                <w:rFonts w:eastAsiaTheme="minorEastAsia"/>
                <w:sz w:val="16"/>
                <w:szCs w:val="16"/>
              </w:rPr>
              <w:t>Охват детей дошкольными образовательными организациями (отношение численности детей в возрасте от 2 месяцев до 3 лет, посещающих дошкольные образовательные организации, к общей численности детей в возрасте от 2 месяцев до 3 лет) (процент)</w:t>
            </w:r>
          </w:p>
        </w:tc>
        <w:tc>
          <w:tcPr>
            <w:tcW w:w="85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8"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100</w:t>
            </w:r>
          </w:p>
        </w:tc>
        <w:tc>
          <w:tcPr>
            <w:tcW w:w="85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8"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100</w:t>
            </w:r>
          </w:p>
        </w:tc>
        <w:tc>
          <w:tcPr>
            <w:tcW w:w="71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18"/>
              <w:widowControl/>
              <w:spacing w:line="278" w:lineRule="exact"/>
              <w:ind w:left="96"/>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100</w:t>
            </w:r>
          </w:p>
        </w:tc>
        <w:tc>
          <w:tcPr>
            <w:tcW w:w="71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18"/>
              <w:widowControl/>
              <w:spacing w:line="278" w:lineRule="exact"/>
              <w:ind w:left="91" w:hanging="91"/>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100</w:t>
            </w:r>
          </w:p>
        </w:tc>
        <w:tc>
          <w:tcPr>
            <w:tcW w:w="85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8"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100</w:t>
            </w:r>
          </w:p>
        </w:tc>
      </w:tr>
      <w:tr w:rsidR="004C0437" w:rsidRPr="004C0437" w:rsidTr="00B57C41">
        <w:tc>
          <w:tcPr>
            <w:tcW w:w="568" w:type="dxa"/>
            <w:tcBorders>
              <w:top w:val="nil"/>
              <w:left w:val="single" w:sz="6" w:space="0" w:color="auto"/>
              <w:bottom w:val="single" w:sz="6" w:space="0" w:color="auto"/>
              <w:right w:val="single" w:sz="6" w:space="0" w:color="auto"/>
            </w:tcBorders>
            <w:hideMark/>
          </w:tcPr>
          <w:p w:rsidR="004C0437" w:rsidRPr="004C0437" w:rsidRDefault="004C0437">
            <w:pPr>
              <w:widowControl/>
              <w:autoSpaceDE w:val="0"/>
              <w:autoSpaceDN w:val="0"/>
              <w:adjustRightInd w:val="0"/>
              <w:rPr>
                <w:rStyle w:val="FontStyle74"/>
                <w:rFonts w:ascii="Times New Roman" w:eastAsiaTheme="minorEastAsia" w:hAnsi="Times New Roman" w:cs="Times New Roman"/>
                <w:sz w:val="16"/>
                <w:szCs w:val="16"/>
              </w:rPr>
            </w:pPr>
            <w:r w:rsidRPr="004C0437">
              <w:rPr>
                <w:rStyle w:val="FontStyle74"/>
                <w:rFonts w:eastAsiaTheme="minorEastAsia"/>
                <w:sz w:val="16"/>
                <w:szCs w:val="16"/>
              </w:rPr>
              <w:t>2.</w:t>
            </w:r>
          </w:p>
        </w:tc>
        <w:tc>
          <w:tcPr>
            <w:tcW w:w="5389" w:type="dxa"/>
            <w:tcBorders>
              <w:top w:val="nil"/>
              <w:left w:val="single" w:sz="6" w:space="0" w:color="auto"/>
              <w:bottom w:val="single" w:sz="6" w:space="0" w:color="auto"/>
              <w:right w:val="single" w:sz="6" w:space="0" w:color="auto"/>
            </w:tcBorders>
            <w:hideMark/>
          </w:tcPr>
          <w:p w:rsidR="004C0437" w:rsidRPr="004C0437" w:rsidRDefault="004C0437">
            <w:pPr>
              <w:widowControl/>
              <w:autoSpaceDE w:val="0"/>
              <w:autoSpaceDN w:val="0"/>
              <w:adjustRightInd w:val="0"/>
              <w:jc w:val="both"/>
              <w:rPr>
                <w:rStyle w:val="FontStyle74"/>
                <w:rFonts w:ascii="Times New Roman" w:eastAsiaTheme="minorEastAsia" w:hAnsi="Times New Roman" w:cs="Times New Roman"/>
                <w:sz w:val="16"/>
                <w:szCs w:val="16"/>
              </w:rPr>
            </w:pPr>
            <w:r w:rsidRPr="004C0437">
              <w:rPr>
                <w:rStyle w:val="FontStyle74"/>
                <w:rFonts w:eastAsiaTheme="minorEastAsia"/>
                <w:sz w:val="16"/>
                <w:szCs w:val="16"/>
              </w:rPr>
              <w:t>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(процент)</w:t>
            </w:r>
          </w:p>
        </w:tc>
        <w:tc>
          <w:tcPr>
            <w:tcW w:w="85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8"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100</w:t>
            </w:r>
          </w:p>
        </w:tc>
        <w:tc>
          <w:tcPr>
            <w:tcW w:w="85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8"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100</w:t>
            </w:r>
          </w:p>
        </w:tc>
        <w:tc>
          <w:tcPr>
            <w:tcW w:w="71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18"/>
              <w:widowControl/>
              <w:spacing w:line="278" w:lineRule="exact"/>
              <w:ind w:left="96"/>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100</w:t>
            </w:r>
          </w:p>
        </w:tc>
        <w:tc>
          <w:tcPr>
            <w:tcW w:w="71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18"/>
              <w:widowControl/>
              <w:spacing w:line="278" w:lineRule="exact"/>
              <w:ind w:left="91" w:hanging="91"/>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100</w:t>
            </w:r>
          </w:p>
        </w:tc>
        <w:tc>
          <w:tcPr>
            <w:tcW w:w="85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8"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100</w:t>
            </w:r>
          </w:p>
        </w:tc>
      </w:tr>
      <w:tr w:rsidR="004C0437" w:rsidRPr="004C0437" w:rsidTr="00B57C41">
        <w:tc>
          <w:tcPr>
            <w:tcW w:w="568" w:type="dxa"/>
            <w:tcBorders>
              <w:top w:val="nil"/>
              <w:left w:val="single" w:sz="6" w:space="0" w:color="auto"/>
              <w:bottom w:val="single" w:sz="6" w:space="0" w:color="auto"/>
              <w:right w:val="single" w:sz="6" w:space="0" w:color="auto"/>
            </w:tcBorders>
            <w:hideMark/>
          </w:tcPr>
          <w:p w:rsidR="004C0437" w:rsidRPr="004C0437" w:rsidRDefault="004C0437">
            <w:pPr>
              <w:widowControl/>
              <w:autoSpaceDE w:val="0"/>
              <w:autoSpaceDN w:val="0"/>
              <w:adjustRightInd w:val="0"/>
              <w:rPr>
                <w:rStyle w:val="FontStyle74"/>
                <w:rFonts w:ascii="Times New Roman" w:eastAsiaTheme="minorEastAsia" w:hAnsi="Times New Roman" w:cs="Times New Roman"/>
                <w:sz w:val="16"/>
                <w:szCs w:val="16"/>
              </w:rPr>
            </w:pPr>
            <w:r w:rsidRPr="004C0437">
              <w:rPr>
                <w:rStyle w:val="FontStyle74"/>
                <w:rFonts w:eastAsiaTheme="minorEastAsia"/>
                <w:sz w:val="16"/>
                <w:szCs w:val="16"/>
              </w:rPr>
              <w:t>3.</w:t>
            </w:r>
          </w:p>
        </w:tc>
        <w:tc>
          <w:tcPr>
            <w:tcW w:w="5389" w:type="dxa"/>
            <w:tcBorders>
              <w:top w:val="nil"/>
              <w:left w:val="single" w:sz="6" w:space="0" w:color="auto"/>
              <w:bottom w:val="single" w:sz="6" w:space="0" w:color="auto"/>
              <w:right w:val="single" w:sz="6" w:space="0" w:color="auto"/>
            </w:tcBorders>
            <w:hideMark/>
          </w:tcPr>
          <w:p w:rsidR="004C0437" w:rsidRPr="004C0437" w:rsidRDefault="004C0437">
            <w:pPr>
              <w:widowControl/>
              <w:autoSpaceDE w:val="0"/>
              <w:autoSpaceDN w:val="0"/>
              <w:adjustRightInd w:val="0"/>
              <w:jc w:val="both"/>
              <w:rPr>
                <w:rStyle w:val="FontStyle74"/>
                <w:rFonts w:ascii="Times New Roman" w:eastAsiaTheme="minorEastAsia" w:hAnsi="Times New Roman" w:cs="Times New Roman"/>
                <w:sz w:val="16"/>
                <w:szCs w:val="16"/>
              </w:rPr>
            </w:pPr>
            <w:r w:rsidRPr="004C0437">
              <w:rPr>
                <w:rStyle w:val="FontStyle74"/>
                <w:rFonts w:eastAsiaTheme="minorEastAsia"/>
                <w:sz w:val="16"/>
                <w:szCs w:val="16"/>
              </w:rPr>
              <w:t>Численность детей в дошкольных образовательных организациях, приходящихся на одного педагогического работника (человек)</w:t>
            </w:r>
          </w:p>
        </w:tc>
        <w:tc>
          <w:tcPr>
            <w:tcW w:w="85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8"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w:t>
            </w:r>
          </w:p>
        </w:tc>
        <w:tc>
          <w:tcPr>
            <w:tcW w:w="85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8"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w:t>
            </w:r>
          </w:p>
        </w:tc>
        <w:tc>
          <w:tcPr>
            <w:tcW w:w="71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18"/>
              <w:widowControl/>
              <w:spacing w:line="278" w:lineRule="exact"/>
              <w:ind w:left="96"/>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    10</w:t>
            </w:r>
          </w:p>
        </w:tc>
        <w:tc>
          <w:tcPr>
            <w:tcW w:w="71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18"/>
              <w:widowControl/>
              <w:spacing w:line="278" w:lineRule="exact"/>
              <w:ind w:left="91" w:hanging="91"/>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      10</w:t>
            </w:r>
          </w:p>
        </w:tc>
        <w:tc>
          <w:tcPr>
            <w:tcW w:w="85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8"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w:t>
            </w:r>
          </w:p>
        </w:tc>
      </w:tr>
      <w:tr w:rsidR="004C0437" w:rsidRPr="004C0437" w:rsidTr="00B57C41">
        <w:tc>
          <w:tcPr>
            <w:tcW w:w="568" w:type="dxa"/>
            <w:tcBorders>
              <w:top w:val="nil"/>
              <w:left w:val="single" w:sz="6" w:space="0" w:color="auto"/>
              <w:bottom w:val="single" w:sz="6" w:space="0" w:color="auto"/>
              <w:right w:val="single" w:sz="6" w:space="0" w:color="auto"/>
            </w:tcBorders>
            <w:hideMark/>
          </w:tcPr>
          <w:p w:rsidR="004C0437" w:rsidRPr="004C0437" w:rsidRDefault="004C0437">
            <w:pPr>
              <w:widowControl/>
              <w:autoSpaceDE w:val="0"/>
              <w:autoSpaceDN w:val="0"/>
              <w:adjustRightInd w:val="0"/>
              <w:rPr>
                <w:rStyle w:val="FontStyle74"/>
                <w:rFonts w:ascii="Times New Roman" w:eastAsiaTheme="minorEastAsia" w:hAnsi="Times New Roman" w:cs="Times New Roman"/>
                <w:sz w:val="16"/>
                <w:szCs w:val="16"/>
              </w:rPr>
            </w:pPr>
            <w:r w:rsidRPr="004C0437">
              <w:rPr>
                <w:rStyle w:val="FontStyle74"/>
                <w:rFonts w:eastAsiaTheme="minorEastAsia"/>
                <w:sz w:val="16"/>
                <w:szCs w:val="16"/>
              </w:rPr>
              <w:t>4.</w:t>
            </w:r>
          </w:p>
        </w:tc>
        <w:tc>
          <w:tcPr>
            <w:tcW w:w="5389" w:type="dxa"/>
            <w:tcBorders>
              <w:top w:val="nil"/>
              <w:left w:val="single" w:sz="6" w:space="0" w:color="auto"/>
              <w:bottom w:val="single" w:sz="6" w:space="0" w:color="auto"/>
              <w:right w:val="single" w:sz="6" w:space="0" w:color="auto"/>
            </w:tcBorders>
            <w:hideMark/>
          </w:tcPr>
          <w:p w:rsidR="004C0437" w:rsidRPr="004C0437" w:rsidRDefault="004C0437">
            <w:pPr>
              <w:widowControl/>
              <w:autoSpaceDE w:val="0"/>
              <w:autoSpaceDN w:val="0"/>
              <w:adjustRightInd w:val="0"/>
              <w:jc w:val="both"/>
              <w:rPr>
                <w:rStyle w:val="FontStyle74"/>
                <w:rFonts w:ascii="Times New Roman" w:eastAsiaTheme="minorEastAsia" w:hAnsi="Times New Roman" w:cs="Times New Roman"/>
                <w:sz w:val="16"/>
                <w:szCs w:val="16"/>
              </w:rPr>
            </w:pPr>
            <w:r w:rsidRPr="004C0437">
              <w:rPr>
                <w:rStyle w:val="FontStyle74"/>
                <w:rFonts w:eastAsiaTheme="minorEastAsia"/>
                <w:sz w:val="16"/>
                <w:szCs w:val="16"/>
              </w:rPr>
              <w:t>Удельный вес численности детей дошкольных образовательных организаций в возрасте от 3 до 7 лет, охваченных образовательными программами, соответствующими новому образовательному стандарту дошкольного образования (процент)</w:t>
            </w:r>
          </w:p>
        </w:tc>
        <w:tc>
          <w:tcPr>
            <w:tcW w:w="85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8"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100</w:t>
            </w:r>
          </w:p>
        </w:tc>
        <w:tc>
          <w:tcPr>
            <w:tcW w:w="85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8"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100</w:t>
            </w:r>
          </w:p>
        </w:tc>
        <w:tc>
          <w:tcPr>
            <w:tcW w:w="71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18"/>
              <w:widowControl/>
              <w:spacing w:line="278" w:lineRule="exact"/>
              <w:ind w:left="96"/>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    100</w:t>
            </w:r>
          </w:p>
        </w:tc>
        <w:tc>
          <w:tcPr>
            <w:tcW w:w="71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18"/>
              <w:widowControl/>
              <w:spacing w:line="278" w:lineRule="exact"/>
              <w:ind w:left="91" w:hanging="91"/>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    100</w:t>
            </w:r>
          </w:p>
        </w:tc>
        <w:tc>
          <w:tcPr>
            <w:tcW w:w="85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8"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100</w:t>
            </w:r>
          </w:p>
        </w:tc>
      </w:tr>
      <w:tr w:rsidR="004C0437" w:rsidRPr="004C0437" w:rsidTr="00B57C41">
        <w:tc>
          <w:tcPr>
            <w:tcW w:w="568" w:type="dxa"/>
            <w:tcBorders>
              <w:top w:val="nil"/>
              <w:left w:val="single" w:sz="6" w:space="0" w:color="auto"/>
              <w:bottom w:val="single" w:sz="6" w:space="0" w:color="auto"/>
              <w:right w:val="single" w:sz="6" w:space="0" w:color="auto"/>
            </w:tcBorders>
            <w:hideMark/>
          </w:tcPr>
          <w:p w:rsidR="004C0437" w:rsidRPr="004C0437" w:rsidRDefault="004C0437">
            <w:pPr>
              <w:widowControl/>
              <w:autoSpaceDE w:val="0"/>
              <w:autoSpaceDN w:val="0"/>
              <w:adjustRightInd w:val="0"/>
              <w:rPr>
                <w:rStyle w:val="FontStyle74"/>
                <w:rFonts w:ascii="Times New Roman" w:eastAsiaTheme="minorEastAsia" w:hAnsi="Times New Roman" w:cs="Times New Roman"/>
                <w:sz w:val="16"/>
                <w:szCs w:val="16"/>
              </w:rPr>
            </w:pPr>
            <w:r w:rsidRPr="004C0437">
              <w:rPr>
                <w:rStyle w:val="FontStyle74"/>
                <w:rFonts w:eastAsiaTheme="minorEastAsia"/>
                <w:sz w:val="16"/>
                <w:szCs w:val="16"/>
              </w:rPr>
              <w:t>5.</w:t>
            </w:r>
          </w:p>
        </w:tc>
        <w:tc>
          <w:tcPr>
            <w:tcW w:w="5389" w:type="dxa"/>
            <w:tcBorders>
              <w:top w:val="nil"/>
              <w:left w:val="single" w:sz="6" w:space="0" w:color="auto"/>
              <w:bottom w:val="single" w:sz="6" w:space="0" w:color="auto"/>
              <w:right w:val="single" w:sz="6" w:space="0" w:color="auto"/>
            </w:tcBorders>
            <w:hideMark/>
          </w:tcPr>
          <w:p w:rsidR="004C0437" w:rsidRPr="004C0437" w:rsidRDefault="004C0437">
            <w:pPr>
              <w:widowControl/>
              <w:autoSpaceDE w:val="0"/>
              <w:autoSpaceDN w:val="0"/>
              <w:adjustRightInd w:val="0"/>
              <w:jc w:val="both"/>
              <w:rPr>
                <w:rStyle w:val="FontStyle74"/>
                <w:rFonts w:ascii="Times New Roman" w:eastAsiaTheme="minorEastAsia" w:hAnsi="Times New Roman" w:cs="Times New Roman"/>
                <w:sz w:val="16"/>
                <w:szCs w:val="16"/>
              </w:rPr>
            </w:pPr>
            <w:r w:rsidRPr="004C0437">
              <w:rPr>
                <w:rStyle w:val="FontStyle74"/>
                <w:rFonts w:eastAsiaTheme="minorEastAsia"/>
                <w:sz w:val="16"/>
                <w:szCs w:val="16"/>
              </w:rPr>
              <w:t>Численность обучающихся в общеобразовательных организациях в расчете на одного педагогического работника (человек)</w:t>
            </w:r>
          </w:p>
        </w:tc>
        <w:tc>
          <w:tcPr>
            <w:tcW w:w="85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8"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9,8</w:t>
            </w:r>
          </w:p>
        </w:tc>
        <w:tc>
          <w:tcPr>
            <w:tcW w:w="85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8"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9,9</w:t>
            </w:r>
          </w:p>
        </w:tc>
        <w:tc>
          <w:tcPr>
            <w:tcW w:w="71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18"/>
              <w:widowControl/>
              <w:spacing w:line="278" w:lineRule="exact"/>
              <w:ind w:left="96"/>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10,0</w:t>
            </w:r>
          </w:p>
        </w:tc>
        <w:tc>
          <w:tcPr>
            <w:tcW w:w="71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18"/>
              <w:widowControl/>
              <w:spacing w:line="278" w:lineRule="exact"/>
              <w:ind w:left="91" w:hanging="91"/>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10,1</w:t>
            </w:r>
          </w:p>
        </w:tc>
        <w:tc>
          <w:tcPr>
            <w:tcW w:w="85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8"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10,2</w:t>
            </w:r>
          </w:p>
        </w:tc>
      </w:tr>
      <w:tr w:rsidR="004C0437" w:rsidRPr="004C0437" w:rsidTr="00B57C41">
        <w:tc>
          <w:tcPr>
            <w:tcW w:w="56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6.</w:t>
            </w:r>
          </w:p>
        </w:tc>
        <w:tc>
          <w:tcPr>
            <w:tcW w:w="538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tabs>
                <w:tab w:val="left" w:pos="5164"/>
              </w:tabs>
              <w:spacing w:line="274" w:lineRule="exact"/>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Удельный вес численности обучающихся в общеобразовательных организациях в соответствии с федеральными государственными образовательными стандартами в общей численности обучающихся в общеобразовательных организациях (процент)</w:t>
            </w:r>
          </w:p>
        </w:tc>
        <w:tc>
          <w:tcPr>
            <w:tcW w:w="85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74,0</w:t>
            </w:r>
          </w:p>
        </w:tc>
        <w:tc>
          <w:tcPr>
            <w:tcW w:w="85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82,0</w:t>
            </w:r>
          </w:p>
        </w:tc>
        <w:tc>
          <w:tcPr>
            <w:tcW w:w="71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90,0</w:t>
            </w:r>
          </w:p>
        </w:tc>
        <w:tc>
          <w:tcPr>
            <w:tcW w:w="71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95,0</w:t>
            </w:r>
          </w:p>
        </w:tc>
        <w:tc>
          <w:tcPr>
            <w:tcW w:w="85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100,0</w:t>
            </w:r>
          </w:p>
        </w:tc>
      </w:tr>
      <w:tr w:rsidR="004C0437" w:rsidRPr="004C0437" w:rsidTr="00B57C41">
        <w:tc>
          <w:tcPr>
            <w:tcW w:w="56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7.</w:t>
            </w:r>
          </w:p>
        </w:tc>
        <w:tc>
          <w:tcPr>
            <w:tcW w:w="5389" w:type="dxa"/>
            <w:tcBorders>
              <w:top w:val="single" w:sz="6" w:space="0" w:color="auto"/>
              <w:left w:val="single" w:sz="6" w:space="0" w:color="auto"/>
              <w:bottom w:val="single" w:sz="6" w:space="0" w:color="auto"/>
              <w:right w:val="single" w:sz="6" w:space="0" w:color="auto"/>
            </w:tcBorders>
            <w:hideMark/>
          </w:tcPr>
          <w:p w:rsidR="004C0437" w:rsidRPr="004C0437" w:rsidRDefault="004C0437" w:rsidP="00B57C41">
            <w:pPr>
              <w:pStyle w:val="Style20"/>
              <w:widowControl/>
              <w:spacing w:line="274" w:lineRule="exact"/>
              <w:ind w:firstLine="5"/>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Отношение среднего балла единого государственного экзамена (в расчете</w:t>
            </w:r>
            <w:r w:rsidR="00B57C41">
              <w:rPr>
                <w:rStyle w:val="FontStyle74"/>
                <w:rFonts w:ascii="Times New Roman" w:eastAsiaTheme="minorEastAsia" w:hAnsi="Times New Roman" w:cs="Times New Roman"/>
                <w:sz w:val="16"/>
                <w:szCs w:val="16"/>
              </w:rPr>
              <w:t xml:space="preserve"> </w:t>
            </w:r>
            <w:r w:rsidRPr="004C0437">
              <w:rPr>
                <w:rStyle w:val="FontStyle74"/>
                <w:rFonts w:ascii="Times New Roman" w:eastAsiaTheme="minorEastAsia" w:hAnsi="Times New Roman" w:cs="Times New Roman"/>
                <w:sz w:val="16"/>
                <w:szCs w:val="16"/>
              </w:rPr>
              <w:t>на 2 обязательных предмета) в 10 процентах общеобразовательных организаций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общеобразовательных организаций с худшими результатами единого государственного экзамена (процент)</w:t>
            </w:r>
          </w:p>
        </w:tc>
        <w:tc>
          <w:tcPr>
            <w:tcW w:w="85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1,9</w:t>
            </w:r>
          </w:p>
        </w:tc>
        <w:tc>
          <w:tcPr>
            <w:tcW w:w="85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1,88</w:t>
            </w:r>
          </w:p>
        </w:tc>
        <w:tc>
          <w:tcPr>
            <w:tcW w:w="71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1,86</w:t>
            </w:r>
          </w:p>
        </w:tc>
        <w:tc>
          <w:tcPr>
            <w:tcW w:w="71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1,8</w:t>
            </w:r>
          </w:p>
        </w:tc>
        <w:tc>
          <w:tcPr>
            <w:tcW w:w="85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1,8</w:t>
            </w:r>
          </w:p>
        </w:tc>
      </w:tr>
      <w:tr w:rsidR="004C0437" w:rsidRPr="004C0437" w:rsidTr="00B57C41">
        <w:tc>
          <w:tcPr>
            <w:tcW w:w="56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8.</w:t>
            </w:r>
          </w:p>
        </w:tc>
        <w:tc>
          <w:tcPr>
            <w:tcW w:w="538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left="10" w:hanging="10"/>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Доля муниципальных общеобразовательных организаций, показавших низкие образовательные результаты по итогам учебного года, и общеобразовательных организаций, функционирующих в неблагоприятных социальных условиях, в которых разработаны и реализуются мероприятия по повышению качества образования в общеобразовательных организациях, в общем количестве муниципальных общеобразовательных организаций, показавших низкие образовательные результаты по итогам учебного года, и общеобразовательных организаций, функционирующих в неблагоприятных социальных условиях (процент)</w:t>
            </w:r>
          </w:p>
        </w:tc>
        <w:tc>
          <w:tcPr>
            <w:tcW w:w="85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w:t>
            </w:r>
          </w:p>
        </w:tc>
        <w:tc>
          <w:tcPr>
            <w:tcW w:w="85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25</w:t>
            </w:r>
          </w:p>
        </w:tc>
        <w:tc>
          <w:tcPr>
            <w:tcW w:w="71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left="240"/>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35</w:t>
            </w:r>
          </w:p>
        </w:tc>
        <w:tc>
          <w:tcPr>
            <w:tcW w:w="71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left="226"/>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45</w:t>
            </w:r>
          </w:p>
        </w:tc>
        <w:tc>
          <w:tcPr>
            <w:tcW w:w="85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60</w:t>
            </w:r>
          </w:p>
        </w:tc>
      </w:tr>
      <w:tr w:rsidR="004C0437" w:rsidRPr="004C0437" w:rsidTr="00B57C41">
        <w:tc>
          <w:tcPr>
            <w:tcW w:w="56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9.</w:t>
            </w:r>
          </w:p>
        </w:tc>
        <w:tc>
          <w:tcPr>
            <w:tcW w:w="538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right="134"/>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Удельный вес численности обучающихся в муниципальных общеобразовательных организациях,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численности обучающихся муниципальных общеобразовательных организаций (процент)</w:t>
            </w:r>
          </w:p>
        </w:tc>
        <w:tc>
          <w:tcPr>
            <w:tcW w:w="85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77</w:t>
            </w:r>
          </w:p>
        </w:tc>
        <w:tc>
          <w:tcPr>
            <w:tcW w:w="85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80</w:t>
            </w:r>
          </w:p>
        </w:tc>
        <w:tc>
          <w:tcPr>
            <w:tcW w:w="71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left="240"/>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83</w:t>
            </w:r>
          </w:p>
        </w:tc>
        <w:tc>
          <w:tcPr>
            <w:tcW w:w="71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left="230"/>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85</w:t>
            </w:r>
          </w:p>
        </w:tc>
        <w:tc>
          <w:tcPr>
            <w:tcW w:w="85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86</w:t>
            </w:r>
          </w:p>
        </w:tc>
      </w:tr>
      <w:tr w:rsidR="004C0437" w:rsidRPr="004C0437" w:rsidTr="00B57C41">
        <w:tc>
          <w:tcPr>
            <w:tcW w:w="56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w:t>
            </w:r>
          </w:p>
        </w:tc>
        <w:tc>
          <w:tcPr>
            <w:tcW w:w="538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right="134"/>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Удельный вес численности обучающихся по программам начального, основного общего и среднего общего образования, участвующих в олимпиадах и конкурсах различного уровня, в общей численности обучающихся по программам начального, основного общего и среднего общего образования (процент)</w:t>
            </w:r>
          </w:p>
        </w:tc>
        <w:tc>
          <w:tcPr>
            <w:tcW w:w="85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44</w:t>
            </w:r>
          </w:p>
        </w:tc>
        <w:tc>
          <w:tcPr>
            <w:tcW w:w="85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46</w:t>
            </w:r>
          </w:p>
        </w:tc>
        <w:tc>
          <w:tcPr>
            <w:tcW w:w="71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left="240"/>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48</w:t>
            </w:r>
          </w:p>
        </w:tc>
        <w:tc>
          <w:tcPr>
            <w:tcW w:w="71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left="230"/>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50</w:t>
            </w:r>
          </w:p>
        </w:tc>
        <w:tc>
          <w:tcPr>
            <w:tcW w:w="85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50</w:t>
            </w:r>
          </w:p>
        </w:tc>
      </w:tr>
      <w:tr w:rsidR="004C0437" w:rsidRPr="004C0437" w:rsidTr="00B57C41">
        <w:tc>
          <w:tcPr>
            <w:tcW w:w="568" w:type="dxa"/>
            <w:tcBorders>
              <w:top w:val="single" w:sz="6" w:space="0" w:color="auto"/>
              <w:left w:val="single" w:sz="6" w:space="0" w:color="auto"/>
              <w:bottom w:val="single" w:sz="6" w:space="0" w:color="auto"/>
              <w:right w:val="single" w:sz="6" w:space="0" w:color="auto"/>
            </w:tcBorders>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p>
        </w:tc>
        <w:tc>
          <w:tcPr>
            <w:tcW w:w="538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right="134"/>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в городских поселениях (процент)</w:t>
            </w:r>
          </w:p>
        </w:tc>
        <w:tc>
          <w:tcPr>
            <w:tcW w:w="85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100</w:t>
            </w:r>
          </w:p>
        </w:tc>
        <w:tc>
          <w:tcPr>
            <w:tcW w:w="85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100</w:t>
            </w:r>
          </w:p>
        </w:tc>
        <w:tc>
          <w:tcPr>
            <w:tcW w:w="71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left="240"/>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100</w:t>
            </w:r>
          </w:p>
        </w:tc>
        <w:tc>
          <w:tcPr>
            <w:tcW w:w="71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left="230"/>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100</w:t>
            </w:r>
          </w:p>
        </w:tc>
        <w:tc>
          <w:tcPr>
            <w:tcW w:w="85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100</w:t>
            </w:r>
          </w:p>
        </w:tc>
      </w:tr>
      <w:tr w:rsidR="004C0437" w:rsidRPr="004C0437" w:rsidTr="00B57C41">
        <w:tc>
          <w:tcPr>
            <w:tcW w:w="568" w:type="dxa"/>
            <w:tcBorders>
              <w:top w:val="single" w:sz="6" w:space="0" w:color="auto"/>
              <w:left w:val="single" w:sz="6" w:space="0" w:color="auto"/>
              <w:bottom w:val="single" w:sz="6" w:space="0" w:color="auto"/>
              <w:right w:val="single" w:sz="6" w:space="0" w:color="auto"/>
            </w:tcBorders>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p>
        </w:tc>
        <w:tc>
          <w:tcPr>
            <w:tcW w:w="538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right="134"/>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в сельской местности (процент)</w:t>
            </w:r>
          </w:p>
        </w:tc>
        <w:tc>
          <w:tcPr>
            <w:tcW w:w="85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85</w:t>
            </w:r>
          </w:p>
        </w:tc>
        <w:tc>
          <w:tcPr>
            <w:tcW w:w="85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90</w:t>
            </w:r>
          </w:p>
        </w:tc>
        <w:tc>
          <w:tcPr>
            <w:tcW w:w="71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left="240"/>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95</w:t>
            </w:r>
          </w:p>
        </w:tc>
        <w:tc>
          <w:tcPr>
            <w:tcW w:w="71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left="230"/>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100</w:t>
            </w:r>
          </w:p>
        </w:tc>
        <w:tc>
          <w:tcPr>
            <w:tcW w:w="85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100</w:t>
            </w:r>
          </w:p>
        </w:tc>
      </w:tr>
      <w:tr w:rsidR="004C0437" w:rsidRPr="004C0437" w:rsidTr="00B57C41">
        <w:tc>
          <w:tcPr>
            <w:tcW w:w="56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11.</w:t>
            </w:r>
          </w:p>
        </w:tc>
        <w:tc>
          <w:tcPr>
            <w:tcW w:w="538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right="134"/>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Удельный вес числа общеобразовательных организаций в сельской местности, имеющих водопровод, центральное отопление, канализацию, в общем числе соответствующих организаций (процент)</w:t>
            </w:r>
          </w:p>
        </w:tc>
        <w:tc>
          <w:tcPr>
            <w:tcW w:w="85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92,5</w:t>
            </w:r>
          </w:p>
        </w:tc>
        <w:tc>
          <w:tcPr>
            <w:tcW w:w="85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93</w:t>
            </w:r>
          </w:p>
        </w:tc>
        <w:tc>
          <w:tcPr>
            <w:tcW w:w="71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left="240"/>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94</w:t>
            </w:r>
          </w:p>
        </w:tc>
        <w:tc>
          <w:tcPr>
            <w:tcW w:w="71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left="230"/>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95</w:t>
            </w:r>
          </w:p>
        </w:tc>
        <w:tc>
          <w:tcPr>
            <w:tcW w:w="85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95</w:t>
            </w:r>
          </w:p>
        </w:tc>
      </w:tr>
      <w:tr w:rsidR="004C0437" w:rsidRPr="004C0437" w:rsidTr="00B57C41">
        <w:trPr>
          <w:trHeight w:val="1471"/>
        </w:trPr>
        <w:tc>
          <w:tcPr>
            <w:tcW w:w="56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color w:val="auto"/>
                <w:sz w:val="16"/>
                <w:szCs w:val="16"/>
              </w:rPr>
            </w:pPr>
            <w:r w:rsidRPr="004C0437">
              <w:rPr>
                <w:rStyle w:val="FontStyle74"/>
                <w:rFonts w:ascii="Times New Roman" w:eastAsiaTheme="minorEastAsia" w:hAnsi="Times New Roman" w:cs="Times New Roman"/>
                <w:sz w:val="16"/>
                <w:szCs w:val="16"/>
              </w:rPr>
              <w:t>12.</w:t>
            </w:r>
          </w:p>
        </w:tc>
        <w:tc>
          <w:tcPr>
            <w:tcW w:w="538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right="134"/>
              <w:jc w:val="both"/>
              <w:rPr>
                <w:rStyle w:val="FontStyle74"/>
                <w:rFonts w:ascii="Times New Roman" w:eastAsiaTheme="minorEastAsia" w:hAnsi="Times New Roman" w:cs="Times New Roman"/>
                <w:color w:val="auto"/>
                <w:sz w:val="16"/>
                <w:szCs w:val="16"/>
              </w:rPr>
            </w:pPr>
            <w:r w:rsidRPr="004C0437">
              <w:rPr>
                <w:rStyle w:val="FontStyle74"/>
                <w:rFonts w:ascii="Times New Roman" w:eastAsiaTheme="minorEastAsia" w:hAnsi="Times New Roman" w:cs="Times New Roman"/>
                <w:sz w:val="16"/>
                <w:szCs w:val="16"/>
              </w:rPr>
              <w:t>Доля обучающихся в общей численности обучающихся, получивших оценку своих достижений (в том числе с использованием информационно-коммуникационных технологий) через добровольные и обязательные процедуры оценивания</w:t>
            </w:r>
          </w:p>
        </w:tc>
        <w:tc>
          <w:tcPr>
            <w:tcW w:w="85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color w:val="auto"/>
                <w:sz w:val="16"/>
                <w:szCs w:val="16"/>
              </w:rPr>
            </w:pPr>
            <w:r w:rsidRPr="004C0437">
              <w:rPr>
                <w:rStyle w:val="FontStyle74"/>
                <w:rFonts w:ascii="Times New Roman" w:eastAsiaTheme="minorEastAsia" w:hAnsi="Times New Roman" w:cs="Times New Roman"/>
                <w:sz w:val="16"/>
                <w:szCs w:val="16"/>
              </w:rPr>
              <w:t>20</w:t>
            </w:r>
          </w:p>
        </w:tc>
        <w:tc>
          <w:tcPr>
            <w:tcW w:w="85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color w:val="auto"/>
                <w:sz w:val="16"/>
                <w:szCs w:val="16"/>
              </w:rPr>
            </w:pPr>
            <w:r w:rsidRPr="004C0437">
              <w:rPr>
                <w:rStyle w:val="FontStyle74"/>
                <w:rFonts w:ascii="Times New Roman" w:eastAsiaTheme="minorEastAsia" w:hAnsi="Times New Roman" w:cs="Times New Roman"/>
                <w:sz w:val="16"/>
                <w:szCs w:val="16"/>
              </w:rPr>
              <w:t>20</w:t>
            </w:r>
          </w:p>
        </w:tc>
        <w:tc>
          <w:tcPr>
            <w:tcW w:w="71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left="240"/>
              <w:rPr>
                <w:rStyle w:val="FontStyle74"/>
                <w:rFonts w:ascii="Times New Roman" w:eastAsiaTheme="minorEastAsia" w:hAnsi="Times New Roman" w:cs="Times New Roman"/>
                <w:color w:val="auto"/>
                <w:sz w:val="16"/>
                <w:szCs w:val="16"/>
              </w:rPr>
            </w:pPr>
            <w:r w:rsidRPr="004C0437">
              <w:rPr>
                <w:rStyle w:val="FontStyle74"/>
                <w:rFonts w:ascii="Times New Roman" w:eastAsiaTheme="minorEastAsia" w:hAnsi="Times New Roman" w:cs="Times New Roman"/>
                <w:sz w:val="16"/>
                <w:szCs w:val="16"/>
              </w:rPr>
              <w:t>25</w:t>
            </w:r>
          </w:p>
        </w:tc>
        <w:tc>
          <w:tcPr>
            <w:tcW w:w="71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left="230"/>
              <w:rPr>
                <w:rStyle w:val="FontStyle74"/>
                <w:rFonts w:ascii="Times New Roman" w:eastAsiaTheme="minorEastAsia" w:hAnsi="Times New Roman" w:cs="Times New Roman"/>
                <w:color w:val="auto"/>
                <w:sz w:val="16"/>
                <w:szCs w:val="16"/>
              </w:rPr>
            </w:pPr>
            <w:r w:rsidRPr="004C0437">
              <w:rPr>
                <w:rStyle w:val="FontStyle74"/>
                <w:rFonts w:ascii="Times New Roman" w:eastAsiaTheme="minorEastAsia" w:hAnsi="Times New Roman" w:cs="Times New Roman"/>
                <w:sz w:val="16"/>
                <w:szCs w:val="16"/>
              </w:rPr>
              <w:t>25</w:t>
            </w:r>
          </w:p>
        </w:tc>
        <w:tc>
          <w:tcPr>
            <w:tcW w:w="85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color w:val="auto"/>
                <w:sz w:val="16"/>
                <w:szCs w:val="16"/>
              </w:rPr>
            </w:pPr>
            <w:r w:rsidRPr="004C0437">
              <w:rPr>
                <w:rStyle w:val="FontStyle74"/>
                <w:rFonts w:ascii="Times New Roman" w:eastAsiaTheme="minorEastAsia" w:hAnsi="Times New Roman" w:cs="Times New Roman"/>
                <w:sz w:val="16"/>
                <w:szCs w:val="16"/>
              </w:rPr>
              <w:t>25</w:t>
            </w:r>
          </w:p>
        </w:tc>
      </w:tr>
    </w:tbl>
    <w:p w:rsidR="004C0437" w:rsidRPr="004C0437" w:rsidRDefault="004C0437" w:rsidP="004C0437">
      <w:pPr>
        <w:rPr>
          <w:sz w:val="16"/>
          <w:szCs w:val="16"/>
        </w:rPr>
      </w:pPr>
    </w:p>
    <w:p w:rsidR="004C0437" w:rsidRPr="004C0437" w:rsidRDefault="004C0437" w:rsidP="004C0437">
      <w:pPr>
        <w:pStyle w:val="Style34"/>
        <w:widowControl/>
        <w:spacing w:after="283" w:line="240" w:lineRule="auto"/>
        <w:ind w:left="-284"/>
        <w:rPr>
          <w:rStyle w:val="FontStyle75"/>
          <w:rFonts w:ascii="Times New Roman" w:hAnsi="Times New Roman" w:cs="Times New Roman"/>
          <w:b w:val="0"/>
          <w:sz w:val="16"/>
          <w:szCs w:val="16"/>
        </w:rPr>
      </w:pPr>
      <w:r w:rsidRPr="004C0437">
        <w:rPr>
          <w:rStyle w:val="FontStyle75"/>
          <w:rFonts w:ascii="Times New Roman" w:hAnsi="Times New Roman" w:cs="Times New Roman"/>
          <w:sz w:val="16"/>
          <w:szCs w:val="16"/>
        </w:rPr>
        <w:t xml:space="preserve">Раздел </w:t>
      </w:r>
      <w:r w:rsidRPr="004C0437">
        <w:rPr>
          <w:rStyle w:val="FontStyle75"/>
          <w:rFonts w:ascii="Times New Roman" w:hAnsi="Times New Roman" w:cs="Times New Roman"/>
          <w:sz w:val="16"/>
          <w:szCs w:val="16"/>
          <w:lang w:val="en-US"/>
        </w:rPr>
        <w:t>IX</w:t>
      </w:r>
      <w:r w:rsidRPr="004C0437">
        <w:rPr>
          <w:rStyle w:val="FontStyle75"/>
          <w:rFonts w:ascii="Times New Roman" w:hAnsi="Times New Roman" w:cs="Times New Roman"/>
          <w:sz w:val="16"/>
          <w:szCs w:val="16"/>
        </w:rPr>
        <w:t>. Информация по ресурсному обеспечению подпрограммы</w:t>
      </w:r>
      <w:r w:rsidRPr="004C0437">
        <w:rPr>
          <w:rStyle w:val="FontStyle75"/>
          <w:rFonts w:ascii="Times New Roman" w:hAnsi="Times New Roman" w:cs="Times New Roman"/>
          <w:sz w:val="16"/>
          <w:szCs w:val="16"/>
        </w:rPr>
        <w:tab/>
        <w:t>Перечень мероприятий подпрограммы с финансированием по годам приведен в таблице 3.</w:t>
      </w:r>
    </w:p>
    <w:p w:rsidR="004C0437" w:rsidRPr="004C0437" w:rsidRDefault="004C0437" w:rsidP="004C0437">
      <w:pPr>
        <w:widowControl/>
        <w:rPr>
          <w:sz w:val="16"/>
          <w:szCs w:val="16"/>
        </w:rPr>
        <w:sectPr w:rsidR="004C0437" w:rsidRPr="004C0437" w:rsidSect="00B57C41">
          <w:pgSz w:w="12242" w:h="18144"/>
          <w:pgMar w:top="1145" w:right="743" w:bottom="284" w:left="1593" w:header="720" w:footer="720" w:gutter="0"/>
          <w:cols w:space="720"/>
        </w:sectPr>
      </w:pPr>
    </w:p>
    <w:p w:rsidR="004C0437" w:rsidRPr="004C0437" w:rsidRDefault="004C0437" w:rsidP="004C0437">
      <w:pPr>
        <w:pStyle w:val="Style34"/>
        <w:widowControl/>
        <w:spacing w:after="283" w:line="240" w:lineRule="auto"/>
        <w:rPr>
          <w:rStyle w:val="FontStyle75"/>
          <w:rFonts w:ascii="Times New Roman" w:hAnsi="Times New Roman" w:cs="Times New Roman"/>
          <w:sz w:val="16"/>
          <w:szCs w:val="16"/>
        </w:rPr>
      </w:pPr>
      <w:r w:rsidRPr="004C0437">
        <w:rPr>
          <w:rStyle w:val="FontStyle75"/>
          <w:rFonts w:ascii="Times New Roman" w:hAnsi="Times New Roman" w:cs="Times New Roman"/>
          <w:sz w:val="16"/>
          <w:szCs w:val="16"/>
        </w:rPr>
        <w:lastRenderedPageBreak/>
        <w:t>Таблица 3. Ресурсное обеспечение реализации подпрограммы</w:t>
      </w:r>
    </w:p>
    <w:tbl>
      <w:tblPr>
        <w:tblW w:w="14745" w:type="dxa"/>
        <w:tblInd w:w="40" w:type="dxa"/>
        <w:tblLayout w:type="fixed"/>
        <w:tblCellMar>
          <w:left w:w="40" w:type="dxa"/>
          <w:right w:w="40" w:type="dxa"/>
        </w:tblCellMar>
        <w:tblLook w:val="04A0" w:firstRow="1" w:lastRow="0" w:firstColumn="1" w:lastColumn="0" w:noHBand="0" w:noVBand="1"/>
      </w:tblPr>
      <w:tblGrid>
        <w:gridCol w:w="524"/>
        <w:gridCol w:w="3981"/>
        <w:gridCol w:w="1735"/>
        <w:gridCol w:w="75"/>
        <w:gridCol w:w="67"/>
        <w:gridCol w:w="1276"/>
        <w:gridCol w:w="63"/>
        <w:gridCol w:w="220"/>
        <w:gridCol w:w="851"/>
        <w:gridCol w:w="254"/>
        <w:gridCol w:w="220"/>
        <w:gridCol w:w="660"/>
        <w:gridCol w:w="296"/>
        <w:gridCol w:w="220"/>
        <w:gridCol w:w="618"/>
        <w:gridCol w:w="300"/>
        <w:gridCol w:w="220"/>
        <w:gridCol w:w="756"/>
        <w:gridCol w:w="109"/>
        <w:gridCol w:w="220"/>
        <w:gridCol w:w="826"/>
        <w:gridCol w:w="220"/>
        <w:gridCol w:w="1034"/>
      </w:tblGrid>
      <w:tr w:rsidR="004C0437" w:rsidRPr="004C0437" w:rsidTr="004C0437">
        <w:tc>
          <w:tcPr>
            <w:tcW w:w="523" w:type="dxa"/>
            <w:vMerge w:val="restart"/>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firstLine="62"/>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п/п</w:t>
            </w:r>
          </w:p>
        </w:tc>
        <w:tc>
          <w:tcPr>
            <w:tcW w:w="3979" w:type="dxa"/>
            <w:vMerge w:val="restart"/>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6"/>
              <w:widowControl/>
              <w:spacing w:line="274" w:lineRule="exact"/>
              <w:ind w:left="4" w:firstLine="0"/>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Задача, мероприятие, целевой индикатор, на достижение которого направлено финансирование</w:t>
            </w:r>
          </w:p>
        </w:tc>
        <w:tc>
          <w:tcPr>
            <w:tcW w:w="1877" w:type="dxa"/>
            <w:gridSpan w:val="3"/>
            <w:vMerge w:val="restart"/>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Главный распорядитель средств</w:t>
            </w:r>
          </w:p>
        </w:tc>
        <w:tc>
          <w:tcPr>
            <w:tcW w:w="1559" w:type="dxa"/>
            <w:gridSpan w:val="3"/>
            <w:vMerge w:val="restart"/>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1"/>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Источник финансиро</w:t>
            </w:r>
            <w:r w:rsidRPr="004C0437">
              <w:rPr>
                <w:rStyle w:val="FontStyle74"/>
                <w:rFonts w:ascii="Times New Roman" w:eastAsiaTheme="minorEastAsia" w:hAnsi="Times New Roman" w:cs="Times New Roman"/>
                <w:sz w:val="16"/>
                <w:szCs w:val="16"/>
              </w:rPr>
              <w:softHyphen/>
              <w:t>вания</w:t>
            </w:r>
          </w:p>
        </w:tc>
        <w:tc>
          <w:tcPr>
            <w:tcW w:w="6804" w:type="dxa"/>
            <w:gridSpan w:val="15"/>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left="1301"/>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Объемы финансирования, тыс. руб.</w:t>
            </w:r>
          </w:p>
        </w:tc>
      </w:tr>
      <w:tr w:rsidR="004C0437" w:rsidRPr="004C0437" w:rsidTr="004C0437">
        <w:tc>
          <w:tcPr>
            <w:tcW w:w="300" w:type="dxa"/>
            <w:vMerge/>
            <w:tcBorders>
              <w:top w:val="single" w:sz="6" w:space="0" w:color="auto"/>
              <w:left w:val="single" w:sz="6" w:space="0" w:color="auto"/>
              <w:bottom w:val="single" w:sz="6" w:space="0" w:color="auto"/>
              <w:right w:val="single" w:sz="6" w:space="0" w:color="auto"/>
            </w:tcBorders>
            <w:vAlign w:val="center"/>
            <w:hideMark/>
          </w:tcPr>
          <w:p w:rsidR="004C0437" w:rsidRPr="004C0437" w:rsidRDefault="004C0437">
            <w:pPr>
              <w:widowControl/>
              <w:rPr>
                <w:rStyle w:val="FontStyle74"/>
                <w:rFonts w:ascii="Times New Roman" w:eastAsiaTheme="minorEastAsia" w:hAnsi="Times New Roman" w:cs="Times New Roman"/>
                <w:sz w:val="16"/>
                <w:szCs w:val="16"/>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4C0437" w:rsidRPr="004C0437" w:rsidRDefault="004C0437">
            <w:pPr>
              <w:widowControl/>
              <w:rPr>
                <w:rStyle w:val="FontStyle74"/>
                <w:rFonts w:ascii="Times New Roman" w:eastAsiaTheme="minorEastAsia" w:hAnsi="Times New Roman" w:cs="Times New Roman"/>
                <w:sz w:val="16"/>
                <w:szCs w:val="16"/>
              </w:rPr>
            </w:pPr>
          </w:p>
        </w:tc>
        <w:tc>
          <w:tcPr>
            <w:tcW w:w="900" w:type="dxa"/>
            <w:gridSpan w:val="3"/>
            <w:vMerge/>
            <w:tcBorders>
              <w:top w:val="single" w:sz="6" w:space="0" w:color="auto"/>
              <w:left w:val="single" w:sz="6" w:space="0" w:color="auto"/>
              <w:bottom w:val="single" w:sz="6" w:space="0" w:color="auto"/>
              <w:right w:val="single" w:sz="6" w:space="0" w:color="auto"/>
            </w:tcBorders>
            <w:vAlign w:val="center"/>
            <w:hideMark/>
          </w:tcPr>
          <w:p w:rsidR="004C0437" w:rsidRPr="004C0437" w:rsidRDefault="004C0437">
            <w:pPr>
              <w:widowControl/>
              <w:rPr>
                <w:rStyle w:val="FontStyle74"/>
                <w:rFonts w:ascii="Times New Roman" w:eastAsiaTheme="minorEastAsia" w:hAnsi="Times New Roman" w:cs="Times New Roman"/>
                <w:sz w:val="16"/>
                <w:szCs w:val="16"/>
              </w:rPr>
            </w:pPr>
          </w:p>
        </w:tc>
        <w:tc>
          <w:tcPr>
            <w:tcW w:w="900" w:type="dxa"/>
            <w:gridSpan w:val="3"/>
            <w:vMerge/>
            <w:tcBorders>
              <w:top w:val="single" w:sz="6" w:space="0" w:color="auto"/>
              <w:left w:val="single" w:sz="6" w:space="0" w:color="auto"/>
              <w:bottom w:val="single" w:sz="6" w:space="0" w:color="auto"/>
              <w:right w:val="single" w:sz="6" w:space="0" w:color="auto"/>
            </w:tcBorders>
            <w:vAlign w:val="center"/>
            <w:hideMark/>
          </w:tcPr>
          <w:p w:rsidR="004C0437" w:rsidRPr="004C0437" w:rsidRDefault="004C0437">
            <w:pPr>
              <w:widowControl/>
              <w:rPr>
                <w:rStyle w:val="FontStyle74"/>
                <w:rFonts w:ascii="Times New Roman" w:eastAsiaTheme="minorEastAsia" w:hAnsi="Times New Roman" w:cs="Times New Roman"/>
                <w:sz w:val="16"/>
                <w:szCs w:val="16"/>
              </w:rPr>
            </w:pPr>
          </w:p>
        </w:tc>
        <w:tc>
          <w:tcPr>
            <w:tcW w:w="1325" w:type="dxa"/>
            <w:gridSpan w:val="3"/>
            <w:vMerge w:val="restart"/>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Всего</w:t>
            </w:r>
          </w:p>
        </w:tc>
        <w:tc>
          <w:tcPr>
            <w:tcW w:w="5479" w:type="dxa"/>
            <w:gridSpan w:val="1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left="1445"/>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в том числе по годам:</w:t>
            </w:r>
          </w:p>
        </w:tc>
      </w:tr>
      <w:tr w:rsidR="004C0437" w:rsidRPr="004C0437" w:rsidTr="004C0437">
        <w:trPr>
          <w:trHeight w:val="412"/>
        </w:trPr>
        <w:tc>
          <w:tcPr>
            <w:tcW w:w="300" w:type="dxa"/>
            <w:vMerge/>
            <w:tcBorders>
              <w:top w:val="single" w:sz="6" w:space="0" w:color="auto"/>
              <w:left w:val="single" w:sz="6" w:space="0" w:color="auto"/>
              <w:bottom w:val="single" w:sz="6" w:space="0" w:color="auto"/>
              <w:right w:val="single" w:sz="6" w:space="0" w:color="auto"/>
            </w:tcBorders>
            <w:vAlign w:val="center"/>
            <w:hideMark/>
          </w:tcPr>
          <w:p w:rsidR="004C0437" w:rsidRPr="004C0437" w:rsidRDefault="004C0437">
            <w:pPr>
              <w:widowControl/>
              <w:rPr>
                <w:rStyle w:val="FontStyle74"/>
                <w:rFonts w:ascii="Times New Roman" w:eastAsiaTheme="minorEastAsia" w:hAnsi="Times New Roman" w:cs="Times New Roman"/>
                <w:sz w:val="16"/>
                <w:szCs w:val="16"/>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4C0437" w:rsidRPr="004C0437" w:rsidRDefault="004C0437">
            <w:pPr>
              <w:widowControl/>
              <w:rPr>
                <w:rStyle w:val="FontStyle74"/>
                <w:rFonts w:ascii="Times New Roman" w:eastAsiaTheme="minorEastAsia" w:hAnsi="Times New Roman" w:cs="Times New Roman"/>
                <w:sz w:val="16"/>
                <w:szCs w:val="16"/>
              </w:rPr>
            </w:pPr>
          </w:p>
        </w:tc>
        <w:tc>
          <w:tcPr>
            <w:tcW w:w="900" w:type="dxa"/>
            <w:gridSpan w:val="3"/>
            <w:vMerge/>
            <w:tcBorders>
              <w:top w:val="single" w:sz="6" w:space="0" w:color="auto"/>
              <w:left w:val="single" w:sz="6" w:space="0" w:color="auto"/>
              <w:bottom w:val="single" w:sz="6" w:space="0" w:color="auto"/>
              <w:right w:val="single" w:sz="6" w:space="0" w:color="auto"/>
            </w:tcBorders>
            <w:vAlign w:val="center"/>
            <w:hideMark/>
          </w:tcPr>
          <w:p w:rsidR="004C0437" w:rsidRPr="004C0437" w:rsidRDefault="004C0437">
            <w:pPr>
              <w:widowControl/>
              <w:rPr>
                <w:rStyle w:val="FontStyle74"/>
                <w:rFonts w:ascii="Times New Roman" w:eastAsiaTheme="minorEastAsia" w:hAnsi="Times New Roman" w:cs="Times New Roman"/>
                <w:sz w:val="16"/>
                <w:szCs w:val="16"/>
              </w:rPr>
            </w:pPr>
          </w:p>
        </w:tc>
        <w:tc>
          <w:tcPr>
            <w:tcW w:w="900" w:type="dxa"/>
            <w:gridSpan w:val="3"/>
            <w:vMerge/>
            <w:tcBorders>
              <w:top w:val="single" w:sz="6" w:space="0" w:color="auto"/>
              <w:left w:val="single" w:sz="6" w:space="0" w:color="auto"/>
              <w:bottom w:val="single" w:sz="6" w:space="0" w:color="auto"/>
              <w:right w:val="single" w:sz="6" w:space="0" w:color="auto"/>
            </w:tcBorders>
            <w:vAlign w:val="center"/>
            <w:hideMark/>
          </w:tcPr>
          <w:p w:rsidR="004C0437" w:rsidRPr="004C0437" w:rsidRDefault="004C0437">
            <w:pPr>
              <w:widowControl/>
              <w:rPr>
                <w:rStyle w:val="FontStyle74"/>
                <w:rFonts w:ascii="Times New Roman" w:eastAsiaTheme="minorEastAsia" w:hAnsi="Times New Roman" w:cs="Times New Roman"/>
                <w:sz w:val="16"/>
                <w:szCs w:val="16"/>
              </w:rPr>
            </w:pPr>
          </w:p>
        </w:tc>
        <w:tc>
          <w:tcPr>
            <w:tcW w:w="9414" w:type="dxa"/>
            <w:gridSpan w:val="3"/>
            <w:vMerge/>
            <w:tcBorders>
              <w:top w:val="single" w:sz="6" w:space="0" w:color="auto"/>
              <w:left w:val="single" w:sz="6" w:space="0" w:color="auto"/>
              <w:bottom w:val="single" w:sz="6" w:space="0" w:color="auto"/>
              <w:right w:val="single" w:sz="6" w:space="0" w:color="auto"/>
            </w:tcBorders>
            <w:vAlign w:val="center"/>
            <w:hideMark/>
          </w:tcPr>
          <w:p w:rsidR="004C0437" w:rsidRPr="004C0437" w:rsidRDefault="004C0437">
            <w:pPr>
              <w:widowControl/>
              <w:rPr>
                <w:rStyle w:val="FontStyle74"/>
                <w:rFonts w:ascii="Times New Roman" w:eastAsiaTheme="minorEastAsia" w:hAnsi="Times New Roman" w:cs="Times New Roman"/>
                <w:sz w:val="16"/>
                <w:szCs w:val="16"/>
              </w:rPr>
            </w:pPr>
          </w:p>
        </w:tc>
        <w:tc>
          <w:tcPr>
            <w:tcW w:w="1176"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2022 год</w:t>
            </w:r>
          </w:p>
        </w:tc>
        <w:tc>
          <w:tcPr>
            <w:tcW w:w="1138"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2023 год</w:t>
            </w:r>
          </w:p>
        </w:tc>
        <w:tc>
          <w:tcPr>
            <w:tcW w:w="1085"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2024 год</w:t>
            </w:r>
          </w:p>
        </w:tc>
        <w:tc>
          <w:tcPr>
            <w:tcW w:w="1046"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2025 год</w:t>
            </w:r>
          </w:p>
        </w:tc>
        <w:tc>
          <w:tcPr>
            <w:tcW w:w="1034"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2026 год</w:t>
            </w:r>
          </w:p>
        </w:tc>
      </w:tr>
      <w:tr w:rsidR="004C0437" w:rsidRPr="004C0437" w:rsidTr="004C0437">
        <w:trPr>
          <w:trHeight w:val="1166"/>
        </w:trPr>
        <w:tc>
          <w:tcPr>
            <w:tcW w:w="14742" w:type="dxa"/>
            <w:gridSpan w:val="23"/>
            <w:tcBorders>
              <w:top w:val="nil"/>
              <w:left w:val="single" w:sz="6" w:space="0" w:color="auto"/>
              <w:bottom w:val="single" w:sz="6" w:space="0" w:color="auto"/>
              <w:right w:val="single" w:sz="6" w:space="0" w:color="auto"/>
            </w:tcBorders>
            <w:hideMark/>
          </w:tcPr>
          <w:p w:rsidR="004C0437" w:rsidRPr="004C0437" w:rsidRDefault="004C0437">
            <w:pPr>
              <w:pStyle w:val="Style15"/>
              <w:widowControl/>
              <w:spacing w:before="58" w:line="274" w:lineRule="exac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Задача 1. </w:t>
            </w:r>
          </w:p>
          <w:p w:rsidR="004C0437" w:rsidRPr="004C0437" w:rsidRDefault="004C0437">
            <w:pPr>
              <w:pStyle w:val="Style15"/>
              <w:widowControl/>
              <w:spacing w:before="58" w:line="274" w:lineRule="exac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Формирование образовательной сети и финансово-экономических механизмов, обеспечивающих равный доступ населения Курганской области к услугам общего образования.</w:t>
            </w:r>
          </w:p>
          <w:p w:rsidR="004C0437" w:rsidRPr="004C0437" w:rsidRDefault="004C0437">
            <w:pPr>
              <w:pStyle w:val="Style15"/>
              <w:widowControl/>
              <w:spacing w:line="274" w:lineRule="exac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Целевые индикаторы: </w:t>
            </w:r>
          </w:p>
          <w:p w:rsidR="004C0437" w:rsidRPr="004C0437" w:rsidRDefault="004C0437">
            <w:pPr>
              <w:pStyle w:val="Style15"/>
              <w:widowControl/>
              <w:spacing w:line="274" w:lineRule="exac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отношение численности детей в возрасте от 2 месяцев до 3 лет, посещающих дошкольные образовательные организации, к общей численности детей в возрасте от 2 месяцев до 3 лет);</w:t>
            </w:r>
          </w:p>
          <w:p w:rsidR="004C0437" w:rsidRPr="004C0437" w:rsidRDefault="004C0437">
            <w:pPr>
              <w:pStyle w:val="Style15"/>
              <w:widowControl/>
              <w:spacing w:line="274" w:lineRule="exac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p w:rsidR="004C0437" w:rsidRPr="004C0437" w:rsidRDefault="004C0437">
            <w:pPr>
              <w:pStyle w:val="Style15"/>
              <w:widowControl/>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удельный вес численности детей, получающих дошкольное образование в негосударственном секторе, в общей численности детей, получающих дошкольное образование;</w:t>
            </w:r>
          </w:p>
          <w:p w:rsidR="004C0437" w:rsidRPr="004C0437" w:rsidRDefault="004C0437">
            <w:pPr>
              <w:pStyle w:val="Style23"/>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численность детей в дошкольных образовательных организациях, приходящихся на одного педагогического работника; </w:t>
            </w:r>
          </w:p>
          <w:p w:rsidR="004C0437" w:rsidRPr="004C0437" w:rsidRDefault="004C0437">
            <w:pPr>
              <w:pStyle w:val="Style23"/>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численность обучающихся в общеобразовательных организациях в расчете на одного педагогического работника; </w:t>
            </w:r>
          </w:p>
          <w:p w:rsidR="004C0437" w:rsidRPr="004C0437" w:rsidRDefault="004C0437">
            <w:pPr>
              <w:pStyle w:val="Style23"/>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hAnsi="Times New Roman" w:cs="Times New Roman"/>
                <w:sz w:val="16"/>
                <w:szCs w:val="16"/>
              </w:rPr>
              <w:t>удельный вес числа общеобразовательных организаций в сельской местности, имеющих водопровод, центральное отопление, канализацию, в общем числе соответствующих организаций</w:t>
            </w:r>
          </w:p>
        </w:tc>
      </w:tr>
      <w:tr w:rsidR="004C0437" w:rsidRPr="004C0437" w:rsidTr="004C0437">
        <w:tc>
          <w:tcPr>
            <w:tcW w:w="523" w:type="dxa"/>
            <w:tcBorders>
              <w:top w:val="nil"/>
              <w:left w:val="single" w:sz="6" w:space="0" w:color="auto"/>
              <w:bottom w:val="single" w:sz="4" w:space="0" w:color="auto"/>
              <w:right w:val="single" w:sz="6" w:space="0" w:color="auto"/>
            </w:tcBorders>
            <w:hideMark/>
          </w:tcPr>
          <w:p w:rsidR="004C0437" w:rsidRPr="004C0437" w:rsidRDefault="004C0437">
            <w:pPr>
              <w:widowControl/>
              <w:autoSpaceDE w:val="0"/>
              <w:autoSpaceDN w:val="0"/>
              <w:adjustRightInd w:val="0"/>
              <w:rPr>
                <w:rStyle w:val="FontStyle74"/>
                <w:rFonts w:ascii="Times New Roman" w:eastAsiaTheme="minorEastAsia" w:hAnsi="Times New Roman" w:cs="Times New Roman"/>
                <w:sz w:val="16"/>
                <w:szCs w:val="16"/>
              </w:rPr>
            </w:pPr>
            <w:r w:rsidRPr="004C0437">
              <w:rPr>
                <w:rStyle w:val="FontStyle74"/>
                <w:rFonts w:eastAsiaTheme="minorEastAsia"/>
                <w:sz w:val="16"/>
                <w:szCs w:val="16"/>
              </w:rPr>
              <w:t>1.</w:t>
            </w:r>
          </w:p>
        </w:tc>
        <w:tc>
          <w:tcPr>
            <w:tcW w:w="3979" w:type="dxa"/>
            <w:tcBorders>
              <w:top w:val="nil"/>
              <w:left w:val="single" w:sz="6" w:space="0" w:color="auto"/>
              <w:bottom w:val="single" w:sz="4" w:space="0" w:color="auto"/>
              <w:right w:val="single" w:sz="6" w:space="0" w:color="auto"/>
            </w:tcBorders>
            <w:hideMark/>
          </w:tcPr>
          <w:p w:rsidR="004C0437" w:rsidRPr="004C0437" w:rsidRDefault="004C0437">
            <w:pPr>
              <w:widowControl/>
              <w:autoSpaceDE w:val="0"/>
              <w:autoSpaceDN w:val="0"/>
              <w:adjustRightInd w:val="0"/>
              <w:rPr>
                <w:rStyle w:val="FontStyle74"/>
                <w:rFonts w:ascii="Times New Roman" w:eastAsiaTheme="minorEastAsia" w:hAnsi="Times New Roman" w:cs="Times New Roman"/>
                <w:sz w:val="16"/>
                <w:szCs w:val="16"/>
              </w:rPr>
            </w:pPr>
            <w:r w:rsidRPr="004C0437">
              <w:rPr>
                <w:rStyle w:val="FontStyle74"/>
                <w:rFonts w:eastAsiaTheme="minorEastAsia"/>
                <w:sz w:val="16"/>
                <w:szCs w:val="16"/>
              </w:rPr>
              <w:t>Строительство, восстановление, капитальный ремонт дошкольных образовательных организаций</w:t>
            </w:r>
          </w:p>
        </w:tc>
        <w:tc>
          <w:tcPr>
            <w:tcW w:w="1735" w:type="dxa"/>
            <w:tcBorders>
              <w:top w:val="nil"/>
              <w:left w:val="single" w:sz="6" w:space="0" w:color="auto"/>
              <w:bottom w:val="single" w:sz="4" w:space="0" w:color="auto"/>
              <w:right w:val="single" w:sz="6" w:space="0" w:color="auto"/>
            </w:tcBorders>
            <w:hideMark/>
          </w:tcPr>
          <w:p w:rsidR="004C0437" w:rsidRPr="004C0437" w:rsidRDefault="004C0437">
            <w:pPr>
              <w:widowControl/>
              <w:autoSpaceDE w:val="0"/>
              <w:autoSpaceDN w:val="0"/>
              <w:adjustRightInd w:val="0"/>
              <w:rPr>
                <w:rStyle w:val="FontStyle74"/>
                <w:rFonts w:ascii="Times New Roman" w:eastAsiaTheme="minorEastAsia" w:hAnsi="Times New Roman" w:cs="Times New Roman"/>
                <w:sz w:val="16"/>
                <w:szCs w:val="16"/>
              </w:rPr>
            </w:pPr>
            <w:r w:rsidRPr="004C0437">
              <w:rPr>
                <w:rStyle w:val="FontStyle74"/>
                <w:rFonts w:eastAsiaTheme="minorEastAsia"/>
                <w:sz w:val="16"/>
                <w:szCs w:val="16"/>
              </w:rPr>
              <w:t xml:space="preserve">Управление образования, Администрация </w:t>
            </w:r>
          </w:p>
        </w:tc>
        <w:tc>
          <w:tcPr>
            <w:tcW w:w="1701" w:type="dxa"/>
            <w:gridSpan w:val="5"/>
            <w:tcBorders>
              <w:top w:val="nil"/>
              <w:left w:val="single" w:sz="6" w:space="0" w:color="auto"/>
              <w:bottom w:val="single" w:sz="4" w:space="0" w:color="auto"/>
              <w:right w:val="single" w:sz="6" w:space="0" w:color="auto"/>
            </w:tcBorders>
            <w:hideMark/>
          </w:tcPr>
          <w:p w:rsidR="004C0437" w:rsidRPr="004C0437" w:rsidRDefault="004C0437">
            <w:pPr>
              <w:pStyle w:val="Style36"/>
              <w:widowControl/>
              <w:ind w:right="29" w:firstLine="10"/>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Областной бюджет (по согласованию)</w:t>
            </w:r>
          </w:p>
        </w:tc>
        <w:tc>
          <w:tcPr>
            <w:tcW w:w="1325" w:type="dxa"/>
            <w:gridSpan w:val="3"/>
            <w:tcBorders>
              <w:top w:val="nil"/>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13500</w:t>
            </w:r>
          </w:p>
        </w:tc>
        <w:tc>
          <w:tcPr>
            <w:tcW w:w="1176"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5500</w:t>
            </w:r>
          </w:p>
        </w:tc>
        <w:tc>
          <w:tcPr>
            <w:tcW w:w="1138"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3000</w:t>
            </w:r>
          </w:p>
        </w:tc>
        <w:tc>
          <w:tcPr>
            <w:tcW w:w="1085"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1500</w:t>
            </w:r>
          </w:p>
        </w:tc>
        <w:tc>
          <w:tcPr>
            <w:tcW w:w="1046"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1500</w:t>
            </w:r>
          </w:p>
        </w:tc>
        <w:tc>
          <w:tcPr>
            <w:tcW w:w="1034"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2000</w:t>
            </w:r>
          </w:p>
        </w:tc>
      </w:tr>
      <w:tr w:rsidR="004C0437" w:rsidRPr="004C0437" w:rsidTr="004C0437">
        <w:tc>
          <w:tcPr>
            <w:tcW w:w="523" w:type="dxa"/>
            <w:vMerge w:val="restart"/>
            <w:tcBorders>
              <w:top w:val="single" w:sz="4" w:space="0" w:color="auto"/>
              <w:left w:val="single" w:sz="4" w:space="0" w:color="auto"/>
              <w:bottom w:val="single" w:sz="6" w:space="0" w:color="auto"/>
              <w:right w:val="single" w:sz="4" w:space="0" w:color="auto"/>
            </w:tcBorders>
            <w:hideMark/>
          </w:tcPr>
          <w:p w:rsidR="004C0437" w:rsidRPr="004C0437" w:rsidRDefault="004C0437">
            <w:pPr>
              <w:pStyle w:val="Style20"/>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3.</w:t>
            </w:r>
          </w:p>
        </w:tc>
        <w:tc>
          <w:tcPr>
            <w:tcW w:w="3979" w:type="dxa"/>
            <w:vMerge w:val="restart"/>
            <w:tcBorders>
              <w:top w:val="single" w:sz="4" w:space="0" w:color="auto"/>
              <w:left w:val="single" w:sz="4" w:space="0" w:color="auto"/>
              <w:bottom w:val="single" w:sz="6" w:space="0" w:color="auto"/>
              <w:right w:val="single" w:sz="4" w:space="0" w:color="auto"/>
            </w:tcBorders>
            <w:hideMark/>
          </w:tcPr>
          <w:p w:rsidR="004C0437" w:rsidRPr="004C0437" w:rsidRDefault="004C0437">
            <w:pPr>
              <w:pStyle w:val="Style20"/>
              <w:widowControl/>
              <w:spacing w:line="274" w:lineRule="exact"/>
              <w:ind w:firstLine="5"/>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Строительство, реконструкция и капитальный ремонт общеобразовательных организаций, в том числе создание в общеобразовательных организациях условий, соответствующих </w:t>
            </w:r>
          </w:p>
          <w:p w:rsidR="004C0437" w:rsidRPr="004C0437" w:rsidRDefault="004C0437">
            <w:pPr>
              <w:pStyle w:val="Style20"/>
              <w:spacing w:line="274" w:lineRule="exact"/>
              <w:ind w:firstLine="5"/>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санитарно-гигиеническим нормам и правилам и требованиям комплексной безопасности, включая обеспечение соблюдения лицензионных условий деятельности образовательных организаций</w:t>
            </w:r>
          </w:p>
        </w:tc>
        <w:tc>
          <w:tcPr>
            <w:tcW w:w="1735" w:type="dxa"/>
            <w:vMerge w:val="restart"/>
            <w:tcBorders>
              <w:top w:val="single" w:sz="4" w:space="0" w:color="auto"/>
              <w:left w:val="single" w:sz="4" w:space="0" w:color="auto"/>
              <w:bottom w:val="single" w:sz="6" w:space="0" w:color="auto"/>
              <w:right w:val="single" w:sz="4" w:space="0" w:color="auto"/>
            </w:tcBorders>
            <w:hideMark/>
          </w:tcPr>
          <w:p w:rsidR="004C0437" w:rsidRPr="004C0437" w:rsidRDefault="004C0437">
            <w:pPr>
              <w:pStyle w:val="Style33"/>
              <w:spacing w:line="274" w:lineRule="exact"/>
              <w:ind w:right="154"/>
              <w:jc w:val="lef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Управление образования, Администрация</w:t>
            </w:r>
          </w:p>
        </w:tc>
        <w:tc>
          <w:tcPr>
            <w:tcW w:w="1701" w:type="dxa"/>
            <w:gridSpan w:val="5"/>
            <w:tcBorders>
              <w:top w:val="single" w:sz="4" w:space="0" w:color="auto"/>
              <w:left w:val="single" w:sz="4" w:space="0" w:color="auto"/>
              <w:bottom w:val="single" w:sz="4" w:space="0" w:color="auto"/>
              <w:right w:val="single" w:sz="4" w:space="0" w:color="auto"/>
            </w:tcBorders>
            <w:hideMark/>
          </w:tcPr>
          <w:p w:rsidR="004C0437" w:rsidRPr="004C0437" w:rsidRDefault="004C0437">
            <w:pPr>
              <w:pStyle w:val="Style36"/>
              <w:widowControl/>
              <w:ind w:right="29" w:firstLine="10"/>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Областной бюджет (по согласованию)</w:t>
            </w:r>
          </w:p>
        </w:tc>
        <w:tc>
          <w:tcPr>
            <w:tcW w:w="1325" w:type="dxa"/>
            <w:gridSpan w:val="3"/>
            <w:tcBorders>
              <w:top w:val="single" w:sz="4" w:space="0" w:color="auto"/>
              <w:left w:val="single" w:sz="4" w:space="0" w:color="auto"/>
              <w:bottom w:val="single" w:sz="4" w:space="0" w:color="auto"/>
              <w:right w:val="single" w:sz="4"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0</w:t>
            </w:r>
          </w:p>
        </w:tc>
        <w:tc>
          <w:tcPr>
            <w:tcW w:w="1176" w:type="dxa"/>
            <w:gridSpan w:val="3"/>
            <w:tcBorders>
              <w:top w:val="single" w:sz="4" w:space="0" w:color="auto"/>
              <w:left w:val="single" w:sz="4" w:space="0" w:color="auto"/>
              <w:bottom w:val="single" w:sz="4" w:space="0" w:color="auto"/>
              <w:right w:val="single" w:sz="4"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0</w:t>
            </w:r>
          </w:p>
        </w:tc>
        <w:tc>
          <w:tcPr>
            <w:tcW w:w="1138" w:type="dxa"/>
            <w:gridSpan w:val="3"/>
            <w:tcBorders>
              <w:top w:val="single" w:sz="4" w:space="0" w:color="auto"/>
              <w:left w:val="single" w:sz="4" w:space="0" w:color="auto"/>
              <w:bottom w:val="single" w:sz="4" w:space="0" w:color="auto"/>
              <w:right w:val="single" w:sz="4" w:space="0" w:color="auto"/>
            </w:tcBorders>
            <w:hideMark/>
          </w:tcPr>
          <w:p w:rsidR="004C0437" w:rsidRPr="004C0437" w:rsidRDefault="004C0437">
            <w:pPr>
              <w:pStyle w:val="Style33"/>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0</w:t>
            </w:r>
          </w:p>
        </w:tc>
        <w:tc>
          <w:tcPr>
            <w:tcW w:w="1085" w:type="dxa"/>
            <w:gridSpan w:val="3"/>
            <w:tcBorders>
              <w:top w:val="single" w:sz="4" w:space="0" w:color="auto"/>
              <w:left w:val="single" w:sz="4" w:space="0" w:color="auto"/>
              <w:bottom w:val="single" w:sz="4" w:space="0" w:color="auto"/>
              <w:right w:val="single" w:sz="4" w:space="0" w:color="auto"/>
            </w:tcBorders>
            <w:hideMark/>
          </w:tcPr>
          <w:p w:rsidR="004C0437" w:rsidRPr="004C0437" w:rsidRDefault="004C0437">
            <w:pPr>
              <w:pStyle w:val="Style33"/>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0</w:t>
            </w:r>
          </w:p>
        </w:tc>
        <w:tc>
          <w:tcPr>
            <w:tcW w:w="1046" w:type="dxa"/>
            <w:gridSpan w:val="2"/>
            <w:tcBorders>
              <w:top w:val="single" w:sz="4" w:space="0" w:color="auto"/>
              <w:left w:val="single" w:sz="4" w:space="0" w:color="auto"/>
              <w:bottom w:val="single" w:sz="4" w:space="0" w:color="auto"/>
              <w:right w:val="single" w:sz="4" w:space="0" w:color="auto"/>
            </w:tcBorders>
            <w:hideMark/>
          </w:tcPr>
          <w:p w:rsidR="004C0437" w:rsidRPr="004C0437" w:rsidRDefault="004C0437">
            <w:pPr>
              <w:pStyle w:val="Style33"/>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0</w:t>
            </w:r>
          </w:p>
        </w:tc>
        <w:tc>
          <w:tcPr>
            <w:tcW w:w="1034" w:type="dxa"/>
            <w:tcBorders>
              <w:top w:val="single" w:sz="4" w:space="0" w:color="auto"/>
              <w:left w:val="single" w:sz="4" w:space="0" w:color="auto"/>
              <w:bottom w:val="single" w:sz="4" w:space="0" w:color="auto"/>
              <w:right w:val="single" w:sz="4" w:space="0" w:color="auto"/>
            </w:tcBorders>
            <w:hideMark/>
          </w:tcPr>
          <w:p w:rsidR="004C0437" w:rsidRPr="004C0437" w:rsidRDefault="004C0437">
            <w:pPr>
              <w:pStyle w:val="Style33"/>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0</w:t>
            </w:r>
          </w:p>
        </w:tc>
      </w:tr>
      <w:tr w:rsidR="004C0437" w:rsidRPr="004C0437" w:rsidTr="004C0437">
        <w:tc>
          <w:tcPr>
            <w:tcW w:w="300" w:type="dxa"/>
            <w:vMerge/>
            <w:tcBorders>
              <w:top w:val="single" w:sz="4" w:space="0" w:color="auto"/>
              <w:left w:val="single" w:sz="4" w:space="0" w:color="auto"/>
              <w:bottom w:val="single" w:sz="6" w:space="0" w:color="auto"/>
              <w:right w:val="single" w:sz="4" w:space="0" w:color="auto"/>
            </w:tcBorders>
            <w:vAlign w:val="center"/>
            <w:hideMark/>
          </w:tcPr>
          <w:p w:rsidR="004C0437" w:rsidRPr="004C0437" w:rsidRDefault="004C0437">
            <w:pPr>
              <w:widowControl/>
              <w:rPr>
                <w:rStyle w:val="FontStyle74"/>
                <w:rFonts w:ascii="Times New Roman" w:eastAsiaTheme="minorEastAsia" w:hAnsi="Times New Roman" w:cs="Times New Roman"/>
                <w:sz w:val="16"/>
                <w:szCs w:val="16"/>
              </w:rPr>
            </w:pPr>
          </w:p>
        </w:tc>
        <w:tc>
          <w:tcPr>
            <w:tcW w:w="300" w:type="dxa"/>
            <w:vMerge/>
            <w:tcBorders>
              <w:top w:val="single" w:sz="4" w:space="0" w:color="auto"/>
              <w:left w:val="single" w:sz="4" w:space="0" w:color="auto"/>
              <w:bottom w:val="single" w:sz="6" w:space="0" w:color="auto"/>
              <w:right w:val="single" w:sz="4" w:space="0" w:color="auto"/>
            </w:tcBorders>
            <w:vAlign w:val="center"/>
            <w:hideMark/>
          </w:tcPr>
          <w:p w:rsidR="004C0437" w:rsidRPr="004C0437" w:rsidRDefault="004C0437">
            <w:pPr>
              <w:widowControl/>
              <w:rPr>
                <w:rStyle w:val="FontStyle74"/>
                <w:rFonts w:ascii="Times New Roman" w:eastAsiaTheme="minorEastAsia" w:hAnsi="Times New Roman" w:cs="Times New Roman"/>
                <w:sz w:val="16"/>
                <w:szCs w:val="16"/>
              </w:rPr>
            </w:pPr>
          </w:p>
        </w:tc>
        <w:tc>
          <w:tcPr>
            <w:tcW w:w="300" w:type="dxa"/>
            <w:vMerge/>
            <w:tcBorders>
              <w:top w:val="single" w:sz="4" w:space="0" w:color="auto"/>
              <w:left w:val="single" w:sz="4" w:space="0" w:color="auto"/>
              <w:bottom w:val="single" w:sz="6" w:space="0" w:color="auto"/>
              <w:right w:val="single" w:sz="4" w:space="0" w:color="auto"/>
            </w:tcBorders>
            <w:vAlign w:val="center"/>
            <w:hideMark/>
          </w:tcPr>
          <w:p w:rsidR="004C0437" w:rsidRPr="004C0437" w:rsidRDefault="004C0437">
            <w:pPr>
              <w:widowControl/>
              <w:rPr>
                <w:rStyle w:val="FontStyle74"/>
                <w:rFonts w:ascii="Times New Roman" w:eastAsiaTheme="minorEastAsia" w:hAnsi="Times New Roman" w:cs="Times New Roman"/>
                <w:sz w:val="16"/>
                <w:szCs w:val="16"/>
              </w:rPr>
            </w:pPr>
          </w:p>
        </w:tc>
        <w:tc>
          <w:tcPr>
            <w:tcW w:w="1701" w:type="dxa"/>
            <w:gridSpan w:val="5"/>
            <w:tcBorders>
              <w:top w:val="single" w:sz="4" w:space="0" w:color="auto"/>
              <w:left w:val="single" w:sz="6" w:space="0" w:color="auto"/>
              <w:bottom w:val="single" w:sz="6" w:space="0" w:color="auto"/>
              <w:right w:val="single" w:sz="6" w:space="0" w:color="auto"/>
            </w:tcBorders>
            <w:hideMark/>
          </w:tcPr>
          <w:p w:rsidR="004C0437" w:rsidRPr="004C0437" w:rsidRDefault="004C0437">
            <w:pPr>
              <w:pStyle w:val="Style36"/>
              <w:widowControl/>
              <w:ind w:right="29" w:firstLine="10"/>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Бюджет округа</w:t>
            </w:r>
          </w:p>
        </w:tc>
        <w:tc>
          <w:tcPr>
            <w:tcW w:w="1325" w:type="dxa"/>
            <w:gridSpan w:val="3"/>
            <w:tcBorders>
              <w:top w:val="single" w:sz="4"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30000</w:t>
            </w:r>
          </w:p>
        </w:tc>
        <w:tc>
          <w:tcPr>
            <w:tcW w:w="1176" w:type="dxa"/>
            <w:gridSpan w:val="3"/>
            <w:tcBorders>
              <w:top w:val="single" w:sz="4"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6000</w:t>
            </w:r>
          </w:p>
        </w:tc>
        <w:tc>
          <w:tcPr>
            <w:tcW w:w="1138" w:type="dxa"/>
            <w:gridSpan w:val="3"/>
            <w:tcBorders>
              <w:top w:val="single" w:sz="4" w:space="0" w:color="auto"/>
              <w:left w:val="single" w:sz="6" w:space="0" w:color="auto"/>
              <w:bottom w:val="single" w:sz="6" w:space="0" w:color="auto"/>
              <w:right w:val="single" w:sz="6" w:space="0" w:color="auto"/>
            </w:tcBorders>
            <w:hideMark/>
          </w:tcPr>
          <w:p w:rsidR="004C0437" w:rsidRPr="004C0437" w:rsidRDefault="004C0437">
            <w:pPr>
              <w:pStyle w:val="Style19"/>
              <w:widowControl/>
              <w:jc w:val="center"/>
              <w:rPr>
                <w:rFonts w:ascii="Times New Roman" w:eastAsiaTheme="minorEastAsia" w:hAnsi="Times New Roman" w:cs="Times New Roman"/>
                <w:sz w:val="16"/>
                <w:szCs w:val="16"/>
              </w:rPr>
            </w:pPr>
            <w:r w:rsidRPr="004C0437">
              <w:rPr>
                <w:rFonts w:ascii="Times New Roman" w:eastAsiaTheme="minorEastAsia" w:hAnsi="Times New Roman" w:cs="Times New Roman"/>
                <w:sz w:val="16"/>
                <w:szCs w:val="16"/>
              </w:rPr>
              <w:t>6000</w:t>
            </w:r>
          </w:p>
        </w:tc>
        <w:tc>
          <w:tcPr>
            <w:tcW w:w="1085" w:type="dxa"/>
            <w:gridSpan w:val="3"/>
            <w:tcBorders>
              <w:top w:val="single" w:sz="4" w:space="0" w:color="auto"/>
              <w:left w:val="single" w:sz="6" w:space="0" w:color="auto"/>
              <w:bottom w:val="single" w:sz="6" w:space="0" w:color="auto"/>
              <w:right w:val="single" w:sz="6" w:space="0" w:color="auto"/>
            </w:tcBorders>
            <w:hideMark/>
          </w:tcPr>
          <w:p w:rsidR="004C0437" w:rsidRPr="004C0437" w:rsidRDefault="004C0437">
            <w:pPr>
              <w:pStyle w:val="Style19"/>
              <w:widowControl/>
              <w:jc w:val="center"/>
              <w:rPr>
                <w:rFonts w:ascii="Times New Roman" w:eastAsiaTheme="minorEastAsia" w:hAnsi="Times New Roman" w:cs="Times New Roman"/>
                <w:sz w:val="16"/>
                <w:szCs w:val="16"/>
              </w:rPr>
            </w:pPr>
            <w:r w:rsidRPr="004C0437">
              <w:rPr>
                <w:rFonts w:ascii="Times New Roman" w:eastAsiaTheme="minorEastAsia" w:hAnsi="Times New Roman" w:cs="Times New Roman"/>
                <w:sz w:val="16"/>
                <w:szCs w:val="16"/>
              </w:rPr>
              <w:t>6000</w:t>
            </w:r>
          </w:p>
        </w:tc>
        <w:tc>
          <w:tcPr>
            <w:tcW w:w="1046" w:type="dxa"/>
            <w:gridSpan w:val="2"/>
            <w:tcBorders>
              <w:top w:val="single" w:sz="4" w:space="0" w:color="auto"/>
              <w:left w:val="single" w:sz="6" w:space="0" w:color="auto"/>
              <w:bottom w:val="single" w:sz="6" w:space="0" w:color="auto"/>
              <w:right w:val="single" w:sz="6" w:space="0" w:color="auto"/>
            </w:tcBorders>
            <w:hideMark/>
          </w:tcPr>
          <w:p w:rsidR="004C0437" w:rsidRPr="004C0437" w:rsidRDefault="004C0437">
            <w:pPr>
              <w:pStyle w:val="Style19"/>
              <w:widowControl/>
              <w:jc w:val="center"/>
              <w:rPr>
                <w:rFonts w:ascii="Times New Roman" w:eastAsiaTheme="minorEastAsia" w:hAnsi="Times New Roman" w:cs="Times New Roman"/>
                <w:sz w:val="16"/>
                <w:szCs w:val="16"/>
              </w:rPr>
            </w:pPr>
            <w:r w:rsidRPr="004C0437">
              <w:rPr>
                <w:rFonts w:ascii="Times New Roman" w:eastAsiaTheme="minorEastAsia" w:hAnsi="Times New Roman" w:cs="Times New Roman"/>
                <w:sz w:val="16"/>
                <w:szCs w:val="16"/>
              </w:rPr>
              <w:t>6000</w:t>
            </w:r>
          </w:p>
        </w:tc>
        <w:tc>
          <w:tcPr>
            <w:tcW w:w="1034" w:type="dxa"/>
            <w:tcBorders>
              <w:top w:val="single" w:sz="4" w:space="0" w:color="auto"/>
              <w:left w:val="single" w:sz="6" w:space="0" w:color="auto"/>
              <w:bottom w:val="single" w:sz="6" w:space="0" w:color="auto"/>
              <w:right w:val="single" w:sz="6" w:space="0" w:color="auto"/>
            </w:tcBorders>
            <w:hideMark/>
          </w:tcPr>
          <w:p w:rsidR="004C0437" w:rsidRPr="004C0437" w:rsidRDefault="004C0437">
            <w:pPr>
              <w:pStyle w:val="Style19"/>
              <w:widowControl/>
              <w:jc w:val="center"/>
              <w:rPr>
                <w:rFonts w:ascii="Times New Roman" w:eastAsiaTheme="minorEastAsia" w:hAnsi="Times New Roman" w:cs="Times New Roman"/>
                <w:sz w:val="16"/>
                <w:szCs w:val="16"/>
              </w:rPr>
            </w:pPr>
            <w:r w:rsidRPr="004C0437">
              <w:rPr>
                <w:rFonts w:ascii="Times New Roman" w:eastAsiaTheme="minorEastAsia" w:hAnsi="Times New Roman" w:cs="Times New Roman"/>
                <w:sz w:val="16"/>
                <w:szCs w:val="16"/>
              </w:rPr>
              <w:t>6000</w:t>
            </w:r>
          </w:p>
        </w:tc>
      </w:tr>
      <w:tr w:rsidR="004C0437" w:rsidRPr="004C0437" w:rsidTr="004C0437">
        <w:tc>
          <w:tcPr>
            <w:tcW w:w="523" w:type="dxa"/>
            <w:vMerge w:val="restart"/>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4.</w:t>
            </w:r>
          </w:p>
        </w:tc>
        <w:tc>
          <w:tcPr>
            <w:tcW w:w="3979" w:type="dxa"/>
            <w:vMerge w:val="restart"/>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right="67" w:firstLine="5"/>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Обеспечение гарантированного и безопасного подвоза обучающихся к месту учебы, в том числе приобретение школьных автобусов</w:t>
            </w:r>
          </w:p>
        </w:tc>
        <w:tc>
          <w:tcPr>
            <w:tcW w:w="1735" w:type="dxa"/>
            <w:vMerge w:val="restart"/>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Управление образования</w:t>
            </w:r>
          </w:p>
        </w:tc>
        <w:tc>
          <w:tcPr>
            <w:tcW w:w="1701" w:type="dxa"/>
            <w:gridSpan w:val="5"/>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ind w:right="29" w:firstLine="10"/>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Областной бюджет (по согласованию)</w:t>
            </w:r>
          </w:p>
        </w:tc>
        <w:tc>
          <w:tcPr>
            <w:tcW w:w="1325"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23285,0</w:t>
            </w:r>
          </w:p>
        </w:tc>
        <w:tc>
          <w:tcPr>
            <w:tcW w:w="1176"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4657,0</w:t>
            </w:r>
          </w:p>
        </w:tc>
        <w:tc>
          <w:tcPr>
            <w:tcW w:w="1138"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4657,0</w:t>
            </w:r>
          </w:p>
        </w:tc>
        <w:tc>
          <w:tcPr>
            <w:tcW w:w="1085"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4657,0</w:t>
            </w:r>
          </w:p>
        </w:tc>
        <w:tc>
          <w:tcPr>
            <w:tcW w:w="1046"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4657,0</w:t>
            </w:r>
          </w:p>
        </w:tc>
        <w:tc>
          <w:tcPr>
            <w:tcW w:w="1034"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4657,0</w:t>
            </w:r>
          </w:p>
        </w:tc>
      </w:tr>
      <w:tr w:rsidR="004C0437" w:rsidRPr="004C0437" w:rsidTr="004C0437">
        <w:tc>
          <w:tcPr>
            <w:tcW w:w="300" w:type="dxa"/>
            <w:vMerge/>
            <w:tcBorders>
              <w:top w:val="single" w:sz="6" w:space="0" w:color="auto"/>
              <w:left w:val="single" w:sz="6" w:space="0" w:color="auto"/>
              <w:bottom w:val="single" w:sz="6" w:space="0" w:color="auto"/>
              <w:right w:val="single" w:sz="6" w:space="0" w:color="auto"/>
            </w:tcBorders>
            <w:vAlign w:val="center"/>
            <w:hideMark/>
          </w:tcPr>
          <w:p w:rsidR="004C0437" w:rsidRPr="004C0437" w:rsidRDefault="004C0437">
            <w:pPr>
              <w:widowControl/>
              <w:rPr>
                <w:rStyle w:val="FontStyle74"/>
                <w:rFonts w:ascii="Times New Roman" w:eastAsiaTheme="minorEastAsia" w:hAnsi="Times New Roman" w:cs="Times New Roman"/>
                <w:sz w:val="16"/>
                <w:szCs w:val="16"/>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4C0437" w:rsidRPr="004C0437" w:rsidRDefault="004C0437">
            <w:pPr>
              <w:widowControl/>
              <w:rPr>
                <w:rStyle w:val="FontStyle74"/>
                <w:rFonts w:ascii="Times New Roman" w:eastAsiaTheme="minorEastAsia" w:hAnsi="Times New Roman" w:cs="Times New Roman"/>
                <w:sz w:val="16"/>
                <w:szCs w:val="16"/>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4C0437" w:rsidRPr="004C0437" w:rsidRDefault="004C0437">
            <w:pPr>
              <w:widowControl/>
              <w:rPr>
                <w:rStyle w:val="FontStyle74"/>
                <w:rFonts w:ascii="Times New Roman" w:eastAsiaTheme="minorEastAsia" w:hAnsi="Times New Roman" w:cs="Times New Roman"/>
                <w:sz w:val="16"/>
                <w:szCs w:val="16"/>
              </w:rPr>
            </w:pPr>
          </w:p>
        </w:tc>
        <w:tc>
          <w:tcPr>
            <w:tcW w:w="1701" w:type="dxa"/>
            <w:gridSpan w:val="5"/>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ind w:right="29" w:firstLine="10"/>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Бюджет округа</w:t>
            </w:r>
          </w:p>
        </w:tc>
        <w:tc>
          <w:tcPr>
            <w:tcW w:w="1325"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1720,0</w:t>
            </w:r>
          </w:p>
        </w:tc>
        <w:tc>
          <w:tcPr>
            <w:tcW w:w="1176"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344,0</w:t>
            </w:r>
          </w:p>
        </w:tc>
        <w:tc>
          <w:tcPr>
            <w:tcW w:w="1138"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344,0</w:t>
            </w:r>
          </w:p>
        </w:tc>
        <w:tc>
          <w:tcPr>
            <w:tcW w:w="1085"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344,0</w:t>
            </w:r>
          </w:p>
        </w:tc>
        <w:tc>
          <w:tcPr>
            <w:tcW w:w="1046"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344,0</w:t>
            </w:r>
          </w:p>
        </w:tc>
        <w:tc>
          <w:tcPr>
            <w:tcW w:w="1034"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344,0</w:t>
            </w:r>
          </w:p>
        </w:tc>
      </w:tr>
      <w:tr w:rsidR="004C0437" w:rsidRPr="004C0437" w:rsidTr="004C0437">
        <w:trPr>
          <w:trHeight w:val="1038"/>
        </w:trPr>
        <w:tc>
          <w:tcPr>
            <w:tcW w:w="523" w:type="dxa"/>
            <w:vMerge w:val="restart"/>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5.</w:t>
            </w:r>
          </w:p>
        </w:tc>
        <w:tc>
          <w:tcPr>
            <w:tcW w:w="3979" w:type="dxa"/>
            <w:vMerge w:val="restart"/>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right="-74" w:firstLine="5"/>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Организация и обеспечение питанием обучающихся 5-11 классов общеобразовательных организаций, в том числе обеспечение бутилированной водой общеобразовательных организаций, не имеющих источников качественной питьевой воды</w:t>
            </w:r>
          </w:p>
        </w:tc>
        <w:tc>
          <w:tcPr>
            <w:tcW w:w="1735" w:type="dxa"/>
            <w:vMerge w:val="restart"/>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Управление образования</w:t>
            </w:r>
          </w:p>
        </w:tc>
        <w:tc>
          <w:tcPr>
            <w:tcW w:w="1701" w:type="dxa"/>
            <w:gridSpan w:val="5"/>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ind w:right="29" w:firstLine="10"/>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Областной бюджет (по согласованию)</w:t>
            </w:r>
          </w:p>
        </w:tc>
        <w:tc>
          <w:tcPr>
            <w:tcW w:w="1325"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6525</w:t>
            </w:r>
          </w:p>
        </w:tc>
        <w:tc>
          <w:tcPr>
            <w:tcW w:w="1176"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1305</w:t>
            </w:r>
          </w:p>
        </w:tc>
        <w:tc>
          <w:tcPr>
            <w:tcW w:w="1138"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1305</w:t>
            </w:r>
          </w:p>
        </w:tc>
        <w:tc>
          <w:tcPr>
            <w:tcW w:w="1085"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1305</w:t>
            </w:r>
          </w:p>
        </w:tc>
        <w:tc>
          <w:tcPr>
            <w:tcW w:w="1046"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1305</w:t>
            </w:r>
          </w:p>
        </w:tc>
        <w:tc>
          <w:tcPr>
            <w:tcW w:w="1034"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1305</w:t>
            </w:r>
          </w:p>
        </w:tc>
      </w:tr>
      <w:tr w:rsidR="004C0437" w:rsidRPr="004C0437" w:rsidTr="004C0437">
        <w:tc>
          <w:tcPr>
            <w:tcW w:w="300" w:type="dxa"/>
            <w:vMerge/>
            <w:tcBorders>
              <w:top w:val="single" w:sz="6" w:space="0" w:color="auto"/>
              <w:left w:val="single" w:sz="6" w:space="0" w:color="auto"/>
              <w:bottom w:val="single" w:sz="6" w:space="0" w:color="auto"/>
              <w:right w:val="single" w:sz="6" w:space="0" w:color="auto"/>
            </w:tcBorders>
            <w:vAlign w:val="center"/>
            <w:hideMark/>
          </w:tcPr>
          <w:p w:rsidR="004C0437" w:rsidRPr="004C0437" w:rsidRDefault="004C0437">
            <w:pPr>
              <w:widowControl/>
              <w:rPr>
                <w:rStyle w:val="FontStyle74"/>
                <w:rFonts w:ascii="Times New Roman" w:eastAsiaTheme="minorEastAsia" w:hAnsi="Times New Roman" w:cs="Times New Roman"/>
                <w:sz w:val="16"/>
                <w:szCs w:val="16"/>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4C0437" w:rsidRPr="004C0437" w:rsidRDefault="004C0437">
            <w:pPr>
              <w:widowControl/>
              <w:rPr>
                <w:rStyle w:val="FontStyle74"/>
                <w:rFonts w:ascii="Times New Roman" w:eastAsiaTheme="minorEastAsia" w:hAnsi="Times New Roman" w:cs="Times New Roman"/>
                <w:sz w:val="16"/>
                <w:szCs w:val="16"/>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4C0437" w:rsidRPr="004C0437" w:rsidRDefault="004C0437">
            <w:pPr>
              <w:widowControl/>
              <w:rPr>
                <w:rStyle w:val="FontStyle74"/>
                <w:rFonts w:ascii="Times New Roman" w:eastAsiaTheme="minorEastAsia" w:hAnsi="Times New Roman" w:cs="Times New Roman"/>
                <w:sz w:val="16"/>
                <w:szCs w:val="16"/>
              </w:rPr>
            </w:pPr>
          </w:p>
        </w:tc>
        <w:tc>
          <w:tcPr>
            <w:tcW w:w="1701" w:type="dxa"/>
            <w:gridSpan w:val="5"/>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ind w:right="29" w:firstLine="10"/>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Бюджет округа</w:t>
            </w:r>
          </w:p>
        </w:tc>
        <w:tc>
          <w:tcPr>
            <w:tcW w:w="1325"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7340</w:t>
            </w:r>
          </w:p>
        </w:tc>
        <w:tc>
          <w:tcPr>
            <w:tcW w:w="1176"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1468</w:t>
            </w:r>
          </w:p>
        </w:tc>
        <w:tc>
          <w:tcPr>
            <w:tcW w:w="1138"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1468</w:t>
            </w:r>
          </w:p>
        </w:tc>
        <w:tc>
          <w:tcPr>
            <w:tcW w:w="1085"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1468</w:t>
            </w:r>
          </w:p>
        </w:tc>
        <w:tc>
          <w:tcPr>
            <w:tcW w:w="1046"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1468</w:t>
            </w:r>
          </w:p>
        </w:tc>
        <w:tc>
          <w:tcPr>
            <w:tcW w:w="1034"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1468</w:t>
            </w:r>
          </w:p>
        </w:tc>
      </w:tr>
      <w:tr w:rsidR="004C0437" w:rsidRPr="004C0437" w:rsidTr="004C0437">
        <w:trPr>
          <w:trHeight w:val="300"/>
        </w:trPr>
        <w:tc>
          <w:tcPr>
            <w:tcW w:w="523" w:type="dxa"/>
            <w:vMerge w:val="restart"/>
            <w:tcBorders>
              <w:top w:val="nil"/>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lastRenderedPageBreak/>
              <w:t>6.</w:t>
            </w:r>
          </w:p>
        </w:tc>
        <w:tc>
          <w:tcPr>
            <w:tcW w:w="3979" w:type="dxa"/>
            <w:vMerge w:val="restart"/>
            <w:tcBorders>
              <w:top w:val="nil"/>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firstLine="5"/>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35" w:type="dxa"/>
            <w:vMerge w:val="restart"/>
            <w:tcBorders>
              <w:top w:val="nil"/>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Управление образования</w:t>
            </w:r>
          </w:p>
        </w:tc>
        <w:tc>
          <w:tcPr>
            <w:tcW w:w="1701" w:type="dxa"/>
            <w:gridSpan w:val="5"/>
            <w:tcBorders>
              <w:top w:val="single" w:sz="6" w:space="0" w:color="auto"/>
              <w:left w:val="single" w:sz="6" w:space="0" w:color="auto"/>
              <w:bottom w:val="single" w:sz="4" w:space="0" w:color="auto"/>
              <w:right w:val="single" w:sz="6" w:space="0" w:color="auto"/>
            </w:tcBorders>
            <w:hideMark/>
          </w:tcPr>
          <w:p w:rsidR="004C0437" w:rsidRPr="004C0437" w:rsidRDefault="004C0437">
            <w:pPr>
              <w:pStyle w:val="Style36"/>
              <w:widowControl/>
              <w:ind w:right="29" w:firstLine="10"/>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Федеральный бюджет (по согласованию)</w:t>
            </w:r>
          </w:p>
        </w:tc>
        <w:tc>
          <w:tcPr>
            <w:tcW w:w="1325" w:type="dxa"/>
            <w:gridSpan w:val="3"/>
            <w:tcBorders>
              <w:top w:val="single" w:sz="6" w:space="0" w:color="auto"/>
              <w:left w:val="single" w:sz="6" w:space="0" w:color="auto"/>
              <w:bottom w:val="single" w:sz="4"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47877,0</w:t>
            </w:r>
          </w:p>
        </w:tc>
        <w:tc>
          <w:tcPr>
            <w:tcW w:w="1176" w:type="dxa"/>
            <w:gridSpan w:val="3"/>
            <w:tcBorders>
              <w:top w:val="single" w:sz="6" w:space="0" w:color="auto"/>
              <w:left w:val="single" w:sz="6" w:space="0" w:color="auto"/>
              <w:bottom w:val="single" w:sz="4"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9575,4</w:t>
            </w:r>
          </w:p>
        </w:tc>
        <w:tc>
          <w:tcPr>
            <w:tcW w:w="1138" w:type="dxa"/>
            <w:gridSpan w:val="3"/>
            <w:tcBorders>
              <w:top w:val="single" w:sz="6" w:space="0" w:color="auto"/>
              <w:left w:val="single" w:sz="6" w:space="0" w:color="auto"/>
              <w:bottom w:val="single" w:sz="4"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9575,4</w:t>
            </w:r>
          </w:p>
        </w:tc>
        <w:tc>
          <w:tcPr>
            <w:tcW w:w="1085" w:type="dxa"/>
            <w:gridSpan w:val="3"/>
            <w:tcBorders>
              <w:top w:val="single" w:sz="6" w:space="0" w:color="auto"/>
              <w:left w:val="single" w:sz="6" w:space="0" w:color="auto"/>
              <w:bottom w:val="single" w:sz="4"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9575,4</w:t>
            </w:r>
          </w:p>
        </w:tc>
        <w:tc>
          <w:tcPr>
            <w:tcW w:w="1046" w:type="dxa"/>
            <w:gridSpan w:val="2"/>
            <w:tcBorders>
              <w:top w:val="single" w:sz="6" w:space="0" w:color="auto"/>
              <w:left w:val="single" w:sz="6" w:space="0" w:color="auto"/>
              <w:bottom w:val="single" w:sz="4"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9575,4</w:t>
            </w:r>
          </w:p>
        </w:tc>
        <w:tc>
          <w:tcPr>
            <w:tcW w:w="1034" w:type="dxa"/>
            <w:tcBorders>
              <w:top w:val="single" w:sz="6" w:space="0" w:color="auto"/>
              <w:left w:val="single" w:sz="6" w:space="0" w:color="auto"/>
              <w:bottom w:val="single" w:sz="4"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9575,4</w:t>
            </w:r>
          </w:p>
        </w:tc>
      </w:tr>
      <w:tr w:rsidR="004C0437" w:rsidRPr="004C0437" w:rsidTr="004C0437">
        <w:trPr>
          <w:trHeight w:val="480"/>
        </w:trPr>
        <w:tc>
          <w:tcPr>
            <w:tcW w:w="300" w:type="dxa"/>
            <w:vMerge/>
            <w:tcBorders>
              <w:top w:val="nil"/>
              <w:left w:val="single" w:sz="6" w:space="0" w:color="auto"/>
              <w:bottom w:val="single" w:sz="6" w:space="0" w:color="auto"/>
              <w:right w:val="single" w:sz="6" w:space="0" w:color="auto"/>
            </w:tcBorders>
            <w:vAlign w:val="center"/>
            <w:hideMark/>
          </w:tcPr>
          <w:p w:rsidR="004C0437" w:rsidRPr="004C0437" w:rsidRDefault="004C0437">
            <w:pPr>
              <w:widowControl/>
              <w:rPr>
                <w:rStyle w:val="FontStyle74"/>
                <w:rFonts w:ascii="Times New Roman" w:eastAsiaTheme="minorEastAsia" w:hAnsi="Times New Roman" w:cs="Times New Roman"/>
                <w:sz w:val="16"/>
                <w:szCs w:val="16"/>
              </w:rPr>
            </w:pPr>
          </w:p>
        </w:tc>
        <w:tc>
          <w:tcPr>
            <w:tcW w:w="300" w:type="dxa"/>
            <w:vMerge/>
            <w:tcBorders>
              <w:top w:val="nil"/>
              <w:left w:val="single" w:sz="6" w:space="0" w:color="auto"/>
              <w:bottom w:val="single" w:sz="6" w:space="0" w:color="auto"/>
              <w:right w:val="single" w:sz="6" w:space="0" w:color="auto"/>
            </w:tcBorders>
            <w:vAlign w:val="center"/>
            <w:hideMark/>
          </w:tcPr>
          <w:p w:rsidR="004C0437" w:rsidRPr="004C0437" w:rsidRDefault="004C0437">
            <w:pPr>
              <w:widowControl/>
              <w:rPr>
                <w:rStyle w:val="FontStyle74"/>
                <w:rFonts w:ascii="Times New Roman" w:eastAsiaTheme="minorEastAsia" w:hAnsi="Times New Roman" w:cs="Times New Roman"/>
                <w:sz w:val="16"/>
                <w:szCs w:val="16"/>
              </w:rPr>
            </w:pPr>
          </w:p>
        </w:tc>
        <w:tc>
          <w:tcPr>
            <w:tcW w:w="300" w:type="dxa"/>
            <w:vMerge/>
            <w:tcBorders>
              <w:top w:val="nil"/>
              <w:left w:val="single" w:sz="6" w:space="0" w:color="auto"/>
              <w:bottom w:val="single" w:sz="6" w:space="0" w:color="auto"/>
              <w:right w:val="single" w:sz="6" w:space="0" w:color="auto"/>
            </w:tcBorders>
            <w:vAlign w:val="center"/>
            <w:hideMark/>
          </w:tcPr>
          <w:p w:rsidR="004C0437" w:rsidRPr="004C0437" w:rsidRDefault="004C0437">
            <w:pPr>
              <w:widowControl/>
              <w:rPr>
                <w:rStyle w:val="FontStyle74"/>
                <w:rFonts w:ascii="Times New Roman" w:eastAsiaTheme="minorEastAsia" w:hAnsi="Times New Roman" w:cs="Times New Roman"/>
                <w:sz w:val="16"/>
                <w:szCs w:val="16"/>
              </w:rPr>
            </w:pPr>
          </w:p>
        </w:tc>
        <w:tc>
          <w:tcPr>
            <w:tcW w:w="1701" w:type="dxa"/>
            <w:gridSpan w:val="5"/>
            <w:tcBorders>
              <w:top w:val="single" w:sz="4" w:space="0" w:color="auto"/>
              <w:left w:val="single" w:sz="6" w:space="0" w:color="auto"/>
              <w:bottom w:val="single" w:sz="4" w:space="0" w:color="auto"/>
              <w:right w:val="single" w:sz="6" w:space="0" w:color="auto"/>
            </w:tcBorders>
            <w:hideMark/>
          </w:tcPr>
          <w:p w:rsidR="004C0437" w:rsidRPr="004C0437" w:rsidRDefault="004C0437">
            <w:pPr>
              <w:pStyle w:val="Style36"/>
              <w:widowControl/>
              <w:spacing w:line="278" w:lineRule="exact"/>
              <w:ind w:right="29" w:firstLine="10"/>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Областной бюджет (по согласованию)</w:t>
            </w:r>
          </w:p>
        </w:tc>
        <w:tc>
          <w:tcPr>
            <w:tcW w:w="1325" w:type="dxa"/>
            <w:gridSpan w:val="3"/>
            <w:tcBorders>
              <w:top w:val="single" w:sz="4" w:space="0" w:color="auto"/>
              <w:left w:val="single" w:sz="6" w:space="0" w:color="auto"/>
              <w:bottom w:val="single" w:sz="4"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483,5</w:t>
            </w:r>
          </w:p>
        </w:tc>
        <w:tc>
          <w:tcPr>
            <w:tcW w:w="1176" w:type="dxa"/>
            <w:gridSpan w:val="3"/>
            <w:tcBorders>
              <w:top w:val="single" w:sz="4" w:space="0" w:color="auto"/>
              <w:left w:val="single" w:sz="6" w:space="0" w:color="auto"/>
              <w:bottom w:val="single" w:sz="4"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96,7</w:t>
            </w:r>
          </w:p>
        </w:tc>
        <w:tc>
          <w:tcPr>
            <w:tcW w:w="1138" w:type="dxa"/>
            <w:gridSpan w:val="3"/>
            <w:tcBorders>
              <w:top w:val="single" w:sz="4" w:space="0" w:color="auto"/>
              <w:left w:val="single" w:sz="6" w:space="0" w:color="auto"/>
              <w:bottom w:val="single" w:sz="4"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96,7</w:t>
            </w:r>
          </w:p>
        </w:tc>
        <w:tc>
          <w:tcPr>
            <w:tcW w:w="1085" w:type="dxa"/>
            <w:gridSpan w:val="3"/>
            <w:tcBorders>
              <w:top w:val="single" w:sz="4" w:space="0" w:color="auto"/>
              <w:left w:val="single" w:sz="6" w:space="0" w:color="auto"/>
              <w:bottom w:val="single" w:sz="4"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96,7</w:t>
            </w:r>
          </w:p>
        </w:tc>
        <w:tc>
          <w:tcPr>
            <w:tcW w:w="1046" w:type="dxa"/>
            <w:gridSpan w:val="2"/>
            <w:tcBorders>
              <w:top w:val="single" w:sz="4" w:space="0" w:color="auto"/>
              <w:left w:val="single" w:sz="6" w:space="0" w:color="auto"/>
              <w:bottom w:val="single" w:sz="4"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96,7</w:t>
            </w:r>
          </w:p>
        </w:tc>
        <w:tc>
          <w:tcPr>
            <w:tcW w:w="1034" w:type="dxa"/>
            <w:tcBorders>
              <w:top w:val="single" w:sz="4" w:space="0" w:color="auto"/>
              <w:left w:val="single" w:sz="6" w:space="0" w:color="auto"/>
              <w:bottom w:val="single" w:sz="4"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96,7</w:t>
            </w:r>
          </w:p>
        </w:tc>
      </w:tr>
      <w:tr w:rsidR="004C0437" w:rsidRPr="004C0437" w:rsidTr="004C0437">
        <w:trPr>
          <w:trHeight w:val="570"/>
        </w:trPr>
        <w:tc>
          <w:tcPr>
            <w:tcW w:w="300" w:type="dxa"/>
            <w:vMerge/>
            <w:tcBorders>
              <w:top w:val="nil"/>
              <w:left w:val="single" w:sz="6" w:space="0" w:color="auto"/>
              <w:bottom w:val="single" w:sz="6" w:space="0" w:color="auto"/>
              <w:right w:val="single" w:sz="6" w:space="0" w:color="auto"/>
            </w:tcBorders>
            <w:vAlign w:val="center"/>
            <w:hideMark/>
          </w:tcPr>
          <w:p w:rsidR="004C0437" w:rsidRPr="004C0437" w:rsidRDefault="004C0437">
            <w:pPr>
              <w:widowControl/>
              <w:rPr>
                <w:rStyle w:val="FontStyle74"/>
                <w:rFonts w:ascii="Times New Roman" w:eastAsiaTheme="minorEastAsia" w:hAnsi="Times New Roman" w:cs="Times New Roman"/>
                <w:sz w:val="16"/>
                <w:szCs w:val="16"/>
              </w:rPr>
            </w:pPr>
          </w:p>
        </w:tc>
        <w:tc>
          <w:tcPr>
            <w:tcW w:w="300" w:type="dxa"/>
            <w:vMerge/>
            <w:tcBorders>
              <w:top w:val="nil"/>
              <w:left w:val="single" w:sz="6" w:space="0" w:color="auto"/>
              <w:bottom w:val="single" w:sz="6" w:space="0" w:color="auto"/>
              <w:right w:val="single" w:sz="6" w:space="0" w:color="auto"/>
            </w:tcBorders>
            <w:vAlign w:val="center"/>
            <w:hideMark/>
          </w:tcPr>
          <w:p w:rsidR="004C0437" w:rsidRPr="004C0437" w:rsidRDefault="004C0437">
            <w:pPr>
              <w:widowControl/>
              <w:rPr>
                <w:rStyle w:val="FontStyle74"/>
                <w:rFonts w:ascii="Times New Roman" w:eastAsiaTheme="minorEastAsia" w:hAnsi="Times New Roman" w:cs="Times New Roman"/>
                <w:sz w:val="16"/>
                <w:szCs w:val="16"/>
              </w:rPr>
            </w:pPr>
          </w:p>
        </w:tc>
        <w:tc>
          <w:tcPr>
            <w:tcW w:w="300" w:type="dxa"/>
            <w:vMerge/>
            <w:tcBorders>
              <w:top w:val="nil"/>
              <w:left w:val="single" w:sz="6" w:space="0" w:color="auto"/>
              <w:bottom w:val="single" w:sz="6" w:space="0" w:color="auto"/>
              <w:right w:val="single" w:sz="6" w:space="0" w:color="auto"/>
            </w:tcBorders>
            <w:vAlign w:val="center"/>
            <w:hideMark/>
          </w:tcPr>
          <w:p w:rsidR="004C0437" w:rsidRPr="004C0437" w:rsidRDefault="004C0437">
            <w:pPr>
              <w:widowControl/>
              <w:rPr>
                <w:rStyle w:val="FontStyle74"/>
                <w:rFonts w:ascii="Times New Roman" w:eastAsiaTheme="minorEastAsia" w:hAnsi="Times New Roman" w:cs="Times New Roman"/>
                <w:sz w:val="16"/>
                <w:szCs w:val="16"/>
              </w:rPr>
            </w:pPr>
          </w:p>
        </w:tc>
        <w:tc>
          <w:tcPr>
            <w:tcW w:w="1701" w:type="dxa"/>
            <w:gridSpan w:val="5"/>
            <w:tcBorders>
              <w:top w:val="single" w:sz="4" w:space="0" w:color="auto"/>
              <w:left w:val="single" w:sz="6" w:space="0" w:color="auto"/>
              <w:bottom w:val="single" w:sz="6" w:space="0" w:color="auto"/>
              <w:right w:val="single" w:sz="6" w:space="0" w:color="auto"/>
            </w:tcBorders>
            <w:hideMark/>
          </w:tcPr>
          <w:p w:rsidR="004C0437" w:rsidRPr="004C0437" w:rsidRDefault="004C0437">
            <w:pPr>
              <w:pStyle w:val="Style36"/>
              <w:widowControl/>
              <w:ind w:right="29" w:firstLine="10"/>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Бюджет округа</w:t>
            </w:r>
          </w:p>
        </w:tc>
        <w:tc>
          <w:tcPr>
            <w:tcW w:w="1325" w:type="dxa"/>
            <w:gridSpan w:val="3"/>
            <w:tcBorders>
              <w:top w:val="single" w:sz="4"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48,5</w:t>
            </w:r>
          </w:p>
        </w:tc>
        <w:tc>
          <w:tcPr>
            <w:tcW w:w="1176" w:type="dxa"/>
            <w:gridSpan w:val="3"/>
            <w:tcBorders>
              <w:top w:val="single" w:sz="4"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9,7</w:t>
            </w:r>
          </w:p>
        </w:tc>
        <w:tc>
          <w:tcPr>
            <w:tcW w:w="1138" w:type="dxa"/>
            <w:gridSpan w:val="3"/>
            <w:tcBorders>
              <w:top w:val="single" w:sz="4"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9,7</w:t>
            </w:r>
          </w:p>
        </w:tc>
        <w:tc>
          <w:tcPr>
            <w:tcW w:w="1085" w:type="dxa"/>
            <w:gridSpan w:val="3"/>
            <w:tcBorders>
              <w:top w:val="single" w:sz="4"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9,7</w:t>
            </w:r>
          </w:p>
        </w:tc>
        <w:tc>
          <w:tcPr>
            <w:tcW w:w="1046" w:type="dxa"/>
            <w:gridSpan w:val="2"/>
            <w:tcBorders>
              <w:top w:val="single" w:sz="4"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9,7</w:t>
            </w:r>
          </w:p>
        </w:tc>
        <w:tc>
          <w:tcPr>
            <w:tcW w:w="1034" w:type="dxa"/>
            <w:tcBorders>
              <w:top w:val="single" w:sz="4"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9,7</w:t>
            </w:r>
          </w:p>
        </w:tc>
      </w:tr>
      <w:tr w:rsidR="004C0437" w:rsidRPr="004C0437" w:rsidTr="004C0437">
        <w:trPr>
          <w:trHeight w:val="570"/>
        </w:trPr>
        <w:tc>
          <w:tcPr>
            <w:tcW w:w="523" w:type="dxa"/>
            <w:tcBorders>
              <w:top w:val="nil"/>
              <w:left w:val="single" w:sz="6" w:space="0" w:color="auto"/>
              <w:bottom w:val="single" w:sz="6" w:space="0" w:color="auto"/>
              <w:right w:val="single" w:sz="6" w:space="0" w:color="auto"/>
            </w:tcBorders>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p>
        </w:tc>
        <w:tc>
          <w:tcPr>
            <w:tcW w:w="3979" w:type="dxa"/>
            <w:tcBorders>
              <w:top w:val="nil"/>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right="490" w:firstLine="5"/>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Лабораторные исследования, проводимые в рамках программы производственного контроля в образовательных организациях</w:t>
            </w:r>
          </w:p>
        </w:tc>
        <w:tc>
          <w:tcPr>
            <w:tcW w:w="1735" w:type="dxa"/>
            <w:tcBorders>
              <w:top w:val="nil"/>
              <w:left w:val="single" w:sz="6" w:space="0" w:color="auto"/>
              <w:bottom w:val="single" w:sz="6" w:space="0" w:color="auto"/>
              <w:right w:val="single" w:sz="6" w:space="0" w:color="auto"/>
            </w:tcBorders>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p>
        </w:tc>
        <w:tc>
          <w:tcPr>
            <w:tcW w:w="1701" w:type="dxa"/>
            <w:gridSpan w:val="5"/>
            <w:tcBorders>
              <w:top w:val="single" w:sz="4" w:space="0" w:color="auto"/>
              <w:left w:val="single" w:sz="6" w:space="0" w:color="auto"/>
              <w:bottom w:val="single" w:sz="6" w:space="0" w:color="auto"/>
              <w:right w:val="single" w:sz="6" w:space="0" w:color="auto"/>
            </w:tcBorders>
            <w:hideMark/>
          </w:tcPr>
          <w:p w:rsidR="004C0437" w:rsidRPr="004C0437" w:rsidRDefault="004C0437">
            <w:pPr>
              <w:pStyle w:val="Style36"/>
              <w:widowControl/>
              <w:ind w:right="29" w:firstLine="10"/>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Бюджет округа</w:t>
            </w:r>
          </w:p>
        </w:tc>
        <w:tc>
          <w:tcPr>
            <w:tcW w:w="1325" w:type="dxa"/>
            <w:gridSpan w:val="3"/>
            <w:tcBorders>
              <w:top w:val="single" w:sz="4"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5000</w:t>
            </w:r>
          </w:p>
        </w:tc>
        <w:tc>
          <w:tcPr>
            <w:tcW w:w="1176" w:type="dxa"/>
            <w:gridSpan w:val="3"/>
            <w:tcBorders>
              <w:top w:val="single" w:sz="4"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1000</w:t>
            </w:r>
          </w:p>
        </w:tc>
        <w:tc>
          <w:tcPr>
            <w:tcW w:w="1138" w:type="dxa"/>
            <w:gridSpan w:val="3"/>
            <w:tcBorders>
              <w:top w:val="single" w:sz="4"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1000</w:t>
            </w:r>
          </w:p>
        </w:tc>
        <w:tc>
          <w:tcPr>
            <w:tcW w:w="1085" w:type="dxa"/>
            <w:gridSpan w:val="3"/>
            <w:tcBorders>
              <w:top w:val="single" w:sz="4"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1000</w:t>
            </w:r>
          </w:p>
        </w:tc>
        <w:tc>
          <w:tcPr>
            <w:tcW w:w="1046" w:type="dxa"/>
            <w:gridSpan w:val="2"/>
            <w:tcBorders>
              <w:top w:val="single" w:sz="4"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1000</w:t>
            </w:r>
          </w:p>
        </w:tc>
        <w:tc>
          <w:tcPr>
            <w:tcW w:w="1034" w:type="dxa"/>
            <w:tcBorders>
              <w:top w:val="single" w:sz="4"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1000</w:t>
            </w:r>
          </w:p>
        </w:tc>
      </w:tr>
      <w:tr w:rsidR="004C0437" w:rsidRPr="004C0437" w:rsidTr="004C0437">
        <w:tc>
          <w:tcPr>
            <w:tcW w:w="523"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7.</w:t>
            </w:r>
          </w:p>
        </w:tc>
        <w:tc>
          <w:tcPr>
            <w:tcW w:w="397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right="110" w:firstLine="10"/>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735"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Управление образования</w:t>
            </w:r>
          </w:p>
        </w:tc>
        <w:tc>
          <w:tcPr>
            <w:tcW w:w="1701" w:type="dxa"/>
            <w:gridSpan w:val="5"/>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78" w:lineRule="exact"/>
              <w:ind w:right="29" w:firstLine="10"/>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Областной бюджет (по согласованию)</w:t>
            </w:r>
          </w:p>
        </w:tc>
        <w:tc>
          <w:tcPr>
            <w:tcW w:w="1325"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10365</w:t>
            </w:r>
          </w:p>
        </w:tc>
        <w:tc>
          <w:tcPr>
            <w:tcW w:w="1176"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2073</w:t>
            </w:r>
          </w:p>
        </w:tc>
        <w:tc>
          <w:tcPr>
            <w:tcW w:w="1138"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2073</w:t>
            </w:r>
          </w:p>
        </w:tc>
        <w:tc>
          <w:tcPr>
            <w:tcW w:w="1085"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2073</w:t>
            </w:r>
          </w:p>
        </w:tc>
        <w:tc>
          <w:tcPr>
            <w:tcW w:w="1046"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2073</w:t>
            </w:r>
          </w:p>
        </w:tc>
        <w:tc>
          <w:tcPr>
            <w:tcW w:w="1034"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2073</w:t>
            </w:r>
          </w:p>
        </w:tc>
      </w:tr>
      <w:tr w:rsidR="004C0437" w:rsidRPr="004C0437" w:rsidTr="004C0437">
        <w:tc>
          <w:tcPr>
            <w:tcW w:w="14742" w:type="dxa"/>
            <w:gridSpan w:val="2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left="5" w:hanging="5"/>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Задача 2. </w:t>
            </w:r>
          </w:p>
          <w:p w:rsidR="004C0437" w:rsidRPr="004C0437" w:rsidRDefault="004C0437">
            <w:pPr>
              <w:pStyle w:val="Style20"/>
              <w:widowControl/>
              <w:spacing w:line="274" w:lineRule="exact"/>
              <w:ind w:left="5" w:hanging="5"/>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     Модернизация содержания, механизмов и технологий общего образования, совершенствование образовательной среды для обеспечения готовности детей дошкольного возраста к обучению в общеобразовательной организации, выпускников общеобразовательных организаций к дальнейшему продолжению образования и началу профессиональной деятельности. </w:t>
            </w:r>
          </w:p>
          <w:p w:rsidR="004C0437" w:rsidRPr="004C0437" w:rsidRDefault="004C0437">
            <w:pPr>
              <w:pStyle w:val="Style20"/>
              <w:widowControl/>
              <w:spacing w:line="274" w:lineRule="exact"/>
              <w:ind w:left="5" w:hanging="5"/>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Целевые индикаторы:</w:t>
            </w:r>
          </w:p>
          <w:p w:rsidR="004C0437" w:rsidRPr="004C0437" w:rsidRDefault="004C0437">
            <w:pPr>
              <w:pStyle w:val="Style20"/>
              <w:widowControl/>
              <w:spacing w:line="274" w:lineRule="exact"/>
              <w:ind w:left="5"/>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удельный вес численности детей дошкольных образовательных организаций в возрасте от 3 до 7 лет, охваченных   образовательными   программами,   соответствующими   новому  образовательному  стандарту дошкольного образования;</w:t>
            </w:r>
          </w:p>
          <w:p w:rsidR="004C0437" w:rsidRPr="004C0437" w:rsidRDefault="004C0437">
            <w:pPr>
              <w:pStyle w:val="Style20"/>
              <w:widowControl/>
              <w:spacing w:line="274" w:lineRule="exact"/>
              <w:ind w:left="10" w:hanging="10"/>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     удельный  вес численности  обучающихся  в  общеобразовательных  организациях  в  соответствии  с федеральными государственными образовательными стандартами в общей численности обучающихся в общеобразовательных организациях; </w:t>
            </w:r>
          </w:p>
          <w:p w:rsidR="004C0437" w:rsidRPr="004C0437" w:rsidRDefault="004C0437">
            <w:pPr>
              <w:pStyle w:val="Style20"/>
              <w:widowControl/>
              <w:spacing w:line="274" w:lineRule="exact"/>
              <w:ind w:left="10" w:hanging="10"/>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     отношение среднего балла единого государственного экзамена (в расчете на 2 обязательных предмета) в 10 процентах общеобразовательных организаций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общеобразовательных организаций с худшими результатами единого государственного экзамена;</w:t>
            </w:r>
          </w:p>
          <w:p w:rsidR="004C0437" w:rsidRPr="004C0437" w:rsidRDefault="004C0437">
            <w:pPr>
              <w:pStyle w:val="Style20"/>
              <w:widowControl/>
              <w:spacing w:line="274" w:lineRule="exact"/>
              <w:ind w:left="14" w:hanging="14"/>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     доля муниципальных общеобразовательных организаций, показавших низкие образовательные результаты по итогам учебного года, и общеобразовательных организациях, функционирующих в неблагоприятных социальных условиях, в которых разработаны и реализуются мероприятия по повышению качества образования в общеобразовательных организациях, в общем количестве муниципальных общеобразовательных организаций, показавших низкие образовательные результаты по итогам учебного года, и общеобразовательных организациях, функционирующих в неблагоприятных социальных условиях;</w:t>
            </w:r>
          </w:p>
          <w:p w:rsidR="004C0437" w:rsidRPr="004C0437" w:rsidRDefault="004C0437">
            <w:pPr>
              <w:pStyle w:val="Style20"/>
              <w:widowControl/>
              <w:spacing w:line="274" w:lineRule="exact"/>
              <w:ind w:left="10" w:hanging="10"/>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     удельный вес численности обучающихся в муниципальных общеобразовательных организациях,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численности обучающихся муниципальных общеобразовательных организаций;</w:t>
            </w:r>
          </w:p>
          <w:p w:rsidR="004C0437" w:rsidRPr="004C0437" w:rsidRDefault="004C0437">
            <w:pPr>
              <w:pStyle w:val="Style20"/>
              <w:widowControl/>
              <w:spacing w:line="274" w:lineRule="exact"/>
              <w:ind w:left="10" w:hanging="10"/>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     удельный вес численности обучающихся по программам начального, основного общего и среднего общего образования, участвующих в олимпиадах и конкурсах различного уровня, в общей численности обучающихся по программам начального, основного общего и среднего общего образования</w:t>
            </w:r>
          </w:p>
        </w:tc>
      </w:tr>
      <w:tr w:rsidR="004C0437" w:rsidRPr="004C0437" w:rsidTr="004C0437">
        <w:tc>
          <w:tcPr>
            <w:tcW w:w="523"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8.</w:t>
            </w:r>
          </w:p>
        </w:tc>
        <w:tc>
          <w:tcPr>
            <w:tcW w:w="397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left="5" w:hanging="5"/>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Финансовое обеспечение государственных гарантий </w:t>
            </w:r>
            <w:r w:rsidRPr="004C0437">
              <w:rPr>
                <w:rStyle w:val="FontStyle74"/>
                <w:rFonts w:ascii="Times New Roman" w:eastAsiaTheme="minorEastAsia" w:hAnsi="Times New Roman" w:cs="Times New Roman"/>
                <w:sz w:val="16"/>
                <w:szCs w:val="16"/>
              </w:rPr>
              <w:lastRenderedPageBreak/>
              <w:t>реализации прав граждан на получение общедоступного и бесплатного дошкольного образования в муниципальных образовательных организациях, включая расходы на оплату труда, приобретение учебных пособий, средств обучения, игр, игрушек</w:t>
            </w:r>
          </w:p>
        </w:tc>
        <w:tc>
          <w:tcPr>
            <w:tcW w:w="1810"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lastRenderedPageBreak/>
              <w:t>Управление образования</w:t>
            </w:r>
          </w:p>
        </w:tc>
        <w:tc>
          <w:tcPr>
            <w:tcW w:w="1406"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78" w:lineRule="exact"/>
              <w:ind w:right="29" w:firstLine="10"/>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Областной </w:t>
            </w:r>
            <w:r w:rsidRPr="004C0437">
              <w:rPr>
                <w:rStyle w:val="FontStyle74"/>
                <w:rFonts w:ascii="Times New Roman" w:eastAsiaTheme="minorEastAsia" w:hAnsi="Times New Roman" w:cs="Times New Roman"/>
                <w:sz w:val="16"/>
                <w:szCs w:val="16"/>
              </w:rPr>
              <w:lastRenderedPageBreak/>
              <w:t>бюджет (по согласованию)</w:t>
            </w:r>
          </w:p>
        </w:tc>
        <w:tc>
          <w:tcPr>
            <w:tcW w:w="1325"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lastRenderedPageBreak/>
              <w:t>160925</w:t>
            </w:r>
          </w:p>
        </w:tc>
        <w:tc>
          <w:tcPr>
            <w:tcW w:w="1176"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32185</w:t>
            </w:r>
          </w:p>
        </w:tc>
        <w:tc>
          <w:tcPr>
            <w:tcW w:w="1138"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32185</w:t>
            </w:r>
          </w:p>
        </w:tc>
        <w:tc>
          <w:tcPr>
            <w:tcW w:w="1085"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32185</w:t>
            </w:r>
          </w:p>
        </w:tc>
        <w:tc>
          <w:tcPr>
            <w:tcW w:w="1046"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32185</w:t>
            </w:r>
          </w:p>
        </w:tc>
        <w:tc>
          <w:tcPr>
            <w:tcW w:w="1254"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32185</w:t>
            </w:r>
          </w:p>
        </w:tc>
      </w:tr>
      <w:tr w:rsidR="004C0437" w:rsidRPr="004C0437" w:rsidTr="004C0437">
        <w:tc>
          <w:tcPr>
            <w:tcW w:w="523"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lastRenderedPageBreak/>
              <w:t>9.</w:t>
            </w:r>
          </w:p>
        </w:tc>
        <w:tc>
          <w:tcPr>
            <w:tcW w:w="397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left="5" w:hanging="5"/>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Финансовое обеспечение оказания муниципальных услуг подведомственными Управлению образования дошкольными организациями</w:t>
            </w:r>
          </w:p>
        </w:tc>
        <w:tc>
          <w:tcPr>
            <w:tcW w:w="1810"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Управление образования</w:t>
            </w:r>
          </w:p>
        </w:tc>
        <w:tc>
          <w:tcPr>
            <w:tcW w:w="1406"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ind w:right="29" w:firstLine="10"/>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Бюджет округа</w:t>
            </w:r>
          </w:p>
        </w:tc>
        <w:tc>
          <w:tcPr>
            <w:tcW w:w="1325"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174705</w:t>
            </w:r>
          </w:p>
        </w:tc>
        <w:tc>
          <w:tcPr>
            <w:tcW w:w="1176"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34941</w:t>
            </w:r>
          </w:p>
        </w:tc>
        <w:tc>
          <w:tcPr>
            <w:tcW w:w="1138"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34941</w:t>
            </w:r>
          </w:p>
        </w:tc>
        <w:tc>
          <w:tcPr>
            <w:tcW w:w="1085"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34941</w:t>
            </w:r>
          </w:p>
        </w:tc>
        <w:tc>
          <w:tcPr>
            <w:tcW w:w="1046"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34941</w:t>
            </w:r>
          </w:p>
        </w:tc>
        <w:tc>
          <w:tcPr>
            <w:tcW w:w="1254"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34941</w:t>
            </w:r>
          </w:p>
        </w:tc>
      </w:tr>
      <w:tr w:rsidR="004C0437" w:rsidRPr="004C0437" w:rsidTr="004C0437">
        <w:tc>
          <w:tcPr>
            <w:tcW w:w="523"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w:t>
            </w:r>
          </w:p>
        </w:tc>
        <w:tc>
          <w:tcPr>
            <w:tcW w:w="397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left="5" w:hanging="5"/>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Финансовое обеспечение государственных гарантий реализации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w:t>
            </w:r>
          </w:p>
        </w:tc>
        <w:tc>
          <w:tcPr>
            <w:tcW w:w="1810"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Управление образования</w:t>
            </w:r>
          </w:p>
        </w:tc>
        <w:tc>
          <w:tcPr>
            <w:tcW w:w="1406"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78" w:lineRule="exact"/>
              <w:ind w:right="29" w:firstLine="10"/>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Областной бюджет (по согласованию)</w:t>
            </w:r>
          </w:p>
        </w:tc>
        <w:tc>
          <w:tcPr>
            <w:tcW w:w="1325"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499655</w:t>
            </w:r>
          </w:p>
        </w:tc>
        <w:tc>
          <w:tcPr>
            <w:tcW w:w="1176"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99931</w:t>
            </w:r>
          </w:p>
        </w:tc>
        <w:tc>
          <w:tcPr>
            <w:tcW w:w="1138"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99931</w:t>
            </w:r>
          </w:p>
        </w:tc>
        <w:tc>
          <w:tcPr>
            <w:tcW w:w="1085"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99931</w:t>
            </w:r>
          </w:p>
        </w:tc>
        <w:tc>
          <w:tcPr>
            <w:tcW w:w="1046"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99931</w:t>
            </w:r>
          </w:p>
        </w:tc>
        <w:tc>
          <w:tcPr>
            <w:tcW w:w="1254"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99931</w:t>
            </w:r>
          </w:p>
        </w:tc>
      </w:tr>
      <w:tr w:rsidR="004C0437" w:rsidRPr="004C0437" w:rsidTr="004C0437">
        <w:tc>
          <w:tcPr>
            <w:tcW w:w="523"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11.</w:t>
            </w:r>
          </w:p>
        </w:tc>
        <w:tc>
          <w:tcPr>
            <w:tcW w:w="397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left="5" w:hanging="5"/>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Финансовое обеспечение оказания муниципальных услуг подведомственными Управлению образования общеобразовательными организациями</w:t>
            </w:r>
          </w:p>
        </w:tc>
        <w:tc>
          <w:tcPr>
            <w:tcW w:w="1810"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Управление образования</w:t>
            </w:r>
          </w:p>
        </w:tc>
        <w:tc>
          <w:tcPr>
            <w:tcW w:w="1406"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ind w:right="29" w:firstLine="10"/>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Бюджет округа</w:t>
            </w:r>
          </w:p>
        </w:tc>
        <w:tc>
          <w:tcPr>
            <w:tcW w:w="1325"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352500</w:t>
            </w:r>
          </w:p>
        </w:tc>
        <w:tc>
          <w:tcPr>
            <w:tcW w:w="1176"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70500</w:t>
            </w:r>
          </w:p>
        </w:tc>
        <w:tc>
          <w:tcPr>
            <w:tcW w:w="1138"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70500</w:t>
            </w:r>
          </w:p>
        </w:tc>
        <w:tc>
          <w:tcPr>
            <w:tcW w:w="1085"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autoSpaceDE w:val="0"/>
              <w:autoSpaceDN w:val="0"/>
              <w:adjustRightInd w:val="0"/>
              <w:rPr>
                <w:rFonts w:hAnsi="Arial"/>
                <w:sz w:val="16"/>
                <w:szCs w:val="16"/>
              </w:rPr>
            </w:pPr>
            <w:r w:rsidRPr="004C0437">
              <w:rPr>
                <w:rStyle w:val="FontStyle74"/>
                <w:rFonts w:eastAsiaTheme="minorEastAsia"/>
                <w:sz w:val="16"/>
                <w:szCs w:val="16"/>
              </w:rPr>
              <w:t>70500</w:t>
            </w:r>
          </w:p>
        </w:tc>
        <w:tc>
          <w:tcPr>
            <w:tcW w:w="1046"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autoSpaceDE w:val="0"/>
              <w:autoSpaceDN w:val="0"/>
              <w:adjustRightInd w:val="0"/>
              <w:rPr>
                <w:rFonts w:hAnsi="Arial"/>
                <w:sz w:val="16"/>
                <w:szCs w:val="16"/>
              </w:rPr>
            </w:pPr>
            <w:r w:rsidRPr="004C0437">
              <w:rPr>
                <w:rStyle w:val="FontStyle74"/>
                <w:rFonts w:eastAsiaTheme="minorEastAsia"/>
                <w:sz w:val="16"/>
                <w:szCs w:val="16"/>
              </w:rPr>
              <w:t>70500</w:t>
            </w:r>
          </w:p>
        </w:tc>
        <w:tc>
          <w:tcPr>
            <w:tcW w:w="1254"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autoSpaceDE w:val="0"/>
              <w:autoSpaceDN w:val="0"/>
              <w:adjustRightInd w:val="0"/>
              <w:rPr>
                <w:rFonts w:hAnsi="Arial"/>
                <w:sz w:val="16"/>
                <w:szCs w:val="16"/>
              </w:rPr>
            </w:pPr>
            <w:r w:rsidRPr="004C0437">
              <w:rPr>
                <w:rStyle w:val="FontStyle74"/>
                <w:rFonts w:eastAsiaTheme="minorEastAsia"/>
                <w:sz w:val="16"/>
                <w:szCs w:val="16"/>
              </w:rPr>
              <w:t>70500</w:t>
            </w:r>
          </w:p>
        </w:tc>
      </w:tr>
      <w:tr w:rsidR="004C0437" w:rsidRPr="004C0437" w:rsidTr="004C0437">
        <w:tc>
          <w:tcPr>
            <w:tcW w:w="523"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0"/>
              <w:widowControl/>
              <w:spacing w:line="240" w:lineRule="auto"/>
              <w:ind w:firstLine="0"/>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12.</w:t>
            </w:r>
          </w:p>
        </w:tc>
        <w:tc>
          <w:tcPr>
            <w:tcW w:w="397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0"/>
              <w:widowControl/>
              <w:spacing w:line="240" w:lineRule="auto"/>
              <w:ind w:firstLine="0"/>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Выплата ежемесячного денежного вознаграждения за классное руководство педагогическим работникам государственными муниципальных образовательных организаций, реализующих образовательные программ начального общего, основного общего и среднего общего образования, в том числе адаптированные общеобразовательные программы</w:t>
            </w:r>
          </w:p>
        </w:tc>
        <w:tc>
          <w:tcPr>
            <w:tcW w:w="1810"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0"/>
              <w:widowControl/>
              <w:spacing w:line="240" w:lineRule="auto"/>
              <w:ind w:firstLine="0"/>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Управление образования</w:t>
            </w:r>
          </w:p>
        </w:tc>
        <w:tc>
          <w:tcPr>
            <w:tcW w:w="1406"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0"/>
              <w:widowControl/>
              <w:spacing w:line="240" w:lineRule="auto"/>
              <w:ind w:firstLine="0"/>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Областной бюджет (по согласованию)</w:t>
            </w:r>
          </w:p>
        </w:tc>
        <w:tc>
          <w:tcPr>
            <w:tcW w:w="1325"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0"/>
              <w:widowControl/>
              <w:spacing w:line="240" w:lineRule="auto"/>
              <w:ind w:firstLine="0"/>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62500</w:t>
            </w:r>
          </w:p>
        </w:tc>
        <w:tc>
          <w:tcPr>
            <w:tcW w:w="1176"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0"/>
              <w:widowControl/>
              <w:spacing w:line="240" w:lineRule="auto"/>
              <w:ind w:firstLine="0"/>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12500</w:t>
            </w:r>
          </w:p>
        </w:tc>
        <w:tc>
          <w:tcPr>
            <w:tcW w:w="1138"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0"/>
              <w:widowControl/>
              <w:spacing w:line="240" w:lineRule="auto"/>
              <w:ind w:firstLine="0"/>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12500</w:t>
            </w:r>
          </w:p>
        </w:tc>
        <w:tc>
          <w:tcPr>
            <w:tcW w:w="1085"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0"/>
              <w:widowControl/>
              <w:spacing w:line="240" w:lineRule="auto"/>
              <w:ind w:firstLine="0"/>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12500</w:t>
            </w:r>
          </w:p>
        </w:tc>
        <w:tc>
          <w:tcPr>
            <w:tcW w:w="1046"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0"/>
              <w:widowControl/>
              <w:spacing w:line="240" w:lineRule="auto"/>
              <w:ind w:firstLine="0"/>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12500</w:t>
            </w:r>
          </w:p>
        </w:tc>
        <w:tc>
          <w:tcPr>
            <w:tcW w:w="1254"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0"/>
              <w:widowControl/>
              <w:spacing w:line="240" w:lineRule="auto"/>
              <w:ind w:firstLine="0"/>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12500</w:t>
            </w:r>
          </w:p>
        </w:tc>
      </w:tr>
      <w:tr w:rsidR="004C0437" w:rsidRPr="004C0437" w:rsidTr="004C0437">
        <w:tc>
          <w:tcPr>
            <w:tcW w:w="523"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eastAsiaTheme="minorEastAsia"/>
                <w:color w:val="000000" w:themeColor="text1"/>
                <w:sz w:val="16"/>
                <w:szCs w:val="16"/>
              </w:rPr>
            </w:pPr>
            <w:r w:rsidRPr="004C0437">
              <w:rPr>
                <w:rStyle w:val="FontStyle74"/>
                <w:rFonts w:eastAsiaTheme="minorEastAsia"/>
                <w:color w:val="000000" w:themeColor="text1"/>
                <w:sz w:val="16"/>
                <w:szCs w:val="16"/>
              </w:rPr>
              <w:t>13.</w:t>
            </w:r>
          </w:p>
        </w:tc>
        <w:tc>
          <w:tcPr>
            <w:tcW w:w="397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right="283" w:firstLine="5"/>
              <w:rPr>
                <w:rStyle w:val="FontStyle74"/>
                <w:rFonts w:ascii="Times New Roman" w:eastAsiaTheme="minorEastAsia" w:hAnsi="Times New Roman" w:cs="Times New Roman"/>
                <w:color w:val="000000" w:themeColor="text1"/>
                <w:sz w:val="16"/>
                <w:szCs w:val="16"/>
              </w:rPr>
            </w:pPr>
            <w:r w:rsidRPr="004C0437">
              <w:rPr>
                <w:rStyle w:val="FontStyle74"/>
                <w:rFonts w:ascii="Times New Roman" w:eastAsiaTheme="minorEastAsia" w:hAnsi="Times New Roman" w:cs="Times New Roman"/>
                <w:color w:val="000000" w:themeColor="text1"/>
                <w:sz w:val="16"/>
                <w:szCs w:val="16"/>
              </w:rPr>
              <w:t>Поддержка и развитие материальной базы образовательных организаций, эффективно реализующих инновационную образовательную деятельность</w:t>
            </w:r>
          </w:p>
        </w:tc>
        <w:tc>
          <w:tcPr>
            <w:tcW w:w="1810"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color w:val="000000" w:themeColor="text1"/>
                <w:sz w:val="16"/>
                <w:szCs w:val="16"/>
              </w:rPr>
            </w:pPr>
            <w:r w:rsidRPr="004C0437">
              <w:rPr>
                <w:rStyle w:val="FontStyle74"/>
                <w:rFonts w:ascii="Times New Roman" w:eastAsiaTheme="minorEastAsia" w:hAnsi="Times New Roman" w:cs="Times New Roman"/>
                <w:color w:val="000000" w:themeColor="text1"/>
                <w:sz w:val="16"/>
                <w:szCs w:val="16"/>
              </w:rPr>
              <w:t>Управление образования</w:t>
            </w:r>
          </w:p>
        </w:tc>
        <w:tc>
          <w:tcPr>
            <w:tcW w:w="1406"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ind w:right="29" w:firstLine="10"/>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Бюджет округа</w:t>
            </w:r>
          </w:p>
        </w:tc>
        <w:tc>
          <w:tcPr>
            <w:tcW w:w="1325"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tabs>
                <w:tab w:val="center" w:pos="773"/>
              </w:tabs>
              <w:spacing w:line="240" w:lineRule="auto"/>
              <w:ind w:left="302"/>
              <w:rPr>
                <w:rStyle w:val="FontStyle74"/>
                <w:rFonts w:ascii="Times New Roman" w:eastAsiaTheme="minorEastAsia" w:hAnsi="Times New Roman" w:cs="Times New Roman"/>
                <w:color w:val="000000" w:themeColor="text1"/>
                <w:sz w:val="16"/>
                <w:szCs w:val="16"/>
              </w:rPr>
            </w:pPr>
            <w:r w:rsidRPr="004C0437">
              <w:rPr>
                <w:rStyle w:val="FontStyle74"/>
                <w:rFonts w:ascii="Times New Roman" w:eastAsiaTheme="minorEastAsia" w:hAnsi="Times New Roman" w:cs="Times New Roman"/>
                <w:color w:val="000000" w:themeColor="text1"/>
                <w:sz w:val="16"/>
                <w:szCs w:val="16"/>
              </w:rPr>
              <w:t>0</w:t>
            </w:r>
          </w:p>
        </w:tc>
        <w:tc>
          <w:tcPr>
            <w:tcW w:w="1176"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right="230"/>
              <w:jc w:val="center"/>
              <w:rPr>
                <w:rStyle w:val="FontStyle74"/>
                <w:rFonts w:ascii="Times New Roman" w:eastAsiaTheme="minorEastAsia" w:hAnsi="Times New Roman" w:cs="Times New Roman"/>
                <w:color w:val="000000" w:themeColor="text1"/>
                <w:sz w:val="16"/>
                <w:szCs w:val="16"/>
              </w:rPr>
            </w:pPr>
            <w:r w:rsidRPr="004C0437">
              <w:rPr>
                <w:rStyle w:val="FontStyle74"/>
                <w:rFonts w:ascii="Times New Roman" w:eastAsiaTheme="minorEastAsia" w:hAnsi="Times New Roman" w:cs="Times New Roman"/>
                <w:color w:val="000000" w:themeColor="text1"/>
                <w:sz w:val="16"/>
                <w:szCs w:val="16"/>
              </w:rPr>
              <w:t>0</w:t>
            </w:r>
          </w:p>
        </w:tc>
        <w:tc>
          <w:tcPr>
            <w:tcW w:w="1138"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left="226"/>
              <w:jc w:val="center"/>
              <w:rPr>
                <w:rStyle w:val="FontStyle74"/>
                <w:rFonts w:ascii="Times New Roman" w:eastAsiaTheme="minorEastAsia" w:hAnsi="Times New Roman" w:cs="Times New Roman"/>
                <w:color w:val="000000" w:themeColor="text1"/>
                <w:sz w:val="16"/>
                <w:szCs w:val="16"/>
              </w:rPr>
            </w:pPr>
            <w:r w:rsidRPr="004C0437">
              <w:rPr>
                <w:rStyle w:val="FontStyle74"/>
                <w:rFonts w:ascii="Times New Roman" w:eastAsiaTheme="minorEastAsia" w:hAnsi="Times New Roman" w:cs="Times New Roman"/>
                <w:color w:val="000000" w:themeColor="text1"/>
                <w:sz w:val="16"/>
                <w:szCs w:val="16"/>
              </w:rPr>
              <w:t>0</w:t>
            </w:r>
          </w:p>
        </w:tc>
        <w:tc>
          <w:tcPr>
            <w:tcW w:w="1085"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color w:val="000000" w:themeColor="text1"/>
                <w:sz w:val="16"/>
                <w:szCs w:val="16"/>
              </w:rPr>
            </w:pPr>
            <w:r w:rsidRPr="004C0437">
              <w:rPr>
                <w:rStyle w:val="FontStyle74"/>
                <w:rFonts w:ascii="Times New Roman" w:eastAsiaTheme="minorEastAsia" w:hAnsi="Times New Roman" w:cs="Times New Roman"/>
                <w:color w:val="000000" w:themeColor="text1"/>
                <w:sz w:val="16"/>
                <w:szCs w:val="16"/>
              </w:rPr>
              <w:t>0</w:t>
            </w:r>
          </w:p>
        </w:tc>
        <w:tc>
          <w:tcPr>
            <w:tcW w:w="1046"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color w:val="000000" w:themeColor="text1"/>
                <w:sz w:val="16"/>
                <w:szCs w:val="16"/>
              </w:rPr>
            </w:pPr>
            <w:r w:rsidRPr="004C0437">
              <w:rPr>
                <w:rStyle w:val="FontStyle74"/>
                <w:rFonts w:ascii="Times New Roman" w:eastAsiaTheme="minorEastAsia" w:hAnsi="Times New Roman" w:cs="Times New Roman"/>
                <w:color w:val="000000" w:themeColor="text1"/>
                <w:sz w:val="16"/>
                <w:szCs w:val="16"/>
              </w:rPr>
              <w:t>0</w:t>
            </w:r>
          </w:p>
        </w:tc>
        <w:tc>
          <w:tcPr>
            <w:tcW w:w="1254"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color w:val="000000" w:themeColor="text1"/>
                <w:sz w:val="16"/>
                <w:szCs w:val="16"/>
              </w:rPr>
            </w:pPr>
            <w:r w:rsidRPr="004C0437">
              <w:rPr>
                <w:rStyle w:val="FontStyle74"/>
                <w:rFonts w:ascii="Times New Roman" w:eastAsiaTheme="minorEastAsia" w:hAnsi="Times New Roman" w:cs="Times New Roman"/>
                <w:color w:val="000000" w:themeColor="text1"/>
                <w:sz w:val="16"/>
                <w:szCs w:val="16"/>
              </w:rPr>
              <w:t>0</w:t>
            </w:r>
          </w:p>
        </w:tc>
      </w:tr>
      <w:tr w:rsidR="004C0437" w:rsidRPr="004C0437" w:rsidTr="004C0437">
        <w:tc>
          <w:tcPr>
            <w:tcW w:w="523"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eastAsiaTheme="minorEastAsia"/>
                <w:sz w:val="16"/>
                <w:szCs w:val="16"/>
              </w:rPr>
            </w:pPr>
            <w:r w:rsidRPr="004C0437">
              <w:rPr>
                <w:rStyle w:val="FontStyle74"/>
                <w:rFonts w:eastAsiaTheme="minorEastAsia"/>
                <w:sz w:val="16"/>
                <w:szCs w:val="16"/>
              </w:rPr>
              <w:t>14.</w:t>
            </w:r>
          </w:p>
        </w:tc>
        <w:tc>
          <w:tcPr>
            <w:tcW w:w="397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firstLine="5"/>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Проведение муниципального, обеспечение участия в региональном и в заключительном этапах Всероссийской олимпиады школьников по</w:t>
            </w:r>
          </w:p>
          <w:p w:rsidR="004C0437" w:rsidRPr="004C0437" w:rsidRDefault="004C0437">
            <w:pPr>
              <w:pStyle w:val="Style20"/>
              <w:widowControl/>
              <w:spacing w:line="274" w:lineRule="exact"/>
              <w:ind w:left="5" w:hanging="5"/>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lastRenderedPageBreak/>
              <w:t xml:space="preserve">общеобразовательным предметам </w:t>
            </w:r>
          </w:p>
        </w:tc>
        <w:tc>
          <w:tcPr>
            <w:tcW w:w="1810"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lastRenderedPageBreak/>
              <w:t>Управление образования</w:t>
            </w:r>
          </w:p>
        </w:tc>
        <w:tc>
          <w:tcPr>
            <w:tcW w:w="1406"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ind w:right="29" w:firstLine="10"/>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Бюджет округа</w:t>
            </w:r>
          </w:p>
        </w:tc>
        <w:tc>
          <w:tcPr>
            <w:tcW w:w="1325"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left="302"/>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175</w:t>
            </w:r>
          </w:p>
        </w:tc>
        <w:tc>
          <w:tcPr>
            <w:tcW w:w="1176"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right="230"/>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35</w:t>
            </w:r>
          </w:p>
        </w:tc>
        <w:tc>
          <w:tcPr>
            <w:tcW w:w="1138"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left="226"/>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35</w:t>
            </w:r>
          </w:p>
        </w:tc>
        <w:tc>
          <w:tcPr>
            <w:tcW w:w="1085"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35</w:t>
            </w:r>
          </w:p>
        </w:tc>
        <w:tc>
          <w:tcPr>
            <w:tcW w:w="1046"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35</w:t>
            </w:r>
          </w:p>
        </w:tc>
        <w:tc>
          <w:tcPr>
            <w:tcW w:w="1254"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35</w:t>
            </w:r>
          </w:p>
        </w:tc>
      </w:tr>
      <w:tr w:rsidR="004C0437" w:rsidRPr="004C0437" w:rsidTr="004C0437">
        <w:tc>
          <w:tcPr>
            <w:tcW w:w="523"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eastAsiaTheme="minorEastAsia"/>
                <w:sz w:val="16"/>
                <w:szCs w:val="16"/>
              </w:rPr>
            </w:pPr>
            <w:r w:rsidRPr="004C0437">
              <w:rPr>
                <w:rStyle w:val="FontStyle74"/>
                <w:rFonts w:eastAsiaTheme="minorEastAsia"/>
                <w:sz w:val="16"/>
                <w:szCs w:val="16"/>
              </w:rPr>
              <w:lastRenderedPageBreak/>
              <w:t>15.</w:t>
            </w:r>
          </w:p>
        </w:tc>
        <w:tc>
          <w:tcPr>
            <w:tcW w:w="397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firstLine="5"/>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Вручение районных премий для детей, проявивших выдающиеся способности в области образования, искусства и спорта. </w:t>
            </w:r>
          </w:p>
        </w:tc>
        <w:tc>
          <w:tcPr>
            <w:tcW w:w="1810"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Управление образования</w:t>
            </w:r>
          </w:p>
        </w:tc>
        <w:tc>
          <w:tcPr>
            <w:tcW w:w="1406"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ind w:right="29" w:firstLine="10"/>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Бюджет округа</w:t>
            </w:r>
          </w:p>
        </w:tc>
        <w:tc>
          <w:tcPr>
            <w:tcW w:w="1325"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left="302"/>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100</w:t>
            </w:r>
          </w:p>
        </w:tc>
        <w:tc>
          <w:tcPr>
            <w:tcW w:w="1176"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right="230"/>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w:t>
            </w:r>
          </w:p>
        </w:tc>
        <w:tc>
          <w:tcPr>
            <w:tcW w:w="1138"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left="226"/>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w:t>
            </w:r>
          </w:p>
        </w:tc>
        <w:tc>
          <w:tcPr>
            <w:tcW w:w="1085"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w:t>
            </w:r>
          </w:p>
        </w:tc>
        <w:tc>
          <w:tcPr>
            <w:tcW w:w="1046"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w:t>
            </w:r>
          </w:p>
        </w:tc>
        <w:tc>
          <w:tcPr>
            <w:tcW w:w="1254"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w:t>
            </w:r>
          </w:p>
        </w:tc>
      </w:tr>
      <w:tr w:rsidR="004C0437" w:rsidRPr="004C0437" w:rsidTr="004C0437">
        <w:tc>
          <w:tcPr>
            <w:tcW w:w="523"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16.</w:t>
            </w:r>
          </w:p>
        </w:tc>
        <w:tc>
          <w:tcPr>
            <w:tcW w:w="397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right="19" w:firstLine="5"/>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Поддержка участия в областных сборах талантливых детей по приоритетным образовательным направлениям в соответствии с федеральными концепциями развития образования</w:t>
            </w:r>
          </w:p>
        </w:tc>
        <w:tc>
          <w:tcPr>
            <w:tcW w:w="1810"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tabs>
                <w:tab w:val="left" w:pos="558"/>
              </w:tabs>
              <w:spacing w:line="240" w:lineRule="auto"/>
              <w:ind w:right="250"/>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Управление образования</w:t>
            </w:r>
          </w:p>
        </w:tc>
        <w:tc>
          <w:tcPr>
            <w:tcW w:w="1406"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ind w:right="29" w:firstLine="10"/>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Бюджет округа</w:t>
            </w:r>
          </w:p>
        </w:tc>
        <w:tc>
          <w:tcPr>
            <w:tcW w:w="1325"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left="302"/>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50</w:t>
            </w:r>
          </w:p>
        </w:tc>
        <w:tc>
          <w:tcPr>
            <w:tcW w:w="1176"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right="230"/>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w:t>
            </w:r>
          </w:p>
        </w:tc>
        <w:tc>
          <w:tcPr>
            <w:tcW w:w="1138"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left="226"/>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w:t>
            </w:r>
          </w:p>
        </w:tc>
        <w:tc>
          <w:tcPr>
            <w:tcW w:w="1085"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w:t>
            </w:r>
          </w:p>
        </w:tc>
        <w:tc>
          <w:tcPr>
            <w:tcW w:w="1046"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w:t>
            </w:r>
          </w:p>
        </w:tc>
        <w:tc>
          <w:tcPr>
            <w:tcW w:w="1254"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w:t>
            </w:r>
          </w:p>
        </w:tc>
      </w:tr>
      <w:tr w:rsidR="004C0437" w:rsidRPr="004C0437" w:rsidTr="004C0437">
        <w:tc>
          <w:tcPr>
            <w:tcW w:w="14742" w:type="dxa"/>
            <w:gridSpan w:val="2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left="14" w:hanging="14"/>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Задача 3. </w:t>
            </w:r>
          </w:p>
          <w:p w:rsidR="004C0437" w:rsidRPr="004C0437" w:rsidRDefault="004C0437">
            <w:pPr>
              <w:pStyle w:val="Style20"/>
              <w:widowControl/>
              <w:spacing w:line="274" w:lineRule="exact"/>
              <w:ind w:left="14" w:hanging="14"/>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     Формирование востребованной системы оценки качества общего образования и образовательных результатов. </w:t>
            </w:r>
          </w:p>
          <w:p w:rsidR="004C0437" w:rsidRPr="004C0437" w:rsidRDefault="004C0437">
            <w:pPr>
              <w:pStyle w:val="Style20"/>
              <w:widowControl/>
              <w:spacing w:line="274" w:lineRule="exact"/>
              <w:ind w:left="14" w:hanging="14"/>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Целевые индикаторы: </w:t>
            </w:r>
          </w:p>
          <w:p w:rsidR="004C0437" w:rsidRPr="004C0437" w:rsidRDefault="004C0437">
            <w:pPr>
              <w:pStyle w:val="Style20"/>
              <w:widowControl/>
              <w:spacing w:line="274" w:lineRule="exact"/>
              <w:ind w:right="43"/>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     доля обучающихся в общей численности обучающихся, получивших оценку своих достижений (в том числе с использованием информационно-коммуникационных технологий) через добровольные и обязательные процедуры оценивания</w:t>
            </w:r>
          </w:p>
        </w:tc>
      </w:tr>
      <w:tr w:rsidR="004C0437" w:rsidRPr="004C0437" w:rsidTr="004C0437">
        <w:tc>
          <w:tcPr>
            <w:tcW w:w="523"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lef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17.</w:t>
            </w:r>
          </w:p>
        </w:tc>
        <w:tc>
          <w:tcPr>
            <w:tcW w:w="397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4" w:lineRule="exact"/>
              <w:ind w:right="5"/>
              <w:jc w:val="lef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Организация и проведение государственной итоговой аттестации выпускников 9 классов и единого государственного экзамена выпускников 11 классов общеобразовательных организаций</w:t>
            </w:r>
          </w:p>
        </w:tc>
        <w:tc>
          <w:tcPr>
            <w:tcW w:w="1810"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lef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Управление образования</w:t>
            </w:r>
          </w:p>
        </w:tc>
        <w:tc>
          <w:tcPr>
            <w:tcW w:w="1343"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ind w:right="29" w:firstLine="10"/>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Бюджет округа</w:t>
            </w:r>
          </w:p>
        </w:tc>
        <w:tc>
          <w:tcPr>
            <w:tcW w:w="1134"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320</w:t>
            </w:r>
          </w:p>
        </w:tc>
        <w:tc>
          <w:tcPr>
            <w:tcW w:w="1134"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120</w:t>
            </w:r>
          </w:p>
        </w:tc>
        <w:tc>
          <w:tcPr>
            <w:tcW w:w="1134"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50</w:t>
            </w:r>
          </w:p>
        </w:tc>
        <w:tc>
          <w:tcPr>
            <w:tcW w:w="1276"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50</w:t>
            </w:r>
          </w:p>
        </w:tc>
        <w:tc>
          <w:tcPr>
            <w:tcW w:w="1155"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50</w:t>
            </w:r>
          </w:p>
        </w:tc>
        <w:tc>
          <w:tcPr>
            <w:tcW w:w="1254"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50</w:t>
            </w:r>
          </w:p>
        </w:tc>
      </w:tr>
      <w:tr w:rsidR="004C0437" w:rsidRPr="004C0437" w:rsidTr="004C0437">
        <w:trPr>
          <w:trHeight w:val="296"/>
        </w:trPr>
        <w:tc>
          <w:tcPr>
            <w:tcW w:w="7655" w:type="dxa"/>
            <w:gridSpan w:val="6"/>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lef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Всего:</w:t>
            </w:r>
          </w:p>
        </w:tc>
        <w:tc>
          <w:tcPr>
            <w:tcW w:w="1134"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1397074</w:t>
            </w:r>
          </w:p>
        </w:tc>
        <w:tc>
          <w:tcPr>
            <w:tcW w:w="1134"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282270,8</w:t>
            </w:r>
          </w:p>
        </w:tc>
        <w:tc>
          <w:tcPr>
            <w:tcW w:w="1134"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279700,8</w:t>
            </w:r>
          </w:p>
        </w:tc>
        <w:tc>
          <w:tcPr>
            <w:tcW w:w="1276"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278200,8</w:t>
            </w:r>
          </w:p>
        </w:tc>
        <w:tc>
          <w:tcPr>
            <w:tcW w:w="1155"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278200,8</w:t>
            </w:r>
          </w:p>
        </w:tc>
        <w:tc>
          <w:tcPr>
            <w:tcW w:w="1254"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278700,8</w:t>
            </w:r>
          </w:p>
        </w:tc>
      </w:tr>
      <w:tr w:rsidR="004C0437" w:rsidRPr="004C0437" w:rsidTr="004C0437">
        <w:tc>
          <w:tcPr>
            <w:tcW w:w="7655" w:type="dxa"/>
            <w:gridSpan w:val="6"/>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lef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в том числе: федеральный бюджет (по согласованию)</w:t>
            </w:r>
          </w:p>
        </w:tc>
        <w:tc>
          <w:tcPr>
            <w:tcW w:w="1134"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47877</w:t>
            </w:r>
          </w:p>
        </w:tc>
        <w:tc>
          <w:tcPr>
            <w:tcW w:w="1134"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9575,4</w:t>
            </w:r>
          </w:p>
        </w:tc>
        <w:tc>
          <w:tcPr>
            <w:tcW w:w="1134"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9575,4</w:t>
            </w:r>
          </w:p>
        </w:tc>
        <w:tc>
          <w:tcPr>
            <w:tcW w:w="1276"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9575,4</w:t>
            </w:r>
          </w:p>
        </w:tc>
        <w:tc>
          <w:tcPr>
            <w:tcW w:w="1155"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9575,4</w:t>
            </w:r>
          </w:p>
        </w:tc>
        <w:tc>
          <w:tcPr>
            <w:tcW w:w="1254"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9575,4</w:t>
            </w:r>
          </w:p>
        </w:tc>
      </w:tr>
      <w:tr w:rsidR="004C0437" w:rsidRPr="004C0437" w:rsidTr="004C0437">
        <w:tc>
          <w:tcPr>
            <w:tcW w:w="7655" w:type="dxa"/>
            <w:gridSpan w:val="6"/>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lef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                      областной бюджет (по согласованию)</w:t>
            </w:r>
          </w:p>
        </w:tc>
        <w:tc>
          <w:tcPr>
            <w:tcW w:w="1134"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777238,5</w:t>
            </w:r>
          </w:p>
        </w:tc>
        <w:tc>
          <w:tcPr>
            <w:tcW w:w="1134"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158247,7</w:t>
            </w:r>
          </w:p>
        </w:tc>
        <w:tc>
          <w:tcPr>
            <w:tcW w:w="1134"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155747,7</w:t>
            </w:r>
          </w:p>
        </w:tc>
        <w:tc>
          <w:tcPr>
            <w:tcW w:w="1276"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154247,7</w:t>
            </w:r>
          </w:p>
        </w:tc>
        <w:tc>
          <w:tcPr>
            <w:tcW w:w="1155"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154247,7</w:t>
            </w:r>
          </w:p>
        </w:tc>
        <w:tc>
          <w:tcPr>
            <w:tcW w:w="1254"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154747,7</w:t>
            </w:r>
          </w:p>
        </w:tc>
      </w:tr>
      <w:tr w:rsidR="004C0437" w:rsidRPr="004C0437" w:rsidTr="004C0437">
        <w:tc>
          <w:tcPr>
            <w:tcW w:w="7655" w:type="dxa"/>
            <w:gridSpan w:val="6"/>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ind w:right="29" w:firstLine="10"/>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                     бюджет округа</w:t>
            </w:r>
          </w:p>
        </w:tc>
        <w:tc>
          <w:tcPr>
            <w:tcW w:w="1134"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19"/>
              <w:widowControl/>
              <w:jc w:val="center"/>
              <w:rPr>
                <w:rFonts w:ascii="Times New Roman" w:eastAsiaTheme="minorEastAsia" w:hAnsi="Times New Roman" w:cs="Times New Roman"/>
                <w:sz w:val="16"/>
                <w:szCs w:val="16"/>
              </w:rPr>
            </w:pPr>
            <w:r w:rsidRPr="004C0437">
              <w:rPr>
                <w:rFonts w:ascii="Times New Roman" w:eastAsiaTheme="minorEastAsia" w:hAnsi="Times New Roman" w:cs="Times New Roman"/>
                <w:sz w:val="16"/>
                <w:szCs w:val="16"/>
              </w:rPr>
              <w:t>571958,5</w:t>
            </w:r>
          </w:p>
        </w:tc>
        <w:tc>
          <w:tcPr>
            <w:tcW w:w="1134"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19"/>
              <w:widowControl/>
              <w:jc w:val="center"/>
              <w:rPr>
                <w:rFonts w:ascii="Times New Roman" w:eastAsiaTheme="minorEastAsia" w:hAnsi="Times New Roman" w:cs="Times New Roman"/>
                <w:sz w:val="16"/>
                <w:szCs w:val="16"/>
              </w:rPr>
            </w:pPr>
            <w:r w:rsidRPr="004C0437">
              <w:rPr>
                <w:rFonts w:ascii="Times New Roman" w:eastAsiaTheme="minorEastAsia" w:hAnsi="Times New Roman" w:cs="Times New Roman"/>
                <w:sz w:val="16"/>
                <w:szCs w:val="16"/>
              </w:rPr>
              <w:t>114447,7</w:t>
            </w:r>
          </w:p>
        </w:tc>
        <w:tc>
          <w:tcPr>
            <w:tcW w:w="1134"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19"/>
              <w:widowControl/>
              <w:jc w:val="center"/>
              <w:rPr>
                <w:rFonts w:ascii="Times New Roman" w:eastAsiaTheme="minorEastAsia" w:hAnsi="Times New Roman" w:cs="Times New Roman"/>
                <w:sz w:val="16"/>
                <w:szCs w:val="16"/>
              </w:rPr>
            </w:pPr>
            <w:r w:rsidRPr="004C0437">
              <w:rPr>
                <w:rFonts w:ascii="Times New Roman" w:eastAsiaTheme="minorEastAsia" w:hAnsi="Times New Roman" w:cs="Times New Roman"/>
                <w:sz w:val="16"/>
                <w:szCs w:val="16"/>
              </w:rPr>
              <w:t>114377,7</w:t>
            </w:r>
          </w:p>
        </w:tc>
        <w:tc>
          <w:tcPr>
            <w:tcW w:w="1276"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19"/>
              <w:widowControl/>
              <w:jc w:val="center"/>
              <w:rPr>
                <w:rFonts w:ascii="Times New Roman" w:eastAsiaTheme="minorEastAsia" w:hAnsi="Times New Roman" w:cs="Times New Roman"/>
                <w:sz w:val="16"/>
                <w:szCs w:val="16"/>
              </w:rPr>
            </w:pPr>
            <w:r w:rsidRPr="004C0437">
              <w:rPr>
                <w:rFonts w:ascii="Times New Roman" w:eastAsiaTheme="minorEastAsia" w:hAnsi="Times New Roman" w:cs="Times New Roman"/>
                <w:sz w:val="16"/>
                <w:szCs w:val="16"/>
              </w:rPr>
              <w:t>114377,7</w:t>
            </w:r>
          </w:p>
        </w:tc>
        <w:tc>
          <w:tcPr>
            <w:tcW w:w="1155" w:type="dxa"/>
            <w:gridSpan w:val="3"/>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19"/>
              <w:widowControl/>
              <w:jc w:val="center"/>
              <w:rPr>
                <w:rFonts w:ascii="Times New Roman" w:eastAsiaTheme="minorEastAsia" w:hAnsi="Times New Roman" w:cs="Times New Roman"/>
                <w:sz w:val="16"/>
                <w:szCs w:val="16"/>
              </w:rPr>
            </w:pPr>
            <w:r w:rsidRPr="004C0437">
              <w:rPr>
                <w:rFonts w:ascii="Times New Roman" w:eastAsiaTheme="minorEastAsia" w:hAnsi="Times New Roman" w:cs="Times New Roman"/>
                <w:sz w:val="16"/>
                <w:szCs w:val="16"/>
              </w:rPr>
              <w:t>114377,7</w:t>
            </w:r>
          </w:p>
        </w:tc>
        <w:tc>
          <w:tcPr>
            <w:tcW w:w="1254"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19"/>
              <w:widowControl/>
              <w:jc w:val="center"/>
              <w:rPr>
                <w:rFonts w:ascii="Times New Roman" w:eastAsiaTheme="minorEastAsia" w:hAnsi="Times New Roman" w:cs="Times New Roman"/>
                <w:sz w:val="16"/>
                <w:szCs w:val="16"/>
              </w:rPr>
            </w:pPr>
            <w:r w:rsidRPr="004C0437">
              <w:rPr>
                <w:rFonts w:ascii="Times New Roman" w:eastAsiaTheme="minorEastAsia" w:hAnsi="Times New Roman" w:cs="Times New Roman"/>
                <w:sz w:val="16"/>
                <w:szCs w:val="16"/>
              </w:rPr>
              <w:t>114377,7</w:t>
            </w:r>
          </w:p>
        </w:tc>
      </w:tr>
    </w:tbl>
    <w:p w:rsidR="004C0437" w:rsidRPr="004C0437" w:rsidRDefault="004C0437" w:rsidP="004C0437">
      <w:pPr>
        <w:pStyle w:val="Style35"/>
        <w:widowControl/>
        <w:spacing w:line="240" w:lineRule="exact"/>
        <w:ind w:left="730" w:firstLine="0"/>
        <w:jc w:val="left"/>
        <w:rPr>
          <w:sz w:val="16"/>
          <w:szCs w:val="16"/>
        </w:rPr>
      </w:pPr>
    </w:p>
    <w:p w:rsidR="004C0437" w:rsidRPr="004C0437" w:rsidRDefault="004C0437" w:rsidP="004C0437">
      <w:pPr>
        <w:widowControl/>
        <w:rPr>
          <w:rStyle w:val="FontStyle74"/>
          <w:sz w:val="16"/>
          <w:szCs w:val="16"/>
        </w:rPr>
        <w:sectPr w:rsidR="004C0437" w:rsidRPr="004C0437">
          <w:pgSz w:w="16837" w:h="11905" w:orient="landscape"/>
          <w:pgMar w:top="1560" w:right="1138" w:bottom="1276" w:left="1138" w:header="720" w:footer="720" w:gutter="0"/>
          <w:cols w:space="720"/>
        </w:sectPr>
      </w:pPr>
    </w:p>
    <w:p w:rsidR="004C0437" w:rsidRPr="004C0437" w:rsidRDefault="004C0437" w:rsidP="004C0437">
      <w:pPr>
        <w:pStyle w:val="Style23"/>
        <w:widowControl/>
        <w:spacing w:line="274" w:lineRule="exact"/>
        <w:ind w:left="538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lastRenderedPageBreak/>
        <w:t>Приложение 2</w:t>
      </w:r>
    </w:p>
    <w:p w:rsidR="004C0437" w:rsidRPr="004C0437" w:rsidRDefault="004C0437" w:rsidP="004C0437">
      <w:pPr>
        <w:pStyle w:val="Style23"/>
        <w:widowControl/>
        <w:spacing w:line="274" w:lineRule="exact"/>
        <w:ind w:left="538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к муниципальной программе Петуховского муниципального округа «Развитие образования в Петуховском муниципальном округе» на 2022-2026 годы</w:t>
      </w:r>
    </w:p>
    <w:p w:rsidR="004C0437" w:rsidRPr="004C0437" w:rsidRDefault="004C0437" w:rsidP="004C0437">
      <w:pPr>
        <w:pStyle w:val="Style34"/>
        <w:widowControl/>
        <w:spacing w:line="240" w:lineRule="exact"/>
        <w:rPr>
          <w:sz w:val="16"/>
          <w:szCs w:val="16"/>
        </w:rPr>
      </w:pPr>
    </w:p>
    <w:p w:rsidR="004C0437" w:rsidRPr="004C0437" w:rsidRDefault="004C0437" w:rsidP="004C0437">
      <w:pPr>
        <w:pStyle w:val="Style34"/>
        <w:widowControl/>
        <w:spacing w:before="72" w:line="274" w:lineRule="exact"/>
        <w:rPr>
          <w:rStyle w:val="FontStyle75"/>
          <w:rFonts w:ascii="Times New Roman" w:hAnsi="Times New Roman" w:cs="Times New Roman"/>
          <w:sz w:val="16"/>
          <w:szCs w:val="16"/>
        </w:rPr>
      </w:pPr>
      <w:r w:rsidRPr="004C0437">
        <w:rPr>
          <w:rStyle w:val="FontStyle75"/>
          <w:rFonts w:ascii="Times New Roman" w:hAnsi="Times New Roman" w:cs="Times New Roman"/>
          <w:sz w:val="16"/>
          <w:szCs w:val="16"/>
        </w:rPr>
        <w:t>Подпрограмма «Реализация воспитания и дополнительного образования детей и молодежи»</w:t>
      </w:r>
    </w:p>
    <w:p w:rsidR="004C0437" w:rsidRPr="004C0437" w:rsidRDefault="004C0437" w:rsidP="004C0437">
      <w:pPr>
        <w:pStyle w:val="Style39"/>
        <w:widowControl/>
        <w:spacing w:before="29"/>
        <w:ind w:left="461"/>
        <w:rPr>
          <w:rStyle w:val="FontStyle75"/>
          <w:rFonts w:ascii="Times New Roman" w:hAnsi="Times New Roman" w:cs="Times New Roman"/>
          <w:sz w:val="16"/>
          <w:szCs w:val="16"/>
        </w:rPr>
      </w:pPr>
      <w:r w:rsidRPr="004C0437">
        <w:rPr>
          <w:rStyle w:val="FontStyle75"/>
          <w:rFonts w:ascii="Times New Roman" w:hAnsi="Times New Roman" w:cs="Times New Roman"/>
          <w:sz w:val="16"/>
          <w:szCs w:val="16"/>
        </w:rPr>
        <w:t>Раздел I. Паспорт подпрограммы «Реализация воспитания и дополнительного образования детей и молодежи»</w:t>
      </w:r>
    </w:p>
    <w:p w:rsidR="004C0437" w:rsidRPr="004C0437" w:rsidRDefault="004C0437" w:rsidP="004C0437">
      <w:pPr>
        <w:widowControl/>
        <w:spacing w:after="240" w:line="1" w:lineRule="exact"/>
        <w:rPr>
          <w:sz w:val="16"/>
          <w:szCs w:val="16"/>
        </w:rPr>
      </w:pPr>
    </w:p>
    <w:tbl>
      <w:tblPr>
        <w:tblW w:w="0" w:type="auto"/>
        <w:tblInd w:w="40" w:type="dxa"/>
        <w:tblLayout w:type="fixed"/>
        <w:tblCellMar>
          <w:left w:w="40" w:type="dxa"/>
          <w:right w:w="40" w:type="dxa"/>
        </w:tblCellMar>
        <w:tblLook w:val="04A0" w:firstRow="1" w:lastRow="0" w:firstColumn="1" w:lastColumn="0" w:noHBand="0" w:noVBand="1"/>
      </w:tblPr>
      <w:tblGrid>
        <w:gridCol w:w="2563"/>
        <w:gridCol w:w="7363"/>
      </w:tblGrid>
      <w:tr w:rsidR="004C0437" w:rsidRPr="004C0437" w:rsidTr="004C0437">
        <w:tc>
          <w:tcPr>
            <w:tcW w:w="2563" w:type="dxa"/>
            <w:tcBorders>
              <w:top w:val="single" w:sz="4" w:space="0" w:color="auto"/>
              <w:left w:val="single" w:sz="4" w:space="0" w:color="auto"/>
              <w:bottom w:val="single" w:sz="4" w:space="0" w:color="auto"/>
              <w:right w:val="single" w:sz="4"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Наименование</w:t>
            </w:r>
          </w:p>
        </w:tc>
        <w:tc>
          <w:tcPr>
            <w:tcW w:w="7363" w:type="dxa"/>
            <w:tcBorders>
              <w:top w:val="single" w:sz="4" w:space="0" w:color="auto"/>
              <w:left w:val="single" w:sz="4" w:space="0" w:color="auto"/>
              <w:bottom w:val="single" w:sz="4" w:space="0" w:color="auto"/>
              <w:right w:val="single" w:sz="4" w:space="0" w:color="auto"/>
            </w:tcBorders>
            <w:hideMark/>
          </w:tcPr>
          <w:p w:rsidR="004C0437" w:rsidRPr="004C0437" w:rsidRDefault="004C0437">
            <w:pPr>
              <w:pStyle w:val="Style20"/>
              <w:widowControl/>
              <w:spacing w:line="274" w:lineRule="exact"/>
              <w:ind w:right="192" w:firstLine="5"/>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Подпрограмма «Реализация воспитания и дополнительного образования детей и молодежи» (далее - подпрограмма)</w:t>
            </w:r>
          </w:p>
        </w:tc>
      </w:tr>
      <w:tr w:rsidR="004C0437" w:rsidRPr="004C0437" w:rsidTr="004C0437">
        <w:tc>
          <w:tcPr>
            <w:tcW w:w="2563" w:type="dxa"/>
            <w:tcBorders>
              <w:top w:val="single" w:sz="4"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8" w:lineRule="exact"/>
              <w:ind w:right="691"/>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Ответственный исполнитель</w:t>
            </w:r>
          </w:p>
        </w:tc>
        <w:tc>
          <w:tcPr>
            <w:tcW w:w="7363" w:type="dxa"/>
            <w:tcBorders>
              <w:top w:val="single" w:sz="4" w:space="0" w:color="auto"/>
              <w:left w:val="single" w:sz="6" w:space="0" w:color="auto"/>
              <w:bottom w:val="single" w:sz="6" w:space="0" w:color="auto"/>
              <w:right w:val="single" w:sz="6" w:space="0" w:color="auto"/>
            </w:tcBorders>
            <w:hideMark/>
          </w:tcPr>
          <w:p w:rsidR="004C0437" w:rsidRPr="004C0437" w:rsidRDefault="004C0437">
            <w:pPr>
              <w:pStyle w:val="Style7"/>
              <w:widowControl/>
              <w:jc w:val="both"/>
              <w:rPr>
                <w:rStyle w:val="FontStyle33"/>
                <w:rFonts w:ascii="Times New Roman" w:hAnsi="Times New Roman" w:cs="Times New Roman"/>
                <w:sz w:val="16"/>
                <w:szCs w:val="16"/>
              </w:rPr>
            </w:pPr>
            <w:r w:rsidRPr="004C0437">
              <w:rPr>
                <w:rStyle w:val="FontStyle115"/>
                <w:rFonts w:ascii="Times New Roman" w:hAnsi="Times New Roman" w:cs="Times New Roman"/>
                <w:sz w:val="16"/>
                <w:szCs w:val="16"/>
              </w:rPr>
              <w:t xml:space="preserve">Управление образования Администрации Петуховского муниципального округа Курганской области» </w:t>
            </w:r>
            <w:r w:rsidRPr="004C0437">
              <w:rPr>
                <w:rStyle w:val="FontStyle33"/>
                <w:rFonts w:ascii="Times New Roman" w:hAnsi="Times New Roman" w:cs="Times New Roman"/>
                <w:sz w:val="16"/>
                <w:szCs w:val="16"/>
              </w:rPr>
              <w:t xml:space="preserve"> (далее – Управление образования)</w:t>
            </w:r>
          </w:p>
        </w:tc>
      </w:tr>
      <w:tr w:rsidR="004C0437" w:rsidRPr="004C0437" w:rsidTr="004C0437">
        <w:tc>
          <w:tcPr>
            <w:tcW w:w="2563"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Соисполнители</w:t>
            </w:r>
          </w:p>
        </w:tc>
        <w:tc>
          <w:tcPr>
            <w:tcW w:w="7363"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10"/>
              <w:widowControl/>
              <w:spacing w:line="274" w:lineRule="exact"/>
              <w:ind w:left="-13"/>
              <w:jc w:val="both"/>
              <w:rPr>
                <w:rStyle w:val="FontStyle70"/>
                <w:rFonts w:ascii="Times New Roman" w:hAnsi="Times New Roman" w:cs="Times New Roman"/>
                <w:sz w:val="16"/>
                <w:szCs w:val="16"/>
              </w:rPr>
            </w:pPr>
            <w:r w:rsidRPr="004C0437">
              <w:rPr>
                <w:rStyle w:val="FontStyle70"/>
                <w:rFonts w:ascii="Times New Roman" w:hAnsi="Times New Roman" w:cs="Times New Roman"/>
                <w:sz w:val="16"/>
                <w:szCs w:val="16"/>
              </w:rPr>
              <w:t>Муниципальное бюджетное учреждение дополнительного</w:t>
            </w:r>
          </w:p>
          <w:p w:rsidR="004C0437" w:rsidRPr="004C0437" w:rsidRDefault="004C0437">
            <w:pPr>
              <w:pStyle w:val="Style10"/>
              <w:widowControl/>
              <w:spacing w:line="274" w:lineRule="exact"/>
              <w:ind w:left="-13"/>
              <w:jc w:val="both"/>
              <w:rPr>
                <w:rStyle w:val="FontStyle70"/>
                <w:rFonts w:ascii="Times New Roman" w:hAnsi="Times New Roman" w:cs="Times New Roman"/>
                <w:sz w:val="16"/>
                <w:szCs w:val="16"/>
              </w:rPr>
            </w:pPr>
            <w:r w:rsidRPr="004C0437">
              <w:rPr>
                <w:rStyle w:val="FontStyle70"/>
                <w:rFonts w:ascii="Times New Roman" w:hAnsi="Times New Roman" w:cs="Times New Roman"/>
                <w:sz w:val="16"/>
                <w:szCs w:val="16"/>
              </w:rPr>
              <w:t>образования «Петуховская детско-юношеская спортивная школа» (далее – ДЮСШ) (по согласованию);</w:t>
            </w:r>
          </w:p>
          <w:p w:rsidR="004C0437" w:rsidRPr="004C0437" w:rsidRDefault="004C0437">
            <w:pPr>
              <w:pStyle w:val="Style10"/>
              <w:widowControl/>
              <w:spacing w:line="274" w:lineRule="exact"/>
              <w:ind w:left="-13"/>
              <w:jc w:val="both"/>
              <w:rPr>
                <w:rStyle w:val="FontStyle70"/>
                <w:rFonts w:ascii="Times New Roman" w:hAnsi="Times New Roman" w:cs="Times New Roman"/>
                <w:sz w:val="16"/>
                <w:szCs w:val="16"/>
              </w:rPr>
            </w:pPr>
            <w:r w:rsidRPr="004C0437">
              <w:rPr>
                <w:rStyle w:val="FontStyle70"/>
                <w:rFonts w:ascii="Times New Roman" w:hAnsi="Times New Roman" w:cs="Times New Roman"/>
                <w:sz w:val="16"/>
                <w:szCs w:val="16"/>
              </w:rPr>
              <w:t xml:space="preserve">     Муниципальное бюджетное учреждение дополнительного</w:t>
            </w:r>
          </w:p>
          <w:p w:rsidR="004C0437" w:rsidRPr="004C0437" w:rsidRDefault="004C0437">
            <w:pPr>
              <w:pStyle w:val="Style10"/>
              <w:widowControl/>
              <w:spacing w:line="274" w:lineRule="exact"/>
              <w:ind w:left="-13"/>
              <w:jc w:val="both"/>
              <w:rPr>
                <w:rStyle w:val="FontStyle70"/>
                <w:rFonts w:ascii="Times New Roman" w:hAnsi="Times New Roman" w:cs="Times New Roman"/>
                <w:sz w:val="16"/>
                <w:szCs w:val="16"/>
              </w:rPr>
            </w:pPr>
            <w:r w:rsidRPr="004C0437">
              <w:rPr>
                <w:rStyle w:val="FontStyle70"/>
                <w:rFonts w:ascii="Times New Roman" w:hAnsi="Times New Roman" w:cs="Times New Roman"/>
                <w:sz w:val="16"/>
                <w:szCs w:val="16"/>
              </w:rPr>
              <w:t>образования «Петуховский дом творчества» (далее - ПДТ) (по согласованию);</w:t>
            </w:r>
          </w:p>
          <w:p w:rsidR="004C0437" w:rsidRPr="004C0437" w:rsidRDefault="004C0437">
            <w:pPr>
              <w:pStyle w:val="Style7"/>
              <w:widowControl/>
              <w:jc w:val="both"/>
              <w:rPr>
                <w:rStyle w:val="FontStyle115"/>
                <w:rFonts w:ascii="Times New Roman" w:hAnsi="Times New Roman" w:cs="Times New Roman"/>
                <w:sz w:val="16"/>
                <w:szCs w:val="16"/>
              </w:rPr>
            </w:pPr>
            <w:r w:rsidRPr="004C0437">
              <w:rPr>
                <w:rStyle w:val="FontStyle115"/>
                <w:rFonts w:ascii="Times New Roman" w:hAnsi="Times New Roman" w:cs="Times New Roman"/>
                <w:sz w:val="16"/>
                <w:szCs w:val="16"/>
              </w:rPr>
              <w:t xml:space="preserve">     Муниципальные общеобразовательные организации Петуховского муниципального округа (далее – МОО) (по согласованию);</w:t>
            </w:r>
          </w:p>
          <w:p w:rsidR="004C0437" w:rsidRPr="004C0437" w:rsidRDefault="004C0437">
            <w:pPr>
              <w:pStyle w:val="Style7"/>
              <w:widowControl/>
              <w:jc w:val="both"/>
              <w:rPr>
                <w:rStyle w:val="FontStyle33"/>
                <w:rFonts w:ascii="Times New Roman" w:hAnsi="Times New Roman" w:cs="Times New Roman"/>
                <w:b/>
                <w:color w:val="FF0000"/>
                <w:sz w:val="16"/>
                <w:szCs w:val="16"/>
              </w:rPr>
            </w:pPr>
            <w:r w:rsidRPr="004C0437">
              <w:rPr>
                <w:rStyle w:val="FontStyle115"/>
                <w:rFonts w:ascii="Times New Roman" w:hAnsi="Times New Roman" w:cs="Times New Roman"/>
                <w:sz w:val="16"/>
                <w:szCs w:val="16"/>
              </w:rPr>
              <w:t xml:space="preserve">     Администрация </w:t>
            </w:r>
            <w:r w:rsidRPr="004C0437">
              <w:rPr>
                <w:rFonts w:ascii="Times New Roman" w:hAnsi="Times New Roman" w:cs="Times New Roman"/>
                <w:color w:val="000000"/>
                <w:sz w:val="16"/>
                <w:szCs w:val="16"/>
              </w:rPr>
              <w:t xml:space="preserve">Петуховского муниципального округа </w:t>
            </w:r>
            <w:r w:rsidRPr="004C0437">
              <w:rPr>
                <w:rStyle w:val="FontStyle115"/>
                <w:rFonts w:ascii="Times New Roman" w:hAnsi="Times New Roman" w:cs="Times New Roman"/>
                <w:sz w:val="16"/>
                <w:szCs w:val="16"/>
              </w:rPr>
              <w:t xml:space="preserve">(далее – Администрация) (по согласованию)   </w:t>
            </w:r>
          </w:p>
        </w:tc>
      </w:tr>
      <w:tr w:rsidR="004C0437" w:rsidRPr="004C0437" w:rsidTr="004C0437">
        <w:tc>
          <w:tcPr>
            <w:tcW w:w="2563"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Цель</w:t>
            </w:r>
          </w:p>
        </w:tc>
        <w:tc>
          <w:tcPr>
            <w:tcW w:w="7363"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right="293"/>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Создание единого воспитательного пространства, развивающего потенциал сфер воспитания и дополнительного образования</w:t>
            </w:r>
          </w:p>
        </w:tc>
      </w:tr>
      <w:tr w:rsidR="004C0437" w:rsidRPr="004C0437" w:rsidTr="004C0437">
        <w:tc>
          <w:tcPr>
            <w:tcW w:w="2563"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Задачи</w:t>
            </w:r>
          </w:p>
        </w:tc>
        <w:tc>
          <w:tcPr>
            <w:tcW w:w="7363"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right="67"/>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Создание условий для успешной социализации и эффективной самореализации молодежи, развитие потенциала молодежи и его использование в интересах инновационного развития района, области и государства в целом;</w:t>
            </w:r>
          </w:p>
          <w:p w:rsidR="004C0437" w:rsidRPr="004C0437" w:rsidRDefault="004C0437">
            <w:pPr>
              <w:pStyle w:val="Style20"/>
              <w:widowControl/>
              <w:spacing w:line="274" w:lineRule="exact"/>
              <w:ind w:right="67"/>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развитие воспитательной компоненты в общеобразовательных организациях;</w:t>
            </w:r>
          </w:p>
          <w:p w:rsidR="004C0437" w:rsidRPr="004C0437" w:rsidRDefault="004C0437">
            <w:pPr>
              <w:pStyle w:val="Style20"/>
              <w:widowControl/>
              <w:spacing w:line="274" w:lineRule="exact"/>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совершенствование моделей и механизмов развития эффективной системы дополнительного образования детей и молодежи</w:t>
            </w:r>
          </w:p>
        </w:tc>
      </w:tr>
      <w:tr w:rsidR="004C0437" w:rsidRPr="004C0437" w:rsidTr="004C0437">
        <w:tc>
          <w:tcPr>
            <w:tcW w:w="2563"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Целевые индикаторы</w:t>
            </w:r>
          </w:p>
        </w:tc>
        <w:tc>
          <w:tcPr>
            <w:tcW w:w="7363"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Количество детей, принявших участие в открытых онлайн-уроках, реализуемых с учетом опыта цикла открытых уроков "Проектория", направленных на раннюю профориентацию (процент);</w:t>
            </w:r>
          </w:p>
          <w:p w:rsidR="004C0437" w:rsidRPr="004C0437" w:rsidRDefault="004C0437">
            <w:pPr>
              <w:pStyle w:val="Style20"/>
              <w:widowControl/>
              <w:spacing w:line="274" w:lineRule="exact"/>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численность обучающихся, вовлеченных в деятельность общественных объединений на базе образовательных организаций общего образования, среднего образования (процент);</w:t>
            </w:r>
          </w:p>
          <w:p w:rsidR="004C0437" w:rsidRPr="004C0437" w:rsidRDefault="004C0437">
            <w:pPr>
              <w:pStyle w:val="Style20"/>
              <w:widowControl/>
              <w:spacing w:line="274" w:lineRule="exact"/>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общая численность обучающихся,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с накопительным итогом (человек);</w:t>
            </w:r>
          </w:p>
          <w:p w:rsidR="004C0437" w:rsidRPr="004C0437" w:rsidRDefault="004C0437">
            <w:pPr>
              <w:pStyle w:val="Style20"/>
              <w:widowControl/>
              <w:spacing w:line="274" w:lineRule="exact"/>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 от общего количества обучающихся (процент);</w:t>
            </w:r>
          </w:p>
          <w:p w:rsidR="004C0437" w:rsidRPr="004C0437" w:rsidRDefault="004C0437">
            <w:pPr>
              <w:pStyle w:val="Style20"/>
              <w:widowControl/>
              <w:spacing w:line="274" w:lineRule="exact"/>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 доля обучающихся, вовлеченных в работу органов ученического самоуправления, от общего числа обучающихся общеобразовательных организаций (процент); </w:t>
            </w:r>
          </w:p>
          <w:p w:rsidR="004C0437" w:rsidRPr="004C0437" w:rsidRDefault="004C0437">
            <w:pPr>
              <w:pStyle w:val="Style20"/>
              <w:widowControl/>
              <w:spacing w:line="274" w:lineRule="exact"/>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     доля детей, охваченных образовательными программами дополнительного образования детей, в общей численности детей и молодежи от 5 до 18 лет (процент); </w:t>
            </w:r>
          </w:p>
          <w:p w:rsidR="004C0437" w:rsidRPr="004C0437" w:rsidRDefault="004C0437">
            <w:pPr>
              <w:pStyle w:val="Style20"/>
              <w:widowControl/>
              <w:spacing w:line="274" w:lineRule="exact"/>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    доля детей в возрасте от 5 до 18 лет, имеющих право на получение дополнительного образования в рамках системы персонифицированного финансирования – не мене 25%</w:t>
            </w:r>
          </w:p>
        </w:tc>
      </w:tr>
      <w:tr w:rsidR="004C0437" w:rsidRPr="004C0437" w:rsidTr="004C0437">
        <w:tc>
          <w:tcPr>
            <w:tcW w:w="2563"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Сроки реализации</w:t>
            </w:r>
          </w:p>
        </w:tc>
        <w:tc>
          <w:tcPr>
            <w:tcW w:w="7363"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2017-2021 годы</w:t>
            </w:r>
          </w:p>
        </w:tc>
      </w:tr>
      <w:tr w:rsidR="004C0437" w:rsidRPr="004C0437" w:rsidTr="004C0437">
        <w:tc>
          <w:tcPr>
            <w:tcW w:w="2563"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8" w:lineRule="exact"/>
              <w:ind w:right="120"/>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Объемы бюджетных ассигнований</w:t>
            </w:r>
          </w:p>
        </w:tc>
        <w:tc>
          <w:tcPr>
            <w:tcW w:w="7363"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firstLine="5"/>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Общий объем бюджетного финансирования подпрограммы на 2022-2026 годы за счет средств бюджета округа составляет 111799 тысячи рублей, в том числе по годам,</w:t>
            </w:r>
          </w:p>
          <w:p w:rsidR="004C0437" w:rsidRPr="004C0437" w:rsidRDefault="004C0437">
            <w:pPr>
              <w:pStyle w:val="Style20"/>
              <w:widowControl/>
              <w:spacing w:line="274" w:lineRule="exact"/>
              <w:ind w:firstLine="5"/>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2022</w:t>
            </w:r>
            <w:r w:rsidRPr="004C0437">
              <w:rPr>
                <w:rStyle w:val="FontStyle74"/>
                <w:rFonts w:ascii="Times New Roman" w:eastAsiaTheme="minorEastAsia" w:hAnsi="Times New Roman" w:cs="Times New Roman"/>
                <w:sz w:val="16"/>
                <w:szCs w:val="16"/>
              </w:rPr>
              <w:tab/>
              <w:t>год –22359,8 тысячи рублей, из них на систему персонифицированного финансирования дополнительного образования – 11014,8 тысячи рублей;</w:t>
            </w:r>
          </w:p>
          <w:p w:rsidR="004C0437" w:rsidRPr="004C0437" w:rsidRDefault="004C0437">
            <w:pPr>
              <w:pStyle w:val="Style55"/>
              <w:widowControl/>
              <w:tabs>
                <w:tab w:val="left" w:pos="672"/>
              </w:tabs>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2023</w:t>
            </w:r>
            <w:r w:rsidRPr="004C0437">
              <w:rPr>
                <w:rStyle w:val="FontStyle74"/>
                <w:rFonts w:ascii="Times New Roman" w:eastAsiaTheme="minorEastAsia" w:hAnsi="Times New Roman" w:cs="Times New Roman"/>
                <w:sz w:val="16"/>
                <w:szCs w:val="16"/>
              </w:rPr>
              <w:tab/>
              <w:t>год – 22359,8 тысячи рублей, из них на систему персонифицированного финансирования дополнительного образования – 11014,8 тысячи рублей;</w:t>
            </w:r>
          </w:p>
          <w:p w:rsidR="004C0437" w:rsidRPr="004C0437" w:rsidRDefault="004C0437">
            <w:pPr>
              <w:pStyle w:val="Style55"/>
              <w:widowControl/>
              <w:tabs>
                <w:tab w:val="left" w:pos="672"/>
              </w:tabs>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2024</w:t>
            </w:r>
            <w:r w:rsidRPr="004C0437">
              <w:rPr>
                <w:rStyle w:val="FontStyle74"/>
                <w:rFonts w:ascii="Times New Roman" w:eastAsiaTheme="minorEastAsia" w:hAnsi="Times New Roman" w:cs="Times New Roman"/>
                <w:sz w:val="16"/>
                <w:szCs w:val="16"/>
              </w:rPr>
              <w:tab/>
              <w:t>год – 22359,8 тысячи рублей, из них на систему персонифицированного финансирования дополнительного образования – 11014,8 тысячи рублей;</w:t>
            </w:r>
          </w:p>
          <w:p w:rsidR="004C0437" w:rsidRPr="004C0437" w:rsidRDefault="004C0437">
            <w:pPr>
              <w:pStyle w:val="Style55"/>
              <w:widowControl/>
              <w:tabs>
                <w:tab w:val="left" w:pos="672"/>
              </w:tabs>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lastRenderedPageBreak/>
              <w:t>2025</w:t>
            </w:r>
            <w:r w:rsidRPr="004C0437">
              <w:rPr>
                <w:rStyle w:val="FontStyle74"/>
                <w:rFonts w:ascii="Times New Roman" w:eastAsiaTheme="minorEastAsia" w:hAnsi="Times New Roman" w:cs="Times New Roman"/>
                <w:sz w:val="16"/>
                <w:szCs w:val="16"/>
              </w:rPr>
              <w:tab/>
              <w:t>год – 22359,8 тысячи рублей, из них на систему персонифицированного финансирования дополнительного образования – 11014,8 тысячи рублей;</w:t>
            </w:r>
          </w:p>
          <w:p w:rsidR="004C0437" w:rsidRPr="004C0437" w:rsidRDefault="004C0437">
            <w:pPr>
              <w:pStyle w:val="Style55"/>
              <w:widowControl/>
              <w:tabs>
                <w:tab w:val="left" w:pos="672"/>
              </w:tabs>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2026</w:t>
            </w:r>
            <w:r w:rsidRPr="004C0437">
              <w:rPr>
                <w:rStyle w:val="FontStyle74"/>
                <w:rFonts w:ascii="Times New Roman" w:eastAsiaTheme="minorEastAsia" w:hAnsi="Times New Roman" w:cs="Times New Roman"/>
                <w:sz w:val="16"/>
                <w:szCs w:val="16"/>
              </w:rPr>
              <w:tab/>
              <w:t>год – 22359,8 тысячи рублей, из них на систему персонифицированного финансирования дополнительного образования – 11014,8 тысячи рублей;</w:t>
            </w:r>
          </w:p>
        </w:tc>
      </w:tr>
      <w:tr w:rsidR="004C0437" w:rsidRPr="004C0437" w:rsidTr="004C0437">
        <w:tc>
          <w:tcPr>
            <w:tcW w:w="2563"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lastRenderedPageBreak/>
              <w:t>Ожидаемые</w:t>
            </w:r>
          </w:p>
          <w:p w:rsidR="004C0437" w:rsidRPr="004C0437" w:rsidRDefault="004C0437">
            <w:pPr>
              <w:pStyle w:val="Style20"/>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результаты</w:t>
            </w:r>
          </w:p>
          <w:p w:rsidR="004C0437" w:rsidRPr="004C0437" w:rsidRDefault="004C0437">
            <w:pPr>
              <w:pStyle w:val="Style20"/>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реализации</w:t>
            </w:r>
          </w:p>
        </w:tc>
        <w:tc>
          <w:tcPr>
            <w:tcW w:w="7363"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right="53" w:firstLine="10"/>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Вовлечение детей и молодежи в позитивную социальную деятельность, рост числа патриотически настроенных молодых граждан;</w:t>
            </w:r>
          </w:p>
          <w:p w:rsidR="004C0437" w:rsidRPr="004C0437" w:rsidRDefault="004C0437">
            <w:pPr>
              <w:pStyle w:val="Style20"/>
              <w:widowControl/>
              <w:spacing w:line="274" w:lineRule="exact"/>
              <w:ind w:right="53" w:firstLine="10"/>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повышение социальной активности молодых людей,</w:t>
            </w:r>
            <w:r w:rsidRPr="004C0437">
              <w:rPr>
                <w:rStyle w:val="FontStyle74"/>
                <w:rFonts w:ascii="Times New Roman" w:hAnsi="Times New Roman" w:cs="Times New Roman"/>
                <w:sz w:val="16"/>
                <w:szCs w:val="16"/>
              </w:rPr>
              <w:t xml:space="preserve"> проживающих на территории </w:t>
            </w:r>
            <w:r w:rsidRPr="004C0437">
              <w:rPr>
                <w:rFonts w:ascii="Times New Roman" w:hAnsi="Times New Roman" w:cs="Times New Roman"/>
                <w:color w:val="000000"/>
                <w:sz w:val="16"/>
                <w:szCs w:val="16"/>
              </w:rPr>
              <w:t>Петуховского муниципального округа</w:t>
            </w:r>
            <w:r w:rsidRPr="004C0437">
              <w:rPr>
                <w:rStyle w:val="FontStyle74"/>
                <w:rFonts w:ascii="Times New Roman" w:hAnsi="Times New Roman" w:cs="Times New Roman"/>
                <w:sz w:val="16"/>
                <w:szCs w:val="16"/>
              </w:rPr>
              <w:t xml:space="preserve">; </w:t>
            </w:r>
          </w:p>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доступность для всех категорий детей качественного воспитания, способствующего удовлетворению их индивидуальных потребностей, развитию творческих способностей; </w:t>
            </w:r>
          </w:p>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укрепление и развитие кадрового потенциала системы воспитания;</w:t>
            </w:r>
          </w:p>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обеспечение укрепления партнерских отношений на межведомственной основе с социальными институтами воспитания и социализации несовершеннолетних, утверждение в детской среде позитивных моделей поведения как нормы, развитие эмпатии;</w:t>
            </w:r>
          </w:p>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повышение эффективности системы профессиональной ориентации учащихся старших классов общеобразовательных организаций; </w:t>
            </w:r>
          </w:p>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     совершенствование государственно-общественного управления воспитанием и укрепление социального партнерства общеобразовательных организаций с общественными институтами;</w:t>
            </w:r>
          </w:p>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развитие социальной активности и гражданской ответственности несовершеннолетних посредством профилактики отклонений в поведении несовершеннолетних, включения их в разнообразные социально востребованные сферы деятельности и актуальные проекты;</w:t>
            </w:r>
          </w:p>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модернизация содержания программ дополнительного образования;</w:t>
            </w:r>
          </w:p>
          <w:p w:rsidR="004C0437" w:rsidRPr="004C0437" w:rsidRDefault="004C0437">
            <w:pPr>
              <w:pStyle w:val="Style23"/>
              <w:widowControl/>
              <w:spacing w:line="274" w:lineRule="exact"/>
              <w:ind w:right="-37"/>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доступность для всех категорий детей качественного дополнительного образования, способствующего удовлетворению их индивидуальных потребностей, развитию творческих способностей;</w:t>
            </w:r>
          </w:p>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создание организационно-правовых, управленческих условий для реализации дополнительного образования;</w:t>
            </w:r>
          </w:p>
          <w:p w:rsidR="004C0437" w:rsidRPr="004C0437" w:rsidRDefault="004C0437">
            <w:pPr>
              <w:pStyle w:val="Style23"/>
              <w:widowControl/>
              <w:tabs>
                <w:tab w:val="left" w:pos="7283"/>
              </w:tabs>
              <w:spacing w:line="274" w:lineRule="exact"/>
              <w:ind w:right="-37"/>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повышение социального статуса и профессиональной компетентности педагога дополнительного образования;</w:t>
            </w:r>
          </w:p>
          <w:p w:rsidR="004C0437" w:rsidRPr="004C0437" w:rsidRDefault="004C0437">
            <w:pPr>
              <w:jc w:val="both"/>
              <w:rPr>
                <w:rStyle w:val="FontStyle74"/>
                <w:sz w:val="16"/>
                <w:szCs w:val="16"/>
              </w:rPr>
            </w:pPr>
            <w:r w:rsidRPr="004C0437">
              <w:rPr>
                <w:rStyle w:val="FontStyle74"/>
                <w:sz w:val="16"/>
                <w:szCs w:val="16"/>
              </w:rPr>
              <w:t>доступность для всех категорий детей качественного воспитания, способствующего удовлетворению их индивидуальных потребностей, развитию творческих способностей;</w:t>
            </w:r>
          </w:p>
          <w:p w:rsidR="004C0437" w:rsidRPr="004C0437" w:rsidRDefault="004C0437">
            <w:pPr>
              <w:pStyle w:val="Style23"/>
              <w:widowControl/>
              <w:tabs>
                <w:tab w:val="left" w:pos="7320"/>
              </w:tabs>
              <w:spacing w:line="274" w:lineRule="exact"/>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формирование активной гражданской позиции у обучающегося,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4C0437" w:rsidRPr="004C0437" w:rsidRDefault="004C0437">
            <w:pPr>
              <w:pStyle w:val="Style23"/>
              <w:widowControl/>
              <w:tabs>
                <w:tab w:val="left" w:pos="7320"/>
              </w:tabs>
              <w:spacing w:line="274" w:lineRule="exact"/>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реализация перечня мероприятий (в том числе в рамках региональных проектов) по поэтапному вовлечению детей с ограниченными возможностями здоровья (далее - ОВЗ) в дополнительное образование, проведение информационной кампании, разработка и обеспечение внедрения дистанционных образовательных программ, мероприятия по развитию инфраструктуры для детей с ОВЗ; реализация мероприятий по созданию центров (сообществ, объединений) поддержки добровольчества (волонтерства) на базе образовательных организаций, государственных и муниципальных учреждений;</w:t>
            </w:r>
          </w:p>
          <w:p w:rsidR="004C0437" w:rsidRPr="004C0437" w:rsidRDefault="004C0437">
            <w:pPr>
              <w:pStyle w:val="Style23"/>
              <w:widowControl/>
              <w:tabs>
                <w:tab w:val="left" w:pos="7320"/>
              </w:tabs>
              <w:spacing w:line="274" w:lineRule="exact"/>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реализация практики поддержки добровольчества (волонтерства);</w:t>
            </w:r>
          </w:p>
          <w:p w:rsidR="004C0437" w:rsidRPr="004C0437" w:rsidRDefault="004C0437">
            <w:pPr>
              <w:pStyle w:val="Style23"/>
              <w:widowControl/>
              <w:spacing w:line="274" w:lineRule="exact"/>
              <w:jc w:val="both"/>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повышение общественного престижа семьи, отцовства и материнства, сохранение и возрождение традиционных семейных ценностей, укрепление традиций семейного воспитания;</w:t>
            </w:r>
          </w:p>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eastAsiaTheme="minorEastAsia" w:hAnsi="Times New Roman" w:cs="Times New Roman"/>
                <w:sz w:val="16"/>
                <w:szCs w:val="16"/>
              </w:rPr>
              <w:t xml:space="preserve">- </w:t>
            </w:r>
            <w:r w:rsidRPr="004C0437">
              <w:rPr>
                <w:rStyle w:val="FontStyle74"/>
                <w:rFonts w:ascii="Times New Roman" w:hAnsi="Times New Roman" w:cs="Times New Roman"/>
                <w:sz w:val="16"/>
                <w:szCs w:val="16"/>
              </w:rPr>
              <w:t>обеспечение доступности качественного дополнительного образования;</w:t>
            </w:r>
          </w:p>
          <w:p w:rsidR="004C0437" w:rsidRPr="004C0437" w:rsidRDefault="004C0437">
            <w:pPr>
              <w:pStyle w:val="Style23"/>
              <w:widowControl/>
              <w:spacing w:line="274" w:lineRule="exact"/>
              <w:ind w:right="-37"/>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расширение рынка поставщиков образовательных услуг, поддержание баланса интересов, здоровая конкуренция;</w:t>
            </w:r>
          </w:p>
          <w:p w:rsidR="004C0437" w:rsidRPr="004C0437" w:rsidRDefault="004C0437">
            <w:pPr>
              <w:pStyle w:val="Style23"/>
              <w:widowControl/>
              <w:spacing w:line="274" w:lineRule="exact"/>
              <w:ind w:right="-37"/>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 </w:t>
            </w:r>
            <w:r w:rsidRPr="004C0437">
              <w:rPr>
                <w:rStyle w:val="FontStyle74"/>
                <w:rFonts w:ascii="Times New Roman" w:eastAsiaTheme="minorEastAsia" w:hAnsi="Times New Roman" w:cs="Times New Roman"/>
                <w:sz w:val="16"/>
                <w:szCs w:val="16"/>
              </w:rPr>
              <w:t>качественное обновление содержания программ дополнительного образования (разработка новых и интересных программ)</w:t>
            </w:r>
          </w:p>
        </w:tc>
      </w:tr>
    </w:tbl>
    <w:p w:rsidR="004C0437" w:rsidRPr="004C0437" w:rsidRDefault="004C0437" w:rsidP="004C0437">
      <w:pPr>
        <w:pStyle w:val="Style34"/>
        <w:widowControl/>
        <w:spacing w:line="240" w:lineRule="auto"/>
        <w:ind w:right="10"/>
        <w:rPr>
          <w:rStyle w:val="FontStyle75"/>
          <w:rFonts w:ascii="Times New Roman" w:hAnsi="Times New Roman" w:cs="Times New Roman"/>
          <w:sz w:val="16"/>
          <w:szCs w:val="16"/>
        </w:rPr>
      </w:pPr>
    </w:p>
    <w:p w:rsidR="004C0437" w:rsidRPr="004C0437" w:rsidRDefault="004C0437" w:rsidP="004C0437">
      <w:pPr>
        <w:pStyle w:val="Style34"/>
        <w:widowControl/>
        <w:spacing w:line="240" w:lineRule="auto"/>
        <w:ind w:right="10"/>
        <w:rPr>
          <w:rStyle w:val="FontStyle75"/>
          <w:rFonts w:ascii="Times New Roman" w:hAnsi="Times New Roman" w:cs="Times New Roman"/>
          <w:sz w:val="16"/>
          <w:szCs w:val="16"/>
        </w:rPr>
      </w:pPr>
      <w:r w:rsidRPr="004C0437">
        <w:rPr>
          <w:rStyle w:val="FontStyle75"/>
          <w:rFonts w:ascii="Times New Roman" w:hAnsi="Times New Roman" w:cs="Times New Roman"/>
          <w:sz w:val="16"/>
          <w:szCs w:val="16"/>
        </w:rPr>
        <w:t>Раздел II. Характеристика текущего состояния в едином воспитательном</w:t>
      </w:r>
    </w:p>
    <w:p w:rsidR="004C0437" w:rsidRPr="004C0437" w:rsidRDefault="004C0437" w:rsidP="004C0437">
      <w:pPr>
        <w:pStyle w:val="Style34"/>
        <w:widowControl/>
        <w:spacing w:before="19" w:line="240" w:lineRule="auto"/>
        <w:rPr>
          <w:sz w:val="16"/>
          <w:szCs w:val="16"/>
        </w:rPr>
      </w:pPr>
      <w:r w:rsidRPr="004C0437">
        <w:rPr>
          <w:rStyle w:val="FontStyle75"/>
          <w:rFonts w:ascii="Times New Roman" w:hAnsi="Times New Roman" w:cs="Times New Roman"/>
          <w:sz w:val="16"/>
          <w:szCs w:val="16"/>
        </w:rPr>
        <w:t xml:space="preserve">пространстве </w:t>
      </w:r>
      <w:r w:rsidRPr="004C0437">
        <w:rPr>
          <w:rFonts w:ascii="Times New Roman" w:hAnsi="Times New Roman" w:cs="Times New Roman"/>
          <w:b/>
          <w:bCs/>
          <w:color w:val="000000"/>
          <w:sz w:val="16"/>
          <w:szCs w:val="16"/>
        </w:rPr>
        <w:t>Петуховского муниципального округа</w:t>
      </w:r>
    </w:p>
    <w:p w:rsidR="004C0437" w:rsidRPr="004C0437" w:rsidRDefault="004C0437" w:rsidP="004C0437">
      <w:pPr>
        <w:pStyle w:val="Style34"/>
        <w:widowControl/>
        <w:spacing w:before="19" w:line="240" w:lineRule="auto"/>
        <w:rPr>
          <w:rStyle w:val="FontStyle75"/>
          <w:rFonts w:ascii="Times New Roman" w:hAnsi="Times New Roman" w:cs="Times New Roman"/>
          <w:sz w:val="16"/>
          <w:szCs w:val="16"/>
        </w:rPr>
      </w:pPr>
    </w:p>
    <w:p w:rsidR="004C0437" w:rsidRPr="004C0437" w:rsidRDefault="004C0437" w:rsidP="004C0437">
      <w:pPr>
        <w:pStyle w:val="Style28"/>
        <w:widowControl/>
        <w:tabs>
          <w:tab w:val="left" w:pos="709"/>
        </w:tabs>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ab/>
        <w:t xml:space="preserve">На территории </w:t>
      </w:r>
      <w:r w:rsidRPr="004C0437">
        <w:rPr>
          <w:rFonts w:ascii="Times New Roman" w:hAnsi="Times New Roman" w:cs="Times New Roman"/>
          <w:color w:val="000000"/>
          <w:sz w:val="16"/>
          <w:szCs w:val="16"/>
        </w:rPr>
        <w:t xml:space="preserve">Петуховского муниципального округа </w:t>
      </w:r>
      <w:r w:rsidRPr="004C0437">
        <w:rPr>
          <w:rStyle w:val="FontStyle74"/>
          <w:rFonts w:ascii="Times New Roman" w:hAnsi="Times New Roman" w:cs="Times New Roman"/>
          <w:sz w:val="16"/>
          <w:szCs w:val="16"/>
        </w:rPr>
        <w:t xml:space="preserve">проживает 5584 тыс. человек в возрасте от 5 до 30 лет, что составляет 34% от общей численности населения. Из них 3029 детей от 5 до 17 лет, 2555 тыс. человек - молодежь от 14 до 30 лет. </w:t>
      </w:r>
    </w:p>
    <w:p w:rsidR="004C0437" w:rsidRPr="004C0437" w:rsidRDefault="004C0437" w:rsidP="004C0437">
      <w:pPr>
        <w:pStyle w:val="Style35"/>
        <w:widowControl/>
        <w:spacing w:line="274" w:lineRule="exact"/>
        <w:ind w:firstLine="710"/>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Большая часть детей и молодых людей сосредоточена в городах и городских поселениях, треть населения проживает на селе.</w:t>
      </w:r>
    </w:p>
    <w:p w:rsidR="004C0437" w:rsidRPr="004C0437" w:rsidRDefault="004C0437" w:rsidP="004C0437">
      <w:pPr>
        <w:pStyle w:val="Style35"/>
        <w:widowControl/>
        <w:spacing w:line="274" w:lineRule="exact"/>
        <w:ind w:firstLine="710"/>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lastRenderedPageBreak/>
        <w:t xml:space="preserve">В 2021 году в </w:t>
      </w:r>
      <w:r w:rsidRPr="004C0437">
        <w:rPr>
          <w:rFonts w:ascii="Times New Roman" w:hAnsi="Times New Roman" w:cs="Times New Roman"/>
          <w:color w:val="000000"/>
          <w:sz w:val="16"/>
          <w:szCs w:val="16"/>
        </w:rPr>
        <w:t xml:space="preserve">Петуховском муниципальном округе </w:t>
      </w:r>
      <w:r w:rsidRPr="004C0437">
        <w:rPr>
          <w:rStyle w:val="FontStyle74"/>
          <w:rFonts w:ascii="Times New Roman" w:hAnsi="Times New Roman" w:cs="Times New Roman"/>
          <w:sz w:val="16"/>
          <w:szCs w:val="16"/>
        </w:rPr>
        <w:t>функционируют 3 муниципальных учреждения дополнительного образования различной ведомственной принадлежности. Охват детей от 5 до 17 лет услугами дополнительного образования в общей численности детей этого возраста составил 57 %.</w:t>
      </w:r>
    </w:p>
    <w:p w:rsidR="004C0437" w:rsidRPr="004C0437" w:rsidRDefault="004C0437" w:rsidP="004C0437">
      <w:pPr>
        <w:pStyle w:val="Style35"/>
        <w:widowControl/>
        <w:spacing w:line="274" w:lineRule="exact"/>
        <w:ind w:firstLine="710"/>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В общеобразовательных организациях </w:t>
      </w:r>
      <w:r w:rsidRPr="004C0437">
        <w:rPr>
          <w:rFonts w:ascii="Times New Roman" w:hAnsi="Times New Roman" w:cs="Times New Roman"/>
          <w:color w:val="000000"/>
          <w:sz w:val="16"/>
          <w:szCs w:val="16"/>
        </w:rPr>
        <w:t xml:space="preserve">Петуховского муниципального округа </w:t>
      </w:r>
      <w:r w:rsidRPr="004C0437">
        <w:rPr>
          <w:rStyle w:val="FontStyle74"/>
          <w:rFonts w:ascii="Times New Roman" w:hAnsi="Times New Roman" w:cs="Times New Roman"/>
          <w:sz w:val="16"/>
          <w:szCs w:val="16"/>
        </w:rPr>
        <w:t>разработаны системы гражданского, патриотического, духовно-нравственного и физического воспитания, преодоления проявлений асоциального поведения обучающихся и молодежи, защиты прав детей.</w:t>
      </w:r>
    </w:p>
    <w:p w:rsidR="004C0437" w:rsidRPr="004C0437" w:rsidRDefault="004C0437" w:rsidP="004C0437">
      <w:pPr>
        <w:pStyle w:val="Style35"/>
        <w:widowControl/>
        <w:spacing w:line="274" w:lineRule="exact"/>
        <w:ind w:firstLine="710"/>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В деятельности общеобразовательных организаций </w:t>
      </w:r>
      <w:r w:rsidRPr="004C0437">
        <w:rPr>
          <w:rFonts w:ascii="Times New Roman" w:hAnsi="Times New Roman" w:cs="Times New Roman"/>
          <w:color w:val="000000"/>
          <w:sz w:val="16"/>
          <w:szCs w:val="16"/>
        </w:rPr>
        <w:t xml:space="preserve">Петуховского муниципального округа </w:t>
      </w:r>
      <w:r w:rsidRPr="004C0437">
        <w:rPr>
          <w:rStyle w:val="FontStyle74"/>
          <w:rFonts w:ascii="Times New Roman" w:hAnsi="Times New Roman" w:cs="Times New Roman"/>
          <w:sz w:val="16"/>
          <w:szCs w:val="16"/>
        </w:rPr>
        <w:t>наблюдаются позитивные тенденции:</w:t>
      </w:r>
    </w:p>
    <w:p w:rsidR="004C0437" w:rsidRPr="004C0437" w:rsidRDefault="004C0437" w:rsidP="004C0437">
      <w:pPr>
        <w:pStyle w:val="Style35"/>
        <w:widowControl/>
        <w:spacing w:line="274" w:lineRule="exact"/>
        <w:ind w:right="19" w:firstLine="720"/>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реализуются инновационные проекты культурно-исторической направленности и духовно-нравственного содержания, основанные на ценностях традиционных религий;</w:t>
      </w:r>
    </w:p>
    <w:p w:rsidR="004C0437" w:rsidRPr="004C0437" w:rsidRDefault="004C0437" w:rsidP="004C0437">
      <w:pPr>
        <w:pStyle w:val="Style35"/>
        <w:widowControl/>
        <w:spacing w:line="274" w:lineRule="exact"/>
        <w:ind w:firstLine="706"/>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наблюдается повышение социального статуса педагога-воспитателя, классного руководителя, педагога дополнительного образования;</w:t>
      </w:r>
    </w:p>
    <w:p w:rsidR="004C0437" w:rsidRPr="004C0437" w:rsidRDefault="004C0437" w:rsidP="004C0437">
      <w:pPr>
        <w:pStyle w:val="Style35"/>
        <w:widowControl/>
        <w:spacing w:line="274" w:lineRule="exact"/>
        <w:ind w:firstLine="701"/>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осознается необходимость сохранения преемственности ценностей и целей воспитания в определении фундаментального ядра содержания образования.</w:t>
      </w:r>
    </w:p>
    <w:p w:rsidR="004C0437" w:rsidRPr="004C0437" w:rsidRDefault="004C0437" w:rsidP="004C0437">
      <w:pPr>
        <w:pStyle w:val="Style35"/>
        <w:widowControl/>
        <w:spacing w:line="274" w:lineRule="exac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Наряду с проявлением позитивных тенденций в решении задач воспитания остаются нерешенными проблемы:</w:t>
      </w:r>
    </w:p>
    <w:p w:rsidR="004C0437" w:rsidRPr="004C0437" w:rsidRDefault="004C0437" w:rsidP="004C0437">
      <w:pPr>
        <w:pStyle w:val="Style35"/>
        <w:widowControl/>
        <w:spacing w:line="274" w:lineRule="exact"/>
        <w:ind w:firstLine="706"/>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разрыв между процессом обучения и воспитания, потребность в целостности педагогического процесса;</w:t>
      </w:r>
    </w:p>
    <w:p w:rsidR="004C0437" w:rsidRPr="004C0437" w:rsidRDefault="004C0437" w:rsidP="004C0437">
      <w:pPr>
        <w:pStyle w:val="Style35"/>
        <w:widowControl/>
        <w:spacing w:line="274" w:lineRule="exact"/>
        <w:ind w:firstLine="710"/>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низкая родительская активность в общественном управлении общеобразовательным учреждением;</w:t>
      </w:r>
    </w:p>
    <w:p w:rsidR="004C0437" w:rsidRPr="004C0437" w:rsidRDefault="004C0437" w:rsidP="004C0437">
      <w:pPr>
        <w:pStyle w:val="Style35"/>
        <w:widowControl/>
        <w:spacing w:line="274" w:lineRule="exact"/>
        <w:ind w:firstLine="701"/>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отсутствие качественной педагогической поддержки процесса профессионального самоопределения обучающихся;</w:t>
      </w:r>
    </w:p>
    <w:p w:rsidR="004C0437" w:rsidRPr="004C0437" w:rsidRDefault="004C0437" w:rsidP="004C0437">
      <w:pPr>
        <w:pStyle w:val="Style35"/>
        <w:widowControl/>
        <w:spacing w:line="274" w:lineRule="exact"/>
        <w:ind w:firstLine="0"/>
        <w:jc w:val="lef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Существует также тенденция нарастания следующих негативных факторов:</w:t>
      </w:r>
    </w:p>
    <w:p w:rsidR="004C0437" w:rsidRPr="004C0437" w:rsidRDefault="004C0437" w:rsidP="004C0437">
      <w:pPr>
        <w:pStyle w:val="Style35"/>
        <w:widowControl/>
        <w:spacing w:line="274" w:lineRule="exact"/>
        <w:ind w:firstLine="0"/>
        <w:jc w:val="lef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деструктивное информационное воздействие на детей и молодежь;</w:t>
      </w:r>
    </w:p>
    <w:p w:rsidR="004C0437" w:rsidRPr="004C0437" w:rsidRDefault="004C0437" w:rsidP="004C0437">
      <w:pPr>
        <w:pStyle w:val="Style35"/>
        <w:widowControl/>
        <w:spacing w:line="274" w:lineRule="exact"/>
        <w:ind w:firstLine="763"/>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недостаточная развитость инфраструктуры по работе с молодежью, несоответствие материально-технической базы работающих с молодежью организаций современным требованиям.</w:t>
      </w:r>
    </w:p>
    <w:p w:rsidR="004C0437" w:rsidRPr="004C0437" w:rsidRDefault="004C0437" w:rsidP="004C0437">
      <w:pPr>
        <w:pStyle w:val="Style35"/>
        <w:widowControl/>
        <w:spacing w:line="274" w:lineRule="exact"/>
        <w:ind w:firstLine="691"/>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Для решения существующих проблем необходима дальнейшая интеграция ресурсов сфер дополнительного образования: переход к единому управлению, объединение финансовых ресурсов, разработка единого календаря массовых мероприятий. Необходимо осуществить переход на систему нормативно-подушевого финансирования, обновить содержание деятельности организаций дополнительного образования детей и молодежи </w:t>
      </w:r>
      <w:r w:rsidRPr="004C0437">
        <w:rPr>
          <w:rFonts w:ascii="Times New Roman" w:hAnsi="Times New Roman" w:cs="Times New Roman"/>
          <w:color w:val="000000"/>
          <w:sz w:val="16"/>
          <w:szCs w:val="16"/>
        </w:rPr>
        <w:t>Петуховского муниципального округа</w:t>
      </w:r>
      <w:r w:rsidRPr="004C0437">
        <w:rPr>
          <w:rStyle w:val="FontStyle74"/>
          <w:rFonts w:ascii="Times New Roman" w:hAnsi="Times New Roman" w:cs="Times New Roman"/>
          <w:sz w:val="16"/>
          <w:szCs w:val="16"/>
        </w:rPr>
        <w:t>. Актуальной остается системная работа по подготовке, переподготовке и повышению квалификации кадров в сферах воспитания и дополнительного образования.</w:t>
      </w:r>
    </w:p>
    <w:p w:rsidR="004C0437" w:rsidRPr="004C0437" w:rsidRDefault="004C0437" w:rsidP="004C0437">
      <w:pPr>
        <w:pStyle w:val="Style28"/>
        <w:widowControl/>
        <w:tabs>
          <w:tab w:val="left" w:pos="709"/>
        </w:tabs>
        <w:rPr>
          <w:sz w:val="16"/>
          <w:szCs w:val="16"/>
        </w:rPr>
      </w:pPr>
    </w:p>
    <w:p w:rsidR="004C0437" w:rsidRPr="004C0437" w:rsidRDefault="004C0437" w:rsidP="004C0437">
      <w:pPr>
        <w:pStyle w:val="Style34"/>
        <w:widowControl/>
        <w:spacing w:before="53" w:line="240" w:lineRule="auto"/>
        <w:rPr>
          <w:rStyle w:val="FontStyle75"/>
          <w:rFonts w:ascii="Times New Roman" w:hAnsi="Times New Roman" w:cs="Times New Roman"/>
          <w:sz w:val="16"/>
          <w:szCs w:val="16"/>
        </w:rPr>
      </w:pPr>
      <w:r w:rsidRPr="004C0437">
        <w:rPr>
          <w:rStyle w:val="FontStyle75"/>
          <w:rFonts w:ascii="Times New Roman" w:hAnsi="Times New Roman" w:cs="Times New Roman"/>
          <w:sz w:val="16"/>
          <w:szCs w:val="16"/>
        </w:rPr>
        <w:t xml:space="preserve">Раздел </w:t>
      </w:r>
      <w:r w:rsidRPr="004C0437">
        <w:rPr>
          <w:rStyle w:val="FontStyle75"/>
          <w:rFonts w:ascii="Times New Roman" w:hAnsi="Times New Roman" w:cs="Times New Roman"/>
          <w:sz w:val="16"/>
          <w:szCs w:val="16"/>
          <w:lang w:val="en-US"/>
        </w:rPr>
        <w:t>III</w:t>
      </w:r>
      <w:r w:rsidRPr="004C0437">
        <w:rPr>
          <w:rStyle w:val="FontStyle75"/>
          <w:rFonts w:ascii="Times New Roman" w:hAnsi="Times New Roman" w:cs="Times New Roman"/>
          <w:sz w:val="16"/>
          <w:szCs w:val="16"/>
        </w:rPr>
        <w:t>. Приоритеты и цели государственной политики в сфере реализации</w:t>
      </w:r>
    </w:p>
    <w:p w:rsidR="004C0437" w:rsidRPr="004C0437" w:rsidRDefault="004C0437" w:rsidP="004C0437">
      <w:pPr>
        <w:pStyle w:val="Style34"/>
        <w:widowControl/>
        <w:spacing w:before="19" w:line="240" w:lineRule="auto"/>
        <w:rPr>
          <w:rStyle w:val="FontStyle75"/>
          <w:rFonts w:ascii="Times New Roman" w:hAnsi="Times New Roman" w:cs="Times New Roman"/>
          <w:sz w:val="16"/>
          <w:szCs w:val="16"/>
        </w:rPr>
      </w:pPr>
      <w:r w:rsidRPr="004C0437">
        <w:rPr>
          <w:rStyle w:val="FontStyle75"/>
          <w:rFonts w:ascii="Times New Roman" w:hAnsi="Times New Roman" w:cs="Times New Roman"/>
          <w:sz w:val="16"/>
          <w:szCs w:val="16"/>
        </w:rPr>
        <w:t>подпрограммы</w:t>
      </w:r>
    </w:p>
    <w:p w:rsidR="004C0437" w:rsidRPr="004C0437" w:rsidRDefault="004C0437" w:rsidP="004C0437">
      <w:pPr>
        <w:pStyle w:val="Style35"/>
        <w:widowControl/>
        <w:spacing w:line="240" w:lineRule="exact"/>
        <w:ind w:right="5" w:firstLine="725"/>
        <w:rPr>
          <w:sz w:val="16"/>
          <w:szCs w:val="16"/>
        </w:rPr>
      </w:pPr>
    </w:p>
    <w:p w:rsidR="004C0437" w:rsidRPr="004C0437" w:rsidRDefault="004C0437" w:rsidP="004C0437">
      <w:pPr>
        <w:pStyle w:val="Style35"/>
        <w:widowControl/>
        <w:spacing w:before="38" w:line="274" w:lineRule="exact"/>
        <w:ind w:right="5" w:firstLine="426"/>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Приоритеты и цели в сфере воспитания и дополнительного образования </w:t>
      </w:r>
      <w:r w:rsidRPr="004C0437">
        <w:rPr>
          <w:rFonts w:ascii="Times New Roman" w:hAnsi="Times New Roman" w:cs="Times New Roman"/>
          <w:color w:val="000000"/>
          <w:sz w:val="16"/>
          <w:szCs w:val="16"/>
        </w:rPr>
        <w:t>Петуховского муниципального округа</w:t>
      </w:r>
      <w:r w:rsidRPr="004C0437">
        <w:rPr>
          <w:rStyle w:val="FontStyle74"/>
          <w:rFonts w:ascii="Times New Roman" w:hAnsi="Times New Roman" w:cs="Times New Roman"/>
          <w:sz w:val="16"/>
          <w:szCs w:val="16"/>
        </w:rPr>
        <w:t xml:space="preserve"> на период до 2026 года сформированы с учетом целей и задач, поставленных в следующих стратегических документах федерального и регионального уровней:</w:t>
      </w:r>
    </w:p>
    <w:p w:rsidR="004C0437" w:rsidRPr="004C0437" w:rsidRDefault="004C0437" w:rsidP="004C0437">
      <w:pPr>
        <w:pStyle w:val="Style35"/>
        <w:widowControl/>
        <w:spacing w:line="274" w:lineRule="exact"/>
        <w:ind w:firstLine="426"/>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года N 1642;</w:t>
      </w:r>
    </w:p>
    <w:p w:rsidR="004C0437" w:rsidRPr="004C0437" w:rsidRDefault="004C0437" w:rsidP="004C0437">
      <w:pPr>
        <w:pStyle w:val="Style35"/>
        <w:widowControl/>
        <w:spacing w:line="274" w:lineRule="exact"/>
        <w:ind w:firstLine="426"/>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стратегия развития воспитания в Российской Федерации на период до 2025 года, утвержденная распоряжением Правительства Российской Федерации от 29 мая 2015 года N 996-p;</w:t>
      </w:r>
    </w:p>
    <w:p w:rsidR="004C0437" w:rsidRPr="004C0437" w:rsidRDefault="004C0437" w:rsidP="004C0437">
      <w:pPr>
        <w:pStyle w:val="Style35"/>
        <w:widowControl/>
        <w:spacing w:line="274" w:lineRule="exact"/>
        <w:ind w:firstLine="426"/>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Основы государственной молодежной политики РФ на период до 2025 года, утвержденные распоряжением Правительства Российской Федерации от 29 ноября 2014 N 2403-р,</w:t>
      </w:r>
    </w:p>
    <w:p w:rsidR="004C0437" w:rsidRPr="004C0437" w:rsidRDefault="004C0437" w:rsidP="004C0437">
      <w:pPr>
        <w:pStyle w:val="Style35"/>
        <w:widowControl/>
        <w:spacing w:line="274" w:lineRule="exact"/>
        <w:ind w:firstLine="426"/>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Концепция развития дополнительного образования, утвержденная распоряжением Правительства Российской Федерации от 4 сентября 2014 года № 1726-р;</w:t>
      </w:r>
    </w:p>
    <w:p w:rsidR="004C0437" w:rsidRPr="004C0437" w:rsidRDefault="004C0437" w:rsidP="004C0437">
      <w:pPr>
        <w:pStyle w:val="Style35"/>
        <w:widowControl/>
        <w:spacing w:line="274" w:lineRule="exact"/>
        <w:ind w:firstLine="426"/>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постановление  от 30 декабря 2020 года N 454 «О государственной программе Курганской области "Развитие образования и реализация государственной молодежной политики".</w:t>
      </w:r>
    </w:p>
    <w:p w:rsidR="004C0437" w:rsidRPr="004C0437" w:rsidRDefault="004C0437" w:rsidP="004C0437">
      <w:pPr>
        <w:pStyle w:val="Style35"/>
        <w:widowControl/>
        <w:spacing w:line="274" w:lineRule="exact"/>
        <w:ind w:firstLine="426"/>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Настоящая подпрограмма разработана с учетом приоритетных направлений социально-экономического развития Курганской области, </w:t>
      </w:r>
      <w:r w:rsidRPr="004C0437">
        <w:rPr>
          <w:rFonts w:ascii="Times New Roman" w:hAnsi="Times New Roman" w:cs="Times New Roman"/>
          <w:color w:val="000000"/>
          <w:sz w:val="16"/>
          <w:szCs w:val="16"/>
        </w:rPr>
        <w:t>Петуховского муниципального округа</w:t>
      </w:r>
      <w:r w:rsidRPr="004C0437">
        <w:rPr>
          <w:rStyle w:val="FontStyle74"/>
          <w:rFonts w:ascii="Times New Roman" w:hAnsi="Times New Roman" w:cs="Times New Roman"/>
          <w:sz w:val="16"/>
          <w:szCs w:val="16"/>
        </w:rPr>
        <w:t>.</w:t>
      </w:r>
    </w:p>
    <w:p w:rsidR="004C0437" w:rsidRPr="004C0437" w:rsidRDefault="004C0437" w:rsidP="004C0437">
      <w:pPr>
        <w:pStyle w:val="Style35"/>
        <w:widowControl/>
        <w:spacing w:line="274" w:lineRule="exact"/>
        <w:ind w:firstLine="426"/>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В системе единого образовательного пространства </w:t>
      </w:r>
      <w:r w:rsidRPr="004C0437">
        <w:rPr>
          <w:rFonts w:ascii="Times New Roman" w:hAnsi="Times New Roman" w:cs="Times New Roman"/>
          <w:color w:val="000000"/>
          <w:sz w:val="16"/>
          <w:szCs w:val="16"/>
        </w:rPr>
        <w:t>Петуховского муниципального округа</w:t>
      </w:r>
      <w:r w:rsidRPr="004C0437">
        <w:rPr>
          <w:rStyle w:val="FontStyle74"/>
          <w:rFonts w:ascii="Times New Roman" w:hAnsi="Times New Roman" w:cs="Times New Roman"/>
          <w:sz w:val="16"/>
          <w:szCs w:val="16"/>
        </w:rPr>
        <w:t xml:space="preserve">, включающего в себя сферы  воспитания и дополнительного образования </w:t>
      </w:r>
      <w:r w:rsidRPr="004C0437">
        <w:rPr>
          <w:rFonts w:ascii="Times New Roman" w:hAnsi="Times New Roman" w:cs="Times New Roman"/>
          <w:color w:val="000000"/>
          <w:sz w:val="16"/>
          <w:szCs w:val="16"/>
        </w:rPr>
        <w:t>Петуховского муниципального округа</w:t>
      </w:r>
      <w:r w:rsidRPr="004C0437">
        <w:rPr>
          <w:rStyle w:val="FontStyle74"/>
          <w:rFonts w:ascii="Times New Roman" w:hAnsi="Times New Roman" w:cs="Times New Roman"/>
          <w:sz w:val="16"/>
          <w:szCs w:val="16"/>
        </w:rPr>
        <w:t>, приоритетами являются развитие и повышение эффективности каждой компоненты за счет единого управления, интеграции инфраструктуры и консолидации финансовых ресурсов.</w:t>
      </w:r>
    </w:p>
    <w:p w:rsidR="004C0437" w:rsidRPr="004C0437" w:rsidRDefault="004C0437" w:rsidP="004C0437">
      <w:pPr>
        <w:pStyle w:val="Style34"/>
        <w:widowControl/>
        <w:spacing w:line="240" w:lineRule="exact"/>
        <w:rPr>
          <w:sz w:val="16"/>
          <w:szCs w:val="16"/>
        </w:rPr>
      </w:pPr>
    </w:p>
    <w:p w:rsidR="004C0437" w:rsidRPr="004C0437" w:rsidRDefault="004C0437" w:rsidP="004C0437">
      <w:pPr>
        <w:pStyle w:val="Style34"/>
        <w:widowControl/>
        <w:spacing w:before="53" w:line="240" w:lineRule="auto"/>
        <w:rPr>
          <w:rStyle w:val="FontStyle75"/>
          <w:rFonts w:ascii="Times New Roman" w:hAnsi="Times New Roman" w:cs="Times New Roman"/>
          <w:sz w:val="16"/>
          <w:szCs w:val="16"/>
        </w:rPr>
      </w:pPr>
      <w:r w:rsidRPr="004C0437">
        <w:rPr>
          <w:rStyle w:val="FontStyle75"/>
          <w:rFonts w:ascii="Times New Roman" w:hAnsi="Times New Roman" w:cs="Times New Roman"/>
          <w:sz w:val="16"/>
          <w:szCs w:val="16"/>
        </w:rPr>
        <w:t>Раздел IV. Цели и задачи подпрограммы</w:t>
      </w:r>
    </w:p>
    <w:p w:rsidR="004C0437" w:rsidRPr="004C0437" w:rsidRDefault="004C0437" w:rsidP="004C0437">
      <w:pPr>
        <w:pStyle w:val="Style35"/>
        <w:widowControl/>
        <w:spacing w:line="240" w:lineRule="exact"/>
        <w:ind w:firstLine="710"/>
        <w:rPr>
          <w:sz w:val="16"/>
          <w:szCs w:val="16"/>
        </w:rPr>
      </w:pPr>
    </w:p>
    <w:p w:rsidR="004C0437" w:rsidRPr="004C0437" w:rsidRDefault="004C0437" w:rsidP="004C0437">
      <w:pPr>
        <w:pStyle w:val="Style35"/>
        <w:widowControl/>
        <w:spacing w:before="38" w:line="274" w:lineRule="exact"/>
        <w:ind w:firstLine="710"/>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Целью подпрограммы является создание единого воспитательного пространства, развивающего потенциал сфер воспитания и дополнительного образования.</w:t>
      </w:r>
    </w:p>
    <w:p w:rsidR="004C0437" w:rsidRPr="004C0437" w:rsidRDefault="004C0437" w:rsidP="004C0437">
      <w:pPr>
        <w:pStyle w:val="Style35"/>
        <w:widowControl/>
        <w:spacing w:line="274" w:lineRule="exact"/>
        <w:ind w:left="710" w:firstLine="0"/>
        <w:jc w:val="lef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Для достижения данной цели необходимо решить следующие ключевые задачи:</w:t>
      </w:r>
    </w:p>
    <w:p w:rsidR="004C0437" w:rsidRPr="004C0437" w:rsidRDefault="004C0437" w:rsidP="004C0437">
      <w:pPr>
        <w:pStyle w:val="Style35"/>
        <w:widowControl/>
        <w:spacing w:line="274" w:lineRule="exact"/>
        <w:ind w:firstLine="701"/>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lastRenderedPageBreak/>
        <w:t>создание условий для успешной социализации и эффективной самореализации молодежи, развитие потенциала молодежи и его использование в интересах инновационного развития района, области и государства в целом;</w:t>
      </w:r>
    </w:p>
    <w:p w:rsidR="004C0437" w:rsidRPr="004C0437" w:rsidRDefault="004C0437" w:rsidP="004C0437">
      <w:pPr>
        <w:pStyle w:val="Style35"/>
        <w:widowControl/>
        <w:spacing w:line="274" w:lineRule="exact"/>
        <w:ind w:left="725" w:firstLine="0"/>
        <w:jc w:val="lef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развитие воспитательной компоненты в общеобразовательных организациях;</w:t>
      </w:r>
    </w:p>
    <w:p w:rsidR="004C0437" w:rsidRPr="004C0437" w:rsidRDefault="004C0437" w:rsidP="004C0437">
      <w:pPr>
        <w:pStyle w:val="Style35"/>
        <w:widowControl/>
        <w:spacing w:line="274" w:lineRule="exac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совершенствование моделей и механизмов развития эффективной системы дополнительного образования детей и молодежи.</w:t>
      </w:r>
    </w:p>
    <w:p w:rsidR="004C0437" w:rsidRPr="004C0437" w:rsidRDefault="004C0437" w:rsidP="004C0437">
      <w:pPr>
        <w:pStyle w:val="Style34"/>
        <w:widowControl/>
        <w:spacing w:line="240" w:lineRule="exact"/>
        <w:rPr>
          <w:sz w:val="16"/>
          <w:szCs w:val="16"/>
        </w:rPr>
      </w:pPr>
    </w:p>
    <w:p w:rsidR="004C0437" w:rsidRPr="004C0437" w:rsidRDefault="004C0437" w:rsidP="004C0437">
      <w:pPr>
        <w:pStyle w:val="Style34"/>
        <w:widowControl/>
        <w:spacing w:before="53" w:line="240" w:lineRule="auto"/>
        <w:rPr>
          <w:rStyle w:val="FontStyle75"/>
          <w:rFonts w:ascii="Times New Roman" w:hAnsi="Times New Roman" w:cs="Times New Roman"/>
          <w:sz w:val="16"/>
          <w:szCs w:val="16"/>
        </w:rPr>
      </w:pPr>
      <w:r w:rsidRPr="004C0437">
        <w:rPr>
          <w:rStyle w:val="FontStyle75"/>
          <w:rFonts w:ascii="Times New Roman" w:hAnsi="Times New Roman" w:cs="Times New Roman"/>
          <w:sz w:val="16"/>
          <w:szCs w:val="16"/>
        </w:rPr>
        <w:t>Раздел V. Сроки реализации подпрограммы</w:t>
      </w:r>
    </w:p>
    <w:p w:rsidR="004C0437" w:rsidRPr="004C0437" w:rsidRDefault="004C0437" w:rsidP="004C0437">
      <w:pPr>
        <w:pStyle w:val="Style35"/>
        <w:widowControl/>
        <w:spacing w:line="240" w:lineRule="exact"/>
        <w:ind w:firstLine="710"/>
        <w:rPr>
          <w:sz w:val="16"/>
          <w:szCs w:val="16"/>
        </w:rPr>
      </w:pPr>
    </w:p>
    <w:p w:rsidR="004C0437" w:rsidRPr="004C0437" w:rsidRDefault="004C0437" w:rsidP="004C0437">
      <w:pPr>
        <w:pStyle w:val="Style35"/>
        <w:widowControl/>
        <w:spacing w:before="34" w:line="278" w:lineRule="exact"/>
        <w:ind w:firstLine="710"/>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Подпрограмма реализуется в течение 2022-2026 годов. Сроки реализации мероприятий подпрограммы приведены в таблице 1.</w:t>
      </w:r>
    </w:p>
    <w:p w:rsidR="004C0437" w:rsidRPr="004C0437" w:rsidRDefault="004C0437" w:rsidP="004C0437">
      <w:pPr>
        <w:pStyle w:val="Style34"/>
        <w:widowControl/>
        <w:spacing w:line="240" w:lineRule="exact"/>
        <w:jc w:val="both"/>
        <w:rPr>
          <w:sz w:val="16"/>
          <w:szCs w:val="16"/>
        </w:rPr>
      </w:pPr>
    </w:p>
    <w:p w:rsidR="004C0437" w:rsidRPr="004C0437" w:rsidRDefault="004C0437" w:rsidP="004C0437">
      <w:pPr>
        <w:pStyle w:val="Style34"/>
        <w:widowControl/>
        <w:spacing w:before="53" w:line="240" w:lineRule="auto"/>
        <w:jc w:val="both"/>
        <w:rPr>
          <w:rStyle w:val="FontStyle75"/>
          <w:rFonts w:ascii="Times New Roman" w:hAnsi="Times New Roman" w:cs="Times New Roman"/>
          <w:sz w:val="16"/>
          <w:szCs w:val="16"/>
        </w:rPr>
      </w:pPr>
      <w:r w:rsidRPr="004C0437">
        <w:rPr>
          <w:rStyle w:val="FontStyle75"/>
          <w:rFonts w:ascii="Times New Roman" w:hAnsi="Times New Roman" w:cs="Times New Roman"/>
          <w:sz w:val="16"/>
          <w:szCs w:val="16"/>
        </w:rPr>
        <w:t>Раздел VI. Прогноз ожидаемых конечных результатов реализации подпрограммы</w:t>
      </w:r>
    </w:p>
    <w:p w:rsidR="004C0437" w:rsidRPr="004C0437" w:rsidRDefault="004C0437" w:rsidP="004C0437">
      <w:pPr>
        <w:pStyle w:val="Style35"/>
        <w:widowControl/>
        <w:spacing w:line="240" w:lineRule="exact"/>
        <w:ind w:firstLine="710"/>
        <w:rPr>
          <w:sz w:val="16"/>
          <w:szCs w:val="16"/>
        </w:rPr>
      </w:pPr>
    </w:p>
    <w:p w:rsidR="004C0437" w:rsidRPr="004C0437" w:rsidRDefault="004C0437" w:rsidP="004C0437">
      <w:pPr>
        <w:pStyle w:val="Style35"/>
        <w:widowControl/>
        <w:spacing w:before="38" w:line="274" w:lineRule="exact"/>
        <w:ind w:firstLine="710"/>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В результате реализации подпрограммы будут достигнуты следующие результаты:</w:t>
      </w:r>
    </w:p>
    <w:p w:rsidR="004C0437" w:rsidRPr="004C0437" w:rsidRDefault="004C0437" w:rsidP="004C0437">
      <w:pPr>
        <w:pStyle w:val="Style35"/>
        <w:widowControl/>
        <w:spacing w:line="274" w:lineRule="exact"/>
        <w:ind w:firstLine="710"/>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вовлечение детей и молодежи в позитивную социальную деятельность, рост числа патриотически настроенных молодых граждан;</w:t>
      </w:r>
    </w:p>
    <w:p w:rsidR="004C0437" w:rsidRPr="004C0437" w:rsidRDefault="004C0437" w:rsidP="004C0437">
      <w:pPr>
        <w:pStyle w:val="Style35"/>
        <w:widowControl/>
        <w:spacing w:line="274" w:lineRule="exact"/>
        <w:ind w:firstLine="720"/>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повышение социальной активности молодых людей, проживающих на территории </w:t>
      </w:r>
      <w:r w:rsidRPr="004C0437">
        <w:rPr>
          <w:rFonts w:ascii="Times New Roman" w:hAnsi="Times New Roman" w:cs="Times New Roman"/>
          <w:color w:val="000000"/>
          <w:sz w:val="16"/>
          <w:szCs w:val="16"/>
        </w:rPr>
        <w:t>Петуховского муниципального округа</w:t>
      </w:r>
      <w:r w:rsidRPr="004C0437">
        <w:rPr>
          <w:rStyle w:val="FontStyle74"/>
          <w:rFonts w:ascii="Times New Roman" w:hAnsi="Times New Roman" w:cs="Times New Roman"/>
          <w:sz w:val="16"/>
          <w:szCs w:val="16"/>
        </w:rPr>
        <w:t>;</w:t>
      </w:r>
    </w:p>
    <w:p w:rsidR="004C0437" w:rsidRPr="004C0437" w:rsidRDefault="004C0437" w:rsidP="004C0437">
      <w:pPr>
        <w:pStyle w:val="Style35"/>
        <w:widowControl/>
        <w:spacing w:line="274" w:lineRule="exact"/>
        <w:ind w:firstLine="696"/>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увеличение числа толерантно настроенных молодых граждан, недопущение конфликтов, возникающих на фоне расовой и религиозной нетерпимости;</w:t>
      </w:r>
    </w:p>
    <w:p w:rsidR="004C0437" w:rsidRPr="004C0437" w:rsidRDefault="004C0437" w:rsidP="004C0437">
      <w:pPr>
        <w:pStyle w:val="Style35"/>
        <w:widowControl/>
        <w:spacing w:line="274" w:lineRule="exact"/>
        <w:ind w:firstLine="696"/>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доступность для всех категорий детей качественного воспитания, способствующего удовлетворению их индивидуальных потребностей, развитию творческих способностей;</w:t>
      </w:r>
    </w:p>
    <w:p w:rsidR="004C0437" w:rsidRPr="004C0437" w:rsidRDefault="004C0437" w:rsidP="004C0437">
      <w:pPr>
        <w:pStyle w:val="Style35"/>
        <w:widowControl/>
        <w:spacing w:line="274" w:lineRule="exact"/>
        <w:ind w:left="715" w:firstLine="0"/>
        <w:jc w:val="lef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укрепление и развитие кадрового потенциала системы воспитания;</w:t>
      </w:r>
    </w:p>
    <w:p w:rsidR="004C0437" w:rsidRPr="004C0437" w:rsidRDefault="004C0437" w:rsidP="004C0437">
      <w:pPr>
        <w:pStyle w:val="Style35"/>
        <w:widowControl/>
        <w:spacing w:line="274" w:lineRule="exact"/>
        <w:ind w:firstLine="706"/>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обеспечение укрепления партнерских отношений на межведомственной основе с социальными институтами воспитания и социализации несовершеннолетних, утверждение в детской среде позитивных моделей поведения как нормы, развитие эмпатии;</w:t>
      </w:r>
    </w:p>
    <w:p w:rsidR="004C0437" w:rsidRPr="004C0437" w:rsidRDefault="004C0437" w:rsidP="004C0437">
      <w:pPr>
        <w:pStyle w:val="Style35"/>
        <w:widowControl/>
        <w:spacing w:line="274" w:lineRule="exact"/>
        <w:ind w:firstLine="710"/>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повышение эффективности системы профессиональной ориентации учащихся старших классов общеобразовательных организаций;</w:t>
      </w:r>
    </w:p>
    <w:p w:rsidR="004C0437" w:rsidRPr="004C0437" w:rsidRDefault="004C0437" w:rsidP="004C0437">
      <w:pPr>
        <w:pStyle w:val="Style35"/>
        <w:widowControl/>
        <w:spacing w:line="274" w:lineRule="exact"/>
        <w:ind w:firstLine="710"/>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повышение общественного престижа семьи, отцовства и материнства, сохранение и возрождение традиционных семейных ценностей, укрепление традиций семейного воспитания;</w:t>
      </w:r>
    </w:p>
    <w:p w:rsidR="004C0437" w:rsidRPr="004C0437" w:rsidRDefault="004C0437" w:rsidP="004C0437">
      <w:pPr>
        <w:pStyle w:val="Style35"/>
        <w:widowControl/>
        <w:spacing w:line="274" w:lineRule="exact"/>
        <w:ind w:firstLine="710"/>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совершенствование государственно-общественного управления воспитанием и укрепление социального партнерства общеобразовательных организаций с общественными институтами;</w:t>
      </w:r>
    </w:p>
    <w:p w:rsidR="004C0437" w:rsidRPr="004C0437" w:rsidRDefault="004C0437" w:rsidP="004C0437">
      <w:pPr>
        <w:pStyle w:val="Style35"/>
        <w:widowControl/>
        <w:spacing w:line="274" w:lineRule="exact"/>
        <w:ind w:firstLine="706"/>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развитие социальной активности и гражданской ответственности несовершеннолетних посредством профилактики отклонений в поведении несовершеннолетних, включения их в разнообразные социально востребованные сферы деятельности и актуальные проекты;</w:t>
      </w:r>
    </w:p>
    <w:p w:rsidR="004C0437" w:rsidRPr="004C0437" w:rsidRDefault="004C0437" w:rsidP="004C0437">
      <w:pPr>
        <w:pStyle w:val="Style35"/>
        <w:widowControl/>
        <w:spacing w:line="274" w:lineRule="exact"/>
        <w:ind w:left="720" w:firstLine="0"/>
        <w:jc w:val="lef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модернизация содержания программ дополнительного образования;</w:t>
      </w:r>
    </w:p>
    <w:p w:rsidR="004C0437" w:rsidRPr="004C0437" w:rsidRDefault="004C0437" w:rsidP="004C0437">
      <w:pPr>
        <w:pStyle w:val="Style35"/>
        <w:widowControl/>
        <w:spacing w:line="274" w:lineRule="exact"/>
        <w:ind w:right="14"/>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создание организационно-правовых, управленческих условий для реализации дополнительного образования;</w:t>
      </w:r>
    </w:p>
    <w:p w:rsidR="004C0437" w:rsidRPr="004C0437" w:rsidRDefault="004C0437" w:rsidP="004C0437">
      <w:pPr>
        <w:pStyle w:val="Style35"/>
        <w:widowControl/>
        <w:spacing w:line="274" w:lineRule="exact"/>
        <w:ind w:firstLine="706"/>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создание современной системы оценки качества дополнительного образования детей и молодежи;</w:t>
      </w:r>
    </w:p>
    <w:p w:rsidR="004C0437" w:rsidRPr="004C0437" w:rsidRDefault="004C0437" w:rsidP="004C0437">
      <w:pPr>
        <w:pStyle w:val="Style35"/>
        <w:widowControl/>
        <w:spacing w:line="274" w:lineRule="exact"/>
        <w:ind w:firstLine="720"/>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повышение социального статуса и профессиональной компетентности педагога дополнительного образования.</w:t>
      </w:r>
    </w:p>
    <w:p w:rsidR="004C0437" w:rsidRPr="004C0437" w:rsidRDefault="004C0437" w:rsidP="004C0437">
      <w:pPr>
        <w:pStyle w:val="Style34"/>
        <w:widowControl/>
        <w:spacing w:line="240" w:lineRule="exact"/>
        <w:ind w:right="5"/>
        <w:rPr>
          <w:sz w:val="16"/>
          <w:szCs w:val="16"/>
        </w:rPr>
      </w:pPr>
    </w:p>
    <w:p w:rsidR="004C0437" w:rsidRPr="004C0437" w:rsidRDefault="004C0437" w:rsidP="004C0437">
      <w:pPr>
        <w:pStyle w:val="Style34"/>
        <w:widowControl/>
        <w:spacing w:before="53" w:line="240" w:lineRule="auto"/>
        <w:ind w:right="5"/>
        <w:rPr>
          <w:rStyle w:val="FontStyle75"/>
          <w:rFonts w:ascii="Times New Roman" w:hAnsi="Times New Roman" w:cs="Times New Roman"/>
          <w:sz w:val="16"/>
          <w:szCs w:val="16"/>
        </w:rPr>
      </w:pPr>
      <w:r w:rsidRPr="004C0437">
        <w:rPr>
          <w:rStyle w:val="FontStyle75"/>
          <w:rFonts w:ascii="Times New Roman" w:hAnsi="Times New Roman" w:cs="Times New Roman"/>
          <w:sz w:val="16"/>
          <w:szCs w:val="16"/>
        </w:rPr>
        <w:t>Раздел VII. Перечень мероприятий подпрограммы</w:t>
      </w:r>
    </w:p>
    <w:p w:rsidR="004C0437" w:rsidRPr="004C0437" w:rsidRDefault="004C0437" w:rsidP="004C0437">
      <w:pPr>
        <w:pStyle w:val="Style35"/>
        <w:widowControl/>
        <w:spacing w:line="240" w:lineRule="exact"/>
        <w:ind w:firstLine="706"/>
        <w:rPr>
          <w:sz w:val="16"/>
          <w:szCs w:val="16"/>
        </w:rPr>
      </w:pPr>
    </w:p>
    <w:p w:rsidR="004C0437" w:rsidRPr="004C0437" w:rsidRDefault="004C0437" w:rsidP="004C0437">
      <w:pPr>
        <w:pStyle w:val="Style35"/>
        <w:widowControl/>
        <w:spacing w:before="38" w:line="274" w:lineRule="exact"/>
        <w:ind w:firstLine="706"/>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Основные мероприятия, направленные на решение задач подпрограммы, приведены в таблице 1.</w:t>
      </w:r>
    </w:p>
    <w:p w:rsidR="004C0437" w:rsidRPr="004C0437" w:rsidRDefault="004C0437" w:rsidP="004C0437">
      <w:pPr>
        <w:pStyle w:val="Style35"/>
        <w:widowControl/>
        <w:spacing w:before="38" w:line="274" w:lineRule="exact"/>
        <w:ind w:firstLine="706"/>
        <w:rPr>
          <w:rStyle w:val="FontStyle74"/>
          <w:rFonts w:ascii="Times New Roman" w:hAnsi="Times New Roman" w:cs="Times New Roman"/>
          <w:sz w:val="16"/>
          <w:szCs w:val="16"/>
        </w:rPr>
      </w:pPr>
    </w:p>
    <w:p w:rsidR="004C0437" w:rsidRPr="004C0437" w:rsidRDefault="004C0437" w:rsidP="004C0437">
      <w:pPr>
        <w:widowControl/>
        <w:rPr>
          <w:rStyle w:val="FontStyle74"/>
          <w:sz w:val="16"/>
          <w:szCs w:val="16"/>
        </w:rPr>
        <w:sectPr w:rsidR="004C0437" w:rsidRPr="004C0437">
          <w:pgSz w:w="11907" w:h="16840"/>
          <w:pgMar w:top="1134" w:right="737" w:bottom="1191" w:left="1191" w:header="0" w:footer="0" w:gutter="0"/>
          <w:cols w:space="720"/>
        </w:sectPr>
      </w:pPr>
    </w:p>
    <w:p w:rsidR="004C0437" w:rsidRPr="004C0437" w:rsidRDefault="004C0437" w:rsidP="004C0437">
      <w:pPr>
        <w:pStyle w:val="Style35"/>
        <w:widowControl/>
        <w:spacing w:before="38" w:line="274" w:lineRule="exact"/>
        <w:ind w:firstLine="0"/>
        <w:jc w:val="center"/>
        <w:rPr>
          <w:rStyle w:val="FontStyle74"/>
          <w:rFonts w:ascii="Times New Roman" w:hAnsi="Times New Roman" w:cs="Times New Roman"/>
          <w:b/>
          <w:sz w:val="16"/>
          <w:szCs w:val="16"/>
        </w:rPr>
      </w:pPr>
      <w:r w:rsidRPr="004C0437">
        <w:rPr>
          <w:rStyle w:val="FontStyle74"/>
          <w:rFonts w:ascii="Times New Roman" w:hAnsi="Times New Roman" w:cs="Times New Roman"/>
          <w:b/>
          <w:sz w:val="16"/>
          <w:szCs w:val="16"/>
        </w:rPr>
        <w:lastRenderedPageBreak/>
        <w:t>Таблица 1. Перечень мероприятий подпрограммы</w:t>
      </w:r>
    </w:p>
    <w:p w:rsidR="004C0437" w:rsidRPr="004C0437" w:rsidRDefault="004C0437" w:rsidP="004C0437">
      <w:pPr>
        <w:rPr>
          <w:rFonts w:ascii="Arial" w:hAnsi="Arial" w:cs="Arial"/>
          <w:sz w:val="16"/>
          <w:szCs w:val="16"/>
        </w:rPr>
      </w:pPr>
    </w:p>
    <w:tbl>
      <w:tblPr>
        <w:tblW w:w="14595" w:type="dxa"/>
        <w:tblInd w:w="40" w:type="dxa"/>
        <w:tblLayout w:type="fixed"/>
        <w:tblCellMar>
          <w:left w:w="40" w:type="dxa"/>
          <w:right w:w="40" w:type="dxa"/>
        </w:tblCellMar>
        <w:tblLook w:val="04A0" w:firstRow="1" w:lastRow="0" w:firstColumn="1" w:lastColumn="0" w:noHBand="0" w:noVBand="1"/>
      </w:tblPr>
      <w:tblGrid>
        <w:gridCol w:w="557"/>
        <w:gridCol w:w="4970"/>
        <w:gridCol w:w="1416"/>
        <w:gridCol w:w="4959"/>
        <w:gridCol w:w="2693"/>
      </w:tblGrid>
      <w:tr w:rsidR="004C0437" w:rsidRPr="004C0437" w:rsidTr="004C0437">
        <w:tc>
          <w:tcPr>
            <w:tcW w:w="557"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firstLine="10"/>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п/п</w:t>
            </w:r>
          </w:p>
        </w:tc>
        <w:tc>
          <w:tcPr>
            <w:tcW w:w="497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left="1018"/>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Наименование мероприятия</w:t>
            </w:r>
          </w:p>
        </w:tc>
        <w:tc>
          <w:tcPr>
            <w:tcW w:w="1417"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Срок реализации, годы</w:t>
            </w:r>
          </w:p>
        </w:tc>
        <w:tc>
          <w:tcPr>
            <w:tcW w:w="496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left="586"/>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Ожидаемый конечный результат</w:t>
            </w:r>
          </w:p>
        </w:tc>
        <w:tc>
          <w:tcPr>
            <w:tcW w:w="2694"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4" w:lineRule="exact"/>
              <w:jc w:val="lef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Ответственный исполнитель, соисполнители</w:t>
            </w:r>
          </w:p>
        </w:tc>
      </w:tr>
      <w:tr w:rsidR="004C0437" w:rsidRPr="004C0437" w:rsidTr="004C0437">
        <w:tc>
          <w:tcPr>
            <w:tcW w:w="14601" w:type="dxa"/>
            <w:gridSpan w:val="5"/>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4" w:lineRule="exact"/>
              <w:jc w:val="left"/>
              <w:rPr>
                <w:rStyle w:val="FontStyle74"/>
                <w:rFonts w:ascii="Times New Roman" w:eastAsiaTheme="minorEastAsia" w:hAnsi="Times New Roman" w:cs="Times New Roman"/>
                <w:sz w:val="16"/>
                <w:szCs w:val="16"/>
              </w:rPr>
            </w:pPr>
            <w:r w:rsidRPr="004C0437">
              <w:rPr>
                <w:rStyle w:val="FontStyle74"/>
                <w:rFonts w:ascii="Times New Roman" w:hAnsi="Times New Roman" w:cs="Times New Roman"/>
                <w:sz w:val="16"/>
                <w:szCs w:val="16"/>
              </w:rPr>
              <w:t>Задача 1. Развитие эффективной системы социализации и самореализации молодежи</w:t>
            </w:r>
          </w:p>
        </w:tc>
      </w:tr>
      <w:tr w:rsidR="004C0437" w:rsidRPr="004C0437" w:rsidTr="004C0437">
        <w:tc>
          <w:tcPr>
            <w:tcW w:w="557" w:type="dxa"/>
            <w:tcBorders>
              <w:top w:val="single" w:sz="6" w:space="0" w:color="auto"/>
              <w:left w:val="single" w:sz="6" w:space="0" w:color="auto"/>
              <w:bottom w:val="single" w:sz="6" w:space="0" w:color="auto"/>
              <w:right w:val="single" w:sz="6" w:space="0" w:color="auto"/>
            </w:tcBorders>
          </w:tcPr>
          <w:p w:rsidR="004C0437" w:rsidRPr="004C0437" w:rsidRDefault="004C0437">
            <w:pPr>
              <w:pStyle w:val="Style20"/>
              <w:widowControl/>
              <w:spacing w:line="274" w:lineRule="exact"/>
              <w:ind w:firstLine="10"/>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w:t>
            </w:r>
          </w:p>
          <w:p w:rsidR="004C0437" w:rsidRPr="004C0437" w:rsidRDefault="004C0437">
            <w:pPr>
              <w:pStyle w:val="Style20"/>
              <w:widowControl/>
              <w:spacing w:line="274" w:lineRule="exact"/>
              <w:ind w:firstLine="10"/>
              <w:rPr>
                <w:rStyle w:val="FontStyle74"/>
                <w:rFonts w:ascii="Times New Roman" w:eastAsiaTheme="minorEastAsia" w:hAnsi="Times New Roman" w:cs="Times New Roman"/>
                <w:sz w:val="16"/>
                <w:szCs w:val="16"/>
              </w:rPr>
            </w:pPr>
          </w:p>
        </w:tc>
        <w:tc>
          <w:tcPr>
            <w:tcW w:w="497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hAnsi="Times New Roman" w:cs="Times New Roman"/>
                <w:sz w:val="16"/>
                <w:szCs w:val="16"/>
              </w:rPr>
              <w:t>Гражданско-патриотическое воспитание, формирование системы ценностей и национально-государственной идентичности</w:t>
            </w:r>
          </w:p>
        </w:tc>
        <w:tc>
          <w:tcPr>
            <w:tcW w:w="1417"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2022-2026</w:t>
            </w:r>
          </w:p>
        </w:tc>
        <w:tc>
          <w:tcPr>
            <w:tcW w:w="496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left="59"/>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Вовлечение детей и молодежи в позитивную социальную деятельность, рост числа патриотически настроенных молодых граждан</w:t>
            </w:r>
          </w:p>
        </w:tc>
        <w:tc>
          <w:tcPr>
            <w:tcW w:w="2694"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4" w:lineRule="exact"/>
              <w:jc w:val="lef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Администрация (по согласованию);</w:t>
            </w:r>
          </w:p>
          <w:p w:rsidR="004C0437" w:rsidRPr="004C0437" w:rsidRDefault="004C0437">
            <w:pPr>
              <w:pStyle w:val="Style33"/>
              <w:widowControl/>
              <w:spacing w:line="274" w:lineRule="exact"/>
              <w:jc w:val="lef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Управление образования</w:t>
            </w:r>
          </w:p>
        </w:tc>
      </w:tr>
      <w:tr w:rsidR="004C0437" w:rsidRPr="004C0437" w:rsidTr="004C0437">
        <w:tc>
          <w:tcPr>
            <w:tcW w:w="557"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firstLine="10"/>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w:t>
            </w:r>
          </w:p>
        </w:tc>
        <w:tc>
          <w:tcPr>
            <w:tcW w:w="497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hAnsi="Times New Roman" w:cs="Times New Roman"/>
                <w:sz w:val="16"/>
                <w:szCs w:val="16"/>
              </w:rPr>
              <w:t>Пропаганда культуры здорового образа жизни</w:t>
            </w:r>
          </w:p>
        </w:tc>
        <w:tc>
          <w:tcPr>
            <w:tcW w:w="1417"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2022-2026</w:t>
            </w:r>
          </w:p>
        </w:tc>
        <w:tc>
          <w:tcPr>
            <w:tcW w:w="496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left="59"/>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Приобщение наибольшего количества молодых граждан к здоровому образу жизни</w:t>
            </w:r>
          </w:p>
        </w:tc>
        <w:tc>
          <w:tcPr>
            <w:tcW w:w="2694"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4" w:lineRule="exact"/>
              <w:jc w:val="lef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Администрация (по согласованию);</w:t>
            </w:r>
          </w:p>
          <w:p w:rsidR="004C0437" w:rsidRPr="004C0437" w:rsidRDefault="004C0437">
            <w:pPr>
              <w:pStyle w:val="Style33"/>
              <w:widowControl/>
              <w:spacing w:line="274" w:lineRule="exact"/>
              <w:jc w:val="lef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 Управление образования</w:t>
            </w:r>
          </w:p>
        </w:tc>
      </w:tr>
      <w:tr w:rsidR="004C0437" w:rsidRPr="004C0437" w:rsidTr="004C0437">
        <w:tc>
          <w:tcPr>
            <w:tcW w:w="557"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19"/>
              <w:widowControl/>
              <w:rPr>
                <w:rFonts w:ascii="Times New Roman" w:eastAsiaTheme="minorEastAsia" w:hAnsi="Times New Roman" w:cs="Times New Roman"/>
                <w:sz w:val="16"/>
                <w:szCs w:val="16"/>
              </w:rPr>
            </w:pPr>
            <w:r w:rsidRPr="004C0437">
              <w:rPr>
                <w:rFonts w:ascii="Times New Roman" w:eastAsiaTheme="minorEastAsia" w:hAnsi="Times New Roman" w:cs="Times New Roman"/>
                <w:sz w:val="16"/>
                <w:szCs w:val="16"/>
              </w:rPr>
              <w:t>3.</w:t>
            </w:r>
          </w:p>
        </w:tc>
        <w:tc>
          <w:tcPr>
            <w:tcW w:w="497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19"/>
              <w:widowControl/>
              <w:rPr>
                <w:rFonts w:ascii="Times New Roman" w:eastAsiaTheme="minorEastAsia" w:hAnsi="Times New Roman" w:cs="Times New Roman"/>
                <w:sz w:val="16"/>
                <w:szCs w:val="16"/>
              </w:rPr>
            </w:pPr>
            <w:r w:rsidRPr="004C0437">
              <w:rPr>
                <w:rStyle w:val="FontStyle74"/>
                <w:rFonts w:ascii="Times New Roman" w:hAnsi="Times New Roman" w:cs="Times New Roman"/>
                <w:sz w:val="16"/>
                <w:szCs w:val="16"/>
              </w:rPr>
              <w:t>Выявление и поддержка талантливой молодежи</w:t>
            </w:r>
          </w:p>
        </w:tc>
        <w:tc>
          <w:tcPr>
            <w:tcW w:w="1417"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2022-2026</w:t>
            </w:r>
          </w:p>
        </w:tc>
        <w:tc>
          <w:tcPr>
            <w:tcW w:w="496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left="59"/>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Создание механизмов стимулирования молодежного творчества, профессионального и личностного развития</w:t>
            </w:r>
          </w:p>
        </w:tc>
        <w:tc>
          <w:tcPr>
            <w:tcW w:w="2694"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4" w:lineRule="exact"/>
              <w:jc w:val="left"/>
              <w:rPr>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Администрация (по согласованию);                  Управление образования</w:t>
            </w:r>
          </w:p>
        </w:tc>
      </w:tr>
      <w:tr w:rsidR="004C0437" w:rsidRPr="004C0437" w:rsidTr="004C0437">
        <w:tc>
          <w:tcPr>
            <w:tcW w:w="14601" w:type="dxa"/>
            <w:gridSpan w:val="5"/>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Задача 2. Развитие воспитательной компоненты в общеобразовательных организациях</w:t>
            </w:r>
          </w:p>
        </w:tc>
      </w:tr>
      <w:tr w:rsidR="004C0437" w:rsidRPr="004C0437" w:rsidTr="004C0437">
        <w:tc>
          <w:tcPr>
            <w:tcW w:w="557"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4.</w:t>
            </w:r>
          </w:p>
        </w:tc>
        <w:tc>
          <w:tcPr>
            <w:tcW w:w="497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right="667" w:firstLine="10"/>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Внедрение современных управленческих механизмов в системе воспитательной деятельности общеобразовательных организаций</w:t>
            </w:r>
          </w:p>
        </w:tc>
        <w:tc>
          <w:tcPr>
            <w:tcW w:w="1417"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2022-2026</w:t>
            </w:r>
          </w:p>
        </w:tc>
        <w:tc>
          <w:tcPr>
            <w:tcW w:w="4961" w:type="dxa"/>
            <w:vMerge w:val="restart"/>
            <w:tcBorders>
              <w:top w:val="single" w:sz="6" w:space="0" w:color="auto"/>
              <w:left w:val="single" w:sz="6" w:space="0" w:color="auto"/>
              <w:bottom w:val="single" w:sz="6" w:space="0" w:color="auto"/>
              <w:right w:val="single" w:sz="6" w:space="0" w:color="auto"/>
            </w:tcBorders>
          </w:tcPr>
          <w:p w:rsidR="004C0437" w:rsidRPr="004C0437" w:rsidRDefault="004C0437">
            <w:pPr>
              <w:pStyle w:val="Style20"/>
              <w:widowControl/>
              <w:spacing w:line="274" w:lineRule="exact"/>
              <w:ind w:left="10" w:hanging="10"/>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Доступность для всех категорий детей качественного воспитания, способствующего удовлетворению их индивидуальных потребностей, развитию творческих способностей</w:t>
            </w:r>
          </w:p>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p>
          <w:p w:rsidR="004C0437" w:rsidRPr="004C0437" w:rsidRDefault="004C0437">
            <w:pPr>
              <w:pStyle w:val="Style20"/>
              <w:jc w:val="center"/>
              <w:rPr>
                <w:rStyle w:val="FontStyle74"/>
                <w:rFonts w:ascii="Times New Roman" w:eastAsiaTheme="minorEastAsia" w:hAnsi="Times New Roman" w:cs="Times New Roman"/>
                <w:sz w:val="16"/>
                <w:szCs w:val="16"/>
              </w:rPr>
            </w:pPr>
          </w:p>
        </w:tc>
        <w:tc>
          <w:tcPr>
            <w:tcW w:w="2694"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Управление образования, МОО (по согласованию)</w:t>
            </w:r>
          </w:p>
        </w:tc>
      </w:tr>
      <w:tr w:rsidR="004C0437" w:rsidRPr="004C0437" w:rsidTr="004C0437">
        <w:tc>
          <w:tcPr>
            <w:tcW w:w="557"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5.</w:t>
            </w:r>
          </w:p>
        </w:tc>
        <w:tc>
          <w:tcPr>
            <w:tcW w:w="497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right="130" w:firstLine="5"/>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Обновление содержания и методики организации воспитательной деятельности общеобразовательных организаций для достижения личностных образовательных результатов обучающихся в соответствии с требованиями федеральных государственных образовательных стандартов</w:t>
            </w:r>
          </w:p>
        </w:tc>
        <w:tc>
          <w:tcPr>
            <w:tcW w:w="1417"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2022-2026</w:t>
            </w:r>
          </w:p>
        </w:tc>
        <w:tc>
          <w:tcPr>
            <w:tcW w:w="4961" w:type="dxa"/>
            <w:vMerge/>
            <w:tcBorders>
              <w:top w:val="single" w:sz="6" w:space="0" w:color="auto"/>
              <w:left w:val="single" w:sz="6" w:space="0" w:color="auto"/>
              <w:bottom w:val="single" w:sz="6" w:space="0" w:color="auto"/>
              <w:right w:val="single" w:sz="6" w:space="0" w:color="auto"/>
            </w:tcBorders>
            <w:vAlign w:val="center"/>
            <w:hideMark/>
          </w:tcPr>
          <w:p w:rsidR="004C0437" w:rsidRPr="004C0437" w:rsidRDefault="004C0437">
            <w:pPr>
              <w:widowControl/>
              <w:rPr>
                <w:rStyle w:val="FontStyle74"/>
                <w:rFonts w:ascii="Times New Roman" w:eastAsiaTheme="minorEastAsia" w:hAnsi="Times New Roman" w:cs="Times New Roman"/>
                <w:sz w:val="16"/>
                <w:szCs w:val="16"/>
              </w:rPr>
            </w:pPr>
          </w:p>
        </w:tc>
        <w:tc>
          <w:tcPr>
            <w:tcW w:w="2694"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Управление образования, МОО (по согласованию)</w:t>
            </w:r>
          </w:p>
        </w:tc>
      </w:tr>
      <w:tr w:rsidR="004C0437" w:rsidRPr="004C0437" w:rsidTr="004C0437">
        <w:tc>
          <w:tcPr>
            <w:tcW w:w="557"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6.</w:t>
            </w:r>
          </w:p>
        </w:tc>
        <w:tc>
          <w:tcPr>
            <w:tcW w:w="497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Участие в региональных, межрегиональных, всероссийских, Международных конкурсах, фестивалях, семинарах, конференциях, форумах, съездах в сфере воспитания</w:t>
            </w:r>
          </w:p>
        </w:tc>
        <w:tc>
          <w:tcPr>
            <w:tcW w:w="1417"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2022-2026</w:t>
            </w:r>
          </w:p>
        </w:tc>
        <w:tc>
          <w:tcPr>
            <w:tcW w:w="496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right="1056"/>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Укрепление и развитие кадрового потенциала системы воспитания</w:t>
            </w:r>
          </w:p>
        </w:tc>
        <w:tc>
          <w:tcPr>
            <w:tcW w:w="2694"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Управление образования, МОО (по согласованию)</w:t>
            </w:r>
          </w:p>
        </w:tc>
      </w:tr>
      <w:tr w:rsidR="004C0437" w:rsidRPr="004C0437" w:rsidTr="004C0437">
        <w:tc>
          <w:tcPr>
            <w:tcW w:w="557"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7.</w:t>
            </w:r>
          </w:p>
        </w:tc>
        <w:tc>
          <w:tcPr>
            <w:tcW w:w="497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right="67" w:firstLine="5"/>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Организация и проведение районных, участие в областных мероприятий (конкурсы, в том числе интернет-конкурсы, фестивали, акции, флэшмобы, выставки, семинары, конференции, мастер-классы, круглые столы, чтения) поприоритетным направлениям воспитательной деятельности</w:t>
            </w:r>
          </w:p>
        </w:tc>
        <w:tc>
          <w:tcPr>
            <w:tcW w:w="1417"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2022-2026</w:t>
            </w:r>
          </w:p>
        </w:tc>
        <w:tc>
          <w:tcPr>
            <w:tcW w:w="4961" w:type="dxa"/>
            <w:vMerge w:val="restart"/>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firstLine="5"/>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Обеспечение укрепления партнерских отношений на межведомственной основе с социальными институтами воспитания и социализации несовершеннолетних, утверждение в детской среде позитивных моделей поведения как нормы, развитие эмпатии</w:t>
            </w:r>
          </w:p>
        </w:tc>
        <w:tc>
          <w:tcPr>
            <w:tcW w:w="2694"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left="19" w:hanging="19"/>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Управление образования, МОО (по согласованию)</w:t>
            </w:r>
          </w:p>
        </w:tc>
      </w:tr>
      <w:tr w:rsidR="004C0437" w:rsidRPr="004C0437" w:rsidTr="004C0437">
        <w:tc>
          <w:tcPr>
            <w:tcW w:w="557"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8.</w:t>
            </w:r>
          </w:p>
        </w:tc>
        <w:tc>
          <w:tcPr>
            <w:tcW w:w="497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firstLine="5"/>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Развитие воспитательной компоненты в общеобразовательных организациях с учетом региональной специфики конфессионального и этнокультурного многообразия</w:t>
            </w:r>
          </w:p>
        </w:tc>
        <w:tc>
          <w:tcPr>
            <w:tcW w:w="1417"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2022-2026</w:t>
            </w:r>
          </w:p>
        </w:tc>
        <w:tc>
          <w:tcPr>
            <w:tcW w:w="4961" w:type="dxa"/>
            <w:vMerge/>
            <w:tcBorders>
              <w:top w:val="single" w:sz="6" w:space="0" w:color="auto"/>
              <w:left w:val="single" w:sz="6" w:space="0" w:color="auto"/>
              <w:bottom w:val="single" w:sz="6" w:space="0" w:color="auto"/>
              <w:right w:val="single" w:sz="6" w:space="0" w:color="auto"/>
            </w:tcBorders>
            <w:vAlign w:val="center"/>
            <w:hideMark/>
          </w:tcPr>
          <w:p w:rsidR="004C0437" w:rsidRPr="004C0437" w:rsidRDefault="004C0437">
            <w:pPr>
              <w:widowControl/>
              <w:rPr>
                <w:rStyle w:val="FontStyle74"/>
                <w:rFonts w:ascii="Times New Roman" w:eastAsiaTheme="minorEastAsia" w:hAnsi="Times New Roman" w:cs="Times New Roman"/>
                <w:sz w:val="16"/>
                <w:szCs w:val="16"/>
              </w:rPr>
            </w:pPr>
          </w:p>
        </w:tc>
        <w:tc>
          <w:tcPr>
            <w:tcW w:w="2694"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Управление образования, МОО (по согласованию)</w:t>
            </w:r>
          </w:p>
        </w:tc>
      </w:tr>
      <w:tr w:rsidR="004C0437" w:rsidRPr="004C0437" w:rsidTr="004C0437">
        <w:tc>
          <w:tcPr>
            <w:tcW w:w="557"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9.</w:t>
            </w:r>
          </w:p>
        </w:tc>
        <w:tc>
          <w:tcPr>
            <w:tcW w:w="497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firstLine="5"/>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Повышение социального статуса и общественного престижа отцовства, материнства, многодетности, в том числе через реализацию </w:t>
            </w:r>
            <w:r w:rsidRPr="004C0437">
              <w:rPr>
                <w:rStyle w:val="FontStyle74"/>
                <w:rFonts w:ascii="Times New Roman" w:eastAsiaTheme="minorEastAsia" w:hAnsi="Times New Roman" w:cs="Times New Roman"/>
                <w:sz w:val="16"/>
                <w:szCs w:val="16"/>
              </w:rPr>
              <w:lastRenderedPageBreak/>
              <w:t>проектов «Ответственное родительство» и «Ответственное отцовство»</w:t>
            </w:r>
          </w:p>
        </w:tc>
        <w:tc>
          <w:tcPr>
            <w:tcW w:w="1417"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lastRenderedPageBreak/>
              <w:t>2022-2026</w:t>
            </w:r>
          </w:p>
        </w:tc>
        <w:tc>
          <w:tcPr>
            <w:tcW w:w="496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firstLine="10"/>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Повышение общественного престижа семьи, отцовства и материнства, сохранение и возрождение традиционных семейных ценностей, </w:t>
            </w:r>
            <w:r w:rsidRPr="004C0437">
              <w:rPr>
                <w:rStyle w:val="FontStyle74"/>
                <w:rFonts w:ascii="Times New Roman" w:eastAsiaTheme="minorEastAsia" w:hAnsi="Times New Roman" w:cs="Times New Roman"/>
                <w:sz w:val="16"/>
                <w:szCs w:val="16"/>
              </w:rPr>
              <w:lastRenderedPageBreak/>
              <w:t>укрепление традиций семейного воспитания</w:t>
            </w:r>
          </w:p>
        </w:tc>
        <w:tc>
          <w:tcPr>
            <w:tcW w:w="2694"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left="19" w:hanging="19"/>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lastRenderedPageBreak/>
              <w:t>Управление образования, МОО (по согласованию)</w:t>
            </w:r>
          </w:p>
        </w:tc>
      </w:tr>
      <w:tr w:rsidR="004C0437" w:rsidRPr="004C0437" w:rsidTr="004C0437">
        <w:tc>
          <w:tcPr>
            <w:tcW w:w="557"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lastRenderedPageBreak/>
              <w:t>10.</w:t>
            </w:r>
          </w:p>
        </w:tc>
        <w:tc>
          <w:tcPr>
            <w:tcW w:w="497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right="250"/>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Содействие развитию детских и молодежных общественных объединений и органов ученического самоуправления общеобразовательных организаций</w:t>
            </w:r>
          </w:p>
        </w:tc>
        <w:tc>
          <w:tcPr>
            <w:tcW w:w="1417"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2022-2026</w:t>
            </w:r>
          </w:p>
        </w:tc>
        <w:tc>
          <w:tcPr>
            <w:tcW w:w="496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right="53" w:firstLine="5"/>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Совершенствование государственно-общественного управления воспитанием и укрепление социального партнерства общеобразовательных организаций с общественными институтами</w:t>
            </w:r>
          </w:p>
        </w:tc>
        <w:tc>
          <w:tcPr>
            <w:tcW w:w="2694"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left="19" w:hanging="19"/>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Управление образования, МОО (по согласованию)</w:t>
            </w:r>
          </w:p>
        </w:tc>
      </w:tr>
      <w:tr w:rsidR="004C0437" w:rsidRPr="004C0437" w:rsidTr="004C0437">
        <w:tc>
          <w:tcPr>
            <w:tcW w:w="557"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11.</w:t>
            </w:r>
          </w:p>
        </w:tc>
        <w:tc>
          <w:tcPr>
            <w:tcW w:w="497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Правовое воспитание и культура безопасности, профилактика отклонений в поведении несовершеннолетних, включение их в социально значимую деятельность</w:t>
            </w:r>
          </w:p>
        </w:tc>
        <w:tc>
          <w:tcPr>
            <w:tcW w:w="1417"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2022-2026</w:t>
            </w:r>
          </w:p>
        </w:tc>
        <w:tc>
          <w:tcPr>
            <w:tcW w:w="496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Развитие социальной активности и гражданской ответственности несовершеннолетних посредством профилактики отклонений в поведении несовершеннолетних, включения их в разнообразные социально востребованные сферы деятельности и актуальные проекты</w:t>
            </w:r>
          </w:p>
        </w:tc>
        <w:tc>
          <w:tcPr>
            <w:tcW w:w="2694"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Управление образования, ПДТ (по согласованию), ДЮСШ (по согласованию), МОО (по согласованию)</w:t>
            </w:r>
          </w:p>
        </w:tc>
      </w:tr>
      <w:tr w:rsidR="004C0437" w:rsidRPr="004C0437" w:rsidTr="004C0437">
        <w:tc>
          <w:tcPr>
            <w:tcW w:w="14601" w:type="dxa"/>
            <w:gridSpan w:val="5"/>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Задача 3. Развитие эффективной системы дополнительного образования детей и молодежи</w:t>
            </w:r>
          </w:p>
        </w:tc>
      </w:tr>
      <w:tr w:rsidR="004C0437" w:rsidRPr="004C0437" w:rsidTr="004C0437">
        <w:tc>
          <w:tcPr>
            <w:tcW w:w="557"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12.</w:t>
            </w:r>
          </w:p>
        </w:tc>
        <w:tc>
          <w:tcPr>
            <w:tcW w:w="497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left="5" w:hanging="5"/>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Формирование современных управленческих и организационно-экономических механизмов в системе дополнительного образования детей</w:t>
            </w:r>
          </w:p>
        </w:tc>
        <w:tc>
          <w:tcPr>
            <w:tcW w:w="1417" w:type="dxa"/>
            <w:tcBorders>
              <w:top w:val="single" w:sz="6" w:space="0" w:color="auto"/>
              <w:left w:val="single" w:sz="6" w:space="0" w:color="auto"/>
              <w:bottom w:val="single" w:sz="6" w:space="0" w:color="auto"/>
              <w:right w:val="single" w:sz="4" w:space="0" w:color="auto"/>
            </w:tcBorders>
            <w:hideMark/>
          </w:tcPr>
          <w:p w:rsidR="004C0437" w:rsidRPr="004C0437" w:rsidRDefault="004C0437">
            <w:pPr>
              <w:pStyle w:val="Style33"/>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2022-2026</w:t>
            </w:r>
          </w:p>
        </w:tc>
        <w:tc>
          <w:tcPr>
            <w:tcW w:w="4961" w:type="dxa"/>
            <w:tcBorders>
              <w:top w:val="single" w:sz="4" w:space="0" w:color="auto"/>
              <w:left w:val="single" w:sz="4" w:space="0" w:color="auto"/>
              <w:bottom w:val="single" w:sz="4" w:space="0" w:color="auto"/>
              <w:right w:val="single" w:sz="4" w:space="0" w:color="auto"/>
            </w:tcBorders>
            <w:hideMark/>
          </w:tcPr>
          <w:p w:rsidR="004C0437" w:rsidRPr="004C0437" w:rsidRDefault="004C0437">
            <w:pPr>
              <w:pStyle w:val="Style20"/>
              <w:widowControl/>
              <w:spacing w:line="274" w:lineRule="exact"/>
              <w:ind w:right="638" w:firstLine="5"/>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Модернизация содержания программ дополнительного образования</w:t>
            </w:r>
          </w:p>
        </w:tc>
        <w:tc>
          <w:tcPr>
            <w:tcW w:w="2694" w:type="dxa"/>
            <w:tcBorders>
              <w:top w:val="single" w:sz="6" w:space="0" w:color="auto"/>
              <w:left w:val="single" w:sz="4" w:space="0" w:color="auto"/>
              <w:bottom w:val="single" w:sz="6" w:space="0" w:color="auto"/>
              <w:right w:val="single" w:sz="6" w:space="0" w:color="auto"/>
            </w:tcBorders>
            <w:hideMark/>
          </w:tcPr>
          <w:p w:rsidR="004C0437" w:rsidRPr="004C0437" w:rsidRDefault="004C0437">
            <w:pPr>
              <w:pStyle w:val="Style20"/>
              <w:widowControl/>
              <w:spacing w:line="274" w:lineRule="exact"/>
              <w:ind w:left="19" w:hanging="19"/>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Управление образования, ПДТ (по согласованию), ДЮСШ (по согласованию) </w:t>
            </w:r>
          </w:p>
        </w:tc>
      </w:tr>
      <w:tr w:rsidR="004C0437" w:rsidRPr="004C0437" w:rsidTr="004C0437">
        <w:trPr>
          <w:trHeight w:val="857"/>
        </w:trPr>
        <w:tc>
          <w:tcPr>
            <w:tcW w:w="557"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13.</w:t>
            </w:r>
          </w:p>
        </w:tc>
        <w:tc>
          <w:tcPr>
            <w:tcW w:w="497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right="298" w:firstLine="5"/>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Обновление содержания и технологий дополнительного образования и воспитания детей</w:t>
            </w:r>
          </w:p>
        </w:tc>
        <w:tc>
          <w:tcPr>
            <w:tcW w:w="1417" w:type="dxa"/>
            <w:tcBorders>
              <w:top w:val="single" w:sz="6" w:space="0" w:color="auto"/>
              <w:left w:val="single" w:sz="6" w:space="0" w:color="auto"/>
              <w:bottom w:val="single" w:sz="6" w:space="0" w:color="auto"/>
              <w:right w:val="single" w:sz="4" w:space="0" w:color="auto"/>
            </w:tcBorders>
            <w:hideMark/>
          </w:tcPr>
          <w:p w:rsidR="004C0437" w:rsidRPr="004C0437" w:rsidRDefault="004C0437">
            <w:pPr>
              <w:pStyle w:val="Style33"/>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2022-2026</w:t>
            </w:r>
          </w:p>
        </w:tc>
        <w:tc>
          <w:tcPr>
            <w:tcW w:w="4961" w:type="dxa"/>
            <w:tcBorders>
              <w:top w:val="single" w:sz="4" w:space="0" w:color="auto"/>
              <w:left w:val="single" w:sz="4" w:space="0" w:color="auto"/>
              <w:bottom w:val="single" w:sz="4" w:space="0" w:color="auto"/>
              <w:right w:val="single" w:sz="4" w:space="0" w:color="auto"/>
            </w:tcBorders>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Модернизация содержания программ дополнительного образования</w:t>
            </w:r>
          </w:p>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p>
        </w:tc>
        <w:tc>
          <w:tcPr>
            <w:tcW w:w="2694" w:type="dxa"/>
            <w:tcBorders>
              <w:top w:val="single" w:sz="6" w:space="0" w:color="auto"/>
              <w:left w:val="single" w:sz="4" w:space="0" w:color="auto"/>
              <w:bottom w:val="single" w:sz="6" w:space="0" w:color="auto"/>
              <w:right w:val="single" w:sz="6" w:space="0" w:color="auto"/>
            </w:tcBorders>
            <w:hideMark/>
          </w:tcPr>
          <w:p w:rsidR="004C0437" w:rsidRPr="004C0437" w:rsidRDefault="004C0437">
            <w:pPr>
              <w:pStyle w:val="Style20"/>
              <w:widowControl/>
              <w:spacing w:line="274" w:lineRule="exact"/>
              <w:ind w:left="19" w:hanging="19"/>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Управление образования, ПДТ (по согласованию), ДЮСШ (по согласованию)</w:t>
            </w:r>
          </w:p>
        </w:tc>
      </w:tr>
      <w:tr w:rsidR="004C0437" w:rsidRPr="004C0437" w:rsidTr="004C0437">
        <w:tc>
          <w:tcPr>
            <w:tcW w:w="557"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14.</w:t>
            </w:r>
          </w:p>
        </w:tc>
        <w:tc>
          <w:tcPr>
            <w:tcW w:w="497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right="77" w:firstLine="10"/>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Разработка и внедрение системы нормативно-подушевого финансирования в подведомственных организациях дополнительного образования детей и молодежи</w:t>
            </w:r>
          </w:p>
        </w:tc>
        <w:tc>
          <w:tcPr>
            <w:tcW w:w="1417"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2022-2026</w:t>
            </w:r>
          </w:p>
        </w:tc>
        <w:tc>
          <w:tcPr>
            <w:tcW w:w="4961" w:type="dxa"/>
            <w:tcBorders>
              <w:top w:val="single" w:sz="4"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right="360" w:firstLine="5"/>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Создание организационно-правовых, управленческих условий для реализации дополнительного образования</w:t>
            </w:r>
          </w:p>
        </w:tc>
        <w:tc>
          <w:tcPr>
            <w:tcW w:w="2694"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left="19" w:hanging="19"/>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Управление образования, ПДТ (по согласованию), ДЮСШ (по согласованию)</w:t>
            </w:r>
          </w:p>
        </w:tc>
      </w:tr>
      <w:tr w:rsidR="004C0437" w:rsidRPr="004C0437" w:rsidTr="004C0437">
        <w:tc>
          <w:tcPr>
            <w:tcW w:w="557"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15.</w:t>
            </w:r>
          </w:p>
        </w:tc>
        <w:tc>
          <w:tcPr>
            <w:tcW w:w="497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right="163" w:firstLine="5"/>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Организация и проведение районных, участие в областных мероприятий по приоритетным направлениям дополнительного образования</w:t>
            </w:r>
          </w:p>
        </w:tc>
        <w:tc>
          <w:tcPr>
            <w:tcW w:w="1417"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2022-2026</w:t>
            </w:r>
          </w:p>
        </w:tc>
        <w:tc>
          <w:tcPr>
            <w:tcW w:w="496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left="5" w:hanging="5"/>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повышение социального статуса и профессиональной компетентности педагога дополнительного образования; модернизация содержания программ дополнительного образования</w:t>
            </w:r>
          </w:p>
        </w:tc>
        <w:tc>
          <w:tcPr>
            <w:tcW w:w="2694"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left="14" w:hanging="14"/>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Управление образования, ПДТ (по согласованию), ДЮСШ (по согласованию)</w:t>
            </w:r>
          </w:p>
        </w:tc>
      </w:tr>
      <w:tr w:rsidR="004C0437" w:rsidRPr="004C0437" w:rsidTr="004C0437">
        <w:tc>
          <w:tcPr>
            <w:tcW w:w="557"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16.</w:t>
            </w:r>
          </w:p>
        </w:tc>
        <w:tc>
          <w:tcPr>
            <w:tcW w:w="497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right="302"/>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Участие в региональных, межрегиональных, всероссийских, международных конкурсах, фестивалях, семинарах, конференциях, съездах в сфере дополнительного образования</w:t>
            </w:r>
          </w:p>
        </w:tc>
        <w:tc>
          <w:tcPr>
            <w:tcW w:w="1417"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2022-2026</w:t>
            </w:r>
          </w:p>
        </w:tc>
        <w:tc>
          <w:tcPr>
            <w:tcW w:w="496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right="226"/>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Создание организационно-правовых, управленческих условий для реализации дополнительного образования; повышение социального статуса и профессиональной компетентности педагога дополнительного образования</w:t>
            </w:r>
          </w:p>
        </w:tc>
        <w:tc>
          <w:tcPr>
            <w:tcW w:w="2694"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left="14" w:hanging="14"/>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Управление образования, ПДТ (по согласованию), ДЮСШ (по согласованию)</w:t>
            </w:r>
          </w:p>
        </w:tc>
      </w:tr>
      <w:tr w:rsidR="004C0437" w:rsidRPr="004C0437" w:rsidTr="004C0437">
        <w:trPr>
          <w:trHeight w:val="701"/>
        </w:trPr>
        <w:tc>
          <w:tcPr>
            <w:tcW w:w="557"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17.</w:t>
            </w:r>
          </w:p>
        </w:tc>
        <w:tc>
          <w:tcPr>
            <w:tcW w:w="497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right="379" w:firstLine="5"/>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Организация подготовки, переподготовки и повышения квалификации специалистов сферы дополнительного образования детей</w:t>
            </w:r>
          </w:p>
        </w:tc>
        <w:tc>
          <w:tcPr>
            <w:tcW w:w="1417"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2022-2026</w:t>
            </w:r>
          </w:p>
        </w:tc>
        <w:tc>
          <w:tcPr>
            <w:tcW w:w="496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right="403" w:firstLine="5"/>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Повышение социального статуса и профессиональной компетентности педагога дополнительного образования</w:t>
            </w:r>
          </w:p>
        </w:tc>
        <w:tc>
          <w:tcPr>
            <w:tcW w:w="2694"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left="14" w:hanging="14"/>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Управление образования, ПДТ (по согласованию), ДЮСШ (по согласованию)</w:t>
            </w:r>
          </w:p>
        </w:tc>
      </w:tr>
      <w:tr w:rsidR="004C0437" w:rsidRPr="004C0437" w:rsidTr="004C0437">
        <w:tc>
          <w:tcPr>
            <w:tcW w:w="557"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18.</w:t>
            </w:r>
          </w:p>
        </w:tc>
        <w:tc>
          <w:tcPr>
            <w:tcW w:w="497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Финансовое обеспечение оказания муниципальных услуг организаций дополнительного образования</w:t>
            </w:r>
          </w:p>
        </w:tc>
        <w:tc>
          <w:tcPr>
            <w:tcW w:w="1417"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2022-2026</w:t>
            </w:r>
          </w:p>
        </w:tc>
        <w:tc>
          <w:tcPr>
            <w:tcW w:w="496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Создание организационно-правовых, управленческих условий для реализации дополнительного образования; </w:t>
            </w:r>
          </w:p>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модернизация содержания программ дополнительного образования</w:t>
            </w:r>
          </w:p>
        </w:tc>
        <w:tc>
          <w:tcPr>
            <w:tcW w:w="2694"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Управление образования, ПДТ (по согласованию), ДЮСШ (по согласованию)</w:t>
            </w:r>
          </w:p>
        </w:tc>
      </w:tr>
      <w:tr w:rsidR="004C0437" w:rsidRPr="004C0437" w:rsidTr="004C0437">
        <w:tc>
          <w:tcPr>
            <w:tcW w:w="557"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19.</w:t>
            </w:r>
          </w:p>
        </w:tc>
        <w:tc>
          <w:tcPr>
            <w:tcW w:w="497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Обеспечение функционирования системы персонифицированного финансирования дополнительного образования</w:t>
            </w:r>
          </w:p>
        </w:tc>
        <w:tc>
          <w:tcPr>
            <w:tcW w:w="1417"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2022-2026</w:t>
            </w:r>
          </w:p>
        </w:tc>
        <w:tc>
          <w:tcPr>
            <w:tcW w:w="496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Обеспечение доступности качественного дополнительного образования;</w:t>
            </w:r>
          </w:p>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Расширение рынка поставщиков образовательных услуг, поддержание баланса интересов, здоровая конкуренция;</w:t>
            </w:r>
          </w:p>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Качественное обновление содержания программ дополнительного образования (разработка новых и интересных программ)</w:t>
            </w:r>
          </w:p>
        </w:tc>
        <w:tc>
          <w:tcPr>
            <w:tcW w:w="2694"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Управление образования, ПДТ (по согласованию), ДЮСШ (по согласованию)</w:t>
            </w:r>
          </w:p>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ДШИ (по согласованию)</w:t>
            </w:r>
          </w:p>
        </w:tc>
      </w:tr>
    </w:tbl>
    <w:p w:rsidR="004C0437" w:rsidRPr="004C0437" w:rsidRDefault="004C0437" w:rsidP="004C0437">
      <w:pPr>
        <w:widowControl/>
        <w:rPr>
          <w:rStyle w:val="FontStyle74"/>
          <w:sz w:val="16"/>
          <w:szCs w:val="16"/>
        </w:rPr>
        <w:sectPr w:rsidR="004C0437" w:rsidRPr="004C0437">
          <w:pgSz w:w="16837" w:h="11905" w:orient="landscape"/>
          <w:pgMar w:top="1276" w:right="1144" w:bottom="1276" w:left="1154" w:header="720" w:footer="720" w:gutter="0"/>
          <w:cols w:space="720"/>
        </w:sectPr>
      </w:pPr>
    </w:p>
    <w:p w:rsidR="004C0437" w:rsidRPr="004C0437" w:rsidRDefault="004C0437" w:rsidP="004C0437">
      <w:pPr>
        <w:pStyle w:val="Style34"/>
        <w:widowControl/>
        <w:spacing w:line="240" w:lineRule="auto"/>
        <w:rPr>
          <w:rStyle w:val="FontStyle75"/>
          <w:rFonts w:ascii="Times New Roman" w:hAnsi="Times New Roman" w:cs="Times New Roman"/>
          <w:sz w:val="16"/>
          <w:szCs w:val="16"/>
        </w:rPr>
      </w:pPr>
      <w:r w:rsidRPr="004C0437">
        <w:rPr>
          <w:rStyle w:val="FontStyle75"/>
          <w:rFonts w:ascii="Times New Roman" w:hAnsi="Times New Roman" w:cs="Times New Roman"/>
          <w:sz w:val="16"/>
          <w:szCs w:val="16"/>
        </w:rPr>
        <w:lastRenderedPageBreak/>
        <w:t>Раздел VIII. Целевые индикаторы подпрограммы</w:t>
      </w:r>
    </w:p>
    <w:p w:rsidR="004C0437" w:rsidRPr="004C0437" w:rsidRDefault="004C0437" w:rsidP="004C0437">
      <w:pPr>
        <w:pStyle w:val="Style28"/>
        <w:widowControl/>
        <w:spacing w:line="240" w:lineRule="exact"/>
        <w:rPr>
          <w:sz w:val="16"/>
          <w:szCs w:val="16"/>
        </w:rPr>
      </w:pPr>
    </w:p>
    <w:p w:rsidR="004C0437" w:rsidRPr="004C0437" w:rsidRDefault="004C0437" w:rsidP="004C0437">
      <w:pPr>
        <w:pStyle w:val="Style28"/>
        <w:widowControl/>
        <w:spacing w:before="38"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Целевые индикаторы реализации подпрограммы приведены в таблице 2.</w:t>
      </w:r>
    </w:p>
    <w:p w:rsidR="004C0437" w:rsidRPr="004C0437" w:rsidRDefault="004C0437" w:rsidP="004C0437">
      <w:pPr>
        <w:pStyle w:val="Style28"/>
        <w:widowControl/>
        <w:spacing w:before="38" w:line="240" w:lineRule="auto"/>
        <w:rPr>
          <w:rStyle w:val="FontStyle74"/>
          <w:rFonts w:ascii="Times New Roman" w:hAnsi="Times New Roman" w:cs="Times New Roman"/>
          <w:sz w:val="16"/>
          <w:szCs w:val="16"/>
        </w:rPr>
      </w:pPr>
    </w:p>
    <w:p w:rsidR="004C0437" w:rsidRPr="004C0437" w:rsidRDefault="004C0437" w:rsidP="004C0437">
      <w:pPr>
        <w:jc w:val="center"/>
        <w:rPr>
          <w:b/>
          <w:sz w:val="16"/>
          <w:szCs w:val="16"/>
        </w:rPr>
      </w:pPr>
      <w:r w:rsidRPr="004C0437">
        <w:rPr>
          <w:b/>
          <w:sz w:val="16"/>
          <w:szCs w:val="16"/>
        </w:rPr>
        <w:t>Таблица 2. Целевые индикаторы подпрограммы</w:t>
      </w:r>
    </w:p>
    <w:tbl>
      <w:tblPr>
        <w:tblW w:w="9825" w:type="dxa"/>
        <w:tblLayout w:type="fixed"/>
        <w:tblCellMar>
          <w:left w:w="40" w:type="dxa"/>
          <w:right w:w="40" w:type="dxa"/>
        </w:tblCellMar>
        <w:tblLook w:val="04A0" w:firstRow="1" w:lastRow="0" w:firstColumn="1" w:lastColumn="0" w:noHBand="0" w:noVBand="1"/>
      </w:tblPr>
      <w:tblGrid>
        <w:gridCol w:w="467"/>
        <w:gridCol w:w="5389"/>
        <w:gridCol w:w="709"/>
        <w:gridCol w:w="850"/>
        <w:gridCol w:w="851"/>
        <w:gridCol w:w="709"/>
        <w:gridCol w:w="850"/>
      </w:tblGrid>
      <w:tr w:rsidR="004C0437" w:rsidRPr="004C0437" w:rsidTr="004C0437">
        <w:tc>
          <w:tcPr>
            <w:tcW w:w="466" w:type="dxa"/>
            <w:tcBorders>
              <w:top w:val="single" w:sz="6" w:space="0" w:color="auto"/>
              <w:left w:val="single" w:sz="6" w:space="0" w:color="auto"/>
              <w:bottom w:val="nil"/>
              <w:right w:val="single" w:sz="6" w:space="0" w:color="auto"/>
            </w:tcBorders>
            <w:hideMark/>
          </w:tcPr>
          <w:p w:rsidR="004C0437" w:rsidRPr="004C0437" w:rsidRDefault="004C0437">
            <w:pPr>
              <w:pStyle w:val="Style20"/>
              <w:widowControl/>
              <w:spacing w:line="274" w:lineRule="exact"/>
              <w:ind w:firstLine="43"/>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п/п</w:t>
            </w:r>
          </w:p>
        </w:tc>
        <w:tc>
          <w:tcPr>
            <w:tcW w:w="5386" w:type="dxa"/>
            <w:tcBorders>
              <w:top w:val="single" w:sz="6" w:space="0" w:color="auto"/>
              <w:left w:val="single" w:sz="6" w:space="0" w:color="auto"/>
              <w:bottom w:val="nil"/>
              <w:right w:val="single" w:sz="6" w:space="0" w:color="auto"/>
            </w:tcBorders>
            <w:hideMark/>
          </w:tcPr>
          <w:p w:rsidR="004C0437" w:rsidRPr="004C0437" w:rsidRDefault="004C0437">
            <w:pPr>
              <w:pStyle w:val="Style20"/>
              <w:widowControl/>
              <w:spacing w:line="240" w:lineRule="auto"/>
              <w:ind w:left="211"/>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Наименование целевого индикатора</w:t>
            </w:r>
          </w:p>
        </w:tc>
        <w:tc>
          <w:tcPr>
            <w:tcW w:w="3969" w:type="dxa"/>
            <w:gridSpan w:val="5"/>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left="1709"/>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Значение</w:t>
            </w:r>
          </w:p>
        </w:tc>
      </w:tr>
      <w:tr w:rsidR="004C0437" w:rsidRPr="004C0437" w:rsidTr="004C0437">
        <w:tc>
          <w:tcPr>
            <w:tcW w:w="466" w:type="dxa"/>
            <w:tcBorders>
              <w:top w:val="nil"/>
              <w:left w:val="single" w:sz="6" w:space="0" w:color="auto"/>
              <w:bottom w:val="single" w:sz="6" w:space="0" w:color="auto"/>
              <w:right w:val="single" w:sz="6" w:space="0" w:color="auto"/>
            </w:tcBorders>
          </w:tcPr>
          <w:p w:rsidR="004C0437" w:rsidRPr="004C0437" w:rsidRDefault="004C0437">
            <w:pPr>
              <w:widowControl/>
              <w:rPr>
                <w:rStyle w:val="FontStyle74"/>
                <w:rFonts w:ascii="Times New Roman" w:eastAsiaTheme="minorEastAsia" w:hAnsi="Times New Roman" w:cs="Times New Roman"/>
                <w:sz w:val="16"/>
                <w:szCs w:val="16"/>
              </w:rPr>
            </w:pPr>
          </w:p>
          <w:p w:rsidR="004C0437" w:rsidRPr="004C0437" w:rsidRDefault="004C0437">
            <w:pPr>
              <w:widowControl/>
              <w:autoSpaceDE w:val="0"/>
              <w:autoSpaceDN w:val="0"/>
              <w:adjustRightInd w:val="0"/>
              <w:rPr>
                <w:rStyle w:val="FontStyle74"/>
                <w:rFonts w:ascii="Times New Roman" w:eastAsiaTheme="minorEastAsia" w:hAnsi="Times New Roman" w:cs="Times New Roman"/>
                <w:sz w:val="16"/>
                <w:szCs w:val="16"/>
              </w:rPr>
            </w:pPr>
          </w:p>
        </w:tc>
        <w:tc>
          <w:tcPr>
            <w:tcW w:w="5386" w:type="dxa"/>
            <w:tcBorders>
              <w:top w:val="nil"/>
              <w:left w:val="single" w:sz="6" w:space="0" w:color="auto"/>
              <w:bottom w:val="single" w:sz="6" w:space="0" w:color="auto"/>
              <w:right w:val="single" w:sz="6" w:space="0" w:color="auto"/>
            </w:tcBorders>
          </w:tcPr>
          <w:p w:rsidR="004C0437" w:rsidRPr="004C0437" w:rsidRDefault="004C0437">
            <w:pPr>
              <w:widowControl/>
              <w:rPr>
                <w:rStyle w:val="FontStyle74"/>
                <w:rFonts w:ascii="Times New Roman" w:eastAsiaTheme="minorEastAsia" w:hAnsi="Times New Roman" w:cs="Times New Roman"/>
                <w:sz w:val="16"/>
                <w:szCs w:val="16"/>
              </w:rPr>
            </w:pPr>
          </w:p>
          <w:p w:rsidR="004C0437" w:rsidRPr="004C0437" w:rsidRDefault="004C0437">
            <w:pPr>
              <w:widowControl/>
              <w:autoSpaceDE w:val="0"/>
              <w:autoSpaceDN w:val="0"/>
              <w:adjustRightInd w:val="0"/>
              <w:rPr>
                <w:rStyle w:val="FontStyle74"/>
                <w:rFonts w:ascii="Times New Roman" w:eastAsiaTheme="minorEastAsia" w:hAnsi="Times New Roman" w:cs="Times New Roman"/>
                <w:sz w:val="16"/>
                <w:szCs w:val="16"/>
              </w:rPr>
            </w:pPr>
          </w:p>
        </w:tc>
        <w:tc>
          <w:tcPr>
            <w:tcW w:w="70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8"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2022 год</w:t>
            </w:r>
          </w:p>
        </w:tc>
        <w:tc>
          <w:tcPr>
            <w:tcW w:w="85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8"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2023 год</w:t>
            </w:r>
          </w:p>
        </w:tc>
        <w:tc>
          <w:tcPr>
            <w:tcW w:w="85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18"/>
              <w:widowControl/>
              <w:spacing w:line="278" w:lineRule="exact"/>
              <w:ind w:left="96"/>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2024 год</w:t>
            </w:r>
          </w:p>
        </w:tc>
        <w:tc>
          <w:tcPr>
            <w:tcW w:w="70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18"/>
              <w:widowControl/>
              <w:spacing w:line="278" w:lineRule="exact"/>
              <w:ind w:left="91" w:hanging="91"/>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2025 год</w:t>
            </w:r>
          </w:p>
        </w:tc>
        <w:tc>
          <w:tcPr>
            <w:tcW w:w="85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8"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2026 год</w:t>
            </w:r>
          </w:p>
        </w:tc>
      </w:tr>
      <w:tr w:rsidR="004C0437" w:rsidRPr="004C0437" w:rsidTr="004C0437">
        <w:tc>
          <w:tcPr>
            <w:tcW w:w="466" w:type="dxa"/>
            <w:tcBorders>
              <w:top w:val="nil"/>
              <w:left w:val="single" w:sz="6" w:space="0" w:color="auto"/>
              <w:bottom w:val="single" w:sz="6" w:space="0" w:color="auto"/>
              <w:right w:val="single" w:sz="6" w:space="0" w:color="auto"/>
            </w:tcBorders>
            <w:hideMark/>
          </w:tcPr>
          <w:p w:rsidR="004C0437" w:rsidRPr="004C0437" w:rsidRDefault="004C0437">
            <w:pPr>
              <w:widowControl/>
              <w:autoSpaceDE w:val="0"/>
              <w:autoSpaceDN w:val="0"/>
              <w:adjustRightInd w:val="0"/>
              <w:rPr>
                <w:rStyle w:val="FontStyle74"/>
                <w:rFonts w:ascii="Times New Roman" w:eastAsiaTheme="minorEastAsia" w:hAnsi="Times New Roman" w:cs="Times New Roman"/>
                <w:sz w:val="16"/>
                <w:szCs w:val="16"/>
              </w:rPr>
            </w:pPr>
            <w:r w:rsidRPr="004C0437">
              <w:rPr>
                <w:rStyle w:val="FontStyle74"/>
                <w:rFonts w:eastAsiaTheme="minorEastAsia"/>
                <w:sz w:val="16"/>
                <w:szCs w:val="16"/>
              </w:rPr>
              <w:t>1.</w:t>
            </w:r>
          </w:p>
        </w:tc>
        <w:tc>
          <w:tcPr>
            <w:tcW w:w="5386" w:type="dxa"/>
            <w:tcBorders>
              <w:top w:val="nil"/>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Удельный вес численности молодых людей в возрасте от 14 до 18 лет, участвующих в деятельности молодежных и детских общественных объединений, в общей численности молодежи (процент)</w:t>
            </w:r>
          </w:p>
        </w:tc>
        <w:tc>
          <w:tcPr>
            <w:tcW w:w="70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8"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37</w:t>
            </w:r>
          </w:p>
        </w:tc>
        <w:tc>
          <w:tcPr>
            <w:tcW w:w="85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8"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38</w:t>
            </w:r>
          </w:p>
        </w:tc>
        <w:tc>
          <w:tcPr>
            <w:tcW w:w="85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18"/>
              <w:widowControl/>
              <w:spacing w:line="278" w:lineRule="exact"/>
              <w:ind w:left="96"/>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     39</w:t>
            </w:r>
          </w:p>
        </w:tc>
        <w:tc>
          <w:tcPr>
            <w:tcW w:w="70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18"/>
              <w:widowControl/>
              <w:spacing w:line="278" w:lineRule="exact"/>
              <w:ind w:left="91" w:hanging="91"/>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     40</w:t>
            </w:r>
          </w:p>
        </w:tc>
        <w:tc>
          <w:tcPr>
            <w:tcW w:w="85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8"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40</w:t>
            </w:r>
          </w:p>
        </w:tc>
      </w:tr>
      <w:tr w:rsidR="004C0437" w:rsidRPr="004C0437" w:rsidTr="004C0437">
        <w:tc>
          <w:tcPr>
            <w:tcW w:w="466" w:type="dxa"/>
            <w:tcBorders>
              <w:top w:val="nil"/>
              <w:left w:val="single" w:sz="6" w:space="0" w:color="auto"/>
              <w:bottom w:val="single" w:sz="6" w:space="0" w:color="auto"/>
              <w:right w:val="single" w:sz="6" w:space="0" w:color="auto"/>
            </w:tcBorders>
            <w:hideMark/>
          </w:tcPr>
          <w:p w:rsidR="004C0437" w:rsidRPr="004C0437" w:rsidRDefault="004C0437">
            <w:pPr>
              <w:widowControl/>
              <w:autoSpaceDE w:val="0"/>
              <w:autoSpaceDN w:val="0"/>
              <w:adjustRightInd w:val="0"/>
              <w:rPr>
                <w:rStyle w:val="FontStyle74"/>
                <w:rFonts w:ascii="Times New Roman" w:eastAsiaTheme="minorEastAsia" w:hAnsi="Times New Roman" w:cs="Times New Roman"/>
                <w:sz w:val="16"/>
                <w:szCs w:val="16"/>
              </w:rPr>
            </w:pPr>
            <w:r w:rsidRPr="004C0437">
              <w:rPr>
                <w:rStyle w:val="FontStyle74"/>
                <w:rFonts w:eastAsiaTheme="minorEastAsia"/>
                <w:sz w:val="16"/>
                <w:szCs w:val="16"/>
              </w:rPr>
              <w:t>2.</w:t>
            </w:r>
          </w:p>
        </w:tc>
        <w:tc>
          <w:tcPr>
            <w:tcW w:w="5386" w:type="dxa"/>
            <w:tcBorders>
              <w:top w:val="nil"/>
              <w:left w:val="single" w:sz="6" w:space="0" w:color="auto"/>
              <w:bottom w:val="single" w:sz="6" w:space="0" w:color="auto"/>
              <w:right w:val="single" w:sz="6" w:space="0" w:color="auto"/>
            </w:tcBorders>
            <w:hideMark/>
          </w:tcPr>
          <w:p w:rsidR="004C0437" w:rsidRPr="004C0437" w:rsidRDefault="004C0437">
            <w:pPr>
              <w:widowControl/>
              <w:autoSpaceDE w:val="0"/>
              <w:autoSpaceDN w:val="0"/>
              <w:adjustRightInd w:val="0"/>
              <w:rPr>
                <w:rStyle w:val="FontStyle74"/>
                <w:rFonts w:ascii="Times New Roman" w:eastAsiaTheme="minorEastAsia" w:hAnsi="Times New Roman" w:cs="Times New Roman"/>
                <w:sz w:val="16"/>
                <w:szCs w:val="16"/>
              </w:rPr>
            </w:pPr>
            <w:r w:rsidRPr="004C0437">
              <w:rPr>
                <w:rStyle w:val="FontStyle74"/>
                <w:rFonts w:eastAsiaTheme="minorEastAsia"/>
                <w:sz w:val="16"/>
                <w:szCs w:val="16"/>
              </w:rPr>
              <w:t>Число молодых людей, вовлеченных в региональных проекты поддержки талантливой молодежи (человек)</w:t>
            </w:r>
          </w:p>
        </w:tc>
        <w:tc>
          <w:tcPr>
            <w:tcW w:w="70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8"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40</w:t>
            </w:r>
          </w:p>
        </w:tc>
        <w:tc>
          <w:tcPr>
            <w:tcW w:w="85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8"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45</w:t>
            </w:r>
          </w:p>
        </w:tc>
        <w:tc>
          <w:tcPr>
            <w:tcW w:w="85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18"/>
              <w:widowControl/>
              <w:spacing w:line="278" w:lineRule="exact"/>
              <w:ind w:left="96"/>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     47</w:t>
            </w:r>
          </w:p>
        </w:tc>
        <w:tc>
          <w:tcPr>
            <w:tcW w:w="70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18"/>
              <w:widowControl/>
              <w:spacing w:line="278" w:lineRule="exact"/>
              <w:ind w:left="91" w:hanging="91"/>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     48</w:t>
            </w:r>
          </w:p>
        </w:tc>
        <w:tc>
          <w:tcPr>
            <w:tcW w:w="85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8"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48</w:t>
            </w:r>
          </w:p>
        </w:tc>
      </w:tr>
      <w:tr w:rsidR="004C0437" w:rsidRPr="004C0437" w:rsidTr="004C0437">
        <w:trPr>
          <w:trHeight w:val="1684"/>
        </w:trPr>
        <w:tc>
          <w:tcPr>
            <w:tcW w:w="466" w:type="dxa"/>
            <w:tcBorders>
              <w:top w:val="nil"/>
              <w:left w:val="single" w:sz="6" w:space="0" w:color="auto"/>
              <w:bottom w:val="single" w:sz="6" w:space="0" w:color="auto"/>
              <w:right w:val="single" w:sz="6" w:space="0" w:color="auto"/>
            </w:tcBorders>
            <w:hideMark/>
          </w:tcPr>
          <w:p w:rsidR="004C0437" w:rsidRPr="004C0437" w:rsidRDefault="004C0437">
            <w:pPr>
              <w:widowControl/>
              <w:autoSpaceDE w:val="0"/>
              <w:autoSpaceDN w:val="0"/>
              <w:adjustRightInd w:val="0"/>
              <w:rPr>
                <w:rStyle w:val="FontStyle74"/>
                <w:rFonts w:ascii="Times New Roman" w:eastAsiaTheme="minorEastAsia" w:hAnsi="Times New Roman" w:cs="Times New Roman"/>
                <w:sz w:val="16"/>
                <w:szCs w:val="16"/>
              </w:rPr>
            </w:pPr>
            <w:r w:rsidRPr="004C0437">
              <w:rPr>
                <w:rStyle w:val="FontStyle74"/>
                <w:rFonts w:eastAsiaTheme="minorEastAsia"/>
                <w:sz w:val="16"/>
                <w:szCs w:val="16"/>
              </w:rPr>
              <w:t>3.</w:t>
            </w:r>
          </w:p>
        </w:tc>
        <w:tc>
          <w:tcPr>
            <w:tcW w:w="5386" w:type="dxa"/>
            <w:tcBorders>
              <w:top w:val="nil"/>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Доля родителей, вовлеченных в управление учебно-воспитательным процессом и социально значимую деятельность, от общего числа родителей обучающихся общеобразовательных организаций (процент)</w:t>
            </w:r>
          </w:p>
        </w:tc>
        <w:tc>
          <w:tcPr>
            <w:tcW w:w="70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8"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57</w:t>
            </w:r>
          </w:p>
        </w:tc>
        <w:tc>
          <w:tcPr>
            <w:tcW w:w="85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8"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60</w:t>
            </w:r>
          </w:p>
        </w:tc>
        <w:tc>
          <w:tcPr>
            <w:tcW w:w="85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18"/>
              <w:widowControl/>
              <w:spacing w:line="278" w:lineRule="exact"/>
              <w:ind w:left="96"/>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     63</w:t>
            </w:r>
          </w:p>
        </w:tc>
        <w:tc>
          <w:tcPr>
            <w:tcW w:w="70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18"/>
              <w:widowControl/>
              <w:spacing w:line="278" w:lineRule="exact"/>
              <w:ind w:left="91" w:hanging="91"/>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     65</w:t>
            </w:r>
          </w:p>
        </w:tc>
        <w:tc>
          <w:tcPr>
            <w:tcW w:w="85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8"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65</w:t>
            </w:r>
          </w:p>
        </w:tc>
      </w:tr>
      <w:tr w:rsidR="004C0437" w:rsidRPr="004C0437" w:rsidTr="004C0437">
        <w:tc>
          <w:tcPr>
            <w:tcW w:w="466" w:type="dxa"/>
            <w:tcBorders>
              <w:top w:val="nil"/>
              <w:left w:val="single" w:sz="6" w:space="0" w:color="auto"/>
              <w:bottom w:val="single" w:sz="6" w:space="0" w:color="auto"/>
              <w:right w:val="single" w:sz="6" w:space="0" w:color="auto"/>
            </w:tcBorders>
            <w:hideMark/>
          </w:tcPr>
          <w:p w:rsidR="004C0437" w:rsidRPr="004C0437" w:rsidRDefault="004C0437">
            <w:pPr>
              <w:widowControl/>
              <w:autoSpaceDE w:val="0"/>
              <w:autoSpaceDN w:val="0"/>
              <w:adjustRightInd w:val="0"/>
              <w:rPr>
                <w:rStyle w:val="FontStyle74"/>
                <w:rFonts w:ascii="Times New Roman" w:eastAsiaTheme="minorEastAsia" w:hAnsi="Times New Roman" w:cs="Times New Roman"/>
                <w:sz w:val="16"/>
                <w:szCs w:val="16"/>
              </w:rPr>
            </w:pPr>
            <w:r w:rsidRPr="004C0437">
              <w:rPr>
                <w:rStyle w:val="FontStyle74"/>
                <w:rFonts w:eastAsiaTheme="minorEastAsia"/>
                <w:sz w:val="16"/>
                <w:szCs w:val="16"/>
              </w:rPr>
              <w:t>4.</w:t>
            </w:r>
          </w:p>
        </w:tc>
        <w:tc>
          <w:tcPr>
            <w:tcW w:w="5386" w:type="dxa"/>
            <w:tcBorders>
              <w:top w:val="nil"/>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Доля обучающихся, вовлеченных в работу органов ученического самоуправления, от общего числа обучающихся общеобразовательных организаций (процент)</w:t>
            </w:r>
          </w:p>
        </w:tc>
        <w:tc>
          <w:tcPr>
            <w:tcW w:w="70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8"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60</w:t>
            </w:r>
          </w:p>
        </w:tc>
        <w:tc>
          <w:tcPr>
            <w:tcW w:w="85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8"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63</w:t>
            </w:r>
          </w:p>
        </w:tc>
        <w:tc>
          <w:tcPr>
            <w:tcW w:w="85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18"/>
              <w:widowControl/>
              <w:spacing w:line="278" w:lineRule="exact"/>
              <w:ind w:left="96"/>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     65</w:t>
            </w:r>
          </w:p>
        </w:tc>
        <w:tc>
          <w:tcPr>
            <w:tcW w:w="70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18"/>
              <w:widowControl/>
              <w:spacing w:line="278" w:lineRule="exact"/>
              <w:ind w:left="91" w:hanging="91"/>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     70</w:t>
            </w:r>
          </w:p>
        </w:tc>
        <w:tc>
          <w:tcPr>
            <w:tcW w:w="85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8"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70</w:t>
            </w:r>
          </w:p>
        </w:tc>
      </w:tr>
      <w:tr w:rsidR="004C0437" w:rsidRPr="004C0437" w:rsidTr="004C0437">
        <w:tc>
          <w:tcPr>
            <w:tcW w:w="466"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5.</w:t>
            </w:r>
          </w:p>
        </w:tc>
        <w:tc>
          <w:tcPr>
            <w:tcW w:w="5386"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Доля обучающихся общеобразовательных организаций, у которых сформирована способность к осознанному выбору профессии, от общей численности обучающихся 9-11 классов общеобразовательных организаций (процент)</w:t>
            </w:r>
          </w:p>
        </w:tc>
        <w:tc>
          <w:tcPr>
            <w:tcW w:w="70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78</w:t>
            </w:r>
          </w:p>
        </w:tc>
        <w:tc>
          <w:tcPr>
            <w:tcW w:w="85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80</w:t>
            </w:r>
          </w:p>
        </w:tc>
        <w:tc>
          <w:tcPr>
            <w:tcW w:w="85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     82</w:t>
            </w:r>
          </w:p>
        </w:tc>
        <w:tc>
          <w:tcPr>
            <w:tcW w:w="70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     85</w:t>
            </w:r>
          </w:p>
        </w:tc>
        <w:tc>
          <w:tcPr>
            <w:tcW w:w="85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85</w:t>
            </w:r>
          </w:p>
        </w:tc>
      </w:tr>
      <w:tr w:rsidR="004C0437" w:rsidRPr="004C0437" w:rsidTr="004C0437">
        <w:tc>
          <w:tcPr>
            <w:tcW w:w="466"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6.</w:t>
            </w:r>
          </w:p>
        </w:tc>
        <w:tc>
          <w:tcPr>
            <w:tcW w:w="5386"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Доля детей, охваченных образовательными программами дополнительного образования детей, в общей численности детей и молодежи от 5 до 18 лет (процент)</w:t>
            </w:r>
          </w:p>
        </w:tc>
        <w:tc>
          <w:tcPr>
            <w:tcW w:w="70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70</w:t>
            </w:r>
          </w:p>
        </w:tc>
        <w:tc>
          <w:tcPr>
            <w:tcW w:w="85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71</w:t>
            </w:r>
          </w:p>
        </w:tc>
        <w:tc>
          <w:tcPr>
            <w:tcW w:w="85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     72</w:t>
            </w:r>
          </w:p>
        </w:tc>
        <w:tc>
          <w:tcPr>
            <w:tcW w:w="70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     73</w:t>
            </w:r>
          </w:p>
        </w:tc>
        <w:tc>
          <w:tcPr>
            <w:tcW w:w="85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75</w:t>
            </w:r>
          </w:p>
        </w:tc>
      </w:tr>
      <w:tr w:rsidR="004C0437" w:rsidRPr="004C0437" w:rsidTr="004C0437">
        <w:tc>
          <w:tcPr>
            <w:tcW w:w="466"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7.</w:t>
            </w:r>
          </w:p>
        </w:tc>
        <w:tc>
          <w:tcPr>
            <w:tcW w:w="5386"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Доля родителей, удовлетворенных качеством услуг дополнительного образования (процент)</w:t>
            </w:r>
          </w:p>
        </w:tc>
        <w:tc>
          <w:tcPr>
            <w:tcW w:w="70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83</w:t>
            </w:r>
          </w:p>
        </w:tc>
        <w:tc>
          <w:tcPr>
            <w:tcW w:w="85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85</w:t>
            </w:r>
          </w:p>
        </w:tc>
        <w:tc>
          <w:tcPr>
            <w:tcW w:w="85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left="240"/>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87</w:t>
            </w:r>
          </w:p>
        </w:tc>
        <w:tc>
          <w:tcPr>
            <w:tcW w:w="70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left="226"/>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 90</w:t>
            </w:r>
          </w:p>
        </w:tc>
        <w:tc>
          <w:tcPr>
            <w:tcW w:w="85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90</w:t>
            </w:r>
          </w:p>
        </w:tc>
      </w:tr>
      <w:tr w:rsidR="004C0437" w:rsidRPr="004C0437" w:rsidTr="004C0437">
        <w:tc>
          <w:tcPr>
            <w:tcW w:w="466" w:type="dxa"/>
            <w:tcBorders>
              <w:top w:val="single" w:sz="6" w:space="0" w:color="auto"/>
              <w:left w:val="single" w:sz="6" w:space="0" w:color="auto"/>
              <w:bottom w:val="single" w:sz="6" w:space="0" w:color="auto"/>
              <w:right w:val="single" w:sz="6" w:space="0" w:color="auto"/>
            </w:tcBorders>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p>
        </w:tc>
        <w:tc>
          <w:tcPr>
            <w:tcW w:w="5386" w:type="dxa"/>
            <w:tcBorders>
              <w:top w:val="single" w:sz="6" w:space="0" w:color="auto"/>
              <w:left w:val="single" w:sz="6" w:space="0" w:color="auto"/>
              <w:bottom w:val="single" w:sz="6" w:space="0" w:color="auto"/>
              <w:right w:val="single" w:sz="6" w:space="0" w:color="auto"/>
            </w:tcBorders>
            <w:hideMark/>
          </w:tcPr>
          <w:p w:rsidR="004C0437" w:rsidRPr="004C0437" w:rsidRDefault="004C0437">
            <w:pPr>
              <w:autoSpaceDE w:val="0"/>
              <w:autoSpaceDN w:val="0"/>
              <w:adjustRightInd w:val="0"/>
              <w:spacing w:line="288" w:lineRule="auto"/>
              <w:rPr>
                <w:sz w:val="16"/>
                <w:szCs w:val="16"/>
              </w:rPr>
            </w:pPr>
            <w:r w:rsidRPr="004C0437">
              <w:rPr>
                <w:sz w:val="16"/>
                <w:szCs w:val="16"/>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70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25</w:t>
            </w:r>
          </w:p>
        </w:tc>
        <w:tc>
          <w:tcPr>
            <w:tcW w:w="85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25</w:t>
            </w:r>
          </w:p>
        </w:tc>
        <w:tc>
          <w:tcPr>
            <w:tcW w:w="85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left="240"/>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25</w:t>
            </w:r>
          </w:p>
        </w:tc>
        <w:tc>
          <w:tcPr>
            <w:tcW w:w="70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left="226"/>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25</w:t>
            </w:r>
          </w:p>
        </w:tc>
        <w:tc>
          <w:tcPr>
            <w:tcW w:w="85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25</w:t>
            </w:r>
          </w:p>
        </w:tc>
      </w:tr>
    </w:tbl>
    <w:p w:rsidR="004C0437" w:rsidRPr="004C0437" w:rsidRDefault="004C0437" w:rsidP="004C0437">
      <w:pPr>
        <w:rPr>
          <w:rFonts w:ascii="Arial" w:hAnsi="Arial" w:cs="Arial"/>
          <w:sz w:val="16"/>
          <w:szCs w:val="16"/>
        </w:rPr>
      </w:pPr>
    </w:p>
    <w:p w:rsidR="004C0437" w:rsidRPr="004C0437" w:rsidRDefault="004C0437" w:rsidP="004C0437">
      <w:pPr>
        <w:rPr>
          <w:sz w:val="16"/>
          <w:szCs w:val="16"/>
        </w:rPr>
      </w:pPr>
    </w:p>
    <w:p w:rsidR="004C0437" w:rsidRPr="004C0437" w:rsidRDefault="004C0437" w:rsidP="004C0437">
      <w:pPr>
        <w:pStyle w:val="Style35"/>
        <w:widowControl/>
        <w:spacing w:line="278" w:lineRule="exact"/>
        <w:ind w:firstLine="725"/>
        <w:jc w:val="center"/>
        <w:rPr>
          <w:rStyle w:val="FontStyle74"/>
          <w:rFonts w:ascii="Times New Roman" w:hAnsi="Times New Roman" w:cs="Times New Roman"/>
          <w:b/>
          <w:sz w:val="16"/>
          <w:szCs w:val="16"/>
        </w:rPr>
      </w:pPr>
      <w:r w:rsidRPr="004C0437">
        <w:rPr>
          <w:rStyle w:val="FontStyle74"/>
          <w:rFonts w:ascii="Times New Roman" w:hAnsi="Times New Roman" w:cs="Times New Roman"/>
          <w:b/>
          <w:sz w:val="16"/>
          <w:szCs w:val="16"/>
        </w:rPr>
        <w:t xml:space="preserve">Раздел </w:t>
      </w:r>
      <w:r w:rsidRPr="004C0437">
        <w:rPr>
          <w:rStyle w:val="FontStyle74"/>
          <w:rFonts w:ascii="Times New Roman" w:hAnsi="Times New Roman" w:cs="Times New Roman"/>
          <w:b/>
          <w:sz w:val="16"/>
          <w:szCs w:val="16"/>
          <w:lang w:val="en-US"/>
        </w:rPr>
        <w:t>IX</w:t>
      </w:r>
      <w:r w:rsidRPr="004C0437">
        <w:rPr>
          <w:rStyle w:val="FontStyle74"/>
          <w:rFonts w:ascii="Times New Roman" w:hAnsi="Times New Roman" w:cs="Times New Roman"/>
          <w:b/>
          <w:sz w:val="16"/>
          <w:szCs w:val="16"/>
        </w:rPr>
        <w:t>. Информация по ресурсному обеспечению подпрограммы</w:t>
      </w:r>
    </w:p>
    <w:p w:rsidR="004C0437" w:rsidRPr="004C0437" w:rsidRDefault="004C0437" w:rsidP="004C0437">
      <w:pPr>
        <w:pStyle w:val="Style35"/>
        <w:widowControl/>
        <w:spacing w:line="278" w:lineRule="exact"/>
        <w:ind w:firstLine="725"/>
        <w:jc w:val="center"/>
        <w:rPr>
          <w:rStyle w:val="FontStyle74"/>
          <w:rFonts w:ascii="Times New Roman" w:hAnsi="Times New Roman" w:cs="Times New Roman"/>
          <w:sz w:val="16"/>
          <w:szCs w:val="16"/>
        </w:rPr>
      </w:pPr>
    </w:p>
    <w:p w:rsidR="004C0437" w:rsidRPr="004C0437" w:rsidRDefault="004C0437" w:rsidP="004C0437">
      <w:pPr>
        <w:pStyle w:val="Style35"/>
        <w:widowControl/>
        <w:spacing w:line="278" w:lineRule="exact"/>
        <w:ind w:firstLine="725"/>
        <w:jc w:val="lef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Перечень мероприятий подпрограммы с финансированием по годам приведен в таблице 3.</w:t>
      </w:r>
    </w:p>
    <w:p w:rsidR="004C0437" w:rsidRPr="004C0437" w:rsidRDefault="004C0437" w:rsidP="004C0437">
      <w:pPr>
        <w:widowControl/>
        <w:rPr>
          <w:rStyle w:val="FontStyle74"/>
          <w:sz w:val="16"/>
          <w:szCs w:val="16"/>
        </w:rPr>
        <w:sectPr w:rsidR="004C0437" w:rsidRPr="004C0437">
          <w:pgSz w:w="12240" w:h="18720"/>
          <w:pgMar w:top="1418" w:right="741" w:bottom="1440" w:left="1591" w:header="720" w:footer="720" w:gutter="0"/>
          <w:cols w:space="720"/>
        </w:sectPr>
      </w:pPr>
    </w:p>
    <w:p w:rsidR="004C0437" w:rsidRPr="004C0437" w:rsidRDefault="004C0437" w:rsidP="004C0437">
      <w:pPr>
        <w:widowControl/>
        <w:spacing w:line="1" w:lineRule="exact"/>
        <w:rPr>
          <w:rFonts w:ascii="Arial" w:hAnsi="Arial" w:cs="Arial"/>
          <w:sz w:val="16"/>
          <w:szCs w:val="16"/>
        </w:rPr>
      </w:pPr>
    </w:p>
    <w:p w:rsidR="004C0437" w:rsidRPr="004C0437" w:rsidRDefault="004C0437" w:rsidP="004C0437">
      <w:pPr>
        <w:pStyle w:val="Style35"/>
        <w:widowControl/>
        <w:tabs>
          <w:tab w:val="left" w:pos="5160"/>
        </w:tabs>
        <w:spacing w:line="278" w:lineRule="exact"/>
        <w:ind w:firstLine="725"/>
        <w:jc w:val="left"/>
        <w:rPr>
          <w:rStyle w:val="FontStyle74"/>
          <w:rFonts w:ascii="Times New Roman" w:hAnsi="Times New Roman" w:cs="Times New Roman"/>
          <w:b/>
          <w:sz w:val="16"/>
          <w:szCs w:val="16"/>
        </w:rPr>
      </w:pPr>
      <w:r w:rsidRPr="004C0437">
        <w:rPr>
          <w:rStyle w:val="FontStyle74"/>
          <w:sz w:val="16"/>
          <w:szCs w:val="16"/>
        </w:rPr>
        <w:tab/>
      </w:r>
      <w:r w:rsidRPr="004C0437">
        <w:rPr>
          <w:rStyle w:val="FontStyle74"/>
          <w:rFonts w:ascii="Times New Roman" w:hAnsi="Times New Roman" w:cs="Times New Roman"/>
          <w:b/>
          <w:sz w:val="16"/>
          <w:szCs w:val="16"/>
        </w:rPr>
        <w:t>Таблица 3. Ресурсное обеспечение подпрограммы</w:t>
      </w:r>
    </w:p>
    <w:p w:rsidR="004C0437" w:rsidRPr="004C0437" w:rsidRDefault="004C0437" w:rsidP="004C0437">
      <w:pPr>
        <w:rPr>
          <w:rFonts w:ascii="Arial" w:hAnsi="Arial" w:cs="Arial"/>
          <w:sz w:val="16"/>
          <w:szCs w:val="16"/>
        </w:rPr>
      </w:pPr>
    </w:p>
    <w:tbl>
      <w:tblPr>
        <w:tblW w:w="0" w:type="auto"/>
        <w:tblInd w:w="40" w:type="dxa"/>
        <w:tblLayout w:type="fixed"/>
        <w:tblCellMar>
          <w:left w:w="40" w:type="dxa"/>
          <w:right w:w="40" w:type="dxa"/>
        </w:tblCellMar>
        <w:tblLook w:val="04A0" w:firstRow="1" w:lastRow="0" w:firstColumn="1" w:lastColumn="0" w:noHBand="0" w:noVBand="1"/>
      </w:tblPr>
      <w:tblGrid>
        <w:gridCol w:w="528"/>
        <w:gridCol w:w="3989"/>
        <w:gridCol w:w="1848"/>
        <w:gridCol w:w="1651"/>
        <w:gridCol w:w="1238"/>
        <w:gridCol w:w="1080"/>
        <w:gridCol w:w="1018"/>
        <w:gridCol w:w="1042"/>
        <w:gridCol w:w="1066"/>
        <w:gridCol w:w="1114"/>
      </w:tblGrid>
      <w:tr w:rsidR="004C0437" w:rsidRPr="004C0437" w:rsidTr="004C0437">
        <w:tc>
          <w:tcPr>
            <w:tcW w:w="528" w:type="dxa"/>
            <w:vMerge w:val="restart"/>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firstLine="77"/>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п/п</w:t>
            </w:r>
          </w:p>
        </w:tc>
        <w:tc>
          <w:tcPr>
            <w:tcW w:w="3989" w:type="dxa"/>
            <w:vMerge w:val="restart"/>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Задача, мероприятие, целевой индикатор, на достижение которого направлено финансирование</w:t>
            </w:r>
          </w:p>
        </w:tc>
        <w:tc>
          <w:tcPr>
            <w:tcW w:w="1848" w:type="dxa"/>
            <w:vMerge w:val="restart"/>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Главный распорядитель средств</w:t>
            </w:r>
          </w:p>
        </w:tc>
        <w:tc>
          <w:tcPr>
            <w:tcW w:w="1651" w:type="dxa"/>
            <w:vMerge w:val="restart"/>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1"/>
              <w:widowControl/>
              <w:spacing w:line="274" w:lineRule="exact"/>
              <w:ind w:firstLine="158"/>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Источник финансиро</w:t>
            </w:r>
            <w:r w:rsidRPr="004C0437">
              <w:rPr>
                <w:rStyle w:val="FontStyle74"/>
                <w:rFonts w:ascii="Times New Roman" w:eastAsiaTheme="minorEastAsia" w:hAnsi="Times New Roman" w:cs="Times New Roman"/>
                <w:sz w:val="16"/>
                <w:szCs w:val="16"/>
              </w:rPr>
              <w:softHyphen/>
              <w:t>вания</w:t>
            </w:r>
          </w:p>
        </w:tc>
        <w:tc>
          <w:tcPr>
            <w:tcW w:w="6558" w:type="dxa"/>
            <w:gridSpan w:val="6"/>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left="1162"/>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Объемы финансирования, тыс. руб.</w:t>
            </w:r>
          </w:p>
        </w:tc>
      </w:tr>
      <w:tr w:rsidR="004C0437" w:rsidRPr="004C0437" w:rsidTr="004C0437">
        <w:tc>
          <w:tcPr>
            <w:tcW w:w="300" w:type="dxa"/>
            <w:vMerge/>
            <w:tcBorders>
              <w:top w:val="single" w:sz="6" w:space="0" w:color="auto"/>
              <w:left w:val="single" w:sz="6" w:space="0" w:color="auto"/>
              <w:bottom w:val="single" w:sz="6" w:space="0" w:color="auto"/>
              <w:right w:val="single" w:sz="6" w:space="0" w:color="auto"/>
            </w:tcBorders>
            <w:vAlign w:val="center"/>
            <w:hideMark/>
          </w:tcPr>
          <w:p w:rsidR="004C0437" w:rsidRPr="004C0437" w:rsidRDefault="004C0437">
            <w:pPr>
              <w:widowControl/>
              <w:rPr>
                <w:rStyle w:val="FontStyle74"/>
                <w:rFonts w:ascii="Times New Roman" w:eastAsiaTheme="minorEastAsia" w:hAnsi="Times New Roman" w:cs="Times New Roman"/>
                <w:sz w:val="16"/>
                <w:szCs w:val="16"/>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4C0437" w:rsidRPr="004C0437" w:rsidRDefault="004C0437">
            <w:pPr>
              <w:widowControl/>
              <w:rPr>
                <w:rStyle w:val="FontStyle74"/>
                <w:rFonts w:ascii="Times New Roman" w:eastAsiaTheme="minorEastAsia" w:hAnsi="Times New Roman" w:cs="Times New Roman"/>
                <w:sz w:val="16"/>
                <w:szCs w:val="16"/>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4C0437" w:rsidRPr="004C0437" w:rsidRDefault="004C0437">
            <w:pPr>
              <w:widowControl/>
              <w:rPr>
                <w:rStyle w:val="FontStyle74"/>
                <w:rFonts w:ascii="Times New Roman" w:eastAsiaTheme="minorEastAsia" w:hAnsi="Times New Roman" w:cs="Times New Roman"/>
                <w:sz w:val="16"/>
                <w:szCs w:val="16"/>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4C0437" w:rsidRPr="004C0437" w:rsidRDefault="004C0437">
            <w:pPr>
              <w:widowControl/>
              <w:rPr>
                <w:rStyle w:val="FontStyle74"/>
                <w:rFonts w:ascii="Times New Roman" w:eastAsiaTheme="minorEastAsia" w:hAnsi="Times New Roman" w:cs="Times New Roman"/>
                <w:sz w:val="16"/>
                <w:szCs w:val="16"/>
              </w:rPr>
            </w:pPr>
          </w:p>
        </w:tc>
        <w:tc>
          <w:tcPr>
            <w:tcW w:w="1238" w:type="dxa"/>
            <w:vMerge w:val="restart"/>
            <w:tcBorders>
              <w:top w:val="single" w:sz="6" w:space="0" w:color="auto"/>
              <w:left w:val="single" w:sz="6" w:space="0" w:color="auto"/>
              <w:bottom w:val="single" w:sz="6" w:space="0" w:color="auto"/>
              <w:right w:val="single" w:sz="6" w:space="0" w:color="auto"/>
            </w:tcBorders>
          </w:tcPr>
          <w:p w:rsidR="004C0437" w:rsidRPr="004C0437" w:rsidRDefault="004C0437">
            <w:pPr>
              <w:widowControl/>
              <w:rPr>
                <w:rStyle w:val="FontStyle74"/>
                <w:rFonts w:ascii="Times New Roman" w:eastAsiaTheme="minorEastAsia" w:hAnsi="Times New Roman" w:cs="Times New Roman"/>
                <w:sz w:val="16"/>
                <w:szCs w:val="16"/>
              </w:rPr>
            </w:pPr>
          </w:p>
          <w:p w:rsidR="004C0437" w:rsidRPr="004C0437" w:rsidRDefault="004C0437">
            <w:pPr>
              <w:widowControl/>
              <w:rPr>
                <w:rStyle w:val="FontStyle74"/>
                <w:rFonts w:eastAsiaTheme="minorEastAsia"/>
                <w:sz w:val="16"/>
                <w:szCs w:val="16"/>
              </w:rPr>
            </w:pPr>
          </w:p>
          <w:p w:rsidR="004C0437" w:rsidRPr="004C0437" w:rsidRDefault="004C0437">
            <w:pPr>
              <w:widowControl/>
              <w:rPr>
                <w:rStyle w:val="FontStyle74"/>
                <w:rFonts w:eastAsiaTheme="minorEastAsia"/>
                <w:sz w:val="16"/>
                <w:szCs w:val="16"/>
              </w:rPr>
            </w:pPr>
          </w:p>
          <w:p w:rsidR="004C0437" w:rsidRPr="004C0437" w:rsidRDefault="004C0437">
            <w:pPr>
              <w:widowControl/>
              <w:rPr>
                <w:rStyle w:val="FontStyle74"/>
                <w:rFonts w:eastAsiaTheme="minorEastAsia"/>
                <w:sz w:val="16"/>
                <w:szCs w:val="16"/>
              </w:rPr>
            </w:pPr>
          </w:p>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Всего</w:t>
            </w:r>
          </w:p>
        </w:tc>
        <w:tc>
          <w:tcPr>
            <w:tcW w:w="5320" w:type="dxa"/>
            <w:gridSpan w:val="5"/>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left="1344"/>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в том числе по годам:</w:t>
            </w:r>
          </w:p>
        </w:tc>
      </w:tr>
      <w:tr w:rsidR="004C0437" w:rsidRPr="004C0437" w:rsidTr="004C0437">
        <w:tc>
          <w:tcPr>
            <w:tcW w:w="300" w:type="dxa"/>
            <w:vMerge/>
            <w:tcBorders>
              <w:top w:val="single" w:sz="6" w:space="0" w:color="auto"/>
              <w:left w:val="single" w:sz="6" w:space="0" w:color="auto"/>
              <w:bottom w:val="single" w:sz="6" w:space="0" w:color="auto"/>
              <w:right w:val="single" w:sz="6" w:space="0" w:color="auto"/>
            </w:tcBorders>
            <w:vAlign w:val="center"/>
            <w:hideMark/>
          </w:tcPr>
          <w:p w:rsidR="004C0437" w:rsidRPr="004C0437" w:rsidRDefault="004C0437">
            <w:pPr>
              <w:widowControl/>
              <w:rPr>
                <w:rStyle w:val="FontStyle74"/>
                <w:rFonts w:ascii="Times New Roman" w:eastAsiaTheme="minorEastAsia" w:hAnsi="Times New Roman" w:cs="Times New Roman"/>
                <w:sz w:val="16"/>
                <w:szCs w:val="16"/>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4C0437" w:rsidRPr="004C0437" w:rsidRDefault="004C0437">
            <w:pPr>
              <w:widowControl/>
              <w:rPr>
                <w:rStyle w:val="FontStyle74"/>
                <w:rFonts w:ascii="Times New Roman" w:eastAsiaTheme="minorEastAsia" w:hAnsi="Times New Roman" w:cs="Times New Roman"/>
                <w:sz w:val="16"/>
                <w:szCs w:val="16"/>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4C0437" w:rsidRPr="004C0437" w:rsidRDefault="004C0437">
            <w:pPr>
              <w:widowControl/>
              <w:rPr>
                <w:rStyle w:val="FontStyle74"/>
                <w:rFonts w:ascii="Times New Roman" w:eastAsiaTheme="minorEastAsia" w:hAnsi="Times New Roman" w:cs="Times New Roman"/>
                <w:sz w:val="16"/>
                <w:szCs w:val="16"/>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4C0437" w:rsidRPr="004C0437" w:rsidRDefault="004C0437">
            <w:pPr>
              <w:widowControl/>
              <w:rPr>
                <w:rStyle w:val="FontStyle74"/>
                <w:rFonts w:ascii="Times New Roman" w:eastAsiaTheme="minorEastAsia" w:hAnsi="Times New Roman" w:cs="Times New Roman"/>
                <w:sz w:val="16"/>
                <w:szCs w:val="16"/>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4C0437" w:rsidRPr="004C0437" w:rsidRDefault="004C0437">
            <w:pPr>
              <w:widowControl/>
              <w:rPr>
                <w:rStyle w:val="FontStyle74"/>
                <w:rFonts w:ascii="Times New Roman" w:eastAsiaTheme="minorEastAsia" w:hAnsi="Times New Roman" w:cs="Times New Roman"/>
                <w:sz w:val="16"/>
                <w:szCs w:val="16"/>
              </w:rPr>
            </w:pPr>
          </w:p>
        </w:tc>
        <w:tc>
          <w:tcPr>
            <w:tcW w:w="1080" w:type="dxa"/>
            <w:tcBorders>
              <w:top w:val="single" w:sz="6" w:space="0" w:color="auto"/>
              <w:left w:val="single" w:sz="6" w:space="0" w:color="auto"/>
              <w:bottom w:val="single" w:sz="6" w:space="0" w:color="auto"/>
              <w:right w:val="single" w:sz="6" w:space="0" w:color="auto"/>
            </w:tcBorders>
          </w:tcPr>
          <w:p w:rsidR="004C0437" w:rsidRPr="004C0437" w:rsidRDefault="004C0437">
            <w:pPr>
              <w:widowControl/>
              <w:rPr>
                <w:rStyle w:val="FontStyle74"/>
                <w:rFonts w:ascii="Times New Roman" w:eastAsiaTheme="minorEastAsia" w:hAnsi="Times New Roman" w:cs="Times New Roman"/>
                <w:sz w:val="16"/>
                <w:szCs w:val="16"/>
              </w:rPr>
            </w:pPr>
          </w:p>
          <w:p w:rsidR="004C0437" w:rsidRPr="004C0437" w:rsidRDefault="004C0437">
            <w:pPr>
              <w:widowControl/>
              <w:rPr>
                <w:rStyle w:val="FontStyle74"/>
                <w:rFonts w:eastAsiaTheme="minorEastAsia"/>
                <w:sz w:val="16"/>
                <w:szCs w:val="16"/>
              </w:rPr>
            </w:pPr>
          </w:p>
          <w:p w:rsidR="004C0437" w:rsidRPr="004C0437" w:rsidRDefault="004C0437">
            <w:pPr>
              <w:widowControl/>
              <w:rPr>
                <w:rStyle w:val="FontStyle74"/>
                <w:rFonts w:eastAsiaTheme="minorEastAsia"/>
                <w:sz w:val="16"/>
                <w:szCs w:val="16"/>
              </w:rPr>
            </w:pPr>
          </w:p>
          <w:p w:rsidR="004C0437" w:rsidRPr="004C0437" w:rsidRDefault="004C0437">
            <w:pPr>
              <w:widowControl/>
              <w:rPr>
                <w:rStyle w:val="FontStyle74"/>
                <w:rFonts w:eastAsiaTheme="minorEastAsia"/>
                <w:sz w:val="16"/>
                <w:szCs w:val="16"/>
              </w:rPr>
            </w:pPr>
          </w:p>
          <w:p w:rsidR="004C0437" w:rsidRPr="004C0437" w:rsidRDefault="004C0437">
            <w:pPr>
              <w:widowControl/>
              <w:rPr>
                <w:rStyle w:val="FontStyle74"/>
                <w:rFonts w:eastAsiaTheme="minorEastAsia"/>
                <w:sz w:val="16"/>
                <w:szCs w:val="16"/>
              </w:rPr>
            </w:pPr>
          </w:p>
          <w:p w:rsidR="004C0437" w:rsidRPr="004C0437" w:rsidRDefault="004C0437">
            <w:pPr>
              <w:pStyle w:val="Style37"/>
              <w:widowControl/>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2022 год</w:t>
            </w:r>
          </w:p>
        </w:tc>
        <w:tc>
          <w:tcPr>
            <w:tcW w:w="101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7"/>
              <w:widowControl/>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2023 год</w:t>
            </w:r>
          </w:p>
        </w:tc>
        <w:tc>
          <w:tcPr>
            <w:tcW w:w="104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8" w:lineRule="exact"/>
              <w:ind w:left="53" w:hanging="53"/>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2024 год</w:t>
            </w:r>
          </w:p>
        </w:tc>
        <w:tc>
          <w:tcPr>
            <w:tcW w:w="1066"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8" w:lineRule="exact"/>
              <w:ind w:left="48" w:hanging="48"/>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2025 год</w:t>
            </w:r>
          </w:p>
        </w:tc>
        <w:tc>
          <w:tcPr>
            <w:tcW w:w="1114"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18"/>
              <w:widowControl/>
              <w:spacing w:line="278" w:lineRule="exact"/>
              <w:ind w:left="86" w:hanging="86"/>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2026 год</w:t>
            </w:r>
          </w:p>
        </w:tc>
      </w:tr>
      <w:tr w:rsidR="004C0437" w:rsidRPr="004C0437" w:rsidTr="004C0437">
        <w:tc>
          <w:tcPr>
            <w:tcW w:w="14574" w:type="dxa"/>
            <w:gridSpan w:val="10"/>
            <w:tcBorders>
              <w:top w:val="nil"/>
              <w:left w:val="single" w:sz="6" w:space="0" w:color="auto"/>
              <w:bottom w:val="single" w:sz="6" w:space="0" w:color="auto"/>
              <w:right w:val="single" w:sz="6" w:space="0" w:color="auto"/>
            </w:tcBorders>
            <w:hideMark/>
          </w:tcPr>
          <w:p w:rsidR="004C0437" w:rsidRPr="004C0437" w:rsidRDefault="004C0437">
            <w:pPr>
              <w:pStyle w:val="Style18"/>
              <w:widowControl/>
              <w:spacing w:line="278" w:lineRule="exact"/>
              <w:ind w:firstLine="0"/>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Задача 1. </w:t>
            </w:r>
          </w:p>
          <w:p w:rsidR="004C0437" w:rsidRPr="004C0437" w:rsidRDefault="004C0437">
            <w:pPr>
              <w:pStyle w:val="Style18"/>
              <w:widowControl/>
              <w:spacing w:line="278" w:lineRule="exact"/>
              <w:ind w:firstLine="0"/>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Создание условий для успешной социализации и эффективной самореализации молодежи, развитие потенциала молодежи и его использование в интересах инновационного развития района, области и государства в целом.</w:t>
            </w:r>
          </w:p>
          <w:p w:rsidR="004C0437" w:rsidRPr="004C0437" w:rsidRDefault="004C0437">
            <w:pPr>
              <w:pStyle w:val="Style18"/>
              <w:widowControl/>
              <w:spacing w:line="278" w:lineRule="exact"/>
              <w:ind w:firstLine="0"/>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Целевые индикаторы:</w:t>
            </w:r>
          </w:p>
          <w:p w:rsidR="004C0437" w:rsidRPr="004C0437" w:rsidRDefault="004C0437">
            <w:pPr>
              <w:pStyle w:val="Style18"/>
              <w:widowControl/>
              <w:spacing w:line="278" w:lineRule="exact"/>
              <w:ind w:firstLine="0"/>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     Удельный вес численности молодых людей в возрасте от 14 до 18 лет, участвующих в деятельности молодежных общественных объединений, в общей численности молодежи;</w:t>
            </w:r>
          </w:p>
          <w:p w:rsidR="004C0437" w:rsidRPr="004C0437" w:rsidRDefault="004C0437">
            <w:pPr>
              <w:pStyle w:val="Style18"/>
              <w:widowControl/>
              <w:spacing w:line="278" w:lineRule="exact"/>
              <w:ind w:firstLine="0"/>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    Число молодых людей, вовлеченных в региональные проекты поддержки талантливой молодежи</w:t>
            </w:r>
          </w:p>
        </w:tc>
      </w:tr>
      <w:tr w:rsidR="004C0437" w:rsidRPr="004C0437" w:rsidTr="004C0437">
        <w:tc>
          <w:tcPr>
            <w:tcW w:w="528" w:type="dxa"/>
            <w:tcBorders>
              <w:top w:val="nil"/>
              <w:left w:val="single" w:sz="6" w:space="0" w:color="auto"/>
              <w:bottom w:val="single" w:sz="6" w:space="0" w:color="auto"/>
              <w:right w:val="single" w:sz="6" w:space="0" w:color="auto"/>
            </w:tcBorders>
            <w:hideMark/>
          </w:tcPr>
          <w:p w:rsidR="004C0437" w:rsidRPr="004C0437" w:rsidRDefault="004C0437">
            <w:pPr>
              <w:widowControl/>
              <w:autoSpaceDE w:val="0"/>
              <w:autoSpaceDN w:val="0"/>
              <w:adjustRightInd w:val="0"/>
              <w:rPr>
                <w:rStyle w:val="FontStyle74"/>
                <w:rFonts w:ascii="Times New Roman" w:eastAsiaTheme="minorEastAsia" w:hAnsi="Times New Roman" w:cs="Times New Roman"/>
                <w:sz w:val="16"/>
                <w:szCs w:val="16"/>
              </w:rPr>
            </w:pPr>
            <w:r w:rsidRPr="004C0437">
              <w:rPr>
                <w:rStyle w:val="FontStyle74"/>
                <w:rFonts w:eastAsiaTheme="minorEastAsia"/>
                <w:sz w:val="16"/>
                <w:szCs w:val="16"/>
              </w:rPr>
              <w:t>1.</w:t>
            </w:r>
          </w:p>
        </w:tc>
        <w:tc>
          <w:tcPr>
            <w:tcW w:w="3989" w:type="dxa"/>
            <w:tcBorders>
              <w:top w:val="nil"/>
              <w:left w:val="single" w:sz="6" w:space="0" w:color="auto"/>
              <w:bottom w:val="single" w:sz="6" w:space="0" w:color="auto"/>
              <w:right w:val="single" w:sz="6" w:space="0" w:color="auto"/>
            </w:tcBorders>
            <w:hideMark/>
          </w:tcPr>
          <w:p w:rsidR="004C0437" w:rsidRPr="004C0437" w:rsidRDefault="004C0437">
            <w:pPr>
              <w:widowControl/>
              <w:autoSpaceDE w:val="0"/>
              <w:autoSpaceDN w:val="0"/>
              <w:adjustRightInd w:val="0"/>
              <w:rPr>
                <w:rStyle w:val="FontStyle74"/>
                <w:rFonts w:ascii="Times New Roman" w:eastAsiaTheme="minorEastAsia" w:hAnsi="Times New Roman" w:cs="Times New Roman"/>
                <w:sz w:val="16"/>
                <w:szCs w:val="16"/>
              </w:rPr>
            </w:pPr>
            <w:r w:rsidRPr="004C0437">
              <w:rPr>
                <w:rStyle w:val="FontStyle74"/>
                <w:rFonts w:eastAsiaTheme="minorEastAsia"/>
                <w:sz w:val="16"/>
                <w:szCs w:val="16"/>
              </w:rPr>
              <w:t>Мероприятия направленные на формирование системы ценностей и национально-государственной идентичности</w:t>
            </w:r>
          </w:p>
        </w:tc>
        <w:tc>
          <w:tcPr>
            <w:tcW w:w="1848" w:type="dxa"/>
            <w:tcBorders>
              <w:top w:val="nil"/>
              <w:left w:val="single" w:sz="6" w:space="0" w:color="auto"/>
              <w:bottom w:val="single" w:sz="6" w:space="0" w:color="auto"/>
              <w:right w:val="single" w:sz="6" w:space="0" w:color="auto"/>
            </w:tcBorders>
            <w:hideMark/>
          </w:tcPr>
          <w:p w:rsidR="004C0437" w:rsidRPr="004C0437" w:rsidRDefault="004C0437">
            <w:pPr>
              <w:widowControl/>
              <w:autoSpaceDE w:val="0"/>
              <w:autoSpaceDN w:val="0"/>
              <w:adjustRightInd w:val="0"/>
              <w:rPr>
                <w:rStyle w:val="FontStyle74"/>
                <w:rFonts w:ascii="Times New Roman" w:eastAsiaTheme="minorEastAsia" w:hAnsi="Times New Roman" w:cs="Times New Roman"/>
                <w:sz w:val="16"/>
                <w:szCs w:val="16"/>
              </w:rPr>
            </w:pPr>
            <w:r w:rsidRPr="004C0437">
              <w:rPr>
                <w:rStyle w:val="FontStyle74"/>
                <w:rFonts w:eastAsiaTheme="minorEastAsia"/>
                <w:sz w:val="16"/>
                <w:szCs w:val="16"/>
              </w:rPr>
              <w:t xml:space="preserve">Управление образования </w:t>
            </w:r>
          </w:p>
        </w:tc>
        <w:tc>
          <w:tcPr>
            <w:tcW w:w="1651" w:type="dxa"/>
            <w:tcBorders>
              <w:top w:val="nil"/>
              <w:left w:val="single" w:sz="6" w:space="0" w:color="auto"/>
              <w:bottom w:val="single" w:sz="6" w:space="0" w:color="auto"/>
              <w:right w:val="single" w:sz="6" w:space="0" w:color="auto"/>
            </w:tcBorders>
            <w:hideMark/>
          </w:tcPr>
          <w:p w:rsidR="004C0437" w:rsidRPr="004C0437" w:rsidRDefault="004C0437">
            <w:pPr>
              <w:widowControl/>
              <w:autoSpaceDE w:val="0"/>
              <w:autoSpaceDN w:val="0"/>
              <w:adjustRightInd w:val="0"/>
              <w:rPr>
                <w:rStyle w:val="FontStyle74"/>
                <w:rFonts w:ascii="Times New Roman" w:eastAsiaTheme="minorEastAsia" w:hAnsi="Times New Roman" w:cs="Times New Roman"/>
                <w:sz w:val="16"/>
                <w:szCs w:val="16"/>
              </w:rPr>
            </w:pPr>
            <w:r w:rsidRPr="004C0437">
              <w:rPr>
                <w:rStyle w:val="FontStyle74"/>
                <w:rFonts w:eastAsiaTheme="minorEastAsia"/>
                <w:sz w:val="16"/>
                <w:szCs w:val="16"/>
              </w:rPr>
              <w:t>Бюджет округа</w:t>
            </w:r>
          </w:p>
        </w:tc>
        <w:tc>
          <w:tcPr>
            <w:tcW w:w="1238" w:type="dxa"/>
            <w:tcBorders>
              <w:top w:val="nil"/>
              <w:left w:val="single" w:sz="6" w:space="0" w:color="auto"/>
              <w:bottom w:val="single" w:sz="6" w:space="0" w:color="auto"/>
              <w:right w:val="single" w:sz="6" w:space="0" w:color="auto"/>
            </w:tcBorders>
            <w:hideMark/>
          </w:tcPr>
          <w:p w:rsidR="004C0437" w:rsidRPr="004C0437" w:rsidRDefault="004C0437">
            <w:pPr>
              <w:widowControl/>
              <w:autoSpaceDE w:val="0"/>
              <w:autoSpaceDN w:val="0"/>
              <w:adjustRightInd w:val="0"/>
              <w:jc w:val="center"/>
              <w:rPr>
                <w:rStyle w:val="FontStyle74"/>
                <w:rFonts w:ascii="Times New Roman" w:eastAsiaTheme="minorEastAsia" w:hAnsi="Times New Roman" w:cs="Times New Roman"/>
                <w:sz w:val="16"/>
                <w:szCs w:val="16"/>
              </w:rPr>
            </w:pPr>
            <w:r w:rsidRPr="004C0437">
              <w:rPr>
                <w:rStyle w:val="FontStyle74"/>
                <w:rFonts w:eastAsiaTheme="minorEastAsia"/>
                <w:sz w:val="16"/>
                <w:szCs w:val="16"/>
              </w:rPr>
              <w:t>50</w:t>
            </w:r>
          </w:p>
        </w:tc>
        <w:tc>
          <w:tcPr>
            <w:tcW w:w="108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7"/>
              <w:widowControl/>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w:t>
            </w:r>
          </w:p>
        </w:tc>
        <w:tc>
          <w:tcPr>
            <w:tcW w:w="101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7"/>
              <w:widowControl/>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w:t>
            </w:r>
          </w:p>
        </w:tc>
        <w:tc>
          <w:tcPr>
            <w:tcW w:w="104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8" w:lineRule="exact"/>
              <w:ind w:left="53" w:hanging="53"/>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w:t>
            </w:r>
          </w:p>
        </w:tc>
        <w:tc>
          <w:tcPr>
            <w:tcW w:w="1066"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8" w:lineRule="exact"/>
              <w:ind w:left="48" w:hanging="48"/>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w:t>
            </w:r>
          </w:p>
        </w:tc>
        <w:tc>
          <w:tcPr>
            <w:tcW w:w="1114"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18"/>
              <w:widowControl/>
              <w:spacing w:line="278" w:lineRule="exact"/>
              <w:ind w:left="86" w:hanging="86"/>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w:t>
            </w:r>
          </w:p>
        </w:tc>
      </w:tr>
      <w:tr w:rsidR="004C0437" w:rsidRPr="004C0437" w:rsidTr="004C0437">
        <w:tc>
          <w:tcPr>
            <w:tcW w:w="528" w:type="dxa"/>
            <w:tcBorders>
              <w:top w:val="nil"/>
              <w:left w:val="single" w:sz="6" w:space="0" w:color="auto"/>
              <w:bottom w:val="single" w:sz="6" w:space="0" w:color="auto"/>
              <w:right w:val="single" w:sz="6" w:space="0" w:color="auto"/>
            </w:tcBorders>
            <w:hideMark/>
          </w:tcPr>
          <w:p w:rsidR="004C0437" w:rsidRPr="004C0437" w:rsidRDefault="004C0437">
            <w:pPr>
              <w:widowControl/>
              <w:autoSpaceDE w:val="0"/>
              <w:autoSpaceDN w:val="0"/>
              <w:adjustRightInd w:val="0"/>
              <w:rPr>
                <w:rStyle w:val="FontStyle74"/>
                <w:rFonts w:ascii="Times New Roman" w:eastAsiaTheme="minorEastAsia" w:hAnsi="Times New Roman" w:cs="Times New Roman"/>
                <w:sz w:val="16"/>
                <w:szCs w:val="16"/>
              </w:rPr>
            </w:pPr>
            <w:r w:rsidRPr="004C0437">
              <w:rPr>
                <w:rStyle w:val="FontStyle74"/>
                <w:rFonts w:eastAsiaTheme="minorEastAsia"/>
                <w:sz w:val="16"/>
                <w:szCs w:val="16"/>
              </w:rPr>
              <w:t>2.</w:t>
            </w:r>
          </w:p>
        </w:tc>
        <w:tc>
          <w:tcPr>
            <w:tcW w:w="3989" w:type="dxa"/>
            <w:tcBorders>
              <w:top w:val="nil"/>
              <w:left w:val="single" w:sz="6" w:space="0" w:color="auto"/>
              <w:bottom w:val="single" w:sz="6" w:space="0" w:color="auto"/>
              <w:right w:val="single" w:sz="6" w:space="0" w:color="auto"/>
            </w:tcBorders>
            <w:hideMark/>
          </w:tcPr>
          <w:p w:rsidR="004C0437" w:rsidRPr="004C0437" w:rsidRDefault="004C0437">
            <w:pPr>
              <w:widowControl/>
              <w:autoSpaceDE w:val="0"/>
              <w:autoSpaceDN w:val="0"/>
              <w:adjustRightInd w:val="0"/>
              <w:rPr>
                <w:rStyle w:val="FontStyle74"/>
                <w:rFonts w:ascii="Times New Roman" w:eastAsiaTheme="minorEastAsia" w:hAnsi="Times New Roman" w:cs="Times New Roman"/>
                <w:sz w:val="16"/>
                <w:szCs w:val="16"/>
              </w:rPr>
            </w:pPr>
            <w:r w:rsidRPr="004C0437">
              <w:rPr>
                <w:rStyle w:val="FontStyle74"/>
                <w:rFonts w:eastAsiaTheme="minorEastAsia"/>
                <w:sz w:val="16"/>
                <w:szCs w:val="16"/>
              </w:rPr>
              <w:t>Мероприятия направленные на формирование культуры здорового образа жизни</w:t>
            </w:r>
          </w:p>
        </w:tc>
        <w:tc>
          <w:tcPr>
            <w:tcW w:w="1848" w:type="dxa"/>
            <w:tcBorders>
              <w:top w:val="nil"/>
              <w:left w:val="single" w:sz="6" w:space="0" w:color="auto"/>
              <w:bottom w:val="single" w:sz="6" w:space="0" w:color="auto"/>
              <w:right w:val="single" w:sz="6" w:space="0" w:color="auto"/>
            </w:tcBorders>
            <w:hideMark/>
          </w:tcPr>
          <w:p w:rsidR="004C0437" w:rsidRPr="004C0437" w:rsidRDefault="004C0437">
            <w:pPr>
              <w:widowControl/>
              <w:autoSpaceDE w:val="0"/>
              <w:autoSpaceDN w:val="0"/>
              <w:adjustRightInd w:val="0"/>
              <w:rPr>
                <w:rStyle w:val="FontStyle74"/>
                <w:rFonts w:ascii="Times New Roman" w:eastAsiaTheme="minorEastAsia" w:hAnsi="Times New Roman" w:cs="Times New Roman"/>
                <w:sz w:val="16"/>
                <w:szCs w:val="16"/>
              </w:rPr>
            </w:pPr>
            <w:r w:rsidRPr="004C0437">
              <w:rPr>
                <w:rStyle w:val="FontStyle74"/>
                <w:rFonts w:eastAsiaTheme="minorEastAsia"/>
                <w:sz w:val="16"/>
                <w:szCs w:val="16"/>
              </w:rPr>
              <w:t xml:space="preserve">Управление образования </w:t>
            </w:r>
          </w:p>
        </w:tc>
        <w:tc>
          <w:tcPr>
            <w:tcW w:w="1651" w:type="dxa"/>
            <w:tcBorders>
              <w:top w:val="nil"/>
              <w:left w:val="single" w:sz="6" w:space="0" w:color="auto"/>
              <w:bottom w:val="single" w:sz="6" w:space="0" w:color="auto"/>
              <w:right w:val="single" w:sz="6" w:space="0" w:color="auto"/>
            </w:tcBorders>
            <w:hideMark/>
          </w:tcPr>
          <w:p w:rsidR="004C0437" w:rsidRPr="004C0437" w:rsidRDefault="004C0437">
            <w:pPr>
              <w:widowControl/>
              <w:autoSpaceDE w:val="0"/>
              <w:autoSpaceDN w:val="0"/>
              <w:adjustRightInd w:val="0"/>
              <w:rPr>
                <w:rStyle w:val="FontStyle74"/>
                <w:rFonts w:ascii="Times New Roman" w:eastAsiaTheme="minorEastAsia" w:hAnsi="Times New Roman" w:cs="Times New Roman"/>
                <w:sz w:val="16"/>
                <w:szCs w:val="16"/>
              </w:rPr>
            </w:pPr>
            <w:r w:rsidRPr="004C0437">
              <w:rPr>
                <w:rStyle w:val="FontStyle74"/>
                <w:rFonts w:eastAsiaTheme="minorEastAsia"/>
                <w:sz w:val="16"/>
                <w:szCs w:val="16"/>
              </w:rPr>
              <w:t>Бюджет округа</w:t>
            </w:r>
          </w:p>
        </w:tc>
        <w:tc>
          <w:tcPr>
            <w:tcW w:w="1238" w:type="dxa"/>
            <w:tcBorders>
              <w:top w:val="nil"/>
              <w:left w:val="single" w:sz="6" w:space="0" w:color="auto"/>
              <w:bottom w:val="single" w:sz="6" w:space="0" w:color="auto"/>
              <w:right w:val="single" w:sz="6" w:space="0" w:color="auto"/>
            </w:tcBorders>
            <w:hideMark/>
          </w:tcPr>
          <w:p w:rsidR="004C0437" w:rsidRPr="004C0437" w:rsidRDefault="004C0437">
            <w:pPr>
              <w:widowControl/>
              <w:autoSpaceDE w:val="0"/>
              <w:autoSpaceDN w:val="0"/>
              <w:adjustRightInd w:val="0"/>
              <w:jc w:val="center"/>
              <w:rPr>
                <w:rStyle w:val="FontStyle74"/>
                <w:rFonts w:ascii="Times New Roman" w:eastAsiaTheme="minorEastAsia" w:hAnsi="Times New Roman" w:cs="Times New Roman"/>
                <w:sz w:val="16"/>
                <w:szCs w:val="16"/>
              </w:rPr>
            </w:pPr>
            <w:r w:rsidRPr="004C0437">
              <w:rPr>
                <w:rStyle w:val="FontStyle74"/>
                <w:rFonts w:eastAsiaTheme="minorEastAsia"/>
                <w:sz w:val="16"/>
                <w:szCs w:val="16"/>
              </w:rPr>
              <w:t>50</w:t>
            </w:r>
          </w:p>
        </w:tc>
        <w:tc>
          <w:tcPr>
            <w:tcW w:w="108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7"/>
              <w:widowControl/>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w:t>
            </w:r>
          </w:p>
        </w:tc>
        <w:tc>
          <w:tcPr>
            <w:tcW w:w="101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7"/>
              <w:widowControl/>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w:t>
            </w:r>
          </w:p>
        </w:tc>
        <w:tc>
          <w:tcPr>
            <w:tcW w:w="104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8" w:lineRule="exact"/>
              <w:ind w:left="53" w:hanging="53"/>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w:t>
            </w:r>
          </w:p>
        </w:tc>
        <w:tc>
          <w:tcPr>
            <w:tcW w:w="1066"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8" w:lineRule="exact"/>
              <w:ind w:left="48" w:hanging="48"/>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w:t>
            </w:r>
          </w:p>
        </w:tc>
        <w:tc>
          <w:tcPr>
            <w:tcW w:w="1114"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18"/>
              <w:widowControl/>
              <w:spacing w:line="278" w:lineRule="exact"/>
              <w:ind w:left="86" w:hanging="86"/>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w:t>
            </w:r>
          </w:p>
        </w:tc>
      </w:tr>
      <w:tr w:rsidR="004C0437" w:rsidRPr="004C0437" w:rsidTr="004C0437">
        <w:tc>
          <w:tcPr>
            <w:tcW w:w="528" w:type="dxa"/>
            <w:tcBorders>
              <w:top w:val="nil"/>
              <w:left w:val="single" w:sz="6" w:space="0" w:color="auto"/>
              <w:bottom w:val="single" w:sz="6" w:space="0" w:color="auto"/>
              <w:right w:val="single" w:sz="6" w:space="0" w:color="auto"/>
            </w:tcBorders>
            <w:hideMark/>
          </w:tcPr>
          <w:p w:rsidR="004C0437" w:rsidRPr="004C0437" w:rsidRDefault="004C0437">
            <w:pPr>
              <w:widowControl/>
              <w:autoSpaceDE w:val="0"/>
              <w:autoSpaceDN w:val="0"/>
              <w:adjustRightInd w:val="0"/>
              <w:rPr>
                <w:rStyle w:val="FontStyle74"/>
                <w:rFonts w:ascii="Times New Roman" w:eastAsiaTheme="minorEastAsia" w:hAnsi="Times New Roman" w:cs="Times New Roman"/>
                <w:sz w:val="16"/>
                <w:szCs w:val="16"/>
              </w:rPr>
            </w:pPr>
            <w:r w:rsidRPr="004C0437">
              <w:rPr>
                <w:rStyle w:val="FontStyle74"/>
                <w:rFonts w:eastAsiaTheme="minorEastAsia"/>
                <w:sz w:val="16"/>
                <w:szCs w:val="16"/>
              </w:rPr>
              <w:t>3.</w:t>
            </w:r>
          </w:p>
        </w:tc>
        <w:tc>
          <w:tcPr>
            <w:tcW w:w="3989" w:type="dxa"/>
            <w:tcBorders>
              <w:top w:val="nil"/>
              <w:left w:val="single" w:sz="6" w:space="0" w:color="auto"/>
              <w:bottom w:val="single" w:sz="6" w:space="0" w:color="auto"/>
              <w:right w:val="single" w:sz="6" w:space="0" w:color="auto"/>
            </w:tcBorders>
            <w:hideMark/>
          </w:tcPr>
          <w:p w:rsidR="004C0437" w:rsidRPr="004C0437" w:rsidRDefault="004C0437">
            <w:pPr>
              <w:widowControl/>
              <w:autoSpaceDE w:val="0"/>
              <w:autoSpaceDN w:val="0"/>
              <w:adjustRightInd w:val="0"/>
              <w:rPr>
                <w:rStyle w:val="FontStyle74"/>
                <w:rFonts w:ascii="Times New Roman" w:eastAsiaTheme="minorEastAsia" w:hAnsi="Times New Roman" w:cs="Times New Roman"/>
                <w:sz w:val="16"/>
                <w:szCs w:val="16"/>
              </w:rPr>
            </w:pPr>
            <w:r w:rsidRPr="004C0437">
              <w:rPr>
                <w:rStyle w:val="FontStyle74"/>
                <w:rFonts w:eastAsiaTheme="minorEastAsia"/>
                <w:sz w:val="16"/>
                <w:szCs w:val="16"/>
              </w:rPr>
              <w:t>Мероприятия направленные на создание условий для реализации потенциала молодежи в социально-экономической сфере</w:t>
            </w:r>
          </w:p>
        </w:tc>
        <w:tc>
          <w:tcPr>
            <w:tcW w:w="1848" w:type="dxa"/>
            <w:tcBorders>
              <w:top w:val="nil"/>
              <w:left w:val="single" w:sz="6" w:space="0" w:color="auto"/>
              <w:bottom w:val="single" w:sz="6" w:space="0" w:color="auto"/>
              <w:right w:val="single" w:sz="6" w:space="0" w:color="auto"/>
            </w:tcBorders>
            <w:hideMark/>
          </w:tcPr>
          <w:p w:rsidR="004C0437" w:rsidRPr="004C0437" w:rsidRDefault="004C0437">
            <w:pPr>
              <w:widowControl/>
              <w:autoSpaceDE w:val="0"/>
              <w:autoSpaceDN w:val="0"/>
              <w:adjustRightInd w:val="0"/>
              <w:rPr>
                <w:rStyle w:val="FontStyle74"/>
                <w:rFonts w:ascii="Times New Roman" w:eastAsiaTheme="minorEastAsia" w:hAnsi="Times New Roman" w:cs="Times New Roman"/>
                <w:sz w:val="16"/>
                <w:szCs w:val="16"/>
              </w:rPr>
            </w:pPr>
            <w:r w:rsidRPr="004C0437">
              <w:rPr>
                <w:rStyle w:val="FontStyle74"/>
                <w:rFonts w:eastAsiaTheme="minorEastAsia"/>
                <w:sz w:val="16"/>
                <w:szCs w:val="16"/>
              </w:rPr>
              <w:t xml:space="preserve">Управление образования </w:t>
            </w:r>
          </w:p>
        </w:tc>
        <w:tc>
          <w:tcPr>
            <w:tcW w:w="1651" w:type="dxa"/>
            <w:tcBorders>
              <w:top w:val="nil"/>
              <w:left w:val="single" w:sz="6" w:space="0" w:color="auto"/>
              <w:bottom w:val="single" w:sz="6" w:space="0" w:color="auto"/>
              <w:right w:val="single" w:sz="6" w:space="0" w:color="auto"/>
            </w:tcBorders>
            <w:hideMark/>
          </w:tcPr>
          <w:p w:rsidR="004C0437" w:rsidRPr="004C0437" w:rsidRDefault="004C0437">
            <w:pPr>
              <w:widowControl/>
              <w:autoSpaceDE w:val="0"/>
              <w:autoSpaceDN w:val="0"/>
              <w:adjustRightInd w:val="0"/>
              <w:rPr>
                <w:rStyle w:val="FontStyle74"/>
                <w:rFonts w:ascii="Times New Roman" w:eastAsiaTheme="minorEastAsia" w:hAnsi="Times New Roman" w:cs="Times New Roman"/>
                <w:sz w:val="16"/>
                <w:szCs w:val="16"/>
              </w:rPr>
            </w:pPr>
            <w:r w:rsidRPr="004C0437">
              <w:rPr>
                <w:rStyle w:val="FontStyle74"/>
                <w:rFonts w:eastAsiaTheme="minorEastAsia"/>
                <w:sz w:val="16"/>
                <w:szCs w:val="16"/>
              </w:rPr>
              <w:t>Бюджет округа</w:t>
            </w:r>
          </w:p>
        </w:tc>
        <w:tc>
          <w:tcPr>
            <w:tcW w:w="1238" w:type="dxa"/>
            <w:tcBorders>
              <w:top w:val="nil"/>
              <w:left w:val="single" w:sz="6" w:space="0" w:color="auto"/>
              <w:bottom w:val="single" w:sz="6" w:space="0" w:color="auto"/>
              <w:right w:val="single" w:sz="6" w:space="0" w:color="auto"/>
            </w:tcBorders>
            <w:hideMark/>
          </w:tcPr>
          <w:p w:rsidR="004C0437" w:rsidRPr="004C0437" w:rsidRDefault="004C0437">
            <w:pPr>
              <w:widowControl/>
              <w:autoSpaceDE w:val="0"/>
              <w:autoSpaceDN w:val="0"/>
              <w:adjustRightInd w:val="0"/>
              <w:jc w:val="center"/>
              <w:rPr>
                <w:rStyle w:val="FontStyle74"/>
                <w:rFonts w:ascii="Times New Roman" w:eastAsiaTheme="minorEastAsia" w:hAnsi="Times New Roman" w:cs="Times New Roman"/>
                <w:sz w:val="16"/>
                <w:szCs w:val="16"/>
              </w:rPr>
            </w:pPr>
            <w:r w:rsidRPr="004C0437">
              <w:rPr>
                <w:rStyle w:val="FontStyle74"/>
                <w:rFonts w:eastAsiaTheme="minorEastAsia"/>
                <w:sz w:val="16"/>
                <w:szCs w:val="16"/>
              </w:rPr>
              <w:t>50</w:t>
            </w:r>
          </w:p>
        </w:tc>
        <w:tc>
          <w:tcPr>
            <w:tcW w:w="108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7"/>
              <w:widowControl/>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w:t>
            </w:r>
          </w:p>
        </w:tc>
        <w:tc>
          <w:tcPr>
            <w:tcW w:w="101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7"/>
              <w:widowControl/>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w:t>
            </w:r>
          </w:p>
        </w:tc>
        <w:tc>
          <w:tcPr>
            <w:tcW w:w="104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8" w:lineRule="exact"/>
              <w:ind w:left="53" w:hanging="53"/>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w:t>
            </w:r>
          </w:p>
        </w:tc>
        <w:tc>
          <w:tcPr>
            <w:tcW w:w="1066"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8" w:lineRule="exact"/>
              <w:ind w:left="48" w:hanging="48"/>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w:t>
            </w:r>
          </w:p>
        </w:tc>
        <w:tc>
          <w:tcPr>
            <w:tcW w:w="1114"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18"/>
              <w:widowControl/>
              <w:spacing w:line="278" w:lineRule="exact"/>
              <w:ind w:left="86" w:hanging="86"/>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w:t>
            </w:r>
          </w:p>
        </w:tc>
      </w:tr>
      <w:tr w:rsidR="004C0437" w:rsidRPr="004C0437" w:rsidTr="004C0437">
        <w:tc>
          <w:tcPr>
            <w:tcW w:w="528" w:type="dxa"/>
            <w:tcBorders>
              <w:top w:val="nil"/>
              <w:left w:val="single" w:sz="6" w:space="0" w:color="auto"/>
              <w:bottom w:val="single" w:sz="6" w:space="0" w:color="auto"/>
              <w:right w:val="single" w:sz="6" w:space="0" w:color="auto"/>
            </w:tcBorders>
            <w:hideMark/>
          </w:tcPr>
          <w:p w:rsidR="004C0437" w:rsidRPr="004C0437" w:rsidRDefault="004C0437">
            <w:pPr>
              <w:widowControl/>
              <w:autoSpaceDE w:val="0"/>
              <w:autoSpaceDN w:val="0"/>
              <w:adjustRightInd w:val="0"/>
              <w:rPr>
                <w:rStyle w:val="FontStyle74"/>
                <w:rFonts w:ascii="Times New Roman" w:eastAsiaTheme="minorEastAsia" w:hAnsi="Times New Roman" w:cs="Times New Roman"/>
                <w:sz w:val="16"/>
                <w:szCs w:val="16"/>
              </w:rPr>
            </w:pPr>
            <w:r w:rsidRPr="004C0437">
              <w:rPr>
                <w:rStyle w:val="FontStyle74"/>
                <w:rFonts w:eastAsiaTheme="minorEastAsia"/>
                <w:sz w:val="16"/>
                <w:szCs w:val="16"/>
              </w:rPr>
              <w:t>4.</w:t>
            </w:r>
          </w:p>
        </w:tc>
        <w:tc>
          <w:tcPr>
            <w:tcW w:w="3989" w:type="dxa"/>
            <w:tcBorders>
              <w:top w:val="nil"/>
              <w:left w:val="single" w:sz="6" w:space="0" w:color="auto"/>
              <w:bottom w:val="single" w:sz="6" w:space="0" w:color="auto"/>
              <w:right w:val="single" w:sz="6" w:space="0" w:color="auto"/>
            </w:tcBorders>
            <w:hideMark/>
          </w:tcPr>
          <w:p w:rsidR="004C0437" w:rsidRPr="004C0437" w:rsidRDefault="004C0437">
            <w:pPr>
              <w:widowControl/>
              <w:autoSpaceDE w:val="0"/>
              <w:autoSpaceDN w:val="0"/>
              <w:adjustRightInd w:val="0"/>
              <w:rPr>
                <w:rStyle w:val="FontStyle74"/>
                <w:rFonts w:ascii="Times New Roman" w:eastAsiaTheme="minorEastAsia" w:hAnsi="Times New Roman" w:cs="Times New Roman"/>
                <w:sz w:val="16"/>
                <w:szCs w:val="16"/>
              </w:rPr>
            </w:pPr>
            <w:r w:rsidRPr="004C0437">
              <w:rPr>
                <w:rStyle w:val="FontStyle74"/>
                <w:rFonts w:eastAsiaTheme="minorEastAsia"/>
                <w:sz w:val="16"/>
                <w:szCs w:val="16"/>
              </w:rPr>
              <w:t>Мероприятия направленные на развитие международного и межрегионального молодежного сотрудничества</w:t>
            </w:r>
          </w:p>
        </w:tc>
        <w:tc>
          <w:tcPr>
            <w:tcW w:w="1848" w:type="dxa"/>
            <w:tcBorders>
              <w:top w:val="nil"/>
              <w:left w:val="single" w:sz="6" w:space="0" w:color="auto"/>
              <w:bottom w:val="single" w:sz="6" w:space="0" w:color="auto"/>
              <w:right w:val="single" w:sz="6" w:space="0" w:color="auto"/>
            </w:tcBorders>
            <w:hideMark/>
          </w:tcPr>
          <w:p w:rsidR="004C0437" w:rsidRPr="004C0437" w:rsidRDefault="004C0437">
            <w:pPr>
              <w:widowControl/>
              <w:autoSpaceDE w:val="0"/>
              <w:autoSpaceDN w:val="0"/>
              <w:adjustRightInd w:val="0"/>
              <w:rPr>
                <w:rStyle w:val="FontStyle74"/>
                <w:rFonts w:ascii="Times New Roman" w:eastAsiaTheme="minorEastAsia" w:hAnsi="Times New Roman" w:cs="Times New Roman"/>
                <w:sz w:val="16"/>
                <w:szCs w:val="16"/>
              </w:rPr>
            </w:pPr>
            <w:r w:rsidRPr="004C0437">
              <w:rPr>
                <w:rStyle w:val="FontStyle74"/>
                <w:rFonts w:eastAsiaTheme="minorEastAsia"/>
                <w:sz w:val="16"/>
                <w:szCs w:val="16"/>
              </w:rPr>
              <w:t xml:space="preserve">Управление образования </w:t>
            </w:r>
          </w:p>
        </w:tc>
        <w:tc>
          <w:tcPr>
            <w:tcW w:w="1651" w:type="dxa"/>
            <w:tcBorders>
              <w:top w:val="nil"/>
              <w:left w:val="single" w:sz="6" w:space="0" w:color="auto"/>
              <w:bottom w:val="single" w:sz="6" w:space="0" w:color="auto"/>
              <w:right w:val="single" w:sz="6" w:space="0" w:color="auto"/>
            </w:tcBorders>
            <w:hideMark/>
          </w:tcPr>
          <w:p w:rsidR="004C0437" w:rsidRPr="004C0437" w:rsidRDefault="004C0437">
            <w:pPr>
              <w:widowControl/>
              <w:autoSpaceDE w:val="0"/>
              <w:autoSpaceDN w:val="0"/>
              <w:adjustRightInd w:val="0"/>
              <w:rPr>
                <w:rStyle w:val="FontStyle74"/>
                <w:rFonts w:ascii="Times New Roman" w:eastAsiaTheme="minorEastAsia" w:hAnsi="Times New Roman" w:cs="Times New Roman"/>
                <w:sz w:val="16"/>
                <w:szCs w:val="16"/>
              </w:rPr>
            </w:pPr>
            <w:r w:rsidRPr="004C0437">
              <w:rPr>
                <w:rStyle w:val="FontStyle74"/>
                <w:rFonts w:eastAsiaTheme="minorEastAsia"/>
                <w:sz w:val="16"/>
                <w:szCs w:val="16"/>
              </w:rPr>
              <w:t>Бюджет округа</w:t>
            </w:r>
          </w:p>
        </w:tc>
        <w:tc>
          <w:tcPr>
            <w:tcW w:w="1238" w:type="dxa"/>
            <w:tcBorders>
              <w:top w:val="nil"/>
              <w:left w:val="single" w:sz="6" w:space="0" w:color="auto"/>
              <w:bottom w:val="single" w:sz="6" w:space="0" w:color="auto"/>
              <w:right w:val="single" w:sz="6" w:space="0" w:color="auto"/>
            </w:tcBorders>
            <w:hideMark/>
          </w:tcPr>
          <w:p w:rsidR="004C0437" w:rsidRPr="004C0437" w:rsidRDefault="004C0437">
            <w:pPr>
              <w:widowControl/>
              <w:autoSpaceDE w:val="0"/>
              <w:autoSpaceDN w:val="0"/>
              <w:adjustRightInd w:val="0"/>
              <w:jc w:val="center"/>
              <w:rPr>
                <w:rStyle w:val="FontStyle74"/>
                <w:rFonts w:ascii="Times New Roman" w:eastAsiaTheme="minorEastAsia" w:hAnsi="Times New Roman" w:cs="Times New Roman"/>
                <w:sz w:val="16"/>
                <w:szCs w:val="16"/>
              </w:rPr>
            </w:pPr>
            <w:r w:rsidRPr="004C0437">
              <w:rPr>
                <w:rStyle w:val="FontStyle74"/>
                <w:rFonts w:eastAsiaTheme="minorEastAsia"/>
                <w:sz w:val="16"/>
                <w:szCs w:val="16"/>
              </w:rPr>
              <w:t>50</w:t>
            </w:r>
          </w:p>
        </w:tc>
        <w:tc>
          <w:tcPr>
            <w:tcW w:w="108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7"/>
              <w:widowControl/>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w:t>
            </w:r>
          </w:p>
        </w:tc>
        <w:tc>
          <w:tcPr>
            <w:tcW w:w="101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7"/>
              <w:widowControl/>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w:t>
            </w:r>
          </w:p>
        </w:tc>
        <w:tc>
          <w:tcPr>
            <w:tcW w:w="104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8" w:lineRule="exact"/>
              <w:ind w:left="53" w:hanging="53"/>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w:t>
            </w:r>
          </w:p>
        </w:tc>
        <w:tc>
          <w:tcPr>
            <w:tcW w:w="1066"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8" w:lineRule="exact"/>
              <w:ind w:left="48" w:hanging="48"/>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w:t>
            </w:r>
          </w:p>
        </w:tc>
        <w:tc>
          <w:tcPr>
            <w:tcW w:w="1114"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18"/>
              <w:widowControl/>
              <w:spacing w:line="278" w:lineRule="exact"/>
              <w:ind w:left="86" w:hanging="86"/>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w:t>
            </w:r>
          </w:p>
        </w:tc>
      </w:tr>
      <w:tr w:rsidR="004C0437" w:rsidRPr="004C0437" w:rsidTr="00B57C41">
        <w:trPr>
          <w:trHeight w:val="386"/>
        </w:trPr>
        <w:tc>
          <w:tcPr>
            <w:tcW w:w="52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5.</w:t>
            </w:r>
          </w:p>
        </w:tc>
        <w:tc>
          <w:tcPr>
            <w:tcW w:w="3989" w:type="dxa"/>
            <w:tcBorders>
              <w:top w:val="single" w:sz="6" w:space="0" w:color="auto"/>
              <w:left w:val="single" w:sz="6" w:space="0" w:color="auto"/>
              <w:bottom w:val="single" w:sz="6" w:space="0" w:color="auto"/>
              <w:right w:val="single" w:sz="6" w:space="0" w:color="auto"/>
            </w:tcBorders>
          </w:tcPr>
          <w:p w:rsidR="004C0437" w:rsidRPr="004C0437" w:rsidRDefault="004C0437">
            <w:pPr>
              <w:pStyle w:val="Style20"/>
              <w:widowControl/>
              <w:spacing w:line="278" w:lineRule="exact"/>
              <w:ind w:right="1094" w:firstLine="5"/>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Выявление и поддержка талантливой </w:t>
            </w:r>
            <w:r w:rsidR="00B57C41">
              <w:rPr>
                <w:rStyle w:val="FontStyle74"/>
                <w:rFonts w:ascii="Times New Roman" w:eastAsiaTheme="minorEastAsia" w:hAnsi="Times New Roman" w:cs="Times New Roman"/>
                <w:sz w:val="16"/>
                <w:szCs w:val="16"/>
              </w:rPr>
              <w:t xml:space="preserve"> </w:t>
            </w:r>
            <w:r w:rsidRPr="004C0437">
              <w:rPr>
                <w:rStyle w:val="FontStyle74"/>
                <w:rFonts w:ascii="Times New Roman" w:eastAsiaTheme="minorEastAsia" w:hAnsi="Times New Roman" w:cs="Times New Roman"/>
                <w:sz w:val="16"/>
                <w:szCs w:val="16"/>
              </w:rPr>
              <w:t>олодежи</w:t>
            </w:r>
          </w:p>
          <w:p w:rsidR="004C0437" w:rsidRPr="004C0437" w:rsidRDefault="004C0437">
            <w:pPr>
              <w:pStyle w:val="Style20"/>
              <w:widowControl/>
              <w:spacing w:line="278" w:lineRule="exact"/>
              <w:ind w:right="1094"/>
              <w:rPr>
                <w:rStyle w:val="FontStyle74"/>
                <w:rFonts w:ascii="Times New Roman" w:eastAsiaTheme="minorEastAsia" w:hAnsi="Times New Roman" w:cs="Times New Roman"/>
                <w:sz w:val="16"/>
                <w:szCs w:val="16"/>
              </w:rPr>
            </w:pPr>
          </w:p>
        </w:tc>
        <w:tc>
          <w:tcPr>
            <w:tcW w:w="1848" w:type="dxa"/>
            <w:tcBorders>
              <w:top w:val="single" w:sz="6" w:space="0" w:color="auto"/>
              <w:left w:val="single" w:sz="6" w:space="0" w:color="auto"/>
              <w:bottom w:val="single" w:sz="6" w:space="0" w:color="auto"/>
              <w:right w:val="single" w:sz="6" w:space="0" w:color="auto"/>
            </w:tcBorders>
            <w:hideMark/>
          </w:tcPr>
          <w:p w:rsidR="004C0437" w:rsidRPr="004C0437" w:rsidRDefault="004C0437">
            <w:pPr>
              <w:widowControl/>
              <w:autoSpaceDE w:val="0"/>
              <w:autoSpaceDN w:val="0"/>
              <w:adjustRightInd w:val="0"/>
              <w:rPr>
                <w:rStyle w:val="FontStyle74"/>
                <w:rFonts w:ascii="Times New Roman" w:eastAsiaTheme="minorEastAsia" w:hAnsi="Times New Roman" w:cs="Times New Roman"/>
                <w:sz w:val="16"/>
                <w:szCs w:val="16"/>
              </w:rPr>
            </w:pPr>
            <w:r w:rsidRPr="004C0437">
              <w:rPr>
                <w:rStyle w:val="FontStyle74"/>
                <w:rFonts w:eastAsiaTheme="minorEastAsia"/>
                <w:sz w:val="16"/>
                <w:szCs w:val="16"/>
              </w:rPr>
              <w:t xml:space="preserve">Управление образования </w:t>
            </w:r>
          </w:p>
        </w:tc>
        <w:tc>
          <w:tcPr>
            <w:tcW w:w="1651" w:type="dxa"/>
            <w:tcBorders>
              <w:top w:val="single" w:sz="6" w:space="0" w:color="auto"/>
              <w:left w:val="single" w:sz="6" w:space="0" w:color="auto"/>
              <w:bottom w:val="single" w:sz="6" w:space="0" w:color="auto"/>
              <w:right w:val="single" w:sz="6" w:space="0" w:color="auto"/>
            </w:tcBorders>
            <w:hideMark/>
          </w:tcPr>
          <w:p w:rsidR="004C0437" w:rsidRPr="004C0437" w:rsidRDefault="004C0437">
            <w:pPr>
              <w:widowControl/>
              <w:autoSpaceDE w:val="0"/>
              <w:autoSpaceDN w:val="0"/>
              <w:adjustRightInd w:val="0"/>
              <w:rPr>
                <w:rStyle w:val="FontStyle74"/>
                <w:rFonts w:ascii="Times New Roman" w:eastAsiaTheme="minorEastAsia" w:hAnsi="Times New Roman" w:cs="Times New Roman"/>
                <w:sz w:val="16"/>
                <w:szCs w:val="16"/>
              </w:rPr>
            </w:pPr>
            <w:r w:rsidRPr="004C0437">
              <w:rPr>
                <w:rStyle w:val="FontStyle74"/>
                <w:rFonts w:eastAsiaTheme="minorEastAsia"/>
                <w:sz w:val="16"/>
                <w:szCs w:val="16"/>
              </w:rPr>
              <w:t>Бюджет округа</w:t>
            </w:r>
          </w:p>
        </w:tc>
        <w:tc>
          <w:tcPr>
            <w:tcW w:w="123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50</w:t>
            </w:r>
          </w:p>
        </w:tc>
        <w:tc>
          <w:tcPr>
            <w:tcW w:w="108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right="158"/>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w:t>
            </w:r>
          </w:p>
        </w:tc>
        <w:tc>
          <w:tcPr>
            <w:tcW w:w="101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right="130"/>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w:t>
            </w:r>
          </w:p>
        </w:tc>
        <w:tc>
          <w:tcPr>
            <w:tcW w:w="104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w:t>
            </w:r>
          </w:p>
        </w:tc>
        <w:tc>
          <w:tcPr>
            <w:tcW w:w="1066"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w:t>
            </w:r>
          </w:p>
        </w:tc>
        <w:tc>
          <w:tcPr>
            <w:tcW w:w="1114"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w:t>
            </w:r>
          </w:p>
        </w:tc>
      </w:tr>
      <w:tr w:rsidR="004C0437" w:rsidRPr="004C0437" w:rsidTr="004C0437">
        <w:tc>
          <w:tcPr>
            <w:tcW w:w="14574" w:type="dxa"/>
            <w:gridSpan w:val="10"/>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Задача 2. Развитие воспитательной компоненты в общеобразовательных организациях.</w:t>
            </w:r>
          </w:p>
          <w:p w:rsidR="004C0437" w:rsidRPr="004C0437" w:rsidRDefault="004C0437">
            <w:pPr>
              <w:pStyle w:val="Style20"/>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Целевые индикаторы: доля обучающихся общеобразовательных организаций, вовлеченных в работу органов ученического самоуправления, от общего числа обучающихся общеобразовательных организаций;</w:t>
            </w:r>
          </w:p>
          <w:p w:rsidR="004C0437" w:rsidRPr="004C0437" w:rsidRDefault="004C0437">
            <w:pPr>
              <w:pStyle w:val="Style20"/>
              <w:widowControl/>
              <w:spacing w:line="274" w:lineRule="exact"/>
              <w:ind w:left="14" w:hanging="14"/>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доля родителей, вовлеченных в управление учебно-воспитательным процессом и социально значимую деятельность, от общего числа родителей обучающихся общеобразовательных организаций;</w:t>
            </w:r>
          </w:p>
          <w:p w:rsidR="004C0437" w:rsidRPr="004C0437" w:rsidRDefault="004C0437">
            <w:pPr>
              <w:pStyle w:val="Style20"/>
              <w:widowControl/>
              <w:spacing w:line="274" w:lineRule="exact"/>
              <w:ind w:left="14" w:hanging="14"/>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доля обучающихся общеобразовательных организаций, у которых сформирована способность к осознанному выбору профессии, от общей численности обучающихся 9-11 классов общеобразовательных организаций</w:t>
            </w:r>
          </w:p>
        </w:tc>
      </w:tr>
      <w:tr w:rsidR="004C0437" w:rsidRPr="004C0437" w:rsidTr="004C0437">
        <w:tc>
          <w:tcPr>
            <w:tcW w:w="52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7.</w:t>
            </w:r>
          </w:p>
        </w:tc>
        <w:tc>
          <w:tcPr>
            <w:tcW w:w="398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Участие в региональных, межрегиональных, всероссийских, Международных конкурсах, фестивалях, семинарах, конференциях, форумах, съездах в сфере воспитания</w:t>
            </w:r>
          </w:p>
        </w:tc>
        <w:tc>
          <w:tcPr>
            <w:tcW w:w="1848" w:type="dxa"/>
            <w:tcBorders>
              <w:top w:val="single" w:sz="6" w:space="0" w:color="auto"/>
              <w:left w:val="single" w:sz="6" w:space="0" w:color="auto"/>
              <w:bottom w:val="single" w:sz="6" w:space="0" w:color="auto"/>
              <w:right w:val="single" w:sz="6" w:space="0" w:color="auto"/>
            </w:tcBorders>
            <w:hideMark/>
          </w:tcPr>
          <w:p w:rsidR="004C0437" w:rsidRPr="004C0437" w:rsidRDefault="004C0437">
            <w:pPr>
              <w:widowControl/>
              <w:autoSpaceDE w:val="0"/>
              <w:autoSpaceDN w:val="0"/>
              <w:adjustRightInd w:val="0"/>
              <w:rPr>
                <w:rStyle w:val="FontStyle74"/>
                <w:rFonts w:ascii="Times New Roman" w:eastAsiaTheme="minorEastAsia" w:hAnsi="Times New Roman" w:cs="Times New Roman"/>
                <w:sz w:val="16"/>
                <w:szCs w:val="16"/>
              </w:rPr>
            </w:pPr>
            <w:r w:rsidRPr="004C0437">
              <w:rPr>
                <w:rStyle w:val="FontStyle74"/>
                <w:rFonts w:eastAsiaTheme="minorEastAsia"/>
                <w:sz w:val="16"/>
                <w:szCs w:val="16"/>
              </w:rPr>
              <w:t xml:space="preserve">Управление образования </w:t>
            </w:r>
          </w:p>
        </w:tc>
        <w:tc>
          <w:tcPr>
            <w:tcW w:w="1651" w:type="dxa"/>
            <w:tcBorders>
              <w:top w:val="single" w:sz="6" w:space="0" w:color="auto"/>
              <w:left w:val="single" w:sz="6" w:space="0" w:color="auto"/>
              <w:bottom w:val="single" w:sz="6" w:space="0" w:color="auto"/>
              <w:right w:val="single" w:sz="6" w:space="0" w:color="auto"/>
            </w:tcBorders>
            <w:hideMark/>
          </w:tcPr>
          <w:p w:rsidR="004C0437" w:rsidRPr="004C0437" w:rsidRDefault="004C0437">
            <w:pPr>
              <w:widowControl/>
              <w:autoSpaceDE w:val="0"/>
              <w:autoSpaceDN w:val="0"/>
              <w:adjustRightInd w:val="0"/>
              <w:rPr>
                <w:rStyle w:val="FontStyle74"/>
                <w:rFonts w:ascii="Times New Roman" w:eastAsiaTheme="minorEastAsia" w:hAnsi="Times New Roman" w:cs="Times New Roman"/>
                <w:sz w:val="16"/>
                <w:szCs w:val="16"/>
              </w:rPr>
            </w:pPr>
            <w:r w:rsidRPr="004C0437">
              <w:rPr>
                <w:rStyle w:val="FontStyle74"/>
                <w:rFonts w:eastAsiaTheme="minorEastAsia"/>
                <w:sz w:val="16"/>
                <w:szCs w:val="16"/>
              </w:rPr>
              <w:t>Бюджет округа</w:t>
            </w:r>
          </w:p>
        </w:tc>
        <w:tc>
          <w:tcPr>
            <w:tcW w:w="123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75</w:t>
            </w:r>
          </w:p>
        </w:tc>
        <w:tc>
          <w:tcPr>
            <w:tcW w:w="108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right="226"/>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15</w:t>
            </w:r>
          </w:p>
        </w:tc>
        <w:tc>
          <w:tcPr>
            <w:tcW w:w="101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right="197"/>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15</w:t>
            </w:r>
          </w:p>
        </w:tc>
        <w:tc>
          <w:tcPr>
            <w:tcW w:w="104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left="235"/>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15</w:t>
            </w:r>
          </w:p>
        </w:tc>
        <w:tc>
          <w:tcPr>
            <w:tcW w:w="1066"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left="230"/>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15</w:t>
            </w:r>
          </w:p>
        </w:tc>
        <w:tc>
          <w:tcPr>
            <w:tcW w:w="1114"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left="250"/>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15</w:t>
            </w:r>
          </w:p>
        </w:tc>
      </w:tr>
      <w:tr w:rsidR="004C0437" w:rsidRPr="004C0437" w:rsidTr="004C0437">
        <w:tc>
          <w:tcPr>
            <w:tcW w:w="52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8.</w:t>
            </w:r>
          </w:p>
        </w:tc>
        <w:tc>
          <w:tcPr>
            <w:tcW w:w="398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right="67" w:firstLine="5"/>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Организация и проведение районных, участие в </w:t>
            </w:r>
            <w:r w:rsidRPr="004C0437">
              <w:rPr>
                <w:rStyle w:val="FontStyle74"/>
                <w:rFonts w:ascii="Times New Roman" w:eastAsiaTheme="minorEastAsia" w:hAnsi="Times New Roman" w:cs="Times New Roman"/>
                <w:sz w:val="16"/>
                <w:szCs w:val="16"/>
              </w:rPr>
              <w:lastRenderedPageBreak/>
              <w:t>областных мероприятий (конкурсы, в том числе интернет-конкурсы, фестивали, акции, флэшмобы, выставки, семинары, конференции, мастер-классы, круглые столы, чтения) по приоритетным направлениям воспитательной деятельности</w:t>
            </w:r>
          </w:p>
        </w:tc>
        <w:tc>
          <w:tcPr>
            <w:tcW w:w="1848" w:type="dxa"/>
            <w:tcBorders>
              <w:top w:val="single" w:sz="6" w:space="0" w:color="auto"/>
              <w:left w:val="single" w:sz="6" w:space="0" w:color="auto"/>
              <w:bottom w:val="single" w:sz="6" w:space="0" w:color="auto"/>
              <w:right w:val="single" w:sz="6" w:space="0" w:color="auto"/>
            </w:tcBorders>
            <w:hideMark/>
          </w:tcPr>
          <w:p w:rsidR="004C0437" w:rsidRPr="004C0437" w:rsidRDefault="004C0437">
            <w:pPr>
              <w:widowControl/>
              <w:autoSpaceDE w:val="0"/>
              <w:autoSpaceDN w:val="0"/>
              <w:adjustRightInd w:val="0"/>
              <w:rPr>
                <w:rStyle w:val="FontStyle74"/>
                <w:rFonts w:ascii="Times New Roman" w:eastAsiaTheme="minorEastAsia" w:hAnsi="Times New Roman" w:cs="Times New Roman"/>
                <w:sz w:val="16"/>
                <w:szCs w:val="16"/>
              </w:rPr>
            </w:pPr>
            <w:r w:rsidRPr="004C0437">
              <w:rPr>
                <w:rStyle w:val="FontStyle74"/>
                <w:rFonts w:eastAsiaTheme="minorEastAsia"/>
                <w:sz w:val="16"/>
                <w:szCs w:val="16"/>
              </w:rPr>
              <w:lastRenderedPageBreak/>
              <w:t xml:space="preserve">Управление образования </w:t>
            </w:r>
          </w:p>
        </w:tc>
        <w:tc>
          <w:tcPr>
            <w:tcW w:w="1651" w:type="dxa"/>
            <w:tcBorders>
              <w:top w:val="single" w:sz="6" w:space="0" w:color="auto"/>
              <w:left w:val="single" w:sz="6" w:space="0" w:color="auto"/>
              <w:bottom w:val="single" w:sz="6" w:space="0" w:color="auto"/>
              <w:right w:val="single" w:sz="6" w:space="0" w:color="auto"/>
            </w:tcBorders>
            <w:hideMark/>
          </w:tcPr>
          <w:p w:rsidR="004C0437" w:rsidRPr="004C0437" w:rsidRDefault="004C0437">
            <w:pPr>
              <w:widowControl/>
              <w:autoSpaceDE w:val="0"/>
              <w:autoSpaceDN w:val="0"/>
              <w:adjustRightInd w:val="0"/>
              <w:rPr>
                <w:rStyle w:val="FontStyle74"/>
                <w:rFonts w:ascii="Times New Roman" w:eastAsiaTheme="minorEastAsia" w:hAnsi="Times New Roman" w:cs="Times New Roman"/>
                <w:sz w:val="16"/>
                <w:szCs w:val="16"/>
              </w:rPr>
            </w:pPr>
            <w:r w:rsidRPr="004C0437">
              <w:rPr>
                <w:rStyle w:val="FontStyle74"/>
                <w:rFonts w:eastAsiaTheme="minorEastAsia"/>
                <w:sz w:val="16"/>
                <w:szCs w:val="16"/>
              </w:rPr>
              <w:t>Бюджет округа</w:t>
            </w:r>
          </w:p>
        </w:tc>
        <w:tc>
          <w:tcPr>
            <w:tcW w:w="123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75</w:t>
            </w:r>
          </w:p>
        </w:tc>
        <w:tc>
          <w:tcPr>
            <w:tcW w:w="108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right="226"/>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15</w:t>
            </w:r>
          </w:p>
        </w:tc>
        <w:tc>
          <w:tcPr>
            <w:tcW w:w="101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right="226"/>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15</w:t>
            </w:r>
          </w:p>
        </w:tc>
        <w:tc>
          <w:tcPr>
            <w:tcW w:w="104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right="226"/>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15</w:t>
            </w:r>
          </w:p>
        </w:tc>
        <w:tc>
          <w:tcPr>
            <w:tcW w:w="1066"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right="226"/>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15</w:t>
            </w:r>
          </w:p>
        </w:tc>
        <w:tc>
          <w:tcPr>
            <w:tcW w:w="1114"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right="226"/>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15</w:t>
            </w:r>
          </w:p>
        </w:tc>
      </w:tr>
      <w:tr w:rsidR="004C0437" w:rsidRPr="004C0437" w:rsidTr="004C0437">
        <w:tc>
          <w:tcPr>
            <w:tcW w:w="52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lastRenderedPageBreak/>
              <w:t>9.</w:t>
            </w:r>
          </w:p>
        </w:tc>
        <w:tc>
          <w:tcPr>
            <w:tcW w:w="398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right="254"/>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Содействие развитию детских и молодежных общественных объединений и органов ученического самоуправления общеобразовательных организаций</w:t>
            </w:r>
          </w:p>
        </w:tc>
        <w:tc>
          <w:tcPr>
            <w:tcW w:w="1848" w:type="dxa"/>
            <w:tcBorders>
              <w:top w:val="single" w:sz="6" w:space="0" w:color="auto"/>
              <w:left w:val="single" w:sz="6" w:space="0" w:color="auto"/>
              <w:bottom w:val="single" w:sz="6" w:space="0" w:color="auto"/>
              <w:right w:val="single" w:sz="6" w:space="0" w:color="auto"/>
            </w:tcBorders>
            <w:hideMark/>
          </w:tcPr>
          <w:p w:rsidR="004C0437" w:rsidRPr="004C0437" w:rsidRDefault="004C0437">
            <w:pPr>
              <w:widowControl/>
              <w:autoSpaceDE w:val="0"/>
              <w:autoSpaceDN w:val="0"/>
              <w:adjustRightInd w:val="0"/>
              <w:rPr>
                <w:rStyle w:val="FontStyle74"/>
                <w:rFonts w:ascii="Times New Roman" w:eastAsiaTheme="minorEastAsia" w:hAnsi="Times New Roman" w:cs="Times New Roman"/>
                <w:sz w:val="16"/>
                <w:szCs w:val="16"/>
              </w:rPr>
            </w:pPr>
            <w:r w:rsidRPr="004C0437">
              <w:rPr>
                <w:rStyle w:val="FontStyle74"/>
                <w:rFonts w:eastAsiaTheme="minorEastAsia"/>
                <w:sz w:val="16"/>
                <w:szCs w:val="16"/>
              </w:rPr>
              <w:t xml:space="preserve">Управление образования </w:t>
            </w:r>
          </w:p>
        </w:tc>
        <w:tc>
          <w:tcPr>
            <w:tcW w:w="1651" w:type="dxa"/>
            <w:tcBorders>
              <w:top w:val="single" w:sz="6" w:space="0" w:color="auto"/>
              <w:left w:val="single" w:sz="6" w:space="0" w:color="auto"/>
              <w:bottom w:val="single" w:sz="6" w:space="0" w:color="auto"/>
              <w:right w:val="single" w:sz="6" w:space="0" w:color="auto"/>
            </w:tcBorders>
            <w:hideMark/>
          </w:tcPr>
          <w:p w:rsidR="004C0437" w:rsidRPr="004C0437" w:rsidRDefault="004C0437">
            <w:pPr>
              <w:widowControl/>
              <w:autoSpaceDE w:val="0"/>
              <w:autoSpaceDN w:val="0"/>
              <w:adjustRightInd w:val="0"/>
              <w:rPr>
                <w:rStyle w:val="FontStyle74"/>
                <w:rFonts w:ascii="Times New Roman" w:eastAsiaTheme="minorEastAsia" w:hAnsi="Times New Roman" w:cs="Times New Roman"/>
                <w:sz w:val="16"/>
                <w:szCs w:val="16"/>
              </w:rPr>
            </w:pPr>
            <w:r w:rsidRPr="004C0437">
              <w:rPr>
                <w:rStyle w:val="FontStyle74"/>
                <w:rFonts w:eastAsiaTheme="minorEastAsia"/>
                <w:sz w:val="16"/>
                <w:szCs w:val="16"/>
              </w:rPr>
              <w:t>Бюджет округа</w:t>
            </w:r>
          </w:p>
        </w:tc>
        <w:tc>
          <w:tcPr>
            <w:tcW w:w="123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left="269"/>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50</w:t>
            </w:r>
          </w:p>
        </w:tc>
        <w:tc>
          <w:tcPr>
            <w:tcW w:w="108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right="226"/>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w:t>
            </w:r>
          </w:p>
        </w:tc>
        <w:tc>
          <w:tcPr>
            <w:tcW w:w="101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left="202"/>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w:t>
            </w:r>
          </w:p>
        </w:tc>
        <w:tc>
          <w:tcPr>
            <w:tcW w:w="104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left="216"/>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w:t>
            </w:r>
          </w:p>
        </w:tc>
        <w:tc>
          <w:tcPr>
            <w:tcW w:w="1066"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left="235"/>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w:t>
            </w:r>
          </w:p>
        </w:tc>
        <w:tc>
          <w:tcPr>
            <w:tcW w:w="1114"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left="254"/>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w:t>
            </w:r>
          </w:p>
        </w:tc>
      </w:tr>
      <w:tr w:rsidR="004C0437" w:rsidRPr="004C0437" w:rsidTr="004C0437">
        <w:tc>
          <w:tcPr>
            <w:tcW w:w="52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10.</w:t>
            </w:r>
          </w:p>
        </w:tc>
        <w:tc>
          <w:tcPr>
            <w:tcW w:w="3989" w:type="dxa"/>
            <w:tcBorders>
              <w:top w:val="single" w:sz="6" w:space="0" w:color="auto"/>
              <w:left w:val="single" w:sz="6" w:space="0" w:color="auto"/>
              <w:bottom w:val="single" w:sz="6" w:space="0" w:color="auto"/>
              <w:right w:val="single" w:sz="6" w:space="0" w:color="auto"/>
            </w:tcBorders>
            <w:hideMark/>
          </w:tcPr>
          <w:p w:rsidR="004C0437" w:rsidRPr="004C0437" w:rsidRDefault="004C0437" w:rsidP="00B57C41">
            <w:pPr>
              <w:pStyle w:val="Style20"/>
              <w:widowControl/>
              <w:spacing w:line="274" w:lineRule="exact"/>
              <w:ind w:right="34" w:firstLine="5"/>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Повышение социального статуса и общественного престижа отцовства, материнства, многодетности, в том числе через реализацию проектов </w:t>
            </w:r>
            <w:r w:rsidR="00B57C41">
              <w:rPr>
                <w:rStyle w:val="FontStyle74"/>
                <w:rFonts w:ascii="Times New Roman" w:eastAsiaTheme="minorEastAsia" w:hAnsi="Times New Roman" w:cs="Times New Roman"/>
                <w:sz w:val="16"/>
                <w:szCs w:val="16"/>
              </w:rPr>
              <w:t xml:space="preserve"> </w:t>
            </w:r>
            <w:r w:rsidRPr="004C0437">
              <w:rPr>
                <w:rStyle w:val="FontStyle74"/>
                <w:rFonts w:ascii="Times New Roman" w:eastAsiaTheme="minorEastAsia" w:hAnsi="Times New Roman" w:cs="Times New Roman"/>
                <w:sz w:val="16"/>
                <w:szCs w:val="16"/>
              </w:rPr>
              <w:t xml:space="preserve">«Ответственное </w:t>
            </w:r>
            <w:r w:rsidR="00B57C41">
              <w:rPr>
                <w:rStyle w:val="FontStyle74"/>
                <w:rFonts w:ascii="Times New Roman" w:eastAsiaTheme="minorEastAsia" w:hAnsi="Times New Roman" w:cs="Times New Roman"/>
                <w:sz w:val="16"/>
                <w:szCs w:val="16"/>
              </w:rPr>
              <w:t xml:space="preserve"> </w:t>
            </w:r>
            <w:r w:rsidRPr="004C0437">
              <w:rPr>
                <w:rStyle w:val="FontStyle74"/>
                <w:rFonts w:ascii="Times New Roman" w:eastAsiaTheme="minorEastAsia" w:hAnsi="Times New Roman" w:cs="Times New Roman"/>
                <w:sz w:val="16"/>
                <w:szCs w:val="16"/>
              </w:rPr>
              <w:t>родительство» и «Ответственное отцовство»</w:t>
            </w:r>
          </w:p>
        </w:tc>
        <w:tc>
          <w:tcPr>
            <w:tcW w:w="1848" w:type="dxa"/>
            <w:tcBorders>
              <w:top w:val="single" w:sz="6" w:space="0" w:color="auto"/>
              <w:left w:val="single" w:sz="6" w:space="0" w:color="auto"/>
              <w:bottom w:val="single" w:sz="6" w:space="0" w:color="auto"/>
              <w:right w:val="single" w:sz="6" w:space="0" w:color="auto"/>
            </w:tcBorders>
            <w:hideMark/>
          </w:tcPr>
          <w:p w:rsidR="004C0437" w:rsidRPr="004C0437" w:rsidRDefault="004C0437">
            <w:pPr>
              <w:widowControl/>
              <w:autoSpaceDE w:val="0"/>
              <w:autoSpaceDN w:val="0"/>
              <w:adjustRightInd w:val="0"/>
              <w:rPr>
                <w:rStyle w:val="FontStyle74"/>
                <w:rFonts w:ascii="Times New Roman" w:eastAsiaTheme="minorEastAsia" w:hAnsi="Times New Roman" w:cs="Times New Roman"/>
                <w:sz w:val="16"/>
                <w:szCs w:val="16"/>
              </w:rPr>
            </w:pPr>
            <w:r w:rsidRPr="004C0437">
              <w:rPr>
                <w:rStyle w:val="FontStyle74"/>
                <w:rFonts w:eastAsiaTheme="minorEastAsia"/>
                <w:sz w:val="16"/>
                <w:szCs w:val="16"/>
              </w:rPr>
              <w:t xml:space="preserve">Управление образования </w:t>
            </w:r>
          </w:p>
        </w:tc>
        <w:tc>
          <w:tcPr>
            <w:tcW w:w="1651" w:type="dxa"/>
            <w:tcBorders>
              <w:top w:val="single" w:sz="6" w:space="0" w:color="auto"/>
              <w:left w:val="single" w:sz="6" w:space="0" w:color="auto"/>
              <w:bottom w:val="single" w:sz="6" w:space="0" w:color="auto"/>
              <w:right w:val="single" w:sz="6" w:space="0" w:color="auto"/>
            </w:tcBorders>
            <w:hideMark/>
          </w:tcPr>
          <w:p w:rsidR="004C0437" w:rsidRPr="004C0437" w:rsidRDefault="004C0437">
            <w:pPr>
              <w:widowControl/>
              <w:autoSpaceDE w:val="0"/>
              <w:autoSpaceDN w:val="0"/>
              <w:adjustRightInd w:val="0"/>
              <w:rPr>
                <w:rStyle w:val="FontStyle74"/>
                <w:rFonts w:ascii="Times New Roman" w:eastAsiaTheme="minorEastAsia" w:hAnsi="Times New Roman" w:cs="Times New Roman"/>
                <w:sz w:val="16"/>
                <w:szCs w:val="16"/>
              </w:rPr>
            </w:pPr>
            <w:r w:rsidRPr="004C0437">
              <w:rPr>
                <w:rStyle w:val="FontStyle74"/>
                <w:rFonts w:eastAsiaTheme="minorEastAsia"/>
                <w:sz w:val="16"/>
                <w:szCs w:val="16"/>
              </w:rPr>
              <w:t>Бюджет округа</w:t>
            </w:r>
          </w:p>
        </w:tc>
        <w:tc>
          <w:tcPr>
            <w:tcW w:w="123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left="269"/>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25</w:t>
            </w:r>
          </w:p>
        </w:tc>
        <w:tc>
          <w:tcPr>
            <w:tcW w:w="108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right="226"/>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5</w:t>
            </w:r>
          </w:p>
        </w:tc>
        <w:tc>
          <w:tcPr>
            <w:tcW w:w="101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left="202"/>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5</w:t>
            </w:r>
          </w:p>
        </w:tc>
        <w:tc>
          <w:tcPr>
            <w:tcW w:w="104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left="216"/>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5</w:t>
            </w:r>
          </w:p>
        </w:tc>
        <w:tc>
          <w:tcPr>
            <w:tcW w:w="1066"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left="230"/>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5</w:t>
            </w:r>
          </w:p>
        </w:tc>
        <w:tc>
          <w:tcPr>
            <w:tcW w:w="1114"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left="250"/>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5</w:t>
            </w:r>
          </w:p>
        </w:tc>
      </w:tr>
      <w:tr w:rsidR="004C0437" w:rsidRPr="004C0437" w:rsidTr="004C0437">
        <w:tc>
          <w:tcPr>
            <w:tcW w:w="52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12.</w:t>
            </w:r>
          </w:p>
        </w:tc>
        <w:tc>
          <w:tcPr>
            <w:tcW w:w="398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firstLine="10"/>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Правовое воспитание и культура безопасности, профилактика отклонений в поведении несовершеннолетних, включение их в социально значимую деятельность</w:t>
            </w:r>
          </w:p>
        </w:tc>
        <w:tc>
          <w:tcPr>
            <w:tcW w:w="1848" w:type="dxa"/>
            <w:tcBorders>
              <w:top w:val="single" w:sz="6" w:space="0" w:color="auto"/>
              <w:left w:val="single" w:sz="6" w:space="0" w:color="auto"/>
              <w:bottom w:val="single" w:sz="6" w:space="0" w:color="auto"/>
              <w:right w:val="single" w:sz="6" w:space="0" w:color="auto"/>
            </w:tcBorders>
            <w:hideMark/>
          </w:tcPr>
          <w:p w:rsidR="004C0437" w:rsidRPr="004C0437" w:rsidRDefault="004C0437">
            <w:pPr>
              <w:widowControl/>
              <w:autoSpaceDE w:val="0"/>
              <w:autoSpaceDN w:val="0"/>
              <w:adjustRightInd w:val="0"/>
              <w:rPr>
                <w:rStyle w:val="FontStyle74"/>
                <w:rFonts w:ascii="Times New Roman" w:eastAsiaTheme="minorEastAsia" w:hAnsi="Times New Roman" w:cs="Times New Roman"/>
                <w:sz w:val="16"/>
                <w:szCs w:val="16"/>
              </w:rPr>
            </w:pPr>
            <w:r w:rsidRPr="004C0437">
              <w:rPr>
                <w:rStyle w:val="FontStyle74"/>
                <w:rFonts w:eastAsiaTheme="minorEastAsia"/>
                <w:sz w:val="16"/>
                <w:szCs w:val="16"/>
              </w:rPr>
              <w:t xml:space="preserve">Управление образования </w:t>
            </w:r>
          </w:p>
        </w:tc>
        <w:tc>
          <w:tcPr>
            <w:tcW w:w="1651" w:type="dxa"/>
            <w:tcBorders>
              <w:top w:val="single" w:sz="6" w:space="0" w:color="auto"/>
              <w:left w:val="single" w:sz="6" w:space="0" w:color="auto"/>
              <w:bottom w:val="single" w:sz="6" w:space="0" w:color="auto"/>
              <w:right w:val="single" w:sz="6" w:space="0" w:color="auto"/>
            </w:tcBorders>
            <w:hideMark/>
          </w:tcPr>
          <w:p w:rsidR="004C0437" w:rsidRPr="004C0437" w:rsidRDefault="004C0437">
            <w:pPr>
              <w:widowControl/>
              <w:autoSpaceDE w:val="0"/>
              <w:autoSpaceDN w:val="0"/>
              <w:adjustRightInd w:val="0"/>
              <w:rPr>
                <w:rStyle w:val="FontStyle74"/>
                <w:rFonts w:ascii="Times New Roman" w:eastAsiaTheme="minorEastAsia" w:hAnsi="Times New Roman" w:cs="Times New Roman"/>
                <w:sz w:val="16"/>
                <w:szCs w:val="16"/>
              </w:rPr>
            </w:pPr>
            <w:r w:rsidRPr="004C0437">
              <w:rPr>
                <w:rStyle w:val="FontStyle74"/>
                <w:rFonts w:eastAsiaTheme="minorEastAsia"/>
                <w:sz w:val="16"/>
                <w:szCs w:val="16"/>
              </w:rPr>
              <w:t>Бюджет округа</w:t>
            </w:r>
          </w:p>
        </w:tc>
        <w:tc>
          <w:tcPr>
            <w:tcW w:w="123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left="322"/>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25</w:t>
            </w:r>
          </w:p>
        </w:tc>
        <w:tc>
          <w:tcPr>
            <w:tcW w:w="108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right="226"/>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5</w:t>
            </w:r>
          </w:p>
        </w:tc>
        <w:tc>
          <w:tcPr>
            <w:tcW w:w="101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left="221"/>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5</w:t>
            </w:r>
          </w:p>
        </w:tc>
        <w:tc>
          <w:tcPr>
            <w:tcW w:w="104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left="235"/>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5</w:t>
            </w:r>
          </w:p>
        </w:tc>
        <w:tc>
          <w:tcPr>
            <w:tcW w:w="1066"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left="250"/>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5</w:t>
            </w:r>
          </w:p>
        </w:tc>
        <w:tc>
          <w:tcPr>
            <w:tcW w:w="1114"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left="269"/>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5</w:t>
            </w:r>
          </w:p>
        </w:tc>
      </w:tr>
      <w:tr w:rsidR="004C0437" w:rsidRPr="004C0437" w:rsidTr="004C0437">
        <w:tc>
          <w:tcPr>
            <w:tcW w:w="14574" w:type="dxa"/>
            <w:gridSpan w:val="10"/>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Задача 3. </w:t>
            </w:r>
          </w:p>
          <w:p w:rsidR="004C0437" w:rsidRPr="004C0437" w:rsidRDefault="004C0437">
            <w:pPr>
              <w:pStyle w:val="Style20"/>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     Совершенствование моделей и механизмов развития эффективной системы дополнительного образования детей и молодежи.</w:t>
            </w:r>
          </w:p>
          <w:p w:rsidR="004C0437" w:rsidRPr="004C0437" w:rsidRDefault="004C0437">
            <w:pPr>
              <w:pStyle w:val="Style20"/>
              <w:widowControl/>
              <w:spacing w:line="274" w:lineRule="exact"/>
              <w:ind w:left="10" w:hanging="10"/>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Целевые индикаторы: </w:t>
            </w:r>
          </w:p>
          <w:p w:rsidR="004C0437" w:rsidRPr="004C0437" w:rsidRDefault="004C0437">
            <w:pPr>
              <w:pStyle w:val="Style20"/>
              <w:widowControl/>
              <w:spacing w:line="274" w:lineRule="exact"/>
              <w:ind w:left="10" w:hanging="10"/>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     доля детей, охваченных образовательными программами дополнительного образования детей, в общей численности детей и молодежи от 5 до 18 лет;</w:t>
            </w:r>
          </w:p>
          <w:p w:rsidR="004C0437" w:rsidRPr="004C0437" w:rsidRDefault="004C0437">
            <w:pPr>
              <w:pStyle w:val="Style20"/>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     доля родителей, удовлетворенных качеством услуг дополнительного образования;</w:t>
            </w:r>
          </w:p>
          <w:p w:rsidR="004C0437" w:rsidRPr="004C0437" w:rsidRDefault="004C0437">
            <w:pPr>
              <w:pStyle w:val="Style20"/>
              <w:widowControl/>
              <w:spacing w:line="274" w:lineRule="exac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     доля педагогических работников дополнительного образования детей в возрасте до 35 лет</w:t>
            </w:r>
          </w:p>
        </w:tc>
      </w:tr>
      <w:tr w:rsidR="004C0437" w:rsidRPr="004C0437" w:rsidTr="004C0437">
        <w:tc>
          <w:tcPr>
            <w:tcW w:w="52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13.</w:t>
            </w:r>
          </w:p>
        </w:tc>
        <w:tc>
          <w:tcPr>
            <w:tcW w:w="398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right="418" w:firstLine="5"/>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Организация и проведение районных, участие в областных мероприятиях по приоритетным направлениям дополнительного образования</w:t>
            </w:r>
          </w:p>
        </w:tc>
        <w:tc>
          <w:tcPr>
            <w:tcW w:w="1848" w:type="dxa"/>
            <w:tcBorders>
              <w:top w:val="single" w:sz="6" w:space="0" w:color="auto"/>
              <w:left w:val="single" w:sz="6" w:space="0" w:color="auto"/>
              <w:bottom w:val="single" w:sz="6" w:space="0" w:color="auto"/>
              <w:right w:val="single" w:sz="6" w:space="0" w:color="auto"/>
            </w:tcBorders>
            <w:hideMark/>
          </w:tcPr>
          <w:p w:rsidR="004C0437" w:rsidRPr="004C0437" w:rsidRDefault="004C0437">
            <w:pPr>
              <w:widowControl/>
              <w:autoSpaceDE w:val="0"/>
              <w:autoSpaceDN w:val="0"/>
              <w:adjustRightInd w:val="0"/>
              <w:rPr>
                <w:rStyle w:val="FontStyle74"/>
                <w:rFonts w:ascii="Times New Roman" w:eastAsiaTheme="minorEastAsia" w:hAnsi="Times New Roman" w:cs="Times New Roman"/>
                <w:sz w:val="16"/>
                <w:szCs w:val="16"/>
              </w:rPr>
            </w:pPr>
            <w:r w:rsidRPr="004C0437">
              <w:rPr>
                <w:rStyle w:val="FontStyle74"/>
                <w:rFonts w:eastAsiaTheme="minorEastAsia"/>
                <w:sz w:val="16"/>
                <w:szCs w:val="16"/>
              </w:rPr>
              <w:t xml:space="preserve">Управление образования </w:t>
            </w:r>
          </w:p>
        </w:tc>
        <w:tc>
          <w:tcPr>
            <w:tcW w:w="1651" w:type="dxa"/>
            <w:tcBorders>
              <w:top w:val="single" w:sz="6" w:space="0" w:color="auto"/>
              <w:left w:val="single" w:sz="6" w:space="0" w:color="auto"/>
              <w:bottom w:val="single" w:sz="6" w:space="0" w:color="auto"/>
              <w:right w:val="single" w:sz="6" w:space="0" w:color="auto"/>
            </w:tcBorders>
            <w:hideMark/>
          </w:tcPr>
          <w:p w:rsidR="004C0437" w:rsidRPr="004C0437" w:rsidRDefault="004C0437">
            <w:pPr>
              <w:widowControl/>
              <w:autoSpaceDE w:val="0"/>
              <w:autoSpaceDN w:val="0"/>
              <w:adjustRightInd w:val="0"/>
              <w:rPr>
                <w:rStyle w:val="FontStyle74"/>
                <w:rFonts w:ascii="Times New Roman" w:eastAsiaTheme="minorEastAsia" w:hAnsi="Times New Roman" w:cs="Times New Roman"/>
                <w:sz w:val="16"/>
                <w:szCs w:val="16"/>
              </w:rPr>
            </w:pPr>
            <w:r w:rsidRPr="004C0437">
              <w:rPr>
                <w:rStyle w:val="FontStyle74"/>
                <w:rFonts w:eastAsiaTheme="minorEastAsia"/>
                <w:sz w:val="16"/>
                <w:szCs w:val="16"/>
              </w:rPr>
              <w:t>Бюджет округа</w:t>
            </w:r>
          </w:p>
        </w:tc>
        <w:tc>
          <w:tcPr>
            <w:tcW w:w="123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left="269"/>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75</w:t>
            </w:r>
          </w:p>
        </w:tc>
        <w:tc>
          <w:tcPr>
            <w:tcW w:w="108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right="226"/>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15</w:t>
            </w:r>
          </w:p>
        </w:tc>
        <w:tc>
          <w:tcPr>
            <w:tcW w:w="101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right="226"/>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15</w:t>
            </w:r>
          </w:p>
        </w:tc>
        <w:tc>
          <w:tcPr>
            <w:tcW w:w="104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right="226"/>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15</w:t>
            </w:r>
          </w:p>
        </w:tc>
        <w:tc>
          <w:tcPr>
            <w:tcW w:w="1066"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right="226"/>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15</w:t>
            </w:r>
          </w:p>
        </w:tc>
        <w:tc>
          <w:tcPr>
            <w:tcW w:w="1114"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right="226"/>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15</w:t>
            </w:r>
          </w:p>
        </w:tc>
      </w:tr>
      <w:tr w:rsidR="004C0437" w:rsidRPr="004C0437" w:rsidTr="004C0437">
        <w:tc>
          <w:tcPr>
            <w:tcW w:w="52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lef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14.</w:t>
            </w:r>
          </w:p>
        </w:tc>
        <w:tc>
          <w:tcPr>
            <w:tcW w:w="398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4" w:lineRule="exact"/>
              <w:jc w:val="lef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Организация и проведение районных участие в региональных, межрегиональных, всероссийских, международных конкурсах, фестивалях, семинарах, конференциях, съездах в сфере дополнительного образования</w:t>
            </w:r>
          </w:p>
        </w:tc>
        <w:tc>
          <w:tcPr>
            <w:tcW w:w="1848" w:type="dxa"/>
            <w:tcBorders>
              <w:top w:val="single" w:sz="6" w:space="0" w:color="auto"/>
              <w:left w:val="single" w:sz="6" w:space="0" w:color="auto"/>
              <w:bottom w:val="single" w:sz="6" w:space="0" w:color="auto"/>
              <w:right w:val="single" w:sz="6" w:space="0" w:color="auto"/>
            </w:tcBorders>
            <w:hideMark/>
          </w:tcPr>
          <w:p w:rsidR="004C0437" w:rsidRPr="004C0437" w:rsidRDefault="004C0437">
            <w:pPr>
              <w:widowControl/>
              <w:autoSpaceDE w:val="0"/>
              <w:autoSpaceDN w:val="0"/>
              <w:adjustRightInd w:val="0"/>
              <w:rPr>
                <w:rStyle w:val="FontStyle74"/>
                <w:rFonts w:ascii="Times New Roman" w:eastAsiaTheme="minorEastAsia" w:hAnsi="Times New Roman" w:cs="Times New Roman"/>
                <w:sz w:val="16"/>
                <w:szCs w:val="16"/>
              </w:rPr>
            </w:pPr>
            <w:r w:rsidRPr="004C0437">
              <w:rPr>
                <w:rStyle w:val="FontStyle74"/>
                <w:rFonts w:eastAsiaTheme="minorEastAsia"/>
                <w:sz w:val="16"/>
                <w:szCs w:val="16"/>
              </w:rPr>
              <w:t xml:space="preserve">Управление образования </w:t>
            </w:r>
          </w:p>
        </w:tc>
        <w:tc>
          <w:tcPr>
            <w:tcW w:w="1651" w:type="dxa"/>
            <w:tcBorders>
              <w:top w:val="single" w:sz="6" w:space="0" w:color="auto"/>
              <w:left w:val="single" w:sz="6" w:space="0" w:color="auto"/>
              <w:bottom w:val="single" w:sz="6" w:space="0" w:color="auto"/>
              <w:right w:val="single" w:sz="6" w:space="0" w:color="auto"/>
            </w:tcBorders>
            <w:hideMark/>
          </w:tcPr>
          <w:p w:rsidR="004C0437" w:rsidRPr="004C0437" w:rsidRDefault="004C0437">
            <w:pPr>
              <w:widowControl/>
              <w:autoSpaceDE w:val="0"/>
              <w:autoSpaceDN w:val="0"/>
              <w:adjustRightInd w:val="0"/>
              <w:rPr>
                <w:rStyle w:val="FontStyle74"/>
                <w:rFonts w:ascii="Times New Roman" w:eastAsiaTheme="minorEastAsia" w:hAnsi="Times New Roman" w:cs="Times New Roman"/>
                <w:sz w:val="16"/>
                <w:szCs w:val="16"/>
              </w:rPr>
            </w:pPr>
            <w:r w:rsidRPr="004C0437">
              <w:rPr>
                <w:rStyle w:val="FontStyle74"/>
                <w:rFonts w:eastAsiaTheme="minorEastAsia"/>
                <w:sz w:val="16"/>
                <w:szCs w:val="16"/>
              </w:rPr>
              <w:t>Бюджет округа</w:t>
            </w:r>
          </w:p>
        </w:tc>
        <w:tc>
          <w:tcPr>
            <w:tcW w:w="123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75</w:t>
            </w:r>
          </w:p>
        </w:tc>
        <w:tc>
          <w:tcPr>
            <w:tcW w:w="108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right="226"/>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15</w:t>
            </w:r>
          </w:p>
        </w:tc>
        <w:tc>
          <w:tcPr>
            <w:tcW w:w="101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right="226"/>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15</w:t>
            </w:r>
          </w:p>
        </w:tc>
        <w:tc>
          <w:tcPr>
            <w:tcW w:w="104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right="226"/>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15</w:t>
            </w:r>
          </w:p>
        </w:tc>
        <w:tc>
          <w:tcPr>
            <w:tcW w:w="1066"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right="226"/>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15</w:t>
            </w:r>
          </w:p>
        </w:tc>
        <w:tc>
          <w:tcPr>
            <w:tcW w:w="1114"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right="226"/>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15</w:t>
            </w:r>
          </w:p>
        </w:tc>
      </w:tr>
      <w:tr w:rsidR="004C0437" w:rsidRPr="004C0437" w:rsidTr="004C0437">
        <w:tc>
          <w:tcPr>
            <w:tcW w:w="52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lef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15.</w:t>
            </w:r>
          </w:p>
        </w:tc>
        <w:tc>
          <w:tcPr>
            <w:tcW w:w="398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4" w:lineRule="exact"/>
              <w:ind w:right="533"/>
              <w:jc w:val="lef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Организация подготовки, переподготовки и повышения квалификации специалистов сферы дополнительного образования детей</w:t>
            </w:r>
          </w:p>
        </w:tc>
        <w:tc>
          <w:tcPr>
            <w:tcW w:w="1848" w:type="dxa"/>
            <w:tcBorders>
              <w:top w:val="single" w:sz="6" w:space="0" w:color="auto"/>
              <w:left w:val="single" w:sz="6" w:space="0" w:color="auto"/>
              <w:bottom w:val="single" w:sz="6" w:space="0" w:color="auto"/>
              <w:right w:val="single" w:sz="6" w:space="0" w:color="auto"/>
            </w:tcBorders>
            <w:hideMark/>
          </w:tcPr>
          <w:p w:rsidR="004C0437" w:rsidRPr="004C0437" w:rsidRDefault="004C0437">
            <w:pPr>
              <w:widowControl/>
              <w:autoSpaceDE w:val="0"/>
              <w:autoSpaceDN w:val="0"/>
              <w:adjustRightInd w:val="0"/>
              <w:rPr>
                <w:rStyle w:val="FontStyle74"/>
                <w:rFonts w:ascii="Times New Roman" w:eastAsiaTheme="minorEastAsia" w:hAnsi="Times New Roman" w:cs="Times New Roman"/>
                <w:sz w:val="16"/>
                <w:szCs w:val="16"/>
              </w:rPr>
            </w:pPr>
            <w:r w:rsidRPr="004C0437">
              <w:rPr>
                <w:rStyle w:val="FontStyle74"/>
                <w:rFonts w:eastAsiaTheme="minorEastAsia"/>
                <w:sz w:val="16"/>
                <w:szCs w:val="16"/>
              </w:rPr>
              <w:t xml:space="preserve">Управление образования </w:t>
            </w:r>
          </w:p>
        </w:tc>
        <w:tc>
          <w:tcPr>
            <w:tcW w:w="1651" w:type="dxa"/>
            <w:tcBorders>
              <w:top w:val="single" w:sz="6" w:space="0" w:color="auto"/>
              <w:left w:val="single" w:sz="6" w:space="0" w:color="auto"/>
              <w:bottom w:val="single" w:sz="6" w:space="0" w:color="auto"/>
              <w:right w:val="single" w:sz="6" w:space="0" w:color="auto"/>
            </w:tcBorders>
            <w:hideMark/>
          </w:tcPr>
          <w:p w:rsidR="004C0437" w:rsidRPr="004C0437" w:rsidRDefault="004C0437">
            <w:pPr>
              <w:widowControl/>
              <w:autoSpaceDE w:val="0"/>
              <w:autoSpaceDN w:val="0"/>
              <w:adjustRightInd w:val="0"/>
              <w:rPr>
                <w:rStyle w:val="FontStyle74"/>
                <w:rFonts w:ascii="Times New Roman" w:eastAsiaTheme="minorEastAsia" w:hAnsi="Times New Roman" w:cs="Times New Roman"/>
                <w:sz w:val="16"/>
                <w:szCs w:val="16"/>
              </w:rPr>
            </w:pPr>
            <w:r w:rsidRPr="004C0437">
              <w:rPr>
                <w:rStyle w:val="FontStyle74"/>
                <w:rFonts w:eastAsiaTheme="minorEastAsia"/>
                <w:sz w:val="16"/>
                <w:szCs w:val="16"/>
              </w:rPr>
              <w:t>Бюджет округа</w:t>
            </w:r>
          </w:p>
        </w:tc>
        <w:tc>
          <w:tcPr>
            <w:tcW w:w="123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75</w:t>
            </w:r>
          </w:p>
        </w:tc>
        <w:tc>
          <w:tcPr>
            <w:tcW w:w="108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15</w:t>
            </w:r>
          </w:p>
        </w:tc>
        <w:tc>
          <w:tcPr>
            <w:tcW w:w="101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15</w:t>
            </w:r>
          </w:p>
        </w:tc>
        <w:tc>
          <w:tcPr>
            <w:tcW w:w="104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15</w:t>
            </w:r>
          </w:p>
        </w:tc>
        <w:tc>
          <w:tcPr>
            <w:tcW w:w="1066"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15</w:t>
            </w:r>
          </w:p>
        </w:tc>
        <w:tc>
          <w:tcPr>
            <w:tcW w:w="1114"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15</w:t>
            </w:r>
          </w:p>
        </w:tc>
      </w:tr>
      <w:tr w:rsidR="004C0437" w:rsidRPr="004C0437" w:rsidTr="004C0437">
        <w:tc>
          <w:tcPr>
            <w:tcW w:w="52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lef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16.</w:t>
            </w:r>
          </w:p>
        </w:tc>
        <w:tc>
          <w:tcPr>
            <w:tcW w:w="398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8" w:lineRule="exact"/>
              <w:ind w:right="5"/>
              <w:jc w:val="lef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 xml:space="preserve">Финансовое обеспечение оказания муниципальных </w:t>
            </w:r>
            <w:r w:rsidRPr="004C0437">
              <w:rPr>
                <w:rStyle w:val="FontStyle74"/>
                <w:rFonts w:ascii="Times New Roman" w:eastAsiaTheme="minorEastAsia" w:hAnsi="Times New Roman" w:cs="Times New Roman"/>
                <w:sz w:val="16"/>
                <w:szCs w:val="16"/>
              </w:rPr>
              <w:lastRenderedPageBreak/>
              <w:t>услуг организаций дополнительного образования</w:t>
            </w:r>
          </w:p>
        </w:tc>
        <w:tc>
          <w:tcPr>
            <w:tcW w:w="1848" w:type="dxa"/>
            <w:tcBorders>
              <w:top w:val="single" w:sz="6" w:space="0" w:color="auto"/>
              <w:left w:val="single" w:sz="6" w:space="0" w:color="auto"/>
              <w:bottom w:val="single" w:sz="6" w:space="0" w:color="auto"/>
              <w:right w:val="single" w:sz="6" w:space="0" w:color="auto"/>
            </w:tcBorders>
            <w:hideMark/>
          </w:tcPr>
          <w:p w:rsidR="004C0437" w:rsidRPr="004C0437" w:rsidRDefault="004C0437">
            <w:pPr>
              <w:widowControl/>
              <w:autoSpaceDE w:val="0"/>
              <w:autoSpaceDN w:val="0"/>
              <w:adjustRightInd w:val="0"/>
              <w:rPr>
                <w:rStyle w:val="FontStyle74"/>
                <w:rFonts w:ascii="Times New Roman" w:eastAsiaTheme="minorEastAsia" w:hAnsi="Times New Roman" w:cs="Times New Roman"/>
                <w:sz w:val="16"/>
                <w:szCs w:val="16"/>
              </w:rPr>
            </w:pPr>
            <w:r w:rsidRPr="004C0437">
              <w:rPr>
                <w:rStyle w:val="FontStyle74"/>
                <w:rFonts w:eastAsiaTheme="minorEastAsia"/>
                <w:sz w:val="16"/>
                <w:szCs w:val="16"/>
              </w:rPr>
              <w:lastRenderedPageBreak/>
              <w:t xml:space="preserve">Управление образования </w:t>
            </w:r>
          </w:p>
        </w:tc>
        <w:tc>
          <w:tcPr>
            <w:tcW w:w="1651" w:type="dxa"/>
            <w:tcBorders>
              <w:top w:val="single" w:sz="6" w:space="0" w:color="auto"/>
              <w:left w:val="single" w:sz="6" w:space="0" w:color="auto"/>
              <w:bottom w:val="single" w:sz="6" w:space="0" w:color="auto"/>
              <w:right w:val="single" w:sz="6" w:space="0" w:color="auto"/>
            </w:tcBorders>
            <w:hideMark/>
          </w:tcPr>
          <w:p w:rsidR="004C0437" w:rsidRPr="004C0437" w:rsidRDefault="004C0437">
            <w:pPr>
              <w:widowControl/>
              <w:autoSpaceDE w:val="0"/>
              <w:autoSpaceDN w:val="0"/>
              <w:adjustRightInd w:val="0"/>
              <w:rPr>
                <w:rStyle w:val="FontStyle74"/>
                <w:rFonts w:ascii="Times New Roman" w:eastAsiaTheme="minorEastAsia" w:hAnsi="Times New Roman" w:cs="Times New Roman"/>
                <w:sz w:val="16"/>
                <w:szCs w:val="16"/>
              </w:rPr>
            </w:pPr>
            <w:r w:rsidRPr="004C0437">
              <w:rPr>
                <w:rStyle w:val="FontStyle74"/>
                <w:rFonts w:eastAsiaTheme="minorEastAsia"/>
                <w:sz w:val="16"/>
                <w:szCs w:val="16"/>
              </w:rPr>
              <w:t>Бюджет округа</w:t>
            </w:r>
          </w:p>
        </w:tc>
        <w:tc>
          <w:tcPr>
            <w:tcW w:w="123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56000</w:t>
            </w:r>
          </w:p>
        </w:tc>
        <w:tc>
          <w:tcPr>
            <w:tcW w:w="108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11200</w:t>
            </w:r>
          </w:p>
        </w:tc>
        <w:tc>
          <w:tcPr>
            <w:tcW w:w="101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11200</w:t>
            </w:r>
          </w:p>
        </w:tc>
        <w:tc>
          <w:tcPr>
            <w:tcW w:w="104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11200</w:t>
            </w:r>
          </w:p>
        </w:tc>
        <w:tc>
          <w:tcPr>
            <w:tcW w:w="1066"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11200</w:t>
            </w:r>
          </w:p>
        </w:tc>
        <w:tc>
          <w:tcPr>
            <w:tcW w:w="1114"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11200</w:t>
            </w:r>
          </w:p>
        </w:tc>
      </w:tr>
      <w:tr w:rsidR="004C0437" w:rsidRPr="004C0437" w:rsidTr="004C0437">
        <w:tc>
          <w:tcPr>
            <w:tcW w:w="52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lef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lastRenderedPageBreak/>
              <w:t>17</w:t>
            </w:r>
          </w:p>
        </w:tc>
        <w:tc>
          <w:tcPr>
            <w:tcW w:w="398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8" w:lineRule="exact"/>
              <w:ind w:right="5"/>
              <w:jc w:val="lef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Обеспечение функционирования системы персонифицированного финансирования дополнительного образования детей.</w:t>
            </w:r>
          </w:p>
        </w:tc>
        <w:tc>
          <w:tcPr>
            <w:tcW w:w="1848" w:type="dxa"/>
            <w:tcBorders>
              <w:top w:val="single" w:sz="6" w:space="0" w:color="auto"/>
              <w:left w:val="single" w:sz="6" w:space="0" w:color="auto"/>
              <w:bottom w:val="single" w:sz="6" w:space="0" w:color="auto"/>
              <w:right w:val="single" w:sz="6" w:space="0" w:color="auto"/>
            </w:tcBorders>
            <w:hideMark/>
          </w:tcPr>
          <w:p w:rsidR="004C0437" w:rsidRPr="004C0437" w:rsidRDefault="004C0437">
            <w:pPr>
              <w:widowControl/>
              <w:autoSpaceDE w:val="0"/>
              <w:autoSpaceDN w:val="0"/>
              <w:adjustRightInd w:val="0"/>
              <w:rPr>
                <w:rStyle w:val="FontStyle74"/>
                <w:rFonts w:ascii="Times New Roman" w:eastAsiaTheme="minorEastAsia" w:hAnsi="Times New Roman" w:cs="Times New Roman"/>
                <w:sz w:val="16"/>
                <w:szCs w:val="16"/>
              </w:rPr>
            </w:pPr>
            <w:r w:rsidRPr="004C0437">
              <w:rPr>
                <w:rStyle w:val="FontStyle74"/>
                <w:rFonts w:eastAsiaTheme="minorEastAsia"/>
                <w:sz w:val="16"/>
                <w:szCs w:val="16"/>
              </w:rPr>
              <w:t xml:space="preserve">Управление образования </w:t>
            </w:r>
          </w:p>
        </w:tc>
        <w:tc>
          <w:tcPr>
            <w:tcW w:w="1651" w:type="dxa"/>
            <w:tcBorders>
              <w:top w:val="single" w:sz="6" w:space="0" w:color="auto"/>
              <w:left w:val="single" w:sz="6" w:space="0" w:color="auto"/>
              <w:bottom w:val="single" w:sz="6" w:space="0" w:color="auto"/>
              <w:right w:val="single" w:sz="6" w:space="0" w:color="auto"/>
            </w:tcBorders>
            <w:hideMark/>
          </w:tcPr>
          <w:p w:rsidR="004C0437" w:rsidRPr="004C0437" w:rsidRDefault="004C0437">
            <w:pPr>
              <w:widowControl/>
              <w:autoSpaceDE w:val="0"/>
              <w:autoSpaceDN w:val="0"/>
              <w:adjustRightInd w:val="0"/>
              <w:rPr>
                <w:rStyle w:val="FontStyle74"/>
                <w:rFonts w:ascii="Times New Roman" w:eastAsiaTheme="minorEastAsia" w:hAnsi="Times New Roman" w:cs="Times New Roman"/>
                <w:sz w:val="16"/>
                <w:szCs w:val="16"/>
              </w:rPr>
            </w:pPr>
            <w:r w:rsidRPr="004C0437">
              <w:rPr>
                <w:rStyle w:val="FontStyle74"/>
                <w:rFonts w:eastAsiaTheme="minorEastAsia"/>
                <w:sz w:val="16"/>
                <w:szCs w:val="16"/>
              </w:rPr>
              <w:t>Бюджет округа</w:t>
            </w:r>
          </w:p>
        </w:tc>
        <w:tc>
          <w:tcPr>
            <w:tcW w:w="123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55074</w:t>
            </w:r>
          </w:p>
        </w:tc>
        <w:tc>
          <w:tcPr>
            <w:tcW w:w="108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11014,8</w:t>
            </w:r>
          </w:p>
        </w:tc>
        <w:tc>
          <w:tcPr>
            <w:tcW w:w="101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11014,8</w:t>
            </w:r>
          </w:p>
        </w:tc>
        <w:tc>
          <w:tcPr>
            <w:tcW w:w="104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11014,8</w:t>
            </w:r>
          </w:p>
        </w:tc>
        <w:tc>
          <w:tcPr>
            <w:tcW w:w="1066"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11014,8</w:t>
            </w:r>
          </w:p>
        </w:tc>
        <w:tc>
          <w:tcPr>
            <w:tcW w:w="1114"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11014,8</w:t>
            </w:r>
          </w:p>
        </w:tc>
      </w:tr>
      <w:tr w:rsidR="004C0437" w:rsidRPr="004C0437" w:rsidTr="004C0437">
        <w:tc>
          <w:tcPr>
            <w:tcW w:w="8016" w:type="dxa"/>
            <w:gridSpan w:val="4"/>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left"/>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Всего:</w:t>
            </w:r>
          </w:p>
        </w:tc>
        <w:tc>
          <w:tcPr>
            <w:tcW w:w="123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111799</w:t>
            </w:r>
          </w:p>
        </w:tc>
        <w:tc>
          <w:tcPr>
            <w:tcW w:w="108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22359,8</w:t>
            </w:r>
          </w:p>
        </w:tc>
        <w:tc>
          <w:tcPr>
            <w:tcW w:w="101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22359,8</w:t>
            </w:r>
          </w:p>
        </w:tc>
        <w:tc>
          <w:tcPr>
            <w:tcW w:w="1042" w:type="dxa"/>
            <w:tcBorders>
              <w:top w:val="single" w:sz="6" w:space="0" w:color="auto"/>
              <w:left w:val="single" w:sz="6" w:space="0" w:color="auto"/>
              <w:bottom w:val="single" w:sz="6" w:space="0" w:color="auto"/>
              <w:right w:val="single" w:sz="6" w:space="0" w:color="auto"/>
            </w:tcBorders>
            <w:hideMark/>
          </w:tcPr>
          <w:p w:rsidR="004C0437" w:rsidRPr="004C0437" w:rsidRDefault="004C0437">
            <w:pPr>
              <w:autoSpaceDE w:val="0"/>
              <w:autoSpaceDN w:val="0"/>
              <w:adjustRightInd w:val="0"/>
              <w:rPr>
                <w:rFonts w:hAnsi="Arial"/>
                <w:sz w:val="16"/>
                <w:szCs w:val="16"/>
              </w:rPr>
            </w:pPr>
            <w:r w:rsidRPr="004C0437">
              <w:rPr>
                <w:rStyle w:val="FontStyle74"/>
                <w:rFonts w:eastAsiaTheme="minorEastAsia"/>
                <w:sz w:val="16"/>
                <w:szCs w:val="16"/>
              </w:rPr>
              <w:t>22359,8</w:t>
            </w:r>
          </w:p>
        </w:tc>
        <w:tc>
          <w:tcPr>
            <w:tcW w:w="1066" w:type="dxa"/>
            <w:tcBorders>
              <w:top w:val="single" w:sz="6" w:space="0" w:color="auto"/>
              <w:left w:val="single" w:sz="6" w:space="0" w:color="auto"/>
              <w:bottom w:val="single" w:sz="6" w:space="0" w:color="auto"/>
              <w:right w:val="single" w:sz="6" w:space="0" w:color="auto"/>
            </w:tcBorders>
            <w:hideMark/>
          </w:tcPr>
          <w:p w:rsidR="004C0437" w:rsidRPr="004C0437" w:rsidRDefault="004C0437">
            <w:pPr>
              <w:autoSpaceDE w:val="0"/>
              <w:autoSpaceDN w:val="0"/>
              <w:adjustRightInd w:val="0"/>
              <w:rPr>
                <w:rFonts w:hAnsi="Arial"/>
                <w:sz w:val="16"/>
                <w:szCs w:val="16"/>
              </w:rPr>
            </w:pPr>
            <w:r w:rsidRPr="004C0437">
              <w:rPr>
                <w:rStyle w:val="FontStyle74"/>
                <w:rFonts w:eastAsiaTheme="minorEastAsia"/>
                <w:sz w:val="16"/>
                <w:szCs w:val="16"/>
              </w:rPr>
              <w:t>22359,8</w:t>
            </w:r>
          </w:p>
        </w:tc>
        <w:tc>
          <w:tcPr>
            <w:tcW w:w="1114" w:type="dxa"/>
            <w:tcBorders>
              <w:top w:val="single" w:sz="6" w:space="0" w:color="auto"/>
              <w:left w:val="single" w:sz="6" w:space="0" w:color="auto"/>
              <w:bottom w:val="single" w:sz="6" w:space="0" w:color="auto"/>
              <w:right w:val="single" w:sz="6" w:space="0" w:color="auto"/>
            </w:tcBorders>
            <w:hideMark/>
          </w:tcPr>
          <w:p w:rsidR="004C0437" w:rsidRPr="004C0437" w:rsidRDefault="004C0437">
            <w:pPr>
              <w:autoSpaceDE w:val="0"/>
              <w:autoSpaceDN w:val="0"/>
              <w:adjustRightInd w:val="0"/>
              <w:rPr>
                <w:rFonts w:hAnsi="Arial"/>
                <w:sz w:val="16"/>
                <w:szCs w:val="16"/>
              </w:rPr>
            </w:pPr>
            <w:r w:rsidRPr="004C0437">
              <w:rPr>
                <w:rStyle w:val="FontStyle74"/>
                <w:rFonts w:eastAsiaTheme="minorEastAsia"/>
                <w:sz w:val="16"/>
                <w:szCs w:val="16"/>
              </w:rPr>
              <w:t>22359,8</w:t>
            </w:r>
          </w:p>
        </w:tc>
      </w:tr>
      <w:tr w:rsidR="004C0437" w:rsidRPr="004C0437" w:rsidTr="004C0437">
        <w:tc>
          <w:tcPr>
            <w:tcW w:w="8016" w:type="dxa"/>
            <w:gridSpan w:val="4"/>
            <w:tcBorders>
              <w:top w:val="single" w:sz="6" w:space="0" w:color="auto"/>
              <w:left w:val="single" w:sz="6" w:space="0" w:color="auto"/>
              <w:bottom w:val="single" w:sz="6" w:space="0" w:color="auto"/>
              <w:right w:val="single" w:sz="6" w:space="0" w:color="auto"/>
            </w:tcBorders>
            <w:hideMark/>
          </w:tcPr>
          <w:p w:rsidR="004C0437" w:rsidRPr="004C0437" w:rsidRDefault="004C0437">
            <w:pPr>
              <w:widowControl/>
              <w:autoSpaceDE w:val="0"/>
              <w:autoSpaceDN w:val="0"/>
              <w:adjustRightInd w:val="0"/>
              <w:rPr>
                <w:rStyle w:val="FontStyle74"/>
                <w:rFonts w:ascii="Times New Roman" w:eastAsiaTheme="minorEastAsia" w:hAnsi="Times New Roman" w:cs="Times New Roman"/>
                <w:sz w:val="16"/>
                <w:szCs w:val="16"/>
              </w:rPr>
            </w:pPr>
            <w:r w:rsidRPr="004C0437">
              <w:rPr>
                <w:rStyle w:val="FontStyle74"/>
                <w:rFonts w:eastAsiaTheme="minorEastAsia"/>
                <w:sz w:val="16"/>
                <w:szCs w:val="16"/>
              </w:rPr>
              <w:t>бюджет округа</w:t>
            </w:r>
          </w:p>
        </w:tc>
        <w:tc>
          <w:tcPr>
            <w:tcW w:w="123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111799</w:t>
            </w:r>
          </w:p>
        </w:tc>
        <w:tc>
          <w:tcPr>
            <w:tcW w:w="108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22359,8</w:t>
            </w:r>
          </w:p>
        </w:tc>
        <w:tc>
          <w:tcPr>
            <w:tcW w:w="101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center"/>
              <w:rPr>
                <w:rStyle w:val="FontStyle74"/>
                <w:rFonts w:ascii="Times New Roman" w:eastAsiaTheme="minorEastAsia" w:hAnsi="Times New Roman" w:cs="Times New Roman"/>
                <w:sz w:val="16"/>
                <w:szCs w:val="16"/>
              </w:rPr>
            </w:pPr>
            <w:r w:rsidRPr="004C0437">
              <w:rPr>
                <w:rStyle w:val="FontStyle74"/>
                <w:rFonts w:ascii="Times New Roman" w:eastAsiaTheme="minorEastAsia" w:hAnsi="Times New Roman" w:cs="Times New Roman"/>
                <w:sz w:val="16"/>
                <w:szCs w:val="16"/>
              </w:rPr>
              <w:t>22359,8</w:t>
            </w:r>
          </w:p>
        </w:tc>
        <w:tc>
          <w:tcPr>
            <w:tcW w:w="1042" w:type="dxa"/>
            <w:tcBorders>
              <w:top w:val="single" w:sz="6" w:space="0" w:color="auto"/>
              <w:left w:val="single" w:sz="6" w:space="0" w:color="auto"/>
              <w:bottom w:val="single" w:sz="6" w:space="0" w:color="auto"/>
              <w:right w:val="single" w:sz="6" w:space="0" w:color="auto"/>
            </w:tcBorders>
            <w:hideMark/>
          </w:tcPr>
          <w:p w:rsidR="004C0437" w:rsidRPr="004C0437" w:rsidRDefault="004C0437">
            <w:pPr>
              <w:autoSpaceDE w:val="0"/>
              <w:autoSpaceDN w:val="0"/>
              <w:adjustRightInd w:val="0"/>
              <w:rPr>
                <w:rFonts w:hAnsi="Arial"/>
                <w:sz w:val="16"/>
                <w:szCs w:val="16"/>
              </w:rPr>
            </w:pPr>
            <w:r w:rsidRPr="004C0437">
              <w:rPr>
                <w:rStyle w:val="FontStyle74"/>
                <w:rFonts w:eastAsiaTheme="minorEastAsia"/>
                <w:sz w:val="16"/>
                <w:szCs w:val="16"/>
              </w:rPr>
              <w:t>22359,8</w:t>
            </w:r>
          </w:p>
        </w:tc>
        <w:tc>
          <w:tcPr>
            <w:tcW w:w="1066" w:type="dxa"/>
            <w:tcBorders>
              <w:top w:val="single" w:sz="6" w:space="0" w:color="auto"/>
              <w:left w:val="single" w:sz="6" w:space="0" w:color="auto"/>
              <w:bottom w:val="single" w:sz="6" w:space="0" w:color="auto"/>
              <w:right w:val="single" w:sz="6" w:space="0" w:color="auto"/>
            </w:tcBorders>
            <w:hideMark/>
          </w:tcPr>
          <w:p w:rsidR="004C0437" w:rsidRPr="004C0437" w:rsidRDefault="004C0437">
            <w:pPr>
              <w:autoSpaceDE w:val="0"/>
              <w:autoSpaceDN w:val="0"/>
              <w:adjustRightInd w:val="0"/>
              <w:rPr>
                <w:rFonts w:hAnsi="Arial"/>
                <w:sz w:val="16"/>
                <w:szCs w:val="16"/>
              </w:rPr>
            </w:pPr>
            <w:r w:rsidRPr="004C0437">
              <w:rPr>
                <w:rStyle w:val="FontStyle74"/>
                <w:rFonts w:eastAsiaTheme="minorEastAsia"/>
                <w:sz w:val="16"/>
                <w:szCs w:val="16"/>
              </w:rPr>
              <w:t>22359,8</w:t>
            </w:r>
          </w:p>
        </w:tc>
        <w:tc>
          <w:tcPr>
            <w:tcW w:w="1114" w:type="dxa"/>
            <w:tcBorders>
              <w:top w:val="single" w:sz="6" w:space="0" w:color="auto"/>
              <w:left w:val="single" w:sz="6" w:space="0" w:color="auto"/>
              <w:bottom w:val="single" w:sz="6" w:space="0" w:color="auto"/>
              <w:right w:val="single" w:sz="6" w:space="0" w:color="auto"/>
            </w:tcBorders>
            <w:hideMark/>
          </w:tcPr>
          <w:p w:rsidR="004C0437" w:rsidRPr="004C0437" w:rsidRDefault="004C0437">
            <w:pPr>
              <w:autoSpaceDE w:val="0"/>
              <w:autoSpaceDN w:val="0"/>
              <w:adjustRightInd w:val="0"/>
              <w:rPr>
                <w:rFonts w:hAnsi="Arial"/>
                <w:sz w:val="16"/>
                <w:szCs w:val="16"/>
              </w:rPr>
            </w:pPr>
            <w:r w:rsidRPr="004C0437">
              <w:rPr>
                <w:rStyle w:val="FontStyle74"/>
                <w:rFonts w:eastAsiaTheme="minorEastAsia"/>
                <w:sz w:val="16"/>
                <w:szCs w:val="16"/>
              </w:rPr>
              <w:t>22359,8</w:t>
            </w:r>
          </w:p>
        </w:tc>
      </w:tr>
    </w:tbl>
    <w:p w:rsidR="004C0437" w:rsidRPr="004C0437" w:rsidRDefault="004C0437" w:rsidP="004C0437">
      <w:pPr>
        <w:widowControl/>
        <w:rPr>
          <w:rStyle w:val="FontStyle74"/>
          <w:sz w:val="16"/>
          <w:szCs w:val="16"/>
        </w:rPr>
        <w:sectPr w:rsidR="004C0437" w:rsidRPr="004C0437">
          <w:pgSz w:w="16837" w:h="11905" w:orient="landscape"/>
          <w:pgMar w:top="1559" w:right="1128" w:bottom="709" w:left="1140" w:header="720" w:footer="720" w:gutter="0"/>
          <w:cols w:space="720"/>
        </w:sectPr>
      </w:pPr>
    </w:p>
    <w:p w:rsidR="004C0437" w:rsidRPr="004C0437" w:rsidRDefault="004C0437" w:rsidP="004C0437">
      <w:pPr>
        <w:pStyle w:val="Style23"/>
        <w:widowControl/>
        <w:spacing w:line="274" w:lineRule="exact"/>
        <w:ind w:left="5103"/>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lastRenderedPageBreak/>
        <w:t>Приложение 3</w:t>
      </w:r>
    </w:p>
    <w:p w:rsidR="004C0437" w:rsidRPr="004C0437" w:rsidRDefault="004C0437" w:rsidP="004C0437">
      <w:pPr>
        <w:pStyle w:val="Style23"/>
        <w:widowControl/>
        <w:spacing w:line="274" w:lineRule="exact"/>
        <w:ind w:left="5103"/>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к муниципальной программе </w:t>
      </w:r>
      <w:r w:rsidRPr="004C0437">
        <w:rPr>
          <w:rFonts w:ascii="Times New Roman" w:hAnsi="Times New Roman" w:cs="Times New Roman"/>
          <w:color w:val="000000"/>
          <w:sz w:val="16"/>
          <w:szCs w:val="16"/>
        </w:rPr>
        <w:t>Петуховского муниципального округа</w:t>
      </w:r>
      <w:r w:rsidRPr="004C0437">
        <w:rPr>
          <w:rStyle w:val="FontStyle74"/>
          <w:rFonts w:ascii="Times New Roman" w:hAnsi="Times New Roman" w:cs="Times New Roman"/>
          <w:sz w:val="16"/>
          <w:szCs w:val="16"/>
        </w:rPr>
        <w:t xml:space="preserve"> «Развитие образования в Петуховском муниципальном округе» на 2022-2026 годы</w:t>
      </w:r>
    </w:p>
    <w:p w:rsidR="004C0437" w:rsidRPr="004C0437" w:rsidRDefault="004C0437" w:rsidP="004C0437">
      <w:pPr>
        <w:pStyle w:val="Style34"/>
        <w:widowControl/>
        <w:spacing w:line="240" w:lineRule="exact"/>
        <w:ind w:left="245"/>
        <w:rPr>
          <w:sz w:val="16"/>
          <w:szCs w:val="16"/>
        </w:rPr>
      </w:pPr>
    </w:p>
    <w:p w:rsidR="004C0437" w:rsidRPr="004C0437" w:rsidRDefault="004C0437" w:rsidP="004C0437">
      <w:pPr>
        <w:pStyle w:val="Style34"/>
        <w:widowControl/>
        <w:spacing w:line="240" w:lineRule="exact"/>
        <w:ind w:left="245"/>
        <w:rPr>
          <w:sz w:val="16"/>
          <w:szCs w:val="16"/>
        </w:rPr>
      </w:pPr>
    </w:p>
    <w:p w:rsidR="004C0437" w:rsidRPr="004C0437" w:rsidRDefault="004C0437" w:rsidP="004C0437">
      <w:pPr>
        <w:pStyle w:val="Style34"/>
        <w:widowControl/>
        <w:spacing w:before="72" w:line="274" w:lineRule="exact"/>
        <w:ind w:left="245"/>
        <w:rPr>
          <w:rStyle w:val="FontStyle75"/>
          <w:rFonts w:ascii="Times New Roman" w:hAnsi="Times New Roman" w:cs="Times New Roman"/>
          <w:sz w:val="16"/>
          <w:szCs w:val="16"/>
        </w:rPr>
      </w:pPr>
      <w:r w:rsidRPr="004C0437">
        <w:rPr>
          <w:rStyle w:val="FontStyle75"/>
          <w:rFonts w:ascii="Times New Roman" w:hAnsi="Times New Roman" w:cs="Times New Roman"/>
          <w:sz w:val="16"/>
          <w:szCs w:val="16"/>
        </w:rPr>
        <w:t>Подпрограмма «Защита прав детей, государственная поддержка детей-сирот и детей, оставшихся без попечения родителей, детей с особыми нуждами»</w:t>
      </w:r>
    </w:p>
    <w:p w:rsidR="004C0437" w:rsidRPr="004C0437" w:rsidRDefault="004C0437" w:rsidP="004C0437">
      <w:pPr>
        <w:pStyle w:val="Style34"/>
        <w:widowControl/>
        <w:spacing w:line="240" w:lineRule="exact"/>
        <w:rPr>
          <w:sz w:val="16"/>
          <w:szCs w:val="16"/>
        </w:rPr>
      </w:pPr>
    </w:p>
    <w:p w:rsidR="004C0437" w:rsidRPr="004C0437" w:rsidRDefault="004C0437" w:rsidP="004C0437">
      <w:pPr>
        <w:pStyle w:val="Style34"/>
        <w:widowControl/>
        <w:spacing w:before="34" w:line="274" w:lineRule="exact"/>
        <w:rPr>
          <w:rStyle w:val="FontStyle75"/>
          <w:rFonts w:ascii="Times New Roman" w:hAnsi="Times New Roman" w:cs="Times New Roman"/>
          <w:sz w:val="16"/>
          <w:szCs w:val="16"/>
        </w:rPr>
      </w:pPr>
      <w:r w:rsidRPr="004C0437">
        <w:rPr>
          <w:rStyle w:val="FontStyle75"/>
          <w:rFonts w:ascii="Times New Roman" w:hAnsi="Times New Roman" w:cs="Times New Roman"/>
          <w:sz w:val="16"/>
          <w:szCs w:val="16"/>
        </w:rPr>
        <w:t xml:space="preserve">Раздел I. Паспорт подпрограммы «Защита прав детей, государственная поддержка детей-сирот и детей, оставшихся без попечения родителей, детей с особыми </w:t>
      </w:r>
    </w:p>
    <w:p w:rsidR="004C0437" w:rsidRPr="004C0437" w:rsidRDefault="004C0437" w:rsidP="004C0437">
      <w:pPr>
        <w:pStyle w:val="Style34"/>
        <w:widowControl/>
        <w:spacing w:line="274" w:lineRule="exact"/>
        <w:rPr>
          <w:rStyle w:val="FontStyle75"/>
          <w:rFonts w:ascii="Times New Roman" w:hAnsi="Times New Roman" w:cs="Times New Roman"/>
          <w:sz w:val="16"/>
          <w:szCs w:val="16"/>
        </w:rPr>
      </w:pPr>
      <w:r w:rsidRPr="004C0437">
        <w:rPr>
          <w:rStyle w:val="FontStyle75"/>
          <w:rFonts w:ascii="Times New Roman" w:hAnsi="Times New Roman" w:cs="Times New Roman"/>
          <w:sz w:val="16"/>
          <w:szCs w:val="16"/>
        </w:rPr>
        <w:t>нуждами»</w:t>
      </w:r>
    </w:p>
    <w:p w:rsidR="004C0437" w:rsidRPr="004C0437" w:rsidRDefault="004C0437" w:rsidP="004C0437">
      <w:pPr>
        <w:widowControl/>
        <w:spacing w:after="269" w:line="1" w:lineRule="exact"/>
        <w:rPr>
          <w:sz w:val="16"/>
          <w:szCs w:val="16"/>
        </w:rPr>
      </w:pPr>
    </w:p>
    <w:tbl>
      <w:tblPr>
        <w:tblW w:w="0" w:type="auto"/>
        <w:tblInd w:w="40" w:type="dxa"/>
        <w:tblLayout w:type="fixed"/>
        <w:tblCellMar>
          <w:left w:w="40" w:type="dxa"/>
          <w:right w:w="40" w:type="dxa"/>
        </w:tblCellMar>
        <w:tblLook w:val="04A0" w:firstRow="1" w:lastRow="0" w:firstColumn="1" w:lastColumn="0" w:noHBand="0" w:noVBand="1"/>
      </w:tblPr>
      <w:tblGrid>
        <w:gridCol w:w="2549"/>
        <w:gridCol w:w="7232"/>
      </w:tblGrid>
      <w:tr w:rsidR="004C0437" w:rsidRPr="004C0437" w:rsidTr="004C0437">
        <w:tc>
          <w:tcPr>
            <w:tcW w:w="254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Наименование</w:t>
            </w:r>
          </w:p>
        </w:tc>
        <w:tc>
          <w:tcPr>
            <w:tcW w:w="723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right="48" w:firstLine="10"/>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Подпрограмма «Защита прав детей, государственная поддержка детей-сирот и детей, оставшихся без попечения родителей, детей с особыми нуждами» (далее - подпрограмма)</w:t>
            </w:r>
          </w:p>
        </w:tc>
      </w:tr>
      <w:tr w:rsidR="004C0437" w:rsidRPr="004C0437" w:rsidTr="004C0437">
        <w:tc>
          <w:tcPr>
            <w:tcW w:w="254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right="67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Ответственный исполнитель</w:t>
            </w:r>
          </w:p>
        </w:tc>
        <w:tc>
          <w:tcPr>
            <w:tcW w:w="723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7"/>
              <w:widowControl/>
              <w:jc w:val="both"/>
              <w:rPr>
                <w:rStyle w:val="FontStyle33"/>
                <w:rFonts w:ascii="Times New Roman" w:hAnsi="Times New Roman" w:cs="Times New Roman"/>
                <w:sz w:val="16"/>
                <w:szCs w:val="16"/>
              </w:rPr>
            </w:pPr>
            <w:r w:rsidRPr="004C0437">
              <w:rPr>
                <w:rStyle w:val="FontStyle115"/>
                <w:rFonts w:ascii="Times New Roman" w:hAnsi="Times New Roman" w:cs="Times New Roman"/>
                <w:sz w:val="16"/>
                <w:szCs w:val="16"/>
              </w:rPr>
              <w:t xml:space="preserve">Управление образования Администрации Петуховского муниципального округа» </w:t>
            </w:r>
            <w:r w:rsidRPr="004C0437">
              <w:rPr>
                <w:rStyle w:val="FontStyle33"/>
                <w:rFonts w:ascii="Times New Roman" w:hAnsi="Times New Roman" w:cs="Times New Roman"/>
                <w:sz w:val="16"/>
                <w:szCs w:val="16"/>
              </w:rPr>
              <w:t xml:space="preserve"> (далее – Управление образования)</w:t>
            </w:r>
          </w:p>
        </w:tc>
      </w:tr>
      <w:tr w:rsidR="004C0437" w:rsidRPr="004C0437" w:rsidTr="004C0437">
        <w:tc>
          <w:tcPr>
            <w:tcW w:w="254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Соисполнители</w:t>
            </w:r>
          </w:p>
        </w:tc>
        <w:tc>
          <w:tcPr>
            <w:tcW w:w="723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10"/>
              <w:widowControl/>
              <w:spacing w:line="274" w:lineRule="exact"/>
              <w:ind w:left="-13"/>
              <w:jc w:val="both"/>
              <w:rPr>
                <w:rStyle w:val="FontStyle70"/>
                <w:rFonts w:ascii="Times New Roman" w:hAnsi="Times New Roman" w:cs="Times New Roman"/>
                <w:sz w:val="16"/>
                <w:szCs w:val="16"/>
              </w:rPr>
            </w:pPr>
            <w:r w:rsidRPr="004C0437">
              <w:rPr>
                <w:rStyle w:val="FontStyle70"/>
                <w:rFonts w:ascii="Times New Roman" w:hAnsi="Times New Roman" w:cs="Times New Roman"/>
                <w:sz w:val="16"/>
                <w:szCs w:val="16"/>
              </w:rPr>
              <w:t>Муниципальное бюджетное учреждение дополнительного</w:t>
            </w:r>
          </w:p>
          <w:p w:rsidR="004C0437" w:rsidRPr="004C0437" w:rsidRDefault="004C0437">
            <w:pPr>
              <w:pStyle w:val="Style10"/>
              <w:widowControl/>
              <w:spacing w:line="274" w:lineRule="exact"/>
              <w:ind w:left="-13"/>
              <w:jc w:val="both"/>
              <w:rPr>
                <w:rStyle w:val="FontStyle70"/>
                <w:rFonts w:ascii="Times New Roman" w:hAnsi="Times New Roman" w:cs="Times New Roman"/>
                <w:sz w:val="16"/>
                <w:szCs w:val="16"/>
              </w:rPr>
            </w:pPr>
            <w:r w:rsidRPr="004C0437">
              <w:rPr>
                <w:rStyle w:val="FontStyle70"/>
                <w:rFonts w:ascii="Times New Roman" w:hAnsi="Times New Roman" w:cs="Times New Roman"/>
                <w:sz w:val="16"/>
                <w:szCs w:val="16"/>
              </w:rPr>
              <w:t>образования «Петуховская детско-юношеская спортивная школа» (далее – ДЮСШ) (по согласованию);</w:t>
            </w:r>
          </w:p>
          <w:p w:rsidR="004C0437" w:rsidRPr="004C0437" w:rsidRDefault="004C0437">
            <w:pPr>
              <w:pStyle w:val="Style10"/>
              <w:widowControl/>
              <w:spacing w:line="274" w:lineRule="exact"/>
              <w:ind w:left="-13"/>
              <w:jc w:val="both"/>
              <w:rPr>
                <w:rStyle w:val="FontStyle70"/>
                <w:rFonts w:ascii="Times New Roman" w:hAnsi="Times New Roman" w:cs="Times New Roman"/>
                <w:sz w:val="16"/>
                <w:szCs w:val="16"/>
              </w:rPr>
            </w:pPr>
            <w:r w:rsidRPr="004C0437">
              <w:rPr>
                <w:rStyle w:val="FontStyle70"/>
                <w:rFonts w:ascii="Times New Roman" w:hAnsi="Times New Roman" w:cs="Times New Roman"/>
                <w:sz w:val="16"/>
                <w:szCs w:val="16"/>
              </w:rPr>
              <w:t>Муниципальное бюджетное учреждение дополнительного</w:t>
            </w:r>
          </w:p>
          <w:p w:rsidR="004C0437" w:rsidRPr="004C0437" w:rsidRDefault="004C0437">
            <w:pPr>
              <w:pStyle w:val="Style10"/>
              <w:widowControl/>
              <w:spacing w:line="274" w:lineRule="exact"/>
              <w:ind w:left="-13"/>
              <w:jc w:val="both"/>
              <w:rPr>
                <w:rStyle w:val="FontStyle70"/>
                <w:rFonts w:ascii="Times New Roman" w:hAnsi="Times New Roman" w:cs="Times New Roman"/>
                <w:sz w:val="16"/>
                <w:szCs w:val="16"/>
              </w:rPr>
            </w:pPr>
            <w:r w:rsidRPr="004C0437">
              <w:rPr>
                <w:rStyle w:val="FontStyle70"/>
                <w:rFonts w:ascii="Times New Roman" w:hAnsi="Times New Roman" w:cs="Times New Roman"/>
                <w:sz w:val="16"/>
                <w:szCs w:val="16"/>
              </w:rPr>
              <w:t>образования «Петуховский дом творчества» (далее - ПДТ) (по согласованию);</w:t>
            </w:r>
          </w:p>
          <w:p w:rsidR="004C0437" w:rsidRPr="004C0437" w:rsidRDefault="004C0437">
            <w:pPr>
              <w:pStyle w:val="Style7"/>
              <w:widowControl/>
              <w:jc w:val="both"/>
              <w:rPr>
                <w:rStyle w:val="FontStyle115"/>
                <w:rFonts w:ascii="Times New Roman" w:hAnsi="Times New Roman" w:cs="Times New Roman"/>
                <w:sz w:val="16"/>
                <w:szCs w:val="16"/>
              </w:rPr>
            </w:pPr>
            <w:r w:rsidRPr="004C0437">
              <w:rPr>
                <w:rStyle w:val="FontStyle115"/>
                <w:rFonts w:ascii="Times New Roman" w:hAnsi="Times New Roman" w:cs="Times New Roman"/>
                <w:sz w:val="16"/>
                <w:szCs w:val="16"/>
              </w:rPr>
              <w:t>Муниципальные общеобразовательные организации Петуховского муниципального округа (далее – МОО) (по согласованию);</w:t>
            </w:r>
          </w:p>
          <w:p w:rsidR="004C0437" w:rsidRPr="004C0437" w:rsidRDefault="004C0437">
            <w:pPr>
              <w:pStyle w:val="Style7"/>
              <w:widowControl/>
              <w:jc w:val="both"/>
              <w:rPr>
                <w:rStyle w:val="FontStyle115"/>
                <w:rFonts w:ascii="Times New Roman" w:hAnsi="Times New Roman" w:cs="Times New Roman"/>
                <w:color w:val="auto"/>
                <w:sz w:val="16"/>
                <w:szCs w:val="16"/>
              </w:rPr>
            </w:pPr>
            <w:r w:rsidRPr="004C0437">
              <w:rPr>
                <w:rStyle w:val="FontStyle115"/>
                <w:rFonts w:ascii="Times New Roman" w:hAnsi="Times New Roman" w:cs="Times New Roman"/>
                <w:color w:val="auto"/>
                <w:sz w:val="16"/>
                <w:szCs w:val="16"/>
              </w:rPr>
              <w:t xml:space="preserve">Муниципальные дошкольные образовательные организации </w:t>
            </w:r>
            <w:r w:rsidRPr="004C0437">
              <w:rPr>
                <w:rFonts w:ascii="Times New Roman" w:hAnsi="Times New Roman" w:cs="Times New Roman"/>
                <w:sz w:val="16"/>
                <w:szCs w:val="16"/>
              </w:rPr>
              <w:t xml:space="preserve">Петуховского муниципального округа </w:t>
            </w:r>
            <w:r w:rsidRPr="004C0437">
              <w:rPr>
                <w:rStyle w:val="FontStyle115"/>
                <w:rFonts w:ascii="Times New Roman" w:hAnsi="Times New Roman" w:cs="Times New Roman"/>
                <w:color w:val="auto"/>
                <w:sz w:val="16"/>
                <w:szCs w:val="16"/>
              </w:rPr>
              <w:t>(далее – МДОО) (по согласованию);</w:t>
            </w:r>
          </w:p>
          <w:p w:rsidR="004C0437" w:rsidRPr="004C0437" w:rsidRDefault="004C0437">
            <w:pPr>
              <w:pStyle w:val="Style7"/>
              <w:widowControl/>
              <w:jc w:val="both"/>
              <w:rPr>
                <w:rStyle w:val="FontStyle33"/>
                <w:rFonts w:ascii="Times New Roman" w:hAnsi="Times New Roman" w:cs="Times New Roman"/>
                <w:b/>
                <w:color w:val="FF0000"/>
                <w:sz w:val="16"/>
                <w:szCs w:val="16"/>
              </w:rPr>
            </w:pPr>
            <w:r w:rsidRPr="004C0437">
              <w:rPr>
                <w:rStyle w:val="FontStyle115"/>
                <w:rFonts w:ascii="Times New Roman" w:hAnsi="Times New Roman" w:cs="Times New Roman"/>
                <w:sz w:val="16"/>
                <w:szCs w:val="16"/>
              </w:rPr>
              <w:t>Администрация Петуховского муниципального округа (далее – Администрация) (по согласованию)</w:t>
            </w:r>
          </w:p>
        </w:tc>
      </w:tr>
      <w:tr w:rsidR="004C0437" w:rsidRPr="004C0437" w:rsidTr="004C0437">
        <w:tc>
          <w:tcPr>
            <w:tcW w:w="254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Цели</w:t>
            </w:r>
          </w:p>
        </w:tc>
        <w:tc>
          <w:tcPr>
            <w:tcW w:w="723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right="317" w:firstLine="5"/>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Обеспечение условий для развития и интеграции в общество детей-сирот и детей, оставшихся без попечения родителей, детей с ограниченными возможностями здоровья, развитие семейных форм устройства детей</w:t>
            </w:r>
          </w:p>
        </w:tc>
      </w:tr>
      <w:tr w:rsidR="004C0437" w:rsidRPr="004C0437" w:rsidTr="004C0437">
        <w:tc>
          <w:tcPr>
            <w:tcW w:w="2549" w:type="dxa"/>
            <w:tcBorders>
              <w:top w:val="single" w:sz="6" w:space="0" w:color="auto"/>
              <w:left w:val="single" w:sz="6" w:space="0" w:color="auto"/>
              <w:bottom w:val="single" w:sz="6" w:space="0" w:color="auto"/>
              <w:right w:val="single" w:sz="6" w:space="0" w:color="auto"/>
            </w:tcBorders>
          </w:tcPr>
          <w:p w:rsidR="004C0437" w:rsidRPr="004C0437" w:rsidRDefault="004C0437">
            <w:pPr>
              <w:pStyle w:val="Style28"/>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Задачи</w:t>
            </w:r>
          </w:p>
          <w:p w:rsidR="004C0437" w:rsidRPr="004C0437" w:rsidRDefault="004C0437">
            <w:pPr>
              <w:pStyle w:val="Style20"/>
              <w:widowControl/>
              <w:spacing w:line="240" w:lineRule="auto"/>
              <w:rPr>
                <w:rStyle w:val="FontStyle74"/>
                <w:rFonts w:ascii="Times New Roman" w:hAnsi="Times New Roman" w:cs="Times New Roman"/>
                <w:sz w:val="16"/>
                <w:szCs w:val="16"/>
              </w:rPr>
            </w:pPr>
          </w:p>
        </w:tc>
        <w:tc>
          <w:tcPr>
            <w:tcW w:w="723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Обеспечение равных прав доступа детей с ограниченными возможностями здоровья к услугам в сфере образования и воспитания, формирующих механизмы социализации; </w:t>
            </w:r>
          </w:p>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формирование у воспитанников из числа детей-сирот, обучающихся с ограниченными возможностями здоровья позитивного социального и трудового опыта; </w:t>
            </w:r>
          </w:p>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реализация модели комплексного постинтернатного сопровождения выпускников организаций для детей-сирот; </w:t>
            </w:r>
          </w:p>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создание необходимых условий для семейного жизнеустройства детей, оставшихся без попечения родителей</w:t>
            </w:r>
          </w:p>
        </w:tc>
      </w:tr>
      <w:tr w:rsidR="004C0437" w:rsidRPr="004C0437" w:rsidTr="004C0437">
        <w:tc>
          <w:tcPr>
            <w:tcW w:w="254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8"/>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Целевые индикаторы</w:t>
            </w:r>
          </w:p>
        </w:tc>
        <w:tc>
          <w:tcPr>
            <w:tcW w:w="723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Удельный вес общеобразовательных организаций, реализующих инклюзивное образование (процент); </w:t>
            </w:r>
          </w:p>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доля общеобразовательных организаций, охваченных организационно-методическим сопровождением ресурсных центров инклюзивного образования, от общего количества общеобразовательных организаций, реализующих инклюзивное образование (процент);</w:t>
            </w:r>
          </w:p>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удельный вес обучающихся с ограниченными возможностями здоровья, получающих образовательные, психолого-педагогические, социально-педагогические, консультативные услуги от МОО (процент);</w:t>
            </w:r>
          </w:p>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доля выпускников организаций для детей-сирот, обеспеченных социально-педагогическим сопровождением, от общего числа выпускников организаций для детей-сирот, в возрасте до 23 лет (процент);</w:t>
            </w:r>
          </w:p>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доля выпускников, организаций для детей-сирот, продолжающих обучение в профессиональных образовательных организациях, от общего числа выпускников указанных организаций (процент);</w:t>
            </w:r>
          </w:p>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доля трудоустроенных выпускников организаций для детей-сирот, от общего числа выпускников организаций для детей-сирот, в возрасте до 23 лет (процент); </w:t>
            </w:r>
          </w:p>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доля детей-сирот и детей, оставшихся без попечения родителей, переданных на воспитание в семьи граждан, от общего количества детей-сирот и детей, оставшихся без попечения родителей (процент);</w:t>
            </w:r>
          </w:p>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доля детей по категориям места жительства, социального и имущественного статуса, состояния здоровья, охваченных моделями и программами социализации, от общего количества по указанным </w:t>
            </w:r>
            <w:r w:rsidRPr="004C0437">
              <w:rPr>
                <w:rStyle w:val="FontStyle74"/>
                <w:rFonts w:ascii="Times New Roman" w:hAnsi="Times New Roman" w:cs="Times New Roman"/>
                <w:sz w:val="16"/>
                <w:szCs w:val="16"/>
              </w:rPr>
              <w:lastRenderedPageBreak/>
              <w:t>категориям, в том числе доля детей-сирот и детей, оставшихся без попечения родителей, охваченных программами психолого-педагогического и медико-социального сопровождения, в общем количестве детей-сирот и детей, оставшихся без попечения родителей (процент)</w:t>
            </w:r>
          </w:p>
        </w:tc>
      </w:tr>
      <w:tr w:rsidR="004C0437" w:rsidRPr="004C0437" w:rsidTr="004C0437">
        <w:tc>
          <w:tcPr>
            <w:tcW w:w="254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lastRenderedPageBreak/>
              <w:t>Сроки реализации</w:t>
            </w:r>
          </w:p>
        </w:tc>
        <w:tc>
          <w:tcPr>
            <w:tcW w:w="723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2022-2026 годы</w:t>
            </w:r>
          </w:p>
        </w:tc>
      </w:tr>
      <w:tr w:rsidR="004C0437" w:rsidRPr="004C0437" w:rsidTr="004C0437">
        <w:tc>
          <w:tcPr>
            <w:tcW w:w="254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right="106"/>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Объемы бюджетных ассигнований</w:t>
            </w:r>
          </w:p>
        </w:tc>
        <w:tc>
          <w:tcPr>
            <w:tcW w:w="723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right="418" w:firstLine="10"/>
              <w:rPr>
                <w:rStyle w:val="FontStyle74"/>
                <w:rFonts w:ascii="Times New Roman" w:hAnsi="Times New Roman" w:cs="Times New Roman"/>
                <w:color w:val="000000" w:themeColor="text1"/>
                <w:sz w:val="16"/>
                <w:szCs w:val="16"/>
              </w:rPr>
            </w:pPr>
            <w:r w:rsidRPr="004C0437">
              <w:rPr>
                <w:rStyle w:val="FontStyle74"/>
                <w:rFonts w:ascii="Times New Roman" w:hAnsi="Times New Roman" w:cs="Times New Roman"/>
                <w:color w:val="000000" w:themeColor="text1"/>
                <w:sz w:val="16"/>
                <w:szCs w:val="16"/>
              </w:rPr>
              <w:t>Планируемый объем бюджетного финансирования подпрограммы на 2022-2026 годы: за счет средств областного бюджета (по согласованию) – 78340,0 тысячи рублей, в том числе по годам:</w:t>
            </w:r>
          </w:p>
          <w:p w:rsidR="004C0437" w:rsidRPr="004C0437" w:rsidRDefault="004C0437">
            <w:pPr>
              <w:pStyle w:val="Style55"/>
              <w:widowControl/>
              <w:tabs>
                <w:tab w:val="left" w:pos="672"/>
              </w:tabs>
              <w:spacing w:line="274" w:lineRule="exact"/>
              <w:rPr>
                <w:rStyle w:val="FontStyle74"/>
                <w:rFonts w:ascii="Times New Roman" w:hAnsi="Times New Roman" w:cs="Times New Roman"/>
                <w:color w:val="000000" w:themeColor="text1"/>
                <w:sz w:val="16"/>
                <w:szCs w:val="16"/>
              </w:rPr>
            </w:pPr>
            <w:r w:rsidRPr="004C0437">
              <w:rPr>
                <w:rStyle w:val="FontStyle74"/>
                <w:rFonts w:ascii="Times New Roman" w:hAnsi="Times New Roman" w:cs="Times New Roman"/>
                <w:color w:val="000000" w:themeColor="text1"/>
                <w:sz w:val="16"/>
                <w:szCs w:val="16"/>
              </w:rPr>
              <w:t>2022</w:t>
            </w:r>
            <w:r w:rsidRPr="004C0437">
              <w:rPr>
                <w:rStyle w:val="FontStyle74"/>
                <w:rFonts w:ascii="Times New Roman" w:hAnsi="Times New Roman" w:cs="Times New Roman"/>
                <w:color w:val="000000" w:themeColor="text1"/>
                <w:sz w:val="16"/>
                <w:szCs w:val="16"/>
              </w:rPr>
              <w:tab/>
              <w:t>год – 15720,0 тысячи рублей;</w:t>
            </w:r>
          </w:p>
          <w:p w:rsidR="004C0437" w:rsidRPr="004C0437" w:rsidRDefault="004C0437">
            <w:pPr>
              <w:pStyle w:val="Style55"/>
              <w:widowControl/>
              <w:tabs>
                <w:tab w:val="left" w:pos="672"/>
              </w:tabs>
              <w:spacing w:line="274" w:lineRule="exact"/>
              <w:rPr>
                <w:rStyle w:val="FontStyle74"/>
                <w:rFonts w:ascii="Times New Roman" w:hAnsi="Times New Roman" w:cs="Times New Roman"/>
                <w:color w:val="000000" w:themeColor="text1"/>
                <w:sz w:val="16"/>
                <w:szCs w:val="16"/>
              </w:rPr>
            </w:pPr>
            <w:r w:rsidRPr="004C0437">
              <w:rPr>
                <w:rStyle w:val="FontStyle74"/>
                <w:rFonts w:ascii="Times New Roman" w:hAnsi="Times New Roman" w:cs="Times New Roman"/>
                <w:color w:val="000000" w:themeColor="text1"/>
                <w:sz w:val="16"/>
                <w:szCs w:val="16"/>
              </w:rPr>
              <w:t>2023</w:t>
            </w:r>
            <w:r w:rsidRPr="004C0437">
              <w:rPr>
                <w:rStyle w:val="FontStyle74"/>
                <w:rFonts w:ascii="Times New Roman" w:hAnsi="Times New Roman" w:cs="Times New Roman"/>
                <w:color w:val="000000" w:themeColor="text1"/>
                <w:sz w:val="16"/>
                <w:szCs w:val="16"/>
              </w:rPr>
              <w:tab/>
              <w:t>год – 15655,0 тысячи рублей;</w:t>
            </w:r>
          </w:p>
          <w:p w:rsidR="004C0437" w:rsidRPr="004C0437" w:rsidRDefault="004C0437">
            <w:pPr>
              <w:pStyle w:val="Style55"/>
              <w:widowControl/>
              <w:tabs>
                <w:tab w:val="left" w:pos="672"/>
              </w:tabs>
              <w:spacing w:line="274" w:lineRule="exact"/>
              <w:rPr>
                <w:rStyle w:val="FontStyle74"/>
                <w:rFonts w:ascii="Times New Roman" w:hAnsi="Times New Roman" w:cs="Times New Roman"/>
                <w:color w:val="000000" w:themeColor="text1"/>
                <w:sz w:val="16"/>
                <w:szCs w:val="16"/>
              </w:rPr>
            </w:pPr>
            <w:r w:rsidRPr="004C0437">
              <w:rPr>
                <w:rStyle w:val="FontStyle74"/>
                <w:rFonts w:ascii="Times New Roman" w:hAnsi="Times New Roman" w:cs="Times New Roman"/>
                <w:color w:val="000000" w:themeColor="text1"/>
                <w:sz w:val="16"/>
                <w:szCs w:val="16"/>
              </w:rPr>
              <w:t>2024</w:t>
            </w:r>
            <w:r w:rsidRPr="004C0437">
              <w:rPr>
                <w:rStyle w:val="FontStyle74"/>
                <w:rFonts w:ascii="Times New Roman" w:hAnsi="Times New Roman" w:cs="Times New Roman"/>
                <w:color w:val="000000" w:themeColor="text1"/>
                <w:sz w:val="16"/>
                <w:szCs w:val="16"/>
              </w:rPr>
              <w:tab/>
              <w:t>год – 15655,0 тысячи рублей;</w:t>
            </w:r>
          </w:p>
          <w:p w:rsidR="004C0437" w:rsidRPr="004C0437" w:rsidRDefault="004C0437">
            <w:pPr>
              <w:pStyle w:val="Style55"/>
              <w:widowControl/>
              <w:tabs>
                <w:tab w:val="left" w:pos="672"/>
              </w:tabs>
              <w:spacing w:line="274" w:lineRule="exact"/>
              <w:rPr>
                <w:rStyle w:val="FontStyle74"/>
                <w:rFonts w:ascii="Times New Roman" w:hAnsi="Times New Roman" w:cs="Times New Roman"/>
                <w:color w:val="000000" w:themeColor="text1"/>
                <w:sz w:val="16"/>
                <w:szCs w:val="16"/>
              </w:rPr>
            </w:pPr>
            <w:r w:rsidRPr="004C0437">
              <w:rPr>
                <w:rStyle w:val="FontStyle74"/>
                <w:rFonts w:ascii="Times New Roman" w:hAnsi="Times New Roman" w:cs="Times New Roman"/>
                <w:color w:val="000000" w:themeColor="text1"/>
                <w:sz w:val="16"/>
                <w:szCs w:val="16"/>
              </w:rPr>
              <w:t>2025</w:t>
            </w:r>
            <w:r w:rsidRPr="004C0437">
              <w:rPr>
                <w:rStyle w:val="FontStyle74"/>
                <w:rFonts w:ascii="Times New Roman" w:hAnsi="Times New Roman" w:cs="Times New Roman"/>
                <w:color w:val="000000" w:themeColor="text1"/>
                <w:sz w:val="16"/>
                <w:szCs w:val="16"/>
              </w:rPr>
              <w:tab/>
              <w:t>год – 15655,0 тысячи рублей;</w:t>
            </w:r>
          </w:p>
          <w:p w:rsidR="004C0437" w:rsidRPr="004C0437" w:rsidRDefault="004C0437">
            <w:pPr>
              <w:pStyle w:val="Style55"/>
              <w:widowControl/>
              <w:tabs>
                <w:tab w:val="left" w:pos="672"/>
              </w:tabs>
              <w:spacing w:line="274" w:lineRule="exact"/>
              <w:rPr>
                <w:rStyle w:val="FontStyle74"/>
                <w:rFonts w:ascii="Times New Roman" w:hAnsi="Times New Roman" w:cs="Times New Roman"/>
                <w:color w:val="000000" w:themeColor="text1"/>
                <w:sz w:val="16"/>
                <w:szCs w:val="16"/>
              </w:rPr>
            </w:pPr>
            <w:r w:rsidRPr="004C0437">
              <w:rPr>
                <w:rStyle w:val="FontStyle74"/>
                <w:rFonts w:ascii="Times New Roman" w:hAnsi="Times New Roman" w:cs="Times New Roman"/>
                <w:color w:val="000000" w:themeColor="text1"/>
                <w:sz w:val="16"/>
                <w:szCs w:val="16"/>
              </w:rPr>
              <w:t>2026</w:t>
            </w:r>
            <w:r w:rsidRPr="004C0437">
              <w:rPr>
                <w:rStyle w:val="FontStyle74"/>
                <w:rFonts w:ascii="Times New Roman" w:hAnsi="Times New Roman" w:cs="Times New Roman"/>
                <w:color w:val="000000" w:themeColor="text1"/>
                <w:sz w:val="16"/>
                <w:szCs w:val="16"/>
              </w:rPr>
              <w:tab/>
              <w:t>год – 15655,0 тысячи рублей;</w:t>
            </w:r>
          </w:p>
          <w:p w:rsidR="004C0437" w:rsidRPr="004C0437" w:rsidRDefault="004C0437">
            <w:pPr>
              <w:pStyle w:val="Style20"/>
              <w:widowControl/>
              <w:spacing w:line="274" w:lineRule="exact"/>
              <w:ind w:left="5" w:hanging="5"/>
              <w:rPr>
                <w:rStyle w:val="FontStyle74"/>
                <w:rFonts w:ascii="Times New Roman" w:hAnsi="Times New Roman" w:cs="Times New Roman"/>
                <w:color w:val="000000" w:themeColor="text1"/>
                <w:sz w:val="16"/>
                <w:szCs w:val="16"/>
              </w:rPr>
            </w:pPr>
            <w:r w:rsidRPr="004C0437">
              <w:rPr>
                <w:rStyle w:val="FontStyle74"/>
                <w:rFonts w:ascii="Times New Roman" w:hAnsi="Times New Roman" w:cs="Times New Roman"/>
                <w:color w:val="000000" w:themeColor="text1"/>
                <w:sz w:val="16"/>
                <w:szCs w:val="16"/>
              </w:rPr>
              <w:t>за счет средств федерального бюджета (по согласованию) – 1 915,0 тысячи рублей, в том числе по годам:</w:t>
            </w:r>
          </w:p>
          <w:p w:rsidR="004C0437" w:rsidRPr="004C0437" w:rsidRDefault="004C0437">
            <w:pPr>
              <w:pStyle w:val="Style55"/>
              <w:widowControl/>
              <w:tabs>
                <w:tab w:val="left" w:pos="672"/>
              </w:tabs>
              <w:spacing w:line="274" w:lineRule="exact"/>
              <w:rPr>
                <w:rStyle w:val="FontStyle74"/>
                <w:rFonts w:ascii="Times New Roman" w:hAnsi="Times New Roman" w:cs="Times New Roman"/>
                <w:color w:val="000000" w:themeColor="text1"/>
                <w:sz w:val="16"/>
                <w:szCs w:val="16"/>
              </w:rPr>
            </w:pPr>
            <w:r w:rsidRPr="004C0437">
              <w:rPr>
                <w:rStyle w:val="FontStyle74"/>
                <w:rFonts w:ascii="Times New Roman" w:hAnsi="Times New Roman" w:cs="Times New Roman"/>
                <w:color w:val="000000" w:themeColor="text1"/>
                <w:sz w:val="16"/>
                <w:szCs w:val="16"/>
              </w:rPr>
              <w:t>2022</w:t>
            </w:r>
            <w:r w:rsidRPr="004C0437">
              <w:rPr>
                <w:rStyle w:val="FontStyle74"/>
                <w:rFonts w:ascii="Times New Roman" w:hAnsi="Times New Roman" w:cs="Times New Roman"/>
                <w:color w:val="000000" w:themeColor="text1"/>
                <w:sz w:val="16"/>
                <w:szCs w:val="16"/>
              </w:rPr>
              <w:tab/>
              <w:t>год – 383,0 тысячи рублей;</w:t>
            </w:r>
          </w:p>
          <w:p w:rsidR="004C0437" w:rsidRPr="004C0437" w:rsidRDefault="004C0437">
            <w:pPr>
              <w:pStyle w:val="Style55"/>
              <w:widowControl/>
              <w:tabs>
                <w:tab w:val="left" w:pos="672"/>
              </w:tabs>
              <w:spacing w:line="274" w:lineRule="exact"/>
              <w:rPr>
                <w:rStyle w:val="FontStyle74"/>
                <w:rFonts w:ascii="Times New Roman" w:hAnsi="Times New Roman" w:cs="Times New Roman"/>
                <w:color w:val="000000" w:themeColor="text1"/>
                <w:sz w:val="16"/>
                <w:szCs w:val="16"/>
              </w:rPr>
            </w:pPr>
            <w:r w:rsidRPr="004C0437">
              <w:rPr>
                <w:rStyle w:val="FontStyle74"/>
                <w:rFonts w:ascii="Times New Roman" w:hAnsi="Times New Roman" w:cs="Times New Roman"/>
                <w:color w:val="000000" w:themeColor="text1"/>
                <w:sz w:val="16"/>
                <w:szCs w:val="16"/>
              </w:rPr>
              <w:t>2023</w:t>
            </w:r>
            <w:r w:rsidRPr="004C0437">
              <w:rPr>
                <w:rStyle w:val="FontStyle74"/>
                <w:rFonts w:ascii="Times New Roman" w:hAnsi="Times New Roman" w:cs="Times New Roman"/>
                <w:color w:val="000000" w:themeColor="text1"/>
                <w:sz w:val="16"/>
                <w:szCs w:val="16"/>
              </w:rPr>
              <w:tab/>
              <w:t>год – 383,0 тысячи рублей;</w:t>
            </w:r>
          </w:p>
          <w:p w:rsidR="004C0437" w:rsidRPr="004C0437" w:rsidRDefault="004C0437">
            <w:pPr>
              <w:pStyle w:val="Style55"/>
              <w:widowControl/>
              <w:tabs>
                <w:tab w:val="left" w:pos="672"/>
              </w:tabs>
              <w:spacing w:line="274" w:lineRule="exact"/>
              <w:rPr>
                <w:rStyle w:val="FontStyle74"/>
                <w:rFonts w:ascii="Times New Roman" w:hAnsi="Times New Roman" w:cs="Times New Roman"/>
                <w:color w:val="000000" w:themeColor="text1"/>
                <w:sz w:val="16"/>
                <w:szCs w:val="16"/>
              </w:rPr>
            </w:pPr>
            <w:r w:rsidRPr="004C0437">
              <w:rPr>
                <w:rStyle w:val="FontStyle74"/>
                <w:rFonts w:ascii="Times New Roman" w:hAnsi="Times New Roman" w:cs="Times New Roman"/>
                <w:color w:val="000000" w:themeColor="text1"/>
                <w:sz w:val="16"/>
                <w:szCs w:val="16"/>
              </w:rPr>
              <w:t>2024</w:t>
            </w:r>
            <w:r w:rsidRPr="004C0437">
              <w:rPr>
                <w:rStyle w:val="FontStyle74"/>
                <w:rFonts w:ascii="Times New Roman" w:hAnsi="Times New Roman" w:cs="Times New Roman"/>
                <w:color w:val="000000" w:themeColor="text1"/>
                <w:sz w:val="16"/>
                <w:szCs w:val="16"/>
              </w:rPr>
              <w:tab/>
              <w:t>год – 383,0 тысячи рублей;</w:t>
            </w:r>
          </w:p>
          <w:p w:rsidR="004C0437" w:rsidRPr="004C0437" w:rsidRDefault="004C0437">
            <w:pPr>
              <w:pStyle w:val="Style55"/>
              <w:widowControl/>
              <w:tabs>
                <w:tab w:val="left" w:pos="672"/>
              </w:tabs>
              <w:spacing w:line="274" w:lineRule="exact"/>
              <w:rPr>
                <w:rStyle w:val="FontStyle74"/>
                <w:rFonts w:ascii="Times New Roman" w:hAnsi="Times New Roman" w:cs="Times New Roman"/>
                <w:color w:val="000000" w:themeColor="text1"/>
                <w:sz w:val="16"/>
                <w:szCs w:val="16"/>
              </w:rPr>
            </w:pPr>
            <w:r w:rsidRPr="004C0437">
              <w:rPr>
                <w:rStyle w:val="FontStyle74"/>
                <w:rFonts w:ascii="Times New Roman" w:hAnsi="Times New Roman" w:cs="Times New Roman"/>
                <w:color w:val="000000" w:themeColor="text1"/>
                <w:sz w:val="16"/>
                <w:szCs w:val="16"/>
              </w:rPr>
              <w:t>2025</w:t>
            </w:r>
            <w:r w:rsidRPr="004C0437">
              <w:rPr>
                <w:rStyle w:val="FontStyle74"/>
                <w:rFonts w:ascii="Times New Roman" w:hAnsi="Times New Roman" w:cs="Times New Roman"/>
                <w:color w:val="000000" w:themeColor="text1"/>
                <w:sz w:val="16"/>
                <w:szCs w:val="16"/>
              </w:rPr>
              <w:tab/>
              <w:t>год – 383,0 тысячи рублей;</w:t>
            </w:r>
          </w:p>
          <w:p w:rsidR="004C0437" w:rsidRPr="004C0437" w:rsidRDefault="004C0437">
            <w:pPr>
              <w:pStyle w:val="Style55"/>
              <w:widowControl/>
              <w:tabs>
                <w:tab w:val="left" w:pos="672"/>
              </w:tabs>
              <w:spacing w:line="274" w:lineRule="exact"/>
              <w:rPr>
                <w:rStyle w:val="FontStyle74"/>
                <w:rFonts w:ascii="Times New Roman" w:hAnsi="Times New Roman" w:cs="Times New Roman"/>
                <w:color w:val="FF0000"/>
                <w:sz w:val="16"/>
                <w:szCs w:val="16"/>
              </w:rPr>
            </w:pPr>
            <w:r w:rsidRPr="004C0437">
              <w:rPr>
                <w:rStyle w:val="FontStyle74"/>
                <w:rFonts w:ascii="Times New Roman" w:hAnsi="Times New Roman" w:cs="Times New Roman"/>
                <w:color w:val="000000" w:themeColor="text1"/>
                <w:sz w:val="16"/>
                <w:szCs w:val="16"/>
              </w:rPr>
              <w:t>2026</w:t>
            </w:r>
            <w:r w:rsidRPr="004C0437">
              <w:rPr>
                <w:rStyle w:val="FontStyle74"/>
                <w:rFonts w:ascii="Times New Roman" w:hAnsi="Times New Roman" w:cs="Times New Roman"/>
                <w:color w:val="000000" w:themeColor="text1"/>
                <w:sz w:val="16"/>
                <w:szCs w:val="16"/>
              </w:rPr>
              <w:tab/>
              <w:t>год – 383,0 тысячи рублей</w:t>
            </w:r>
          </w:p>
        </w:tc>
      </w:tr>
      <w:tr w:rsidR="004C0437" w:rsidRPr="004C0437" w:rsidTr="004C0437">
        <w:tc>
          <w:tcPr>
            <w:tcW w:w="254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Ожидаемые</w:t>
            </w:r>
          </w:p>
          <w:p w:rsidR="004C0437" w:rsidRPr="004C0437" w:rsidRDefault="004C0437">
            <w:pPr>
              <w:pStyle w:val="Style20"/>
              <w:widowControl/>
              <w:spacing w:line="274" w:lineRule="exac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результаты</w:t>
            </w:r>
          </w:p>
          <w:p w:rsidR="004C0437" w:rsidRPr="004C0437" w:rsidRDefault="004C0437">
            <w:pPr>
              <w:pStyle w:val="Style20"/>
              <w:widowControl/>
              <w:spacing w:line="274" w:lineRule="exac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реализации</w:t>
            </w:r>
          </w:p>
        </w:tc>
        <w:tc>
          <w:tcPr>
            <w:tcW w:w="723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firstLine="5"/>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   Обеспечение доступности качественного образования для лиц с ограниченными возможностями здоровья; </w:t>
            </w:r>
          </w:p>
          <w:p w:rsidR="004C0437" w:rsidRPr="004C0437" w:rsidRDefault="004C0437">
            <w:pPr>
              <w:pStyle w:val="Style20"/>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    расширение социально-трудовых контактов детей-сирот, детей с ограниченными возможностями здоровья, инвалидностью, повышение качества их допрофессиональной подготовки; </w:t>
            </w:r>
          </w:p>
          <w:p w:rsidR="004C0437" w:rsidRPr="004C0437" w:rsidRDefault="004C0437">
            <w:pPr>
              <w:pStyle w:val="Style20"/>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   объединение усилий заинтересованных организаций в решении социально значимых проблем выпускников организаций для детей сирот, совершенствование условий в организациях для детей-сирот для оказания своевременной психолого-педагогической и социальной помощи выпускникам, повышение уровня адаптации выпускников организаций для детей-сирот; </w:t>
            </w:r>
          </w:p>
          <w:p w:rsidR="004C0437" w:rsidRPr="004C0437" w:rsidRDefault="004C0437">
            <w:pPr>
              <w:pStyle w:val="Style20"/>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    обеспечение и защита прав выпускников из числа детей-сирот и детей, оставшихся без попечения родителей; </w:t>
            </w:r>
          </w:p>
          <w:p w:rsidR="004C0437" w:rsidRPr="004C0437" w:rsidRDefault="004C0437">
            <w:pPr>
              <w:pStyle w:val="Style20"/>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     положительная динамика в развитии семейных форм устройства детей-сирот</w:t>
            </w:r>
          </w:p>
        </w:tc>
      </w:tr>
    </w:tbl>
    <w:p w:rsidR="004C0437" w:rsidRPr="004C0437" w:rsidRDefault="004C0437" w:rsidP="004C0437">
      <w:pPr>
        <w:pStyle w:val="Style34"/>
        <w:widowControl/>
        <w:spacing w:line="274" w:lineRule="exact"/>
        <w:ind w:left="346"/>
        <w:rPr>
          <w:rStyle w:val="FontStyle75"/>
          <w:rFonts w:ascii="Times New Roman" w:hAnsi="Times New Roman" w:cs="Times New Roman"/>
          <w:sz w:val="16"/>
          <w:szCs w:val="16"/>
        </w:rPr>
      </w:pPr>
    </w:p>
    <w:p w:rsidR="004C0437" w:rsidRPr="004C0437" w:rsidRDefault="004C0437" w:rsidP="004C0437">
      <w:pPr>
        <w:pStyle w:val="Style34"/>
        <w:widowControl/>
        <w:spacing w:line="274" w:lineRule="exact"/>
        <w:ind w:left="346"/>
        <w:rPr>
          <w:rStyle w:val="FontStyle75"/>
          <w:rFonts w:ascii="Times New Roman" w:hAnsi="Times New Roman" w:cs="Times New Roman"/>
          <w:sz w:val="16"/>
          <w:szCs w:val="16"/>
        </w:rPr>
      </w:pPr>
      <w:r w:rsidRPr="004C0437">
        <w:rPr>
          <w:rStyle w:val="FontStyle75"/>
          <w:rFonts w:ascii="Times New Roman" w:hAnsi="Times New Roman" w:cs="Times New Roman"/>
          <w:sz w:val="16"/>
          <w:szCs w:val="16"/>
        </w:rPr>
        <w:t>Раздел II. Характеристика текущего состояния в сфере защиты прав детей, государственной поддержки детей-сирот и детей, оставшихся без попечения</w:t>
      </w:r>
    </w:p>
    <w:p w:rsidR="004C0437" w:rsidRPr="004C0437" w:rsidRDefault="004C0437" w:rsidP="004C0437">
      <w:pPr>
        <w:pStyle w:val="Style34"/>
        <w:widowControl/>
        <w:spacing w:line="274" w:lineRule="exact"/>
        <w:ind w:right="5"/>
        <w:rPr>
          <w:rStyle w:val="FontStyle75"/>
          <w:rFonts w:ascii="Times New Roman" w:hAnsi="Times New Roman" w:cs="Times New Roman"/>
          <w:sz w:val="16"/>
          <w:szCs w:val="16"/>
        </w:rPr>
      </w:pPr>
      <w:r w:rsidRPr="004C0437">
        <w:rPr>
          <w:rStyle w:val="FontStyle75"/>
          <w:rFonts w:ascii="Times New Roman" w:hAnsi="Times New Roman" w:cs="Times New Roman"/>
          <w:sz w:val="16"/>
          <w:szCs w:val="16"/>
        </w:rPr>
        <w:t>родителей, детей с особыми нуждами</w:t>
      </w:r>
    </w:p>
    <w:p w:rsidR="004C0437" w:rsidRPr="004C0437" w:rsidRDefault="004C0437" w:rsidP="004C0437">
      <w:pPr>
        <w:pStyle w:val="Style35"/>
        <w:widowControl/>
        <w:spacing w:line="240" w:lineRule="exact"/>
        <w:ind w:firstLine="701"/>
        <w:rPr>
          <w:sz w:val="16"/>
          <w:szCs w:val="16"/>
        </w:rPr>
      </w:pPr>
    </w:p>
    <w:p w:rsidR="004C0437" w:rsidRPr="004C0437" w:rsidRDefault="004C0437" w:rsidP="004C0437">
      <w:pPr>
        <w:pStyle w:val="Style35"/>
        <w:widowControl/>
        <w:spacing w:line="274" w:lineRule="exact"/>
        <w:ind w:firstLine="720"/>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Получение образования обучающимися с ограниченными возможностями здоровья является одним из основных условий их успешной социализации, обеспечения их полноценного участия в жизни общества. Причем актуальным является развитие вариативных форм получения образования детьми, имеющими недостатки в физическом или психическом развитии, в частности инклюзивного образования. В связи с этим встает задача консультативного и ресурсного сопровождения образовательного процесса для детей с ограниченными возможностями здоровья в режиме их обучения в обычной общеобразовательной школе.</w:t>
      </w:r>
    </w:p>
    <w:p w:rsidR="004C0437" w:rsidRPr="004C0437" w:rsidRDefault="004C0437" w:rsidP="004C0437">
      <w:pPr>
        <w:pStyle w:val="Style35"/>
        <w:widowControl/>
        <w:spacing w:line="274" w:lineRule="exact"/>
        <w:ind w:firstLine="691"/>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Для выполнения этой задачи необходима ресурсная база (кадровая, методическая, материальная), обеспечивающая целенаправленное сопровождение инклюзивного образования и способствующая повышению качества образования детей с ограниченными возможностями здоровья. На основании вышеизложенного подпрограмма предусматривает создание на базе муниципальных общеобразовательных организаций, осуществляющих образовательную деятельность по адаптированным образовательным программам, ресурсных центров инклюзивного образования, центров образования и социализации для детей с ограниченными возможностями здоровья.</w:t>
      </w:r>
    </w:p>
    <w:p w:rsidR="004C0437" w:rsidRPr="004C0437" w:rsidRDefault="004C0437" w:rsidP="004C0437">
      <w:pPr>
        <w:pStyle w:val="Style35"/>
        <w:widowControl/>
        <w:spacing w:line="274" w:lineRule="exact"/>
        <w:ind w:right="5" w:firstLine="710"/>
        <w:rPr>
          <w:rStyle w:val="FontStyle74"/>
          <w:rFonts w:ascii="Times New Roman" w:hAnsi="Times New Roman" w:cs="Times New Roman"/>
          <w:color w:val="auto"/>
          <w:sz w:val="16"/>
          <w:szCs w:val="16"/>
        </w:rPr>
      </w:pPr>
      <w:r w:rsidRPr="004C0437">
        <w:rPr>
          <w:rStyle w:val="FontStyle74"/>
          <w:rFonts w:ascii="Times New Roman" w:hAnsi="Times New Roman" w:cs="Times New Roman"/>
          <w:sz w:val="16"/>
          <w:szCs w:val="16"/>
        </w:rPr>
        <w:t>В 2020-2021 годах продолжают складываться система и инфраструктура постинтернатной адаптации, но до настоящего времени социальная адаптация выпускников организаций для детей-сирот остается проблемной: недостаточно разработаны организационные основы функционирования системы постинтернатного сопровождения, технологии работы специалистов с выпускниками организаций для детей-сирот.</w:t>
      </w:r>
    </w:p>
    <w:p w:rsidR="004C0437" w:rsidRPr="004C0437" w:rsidRDefault="004C0437" w:rsidP="004C0437">
      <w:pPr>
        <w:pStyle w:val="Style35"/>
        <w:widowControl/>
        <w:spacing w:line="274" w:lineRule="exac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В последние годы в районе проводится работа по выстраиванию эффективной системы профилактики социального сиротства. В </w:t>
      </w:r>
      <w:r w:rsidRPr="004C0437">
        <w:rPr>
          <w:rFonts w:ascii="Times New Roman" w:hAnsi="Times New Roman" w:cs="Times New Roman"/>
          <w:sz w:val="16"/>
          <w:szCs w:val="16"/>
        </w:rPr>
        <w:t>Петуховском муниципальном округе</w:t>
      </w:r>
      <w:r w:rsidRPr="004C0437">
        <w:rPr>
          <w:rStyle w:val="FontStyle74"/>
          <w:rFonts w:ascii="Times New Roman" w:hAnsi="Times New Roman" w:cs="Times New Roman"/>
          <w:sz w:val="16"/>
          <w:szCs w:val="16"/>
        </w:rPr>
        <w:t xml:space="preserve"> реализуются основные направления государственной политики в указанной сфере, то есть, создана определенная инфраструктура, ориентированная на работу по профилактике и предупреждению неблагополучия несовершеннолетних.</w:t>
      </w:r>
    </w:p>
    <w:p w:rsidR="004C0437" w:rsidRPr="004C0437" w:rsidRDefault="004C0437" w:rsidP="004C0437">
      <w:pPr>
        <w:pStyle w:val="Style35"/>
        <w:widowControl/>
        <w:spacing w:line="274" w:lineRule="exact"/>
        <w:ind w:right="10" w:firstLine="691"/>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Активно осуществляется подготовка граждан, желающих принять в семью на воспитание детей, оставшихся без попечения родителей. В 2020 году в замещающие семьи переданы 13 ребенка-сироты, оставшихся без попечения родителей из 13 нуждающихся.</w:t>
      </w:r>
    </w:p>
    <w:p w:rsidR="004C0437" w:rsidRPr="004C0437" w:rsidRDefault="004C0437" w:rsidP="004C0437">
      <w:pPr>
        <w:pStyle w:val="Style35"/>
        <w:widowControl/>
        <w:spacing w:line="274" w:lineRule="exact"/>
        <w:ind w:firstLine="710"/>
        <w:rPr>
          <w:rStyle w:val="FontStyle74"/>
          <w:rFonts w:ascii="Times New Roman" w:hAnsi="Times New Roman" w:cs="Times New Roman"/>
          <w:color w:val="auto"/>
          <w:sz w:val="16"/>
          <w:szCs w:val="16"/>
        </w:rPr>
      </w:pPr>
      <w:r w:rsidRPr="004C0437">
        <w:rPr>
          <w:rStyle w:val="FontStyle74"/>
          <w:rFonts w:ascii="Times New Roman" w:hAnsi="Times New Roman" w:cs="Times New Roman"/>
          <w:sz w:val="16"/>
          <w:szCs w:val="16"/>
        </w:rPr>
        <w:lastRenderedPageBreak/>
        <w:t>В целях развития системы профилактики социального сиротства одним из важных направлений является оказание услуг семьям с детьми, а также сопровождение семей, находящихся в трудной жизненной ситуации.</w:t>
      </w:r>
    </w:p>
    <w:p w:rsidR="004C0437" w:rsidRPr="004C0437" w:rsidRDefault="004C0437" w:rsidP="004C0437">
      <w:pPr>
        <w:pStyle w:val="Style35"/>
        <w:widowControl/>
        <w:spacing w:line="274" w:lineRule="exact"/>
        <w:ind w:firstLine="710"/>
        <w:rPr>
          <w:rStyle w:val="FontStyle74"/>
          <w:rFonts w:ascii="Times New Roman" w:hAnsi="Times New Roman" w:cs="Times New Roman"/>
          <w:sz w:val="16"/>
          <w:szCs w:val="16"/>
        </w:rPr>
      </w:pPr>
    </w:p>
    <w:p w:rsidR="004C0437" w:rsidRPr="004C0437" w:rsidRDefault="004C0437" w:rsidP="004C0437">
      <w:pPr>
        <w:pStyle w:val="Style34"/>
        <w:widowControl/>
        <w:spacing w:before="173" w:line="240" w:lineRule="auto"/>
        <w:rPr>
          <w:rStyle w:val="FontStyle75"/>
          <w:rFonts w:ascii="Times New Roman" w:hAnsi="Times New Roman" w:cs="Times New Roman"/>
          <w:sz w:val="16"/>
          <w:szCs w:val="16"/>
        </w:rPr>
      </w:pPr>
      <w:r w:rsidRPr="004C0437">
        <w:rPr>
          <w:rStyle w:val="FontStyle75"/>
          <w:rFonts w:ascii="Times New Roman" w:hAnsi="Times New Roman" w:cs="Times New Roman"/>
          <w:sz w:val="16"/>
          <w:szCs w:val="16"/>
        </w:rPr>
        <w:t xml:space="preserve">Раздел </w:t>
      </w:r>
      <w:r w:rsidRPr="004C0437">
        <w:rPr>
          <w:rStyle w:val="FontStyle75"/>
          <w:rFonts w:ascii="Times New Roman" w:hAnsi="Times New Roman" w:cs="Times New Roman"/>
          <w:sz w:val="16"/>
          <w:szCs w:val="16"/>
          <w:lang w:val="en-US"/>
        </w:rPr>
        <w:t>III</w:t>
      </w:r>
      <w:r w:rsidRPr="004C0437">
        <w:rPr>
          <w:rStyle w:val="FontStyle75"/>
          <w:rFonts w:ascii="Times New Roman" w:hAnsi="Times New Roman" w:cs="Times New Roman"/>
          <w:sz w:val="16"/>
          <w:szCs w:val="16"/>
        </w:rPr>
        <w:t>. Приоритеты и цели государственной политики в сфере реализации</w:t>
      </w:r>
    </w:p>
    <w:p w:rsidR="004C0437" w:rsidRPr="004C0437" w:rsidRDefault="004C0437" w:rsidP="004C0437">
      <w:pPr>
        <w:pStyle w:val="Style34"/>
        <w:widowControl/>
        <w:spacing w:before="19" w:line="240" w:lineRule="auto"/>
        <w:rPr>
          <w:rStyle w:val="FontStyle75"/>
          <w:rFonts w:ascii="Times New Roman" w:hAnsi="Times New Roman" w:cs="Times New Roman"/>
          <w:sz w:val="16"/>
          <w:szCs w:val="16"/>
        </w:rPr>
      </w:pPr>
      <w:r w:rsidRPr="004C0437">
        <w:rPr>
          <w:rStyle w:val="FontStyle75"/>
          <w:rFonts w:ascii="Times New Roman" w:hAnsi="Times New Roman" w:cs="Times New Roman"/>
          <w:sz w:val="16"/>
          <w:szCs w:val="16"/>
        </w:rPr>
        <w:t>подпрограммы</w:t>
      </w:r>
    </w:p>
    <w:p w:rsidR="004C0437" w:rsidRPr="004C0437" w:rsidRDefault="004C0437" w:rsidP="004C0437">
      <w:pPr>
        <w:pStyle w:val="Style35"/>
        <w:widowControl/>
        <w:spacing w:line="240" w:lineRule="exact"/>
        <w:ind w:right="19" w:firstLine="710"/>
        <w:rPr>
          <w:sz w:val="16"/>
          <w:szCs w:val="16"/>
        </w:rPr>
      </w:pPr>
    </w:p>
    <w:p w:rsidR="004C0437" w:rsidRPr="004C0437" w:rsidRDefault="004C0437" w:rsidP="004C0437">
      <w:pPr>
        <w:pStyle w:val="Style35"/>
        <w:widowControl/>
        <w:spacing w:before="38" w:line="274" w:lineRule="exact"/>
        <w:ind w:right="19" w:firstLine="710"/>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Приоритеты и цели государственной политики в сфере защиты прав детей, государственной поддержки детей-сирот и детей, оставшихся без попечения родителей, детей с особыми нуждами определяются в соответствии:</w:t>
      </w:r>
    </w:p>
    <w:p w:rsidR="004C0437" w:rsidRPr="004C0437" w:rsidRDefault="004C0437" w:rsidP="004C0437">
      <w:pPr>
        <w:pStyle w:val="Style35"/>
        <w:widowControl/>
        <w:spacing w:line="274" w:lineRule="exact"/>
        <w:ind w:firstLine="730"/>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Положением о деятельности организаций для детей-сирот и детей, оставшихся без попечения родителей, и об устройстве в них детей, оставшихся без попечения родителей, утвержденным постановлением Правительства Российской Федерации от 24 мая 2014 года № 481.</w:t>
      </w:r>
    </w:p>
    <w:p w:rsidR="004C0437" w:rsidRPr="004C0437" w:rsidRDefault="004C0437" w:rsidP="004C0437">
      <w:pPr>
        <w:pStyle w:val="Style35"/>
        <w:widowControl/>
        <w:spacing w:line="274" w:lineRule="exact"/>
        <w:ind w:firstLine="720"/>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Основными приоритетами государственной политики в сфере реализации подпрограммы являются:</w:t>
      </w:r>
    </w:p>
    <w:p w:rsidR="004C0437" w:rsidRPr="004C0437" w:rsidRDefault="004C0437" w:rsidP="004C0437">
      <w:pPr>
        <w:pStyle w:val="Style35"/>
        <w:widowControl/>
        <w:spacing w:line="274" w:lineRule="exact"/>
        <w:ind w:left="744" w:firstLine="0"/>
        <w:jc w:val="lef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обеспечение качественного образования и воспитания детей;</w:t>
      </w:r>
    </w:p>
    <w:p w:rsidR="004C0437" w:rsidRPr="004C0437" w:rsidRDefault="004C0437" w:rsidP="004C0437">
      <w:pPr>
        <w:pStyle w:val="Style35"/>
        <w:widowControl/>
        <w:spacing w:line="274" w:lineRule="exact"/>
        <w:ind w:firstLine="709"/>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повышение эффективности государственной поддержки детей из числа детей-сирот и детей, оставшихся без попечения родителей, детей с ограниченными возможностями здоровья, детей-инвалидов;</w:t>
      </w:r>
    </w:p>
    <w:p w:rsidR="004C0437" w:rsidRPr="004C0437" w:rsidRDefault="004C0437" w:rsidP="004C0437">
      <w:pPr>
        <w:pStyle w:val="Style35"/>
        <w:widowControl/>
        <w:spacing w:line="274" w:lineRule="exact"/>
        <w:ind w:firstLine="709"/>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обеспечение права ребенка жить и воспитываться в семье;</w:t>
      </w:r>
    </w:p>
    <w:p w:rsidR="004C0437" w:rsidRPr="004C0437" w:rsidRDefault="004C0437" w:rsidP="004C0437">
      <w:pPr>
        <w:pStyle w:val="Style35"/>
        <w:widowControl/>
        <w:spacing w:line="274" w:lineRule="exact"/>
        <w:ind w:firstLine="709"/>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профилактика всех форм неблагополучия ребенка и создание условий для физического, психологического, духовного, социального, эмоционального, познавательного и культурного развития детей, защиты их прав и интересов.</w:t>
      </w:r>
    </w:p>
    <w:p w:rsidR="004C0437" w:rsidRPr="004C0437" w:rsidRDefault="004C0437" w:rsidP="004C0437">
      <w:pPr>
        <w:pStyle w:val="Style35"/>
        <w:widowControl/>
        <w:spacing w:line="274" w:lineRule="exact"/>
        <w:ind w:firstLine="739"/>
        <w:rPr>
          <w:rStyle w:val="FontStyle74"/>
          <w:rFonts w:ascii="Times New Roman" w:hAnsi="Times New Roman" w:cs="Times New Roman"/>
          <w:sz w:val="16"/>
          <w:szCs w:val="16"/>
        </w:rPr>
      </w:pPr>
    </w:p>
    <w:p w:rsidR="004C0437" w:rsidRPr="004C0437" w:rsidRDefault="004C0437" w:rsidP="004C0437">
      <w:pPr>
        <w:pStyle w:val="Style35"/>
        <w:widowControl/>
        <w:spacing w:line="274" w:lineRule="exact"/>
        <w:ind w:firstLine="739"/>
        <w:rPr>
          <w:rStyle w:val="FontStyle74"/>
          <w:rFonts w:ascii="Times New Roman" w:hAnsi="Times New Roman" w:cs="Times New Roman"/>
          <w:sz w:val="16"/>
          <w:szCs w:val="16"/>
        </w:rPr>
      </w:pPr>
    </w:p>
    <w:p w:rsidR="004C0437" w:rsidRPr="004C0437" w:rsidRDefault="004C0437" w:rsidP="004C0437">
      <w:pPr>
        <w:rPr>
          <w:rFonts w:ascii="Arial" w:hAnsi="Arial" w:cs="Arial"/>
          <w:sz w:val="16"/>
          <w:szCs w:val="16"/>
        </w:rPr>
      </w:pPr>
    </w:p>
    <w:p w:rsidR="004C0437" w:rsidRPr="004C0437" w:rsidRDefault="004C0437" w:rsidP="004C0437">
      <w:pPr>
        <w:jc w:val="center"/>
        <w:rPr>
          <w:rStyle w:val="FontStyle75"/>
          <w:rFonts w:ascii="Times New Roman" w:hAnsi="Times New Roman" w:cs="Times New Roman"/>
          <w:sz w:val="16"/>
          <w:szCs w:val="16"/>
        </w:rPr>
      </w:pPr>
      <w:r w:rsidRPr="004C0437">
        <w:rPr>
          <w:rStyle w:val="FontStyle75"/>
          <w:sz w:val="16"/>
          <w:szCs w:val="16"/>
        </w:rPr>
        <w:t>Раздел IV. Цели и задачи подпрограммы</w:t>
      </w:r>
    </w:p>
    <w:p w:rsidR="004C0437" w:rsidRPr="004C0437" w:rsidRDefault="004C0437" w:rsidP="004C0437">
      <w:pPr>
        <w:pStyle w:val="Style35"/>
        <w:widowControl/>
        <w:spacing w:line="240" w:lineRule="exact"/>
        <w:ind w:firstLine="0"/>
        <w:rPr>
          <w:sz w:val="16"/>
          <w:szCs w:val="16"/>
        </w:rPr>
      </w:pPr>
    </w:p>
    <w:p w:rsidR="004C0437" w:rsidRPr="004C0437" w:rsidRDefault="004C0437" w:rsidP="004C0437">
      <w:pPr>
        <w:pStyle w:val="Style35"/>
        <w:widowControl/>
        <w:spacing w:before="38" w:line="274" w:lineRule="exact"/>
        <w:ind w:firstLine="706"/>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Целью подпрограммы является обеспечение условий для развития и интеграции в общество детей-сирот и детей, оставшихся без попечения родителей, детей с ограниченными возможностями здоровья, развитие семейных форм устройства детей. </w:t>
      </w:r>
    </w:p>
    <w:p w:rsidR="004C0437" w:rsidRPr="004C0437" w:rsidRDefault="004C0437" w:rsidP="004C0437">
      <w:pPr>
        <w:pStyle w:val="Style35"/>
        <w:widowControl/>
        <w:spacing w:before="38" w:line="274" w:lineRule="exact"/>
        <w:ind w:firstLine="706"/>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Для достижения поставленной цели планируется решить следующие задачи:</w:t>
      </w:r>
    </w:p>
    <w:p w:rsidR="004C0437" w:rsidRPr="004C0437" w:rsidRDefault="004C0437" w:rsidP="004C0437">
      <w:pPr>
        <w:pStyle w:val="Style35"/>
        <w:widowControl/>
        <w:spacing w:before="38" w:line="274" w:lineRule="exact"/>
        <w:ind w:firstLine="706"/>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обеспечение равных прав доступа детей с ограниченными возможностями здоровья к услугам в сфере образования и воспитания, формирующим механизмы социализации;</w:t>
      </w:r>
    </w:p>
    <w:p w:rsidR="004C0437" w:rsidRPr="004C0437" w:rsidRDefault="004C0437" w:rsidP="004C0437">
      <w:pPr>
        <w:pStyle w:val="Style35"/>
        <w:widowControl/>
        <w:spacing w:line="274" w:lineRule="exact"/>
        <w:ind w:firstLine="706"/>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формирование у воспитанников из числа детей-сирот, обучающихся с ограниченными возможностями здоровья позитивного социального и трудового опыта;</w:t>
      </w:r>
    </w:p>
    <w:p w:rsidR="004C0437" w:rsidRPr="004C0437" w:rsidRDefault="004C0437" w:rsidP="004C0437">
      <w:pPr>
        <w:pStyle w:val="Style35"/>
        <w:widowControl/>
        <w:spacing w:line="274" w:lineRule="exact"/>
        <w:ind w:firstLine="710"/>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реализация модели комплексного постинтернатного сопровождения выпускников организаций для детей-сирот;</w:t>
      </w:r>
    </w:p>
    <w:p w:rsidR="004C0437" w:rsidRPr="004C0437" w:rsidRDefault="004C0437" w:rsidP="004C0437">
      <w:pPr>
        <w:pStyle w:val="Style35"/>
        <w:widowControl/>
        <w:spacing w:line="274" w:lineRule="exact"/>
        <w:ind w:firstLine="706"/>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создание необходимых условий для семейного жизнеустройства детей, оставшихся без попечения родителей.</w:t>
      </w:r>
    </w:p>
    <w:p w:rsidR="004C0437" w:rsidRPr="004C0437" w:rsidRDefault="004C0437" w:rsidP="004C0437">
      <w:pPr>
        <w:pStyle w:val="Style34"/>
        <w:widowControl/>
        <w:spacing w:line="240" w:lineRule="exact"/>
        <w:rPr>
          <w:sz w:val="16"/>
          <w:szCs w:val="16"/>
        </w:rPr>
      </w:pPr>
    </w:p>
    <w:p w:rsidR="004C0437" w:rsidRPr="004C0437" w:rsidRDefault="004C0437" w:rsidP="004C0437">
      <w:pPr>
        <w:pStyle w:val="Style34"/>
        <w:widowControl/>
        <w:spacing w:before="53" w:line="240" w:lineRule="auto"/>
        <w:rPr>
          <w:rStyle w:val="FontStyle75"/>
          <w:rFonts w:ascii="Times New Roman" w:hAnsi="Times New Roman" w:cs="Times New Roman"/>
          <w:sz w:val="16"/>
          <w:szCs w:val="16"/>
        </w:rPr>
      </w:pPr>
      <w:r w:rsidRPr="004C0437">
        <w:rPr>
          <w:rStyle w:val="FontStyle75"/>
          <w:rFonts w:ascii="Times New Roman" w:hAnsi="Times New Roman" w:cs="Times New Roman"/>
          <w:sz w:val="16"/>
          <w:szCs w:val="16"/>
        </w:rPr>
        <w:t>Раздел V. Сроки реализации подпрограммы</w:t>
      </w:r>
    </w:p>
    <w:p w:rsidR="004C0437" w:rsidRPr="004C0437" w:rsidRDefault="004C0437" w:rsidP="004C0437">
      <w:pPr>
        <w:pStyle w:val="Style35"/>
        <w:widowControl/>
        <w:spacing w:line="240" w:lineRule="exact"/>
        <w:ind w:firstLine="710"/>
        <w:rPr>
          <w:sz w:val="16"/>
          <w:szCs w:val="16"/>
        </w:rPr>
      </w:pPr>
    </w:p>
    <w:p w:rsidR="004C0437" w:rsidRPr="004C0437" w:rsidRDefault="004C0437" w:rsidP="004C0437">
      <w:pPr>
        <w:pStyle w:val="Style35"/>
        <w:widowControl/>
        <w:spacing w:before="38" w:line="274" w:lineRule="exact"/>
        <w:ind w:firstLine="710"/>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Подпрограмма реализуется в течение 2022-2026 годов. Сроки реализации мероприятий подпрограммы приведены в таблице 1.</w:t>
      </w:r>
    </w:p>
    <w:p w:rsidR="004C0437" w:rsidRPr="004C0437" w:rsidRDefault="004C0437" w:rsidP="004C0437">
      <w:pPr>
        <w:pStyle w:val="Style34"/>
        <w:widowControl/>
        <w:spacing w:line="240" w:lineRule="exact"/>
        <w:rPr>
          <w:sz w:val="16"/>
          <w:szCs w:val="16"/>
        </w:rPr>
      </w:pPr>
    </w:p>
    <w:p w:rsidR="004C0437" w:rsidRPr="004C0437" w:rsidRDefault="004C0437" w:rsidP="004C0437">
      <w:pPr>
        <w:pStyle w:val="Style34"/>
        <w:widowControl/>
        <w:spacing w:before="53" w:line="240" w:lineRule="auto"/>
        <w:rPr>
          <w:rStyle w:val="FontStyle75"/>
          <w:rFonts w:ascii="Times New Roman" w:hAnsi="Times New Roman" w:cs="Times New Roman"/>
          <w:sz w:val="16"/>
          <w:szCs w:val="16"/>
        </w:rPr>
      </w:pPr>
      <w:r w:rsidRPr="004C0437">
        <w:rPr>
          <w:rStyle w:val="FontStyle75"/>
          <w:rFonts w:ascii="Times New Roman" w:hAnsi="Times New Roman" w:cs="Times New Roman"/>
          <w:sz w:val="16"/>
          <w:szCs w:val="16"/>
        </w:rPr>
        <w:t>Раздел VI. Прогноз ожидаемых конечных результатов реализации подпрограммы</w:t>
      </w:r>
    </w:p>
    <w:p w:rsidR="004C0437" w:rsidRPr="004C0437" w:rsidRDefault="004C0437" w:rsidP="004C0437">
      <w:pPr>
        <w:pStyle w:val="Style35"/>
        <w:widowControl/>
        <w:spacing w:line="240" w:lineRule="exact"/>
        <w:ind w:firstLine="710"/>
        <w:rPr>
          <w:sz w:val="16"/>
          <w:szCs w:val="16"/>
        </w:rPr>
      </w:pPr>
    </w:p>
    <w:p w:rsidR="004C0437" w:rsidRPr="004C0437" w:rsidRDefault="004C0437" w:rsidP="004C0437">
      <w:pPr>
        <w:pStyle w:val="Style35"/>
        <w:widowControl/>
        <w:spacing w:before="38" w:line="274" w:lineRule="exact"/>
        <w:ind w:firstLine="710"/>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По итогам реализации подпрограммы ожидается достижение следующих результатов:</w:t>
      </w:r>
    </w:p>
    <w:p w:rsidR="004C0437" w:rsidRPr="004C0437" w:rsidRDefault="004C0437" w:rsidP="004C0437">
      <w:pPr>
        <w:pStyle w:val="Style35"/>
        <w:widowControl/>
        <w:spacing w:line="274" w:lineRule="exact"/>
        <w:ind w:firstLine="706"/>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обеспечение доступности качественного образования для лиц с ограниченными возможностями здоровья;</w:t>
      </w:r>
    </w:p>
    <w:p w:rsidR="004C0437" w:rsidRPr="004C0437" w:rsidRDefault="004C0437" w:rsidP="004C0437">
      <w:pPr>
        <w:pStyle w:val="Style35"/>
        <w:widowControl/>
        <w:spacing w:line="274" w:lineRule="exact"/>
        <w:ind w:right="10" w:firstLine="706"/>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расширение социально-трудовых контактов детей-сирот, детей с ограниченными возможностями здоровья, инвалидностью, повышение качества их допрофессиональной подготовки;</w:t>
      </w:r>
    </w:p>
    <w:p w:rsidR="004C0437" w:rsidRPr="004C0437" w:rsidRDefault="004C0437" w:rsidP="004C0437">
      <w:pPr>
        <w:pStyle w:val="Style35"/>
        <w:widowControl/>
        <w:spacing w:line="274" w:lineRule="exact"/>
        <w:ind w:firstLine="710"/>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объединение усилий заинтересованных организаций в решении социально значимых проблем выпускников организаций для детей-сирот, совершенствование условий в организациях для детей-сирот для оказания своевременной психолого-педагогической и социальной помощи выпускникам организаций для детей-сирот, повышение уровня адаптации выпускников организаций для детей-сирот;</w:t>
      </w:r>
    </w:p>
    <w:p w:rsidR="004C0437" w:rsidRPr="004C0437" w:rsidRDefault="004C0437" w:rsidP="004C0437">
      <w:pPr>
        <w:pStyle w:val="Style35"/>
        <w:widowControl/>
        <w:spacing w:line="274" w:lineRule="exact"/>
        <w:ind w:firstLine="706"/>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обеспечение и защита прав выпускников из числа детей-сирот и детей, оставшихся без попечения родителей;</w:t>
      </w:r>
    </w:p>
    <w:p w:rsidR="004C0437" w:rsidRPr="004C0437" w:rsidRDefault="004C0437" w:rsidP="004C0437">
      <w:pPr>
        <w:pStyle w:val="Style35"/>
        <w:widowControl/>
        <w:spacing w:line="274" w:lineRule="exact"/>
        <w:ind w:left="720" w:firstLine="0"/>
        <w:jc w:val="lef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положительная динамика в развитии семейных форм устройства детей-сирот.</w:t>
      </w:r>
    </w:p>
    <w:p w:rsidR="004C0437" w:rsidRPr="004C0437" w:rsidRDefault="004C0437" w:rsidP="004C0437">
      <w:pPr>
        <w:pStyle w:val="Style35"/>
        <w:widowControl/>
        <w:spacing w:line="274" w:lineRule="exact"/>
        <w:ind w:left="720" w:firstLine="0"/>
        <w:jc w:val="left"/>
        <w:rPr>
          <w:rStyle w:val="FontStyle74"/>
          <w:rFonts w:ascii="Times New Roman" w:hAnsi="Times New Roman" w:cs="Times New Roman"/>
          <w:sz w:val="16"/>
          <w:szCs w:val="16"/>
        </w:rPr>
      </w:pPr>
    </w:p>
    <w:p w:rsidR="004C0437" w:rsidRPr="004C0437" w:rsidRDefault="004C0437" w:rsidP="004C0437">
      <w:pPr>
        <w:rPr>
          <w:rFonts w:ascii="Arial" w:hAnsi="Arial" w:cs="Arial"/>
          <w:sz w:val="16"/>
          <w:szCs w:val="16"/>
        </w:rPr>
      </w:pPr>
    </w:p>
    <w:p w:rsidR="004C0437" w:rsidRPr="004C0437" w:rsidRDefault="004C0437" w:rsidP="004C0437">
      <w:pPr>
        <w:tabs>
          <w:tab w:val="left" w:pos="2190"/>
        </w:tabs>
        <w:rPr>
          <w:rStyle w:val="FontStyle75"/>
          <w:rFonts w:ascii="Times New Roman" w:hAnsi="Times New Roman" w:cs="Times New Roman"/>
          <w:sz w:val="16"/>
          <w:szCs w:val="16"/>
        </w:rPr>
      </w:pPr>
      <w:r w:rsidRPr="004C0437">
        <w:rPr>
          <w:sz w:val="16"/>
          <w:szCs w:val="16"/>
        </w:rPr>
        <w:tab/>
      </w:r>
      <w:r w:rsidRPr="004C0437">
        <w:rPr>
          <w:rStyle w:val="FontStyle75"/>
          <w:sz w:val="16"/>
          <w:szCs w:val="16"/>
        </w:rPr>
        <w:t>Раздел VII. Перечень мероприятий подпрограммы</w:t>
      </w:r>
    </w:p>
    <w:p w:rsidR="004C0437" w:rsidRPr="004C0437" w:rsidRDefault="004C0437" w:rsidP="004C0437">
      <w:pPr>
        <w:pStyle w:val="Style35"/>
        <w:widowControl/>
        <w:spacing w:line="240" w:lineRule="exact"/>
        <w:ind w:firstLine="706"/>
        <w:jc w:val="left"/>
        <w:rPr>
          <w:sz w:val="16"/>
          <w:szCs w:val="16"/>
        </w:rPr>
      </w:pPr>
    </w:p>
    <w:p w:rsidR="004C0437" w:rsidRPr="004C0437" w:rsidRDefault="004C0437" w:rsidP="004C0437">
      <w:pPr>
        <w:pStyle w:val="Style35"/>
        <w:widowControl/>
        <w:spacing w:before="38" w:line="274" w:lineRule="exact"/>
        <w:ind w:firstLine="706"/>
        <w:jc w:val="lef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Основные   мероприятия,   направленные   на  решение  задач подпрограммы, приведены в таблице 1.</w:t>
      </w:r>
    </w:p>
    <w:p w:rsidR="004C0437" w:rsidRPr="004C0437" w:rsidRDefault="004C0437" w:rsidP="004C0437">
      <w:pPr>
        <w:widowControl/>
        <w:rPr>
          <w:rStyle w:val="FontStyle74"/>
          <w:sz w:val="16"/>
          <w:szCs w:val="16"/>
        </w:rPr>
        <w:sectPr w:rsidR="004C0437" w:rsidRPr="004C0437">
          <w:pgSz w:w="11907" w:h="16840"/>
          <w:pgMar w:top="1134" w:right="760" w:bottom="1134" w:left="1418" w:header="0" w:footer="0" w:gutter="0"/>
          <w:paperSrc w:first="7" w:other="7"/>
          <w:cols w:space="720"/>
        </w:sectPr>
      </w:pPr>
    </w:p>
    <w:p w:rsidR="004C0437" w:rsidRPr="004C0437" w:rsidRDefault="004C0437" w:rsidP="004C0437">
      <w:pPr>
        <w:widowControl/>
        <w:spacing w:line="1" w:lineRule="exact"/>
        <w:rPr>
          <w:rFonts w:ascii="Arial" w:hAnsi="Arial" w:cs="Arial"/>
          <w:sz w:val="16"/>
          <w:szCs w:val="16"/>
        </w:rPr>
      </w:pPr>
    </w:p>
    <w:p w:rsidR="004C0437" w:rsidRPr="004C0437" w:rsidRDefault="004C0437" w:rsidP="004C0437">
      <w:pPr>
        <w:pStyle w:val="Style35"/>
        <w:widowControl/>
        <w:spacing w:before="38" w:line="274" w:lineRule="exact"/>
        <w:ind w:firstLine="706"/>
        <w:jc w:val="left"/>
        <w:rPr>
          <w:rStyle w:val="FontStyle74"/>
          <w:sz w:val="16"/>
          <w:szCs w:val="16"/>
        </w:rPr>
      </w:pPr>
    </w:p>
    <w:p w:rsidR="004C0437" w:rsidRPr="004C0437" w:rsidRDefault="004C0437" w:rsidP="004C0437">
      <w:pPr>
        <w:jc w:val="center"/>
        <w:rPr>
          <w:b/>
          <w:sz w:val="16"/>
          <w:szCs w:val="16"/>
        </w:rPr>
      </w:pPr>
      <w:r w:rsidRPr="004C0437">
        <w:rPr>
          <w:b/>
          <w:sz w:val="16"/>
          <w:szCs w:val="16"/>
        </w:rPr>
        <w:t>Таблица 1. Перечень мероприятий подпрограммы</w:t>
      </w:r>
    </w:p>
    <w:p w:rsidR="004C0437" w:rsidRPr="004C0437" w:rsidRDefault="004C0437" w:rsidP="004C0437">
      <w:pPr>
        <w:jc w:val="center"/>
        <w:rPr>
          <w:b/>
          <w:sz w:val="16"/>
          <w:szCs w:val="16"/>
        </w:rPr>
      </w:pPr>
    </w:p>
    <w:tbl>
      <w:tblPr>
        <w:tblW w:w="0" w:type="auto"/>
        <w:tblInd w:w="40" w:type="dxa"/>
        <w:tblLayout w:type="fixed"/>
        <w:tblCellMar>
          <w:left w:w="40" w:type="dxa"/>
          <w:right w:w="40" w:type="dxa"/>
        </w:tblCellMar>
        <w:tblLook w:val="04A0" w:firstRow="1" w:lastRow="0" w:firstColumn="1" w:lastColumn="0" w:noHBand="0" w:noVBand="1"/>
      </w:tblPr>
      <w:tblGrid>
        <w:gridCol w:w="480"/>
        <w:gridCol w:w="5582"/>
        <w:gridCol w:w="1451"/>
        <w:gridCol w:w="66"/>
        <w:gridCol w:w="4997"/>
        <w:gridCol w:w="1982"/>
      </w:tblGrid>
      <w:tr w:rsidR="004C0437" w:rsidRPr="004C0437" w:rsidTr="004C0437">
        <w:tc>
          <w:tcPr>
            <w:tcW w:w="48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firstLine="34"/>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п/п</w:t>
            </w:r>
          </w:p>
        </w:tc>
        <w:tc>
          <w:tcPr>
            <w:tcW w:w="558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left="1066"/>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Наименование мероприятия</w:t>
            </w:r>
          </w:p>
        </w:tc>
        <w:tc>
          <w:tcPr>
            <w:tcW w:w="1517"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4" w:lineRule="exac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Срок реализации, годы</w:t>
            </w:r>
          </w:p>
        </w:tc>
        <w:tc>
          <w:tcPr>
            <w:tcW w:w="4997"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left="586"/>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Ожидаемый конечный результат</w:t>
            </w:r>
          </w:p>
        </w:tc>
        <w:tc>
          <w:tcPr>
            <w:tcW w:w="198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4" w:lineRule="exact"/>
              <w:jc w:val="lef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Ответственный исполнитель, соисполнители</w:t>
            </w:r>
          </w:p>
        </w:tc>
      </w:tr>
      <w:tr w:rsidR="004C0437" w:rsidRPr="004C0437" w:rsidTr="004C0437">
        <w:tc>
          <w:tcPr>
            <w:tcW w:w="14558" w:type="dxa"/>
            <w:gridSpan w:val="6"/>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4" w:lineRule="exact"/>
              <w:jc w:val="lef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Задача 1. Обеспечение равных прав доступа детей с ограниченными возможностями здоровья к услугам в сфере образования и воспитания, формирующим механизмы социализации</w:t>
            </w:r>
          </w:p>
        </w:tc>
      </w:tr>
      <w:tr w:rsidR="004C0437" w:rsidRPr="004C0437" w:rsidTr="004C0437">
        <w:tc>
          <w:tcPr>
            <w:tcW w:w="48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firstLine="34"/>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w:t>
            </w:r>
          </w:p>
        </w:tc>
        <w:tc>
          <w:tcPr>
            <w:tcW w:w="558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left="47"/>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Введение ФГОС ОВЗ, в том числе организация и проведение мониторинга введения</w:t>
            </w:r>
          </w:p>
        </w:tc>
        <w:tc>
          <w:tcPr>
            <w:tcW w:w="1517"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4" w:lineRule="exac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2022-2026</w:t>
            </w:r>
          </w:p>
        </w:tc>
        <w:tc>
          <w:tcPr>
            <w:tcW w:w="4997" w:type="dxa"/>
            <w:vMerge w:val="restart"/>
            <w:tcBorders>
              <w:top w:val="single" w:sz="6" w:space="0" w:color="auto"/>
              <w:left w:val="single" w:sz="6" w:space="0" w:color="auto"/>
              <w:bottom w:val="nil"/>
              <w:right w:val="single" w:sz="6" w:space="0" w:color="auto"/>
            </w:tcBorders>
            <w:hideMark/>
          </w:tcPr>
          <w:p w:rsidR="004C0437" w:rsidRPr="004C0437" w:rsidRDefault="004C0437">
            <w:pPr>
              <w:pStyle w:val="Style20"/>
              <w:widowControl/>
              <w:spacing w:line="240" w:lineRule="auto"/>
              <w:ind w:left="36"/>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Обеспечение доступности качественного образования для лиц с ограниченными возможностями здоровья</w:t>
            </w:r>
          </w:p>
        </w:tc>
        <w:tc>
          <w:tcPr>
            <w:tcW w:w="198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4" w:lineRule="exact"/>
              <w:jc w:val="lef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Управление образования, МОО (по согласованию)</w:t>
            </w:r>
          </w:p>
        </w:tc>
      </w:tr>
      <w:tr w:rsidR="004C0437" w:rsidRPr="004C0437" w:rsidTr="004C0437">
        <w:tc>
          <w:tcPr>
            <w:tcW w:w="48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firstLine="34"/>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w:t>
            </w:r>
          </w:p>
        </w:tc>
        <w:tc>
          <w:tcPr>
            <w:tcW w:w="558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left="47"/>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Создание ресурсных центров инклюзивного образования детей с ограниченными возможностями здоровья и детей-инвалидов</w:t>
            </w:r>
          </w:p>
        </w:tc>
        <w:tc>
          <w:tcPr>
            <w:tcW w:w="1517"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4" w:lineRule="exac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2022-2026</w:t>
            </w:r>
          </w:p>
        </w:tc>
        <w:tc>
          <w:tcPr>
            <w:tcW w:w="5297" w:type="dxa"/>
            <w:vMerge/>
            <w:tcBorders>
              <w:top w:val="single" w:sz="6" w:space="0" w:color="auto"/>
              <w:left w:val="single" w:sz="6" w:space="0" w:color="auto"/>
              <w:bottom w:val="nil"/>
              <w:right w:val="single" w:sz="6" w:space="0" w:color="auto"/>
            </w:tcBorders>
            <w:vAlign w:val="center"/>
            <w:hideMark/>
          </w:tcPr>
          <w:p w:rsidR="004C0437" w:rsidRPr="004C0437" w:rsidRDefault="004C0437">
            <w:pPr>
              <w:widowControl/>
              <w:rPr>
                <w:rStyle w:val="FontStyle74"/>
                <w:rFonts w:ascii="Times New Roman" w:hAnsi="Times New Roman" w:cs="Times New Roman"/>
                <w:sz w:val="16"/>
                <w:szCs w:val="16"/>
              </w:rPr>
            </w:pPr>
          </w:p>
        </w:tc>
        <w:tc>
          <w:tcPr>
            <w:tcW w:w="198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4" w:lineRule="exact"/>
              <w:jc w:val="lef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Управление образования, МОО (по согласованию)</w:t>
            </w:r>
          </w:p>
        </w:tc>
      </w:tr>
      <w:tr w:rsidR="004C0437" w:rsidRPr="004C0437" w:rsidTr="004C0437">
        <w:tc>
          <w:tcPr>
            <w:tcW w:w="14558" w:type="dxa"/>
            <w:gridSpan w:val="6"/>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8" w:lineRule="exact"/>
              <w:ind w:left="43" w:hanging="43"/>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Задача 2. Формирование у воспитанников из числа детей-сирот, обучающихся с ограниченными возможностями здоровья позитивного социального и трудового опыта</w:t>
            </w:r>
          </w:p>
        </w:tc>
      </w:tr>
      <w:tr w:rsidR="004C0437" w:rsidRPr="004C0437" w:rsidTr="004C0437">
        <w:tc>
          <w:tcPr>
            <w:tcW w:w="48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3.</w:t>
            </w:r>
          </w:p>
        </w:tc>
        <w:tc>
          <w:tcPr>
            <w:tcW w:w="558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tabs>
                <w:tab w:val="left" w:pos="5502"/>
              </w:tabs>
              <w:spacing w:line="274" w:lineRule="exact"/>
              <w:ind w:right="68" w:firstLine="10"/>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Внедрение сетевых форм обучения в рамках допрофессиональной подготовки лиц с ограниченными возможностями здоровья, инвалидностью</w:t>
            </w:r>
          </w:p>
        </w:tc>
        <w:tc>
          <w:tcPr>
            <w:tcW w:w="1517"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2022-2026</w:t>
            </w:r>
          </w:p>
        </w:tc>
        <w:tc>
          <w:tcPr>
            <w:tcW w:w="4997" w:type="dxa"/>
            <w:tcBorders>
              <w:top w:val="single" w:sz="6" w:space="0" w:color="auto"/>
              <w:left w:val="single" w:sz="6" w:space="0" w:color="auto"/>
              <w:bottom w:val="nil"/>
              <w:right w:val="single" w:sz="6" w:space="0" w:color="auto"/>
            </w:tcBorders>
            <w:hideMark/>
          </w:tcPr>
          <w:p w:rsidR="004C0437" w:rsidRPr="004C0437" w:rsidRDefault="004C0437">
            <w:pPr>
              <w:pStyle w:val="Style20"/>
              <w:widowControl/>
              <w:spacing w:line="274" w:lineRule="exact"/>
              <w:ind w:right="77" w:firstLine="5"/>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Расширение социально-трудовых контактов детей с ограниченными возможностями здоровья, инвалидностью, повышение качества их допрофессиональной подготовки</w:t>
            </w:r>
          </w:p>
        </w:tc>
        <w:tc>
          <w:tcPr>
            <w:tcW w:w="198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left="14" w:hanging="14"/>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Управление образования, МОО (по согласованию)</w:t>
            </w:r>
          </w:p>
        </w:tc>
      </w:tr>
      <w:tr w:rsidR="004C0437" w:rsidRPr="004C0437" w:rsidTr="004C0437">
        <w:tc>
          <w:tcPr>
            <w:tcW w:w="14558" w:type="dxa"/>
            <w:gridSpan w:val="6"/>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Задача 3. Реализация модели комплексного постинтернатного сопровождения выпускников организаций для детей-сирот</w:t>
            </w:r>
          </w:p>
        </w:tc>
      </w:tr>
      <w:tr w:rsidR="004C0437" w:rsidRPr="004C0437" w:rsidTr="004C0437">
        <w:tc>
          <w:tcPr>
            <w:tcW w:w="480" w:type="dxa"/>
            <w:tcBorders>
              <w:top w:val="single" w:sz="6" w:space="0" w:color="auto"/>
              <w:left w:val="single" w:sz="6" w:space="0" w:color="auto"/>
              <w:bottom w:val="single" w:sz="4" w:space="0" w:color="auto"/>
              <w:right w:val="single" w:sz="6" w:space="0" w:color="auto"/>
            </w:tcBorders>
            <w:hideMark/>
          </w:tcPr>
          <w:p w:rsidR="004C0437" w:rsidRPr="004C0437" w:rsidRDefault="004C0437">
            <w:pPr>
              <w:pStyle w:val="Style20"/>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4.</w:t>
            </w:r>
          </w:p>
        </w:tc>
        <w:tc>
          <w:tcPr>
            <w:tcW w:w="5582" w:type="dxa"/>
            <w:tcBorders>
              <w:top w:val="single" w:sz="6" w:space="0" w:color="auto"/>
              <w:left w:val="single" w:sz="6" w:space="0" w:color="auto"/>
              <w:bottom w:val="single" w:sz="4" w:space="0" w:color="auto"/>
              <w:right w:val="single" w:sz="6" w:space="0" w:color="auto"/>
            </w:tcBorders>
            <w:hideMark/>
          </w:tcPr>
          <w:p w:rsidR="004C0437" w:rsidRPr="004C0437" w:rsidRDefault="004C0437">
            <w:pPr>
              <w:pStyle w:val="Style20"/>
              <w:widowControl/>
              <w:spacing w:line="274" w:lineRule="exact"/>
              <w:ind w:right="91" w:firstLine="5"/>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Участие в реализации сетевого проекта по взаимодействию специалистов органов опеки и попечительства, организаций для детей-сирот, профессиональных образовательных организаций по постинтернатному сопровождению выпускников организаций для детей-сирот в информационно-телекоммуникационной сети «Интернет»</w:t>
            </w:r>
          </w:p>
        </w:tc>
        <w:tc>
          <w:tcPr>
            <w:tcW w:w="1451" w:type="dxa"/>
            <w:tcBorders>
              <w:top w:val="single" w:sz="6" w:space="0" w:color="auto"/>
              <w:left w:val="single" w:sz="6" w:space="0" w:color="auto"/>
              <w:bottom w:val="single" w:sz="4"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2022-2026</w:t>
            </w:r>
          </w:p>
        </w:tc>
        <w:tc>
          <w:tcPr>
            <w:tcW w:w="5063" w:type="dxa"/>
            <w:gridSpan w:val="2"/>
            <w:tcBorders>
              <w:top w:val="single" w:sz="6" w:space="0" w:color="auto"/>
              <w:left w:val="single" w:sz="6" w:space="0" w:color="auto"/>
              <w:bottom w:val="single" w:sz="4" w:space="0" w:color="auto"/>
              <w:right w:val="single" w:sz="6" w:space="0" w:color="auto"/>
            </w:tcBorders>
            <w:hideMark/>
          </w:tcPr>
          <w:p w:rsidR="004C0437" w:rsidRPr="004C0437" w:rsidRDefault="004C0437">
            <w:pPr>
              <w:pStyle w:val="Style20"/>
              <w:widowControl/>
              <w:spacing w:line="274" w:lineRule="exact"/>
              <w:ind w:right="62" w:firstLine="5"/>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Объединение усилий заинтересованных организаций в решении социально значимых проблем выпускников организаций для детей-сирот, совершенствование условий в организациях для детей-сирот для оказания своевременной психолого-педагогической и социальной помощи выпускникам, повышение уровня адаптации выпускников организаций для детей-сирот</w:t>
            </w:r>
          </w:p>
        </w:tc>
        <w:tc>
          <w:tcPr>
            <w:tcW w:w="1982" w:type="dxa"/>
            <w:tcBorders>
              <w:top w:val="single" w:sz="6" w:space="0" w:color="auto"/>
              <w:left w:val="single" w:sz="6" w:space="0" w:color="auto"/>
              <w:bottom w:val="single" w:sz="4" w:space="0" w:color="auto"/>
              <w:right w:val="single" w:sz="6" w:space="0" w:color="auto"/>
            </w:tcBorders>
            <w:hideMark/>
          </w:tcPr>
          <w:p w:rsidR="004C0437" w:rsidRPr="004C0437" w:rsidRDefault="004C0437">
            <w:pPr>
              <w:pStyle w:val="Style20"/>
              <w:widowControl/>
              <w:spacing w:line="274" w:lineRule="exact"/>
              <w:ind w:left="19" w:hanging="19"/>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Управление образования</w:t>
            </w:r>
          </w:p>
        </w:tc>
      </w:tr>
      <w:tr w:rsidR="004C0437" w:rsidRPr="004C0437" w:rsidTr="004C0437">
        <w:tc>
          <w:tcPr>
            <w:tcW w:w="480" w:type="dxa"/>
            <w:tcBorders>
              <w:top w:val="single" w:sz="4" w:space="0" w:color="auto"/>
              <w:left w:val="single" w:sz="4" w:space="0" w:color="auto"/>
              <w:bottom w:val="single" w:sz="4" w:space="0" w:color="auto"/>
              <w:right w:val="single" w:sz="4" w:space="0" w:color="auto"/>
            </w:tcBorders>
            <w:hideMark/>
          </w:tcPr>
          <w:p w:rsidR="004C0437" w:rsidRPr="004C0437" w:rsidRDefault="004C0437">
            <w:pPr>
              <w:pStyle w:val="Style20"/>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5.</w:t>
            </w:r>
          </w:p>
        </w:tc>
        <w:tc>
          <w:tcPr>
            <w:tcW w:w="5582" w:type="dxa"/>
            <w:tcBorders>
              <w:top w:val="single" w:sz="4" w:space="0" w:color="auto"/>
              <w:left w:val="single" w:sz="4" w:space="0" w:color="auto"/>
              <w:bottom w:val="single" w:sz="4" w:space="0" w:color="auto"/>
              <w:right w:val="single" w:sz="4" w:space="0" w:color="auto"/>
            </w:tcBorders>
            <w:hideMark/>
          </w:tcPr>
          <w:p w:rsidR="004C0437" w:rsidRPr="004C0437" w:rsidRDefault="004C0437">
            <w:pPr>
              <w:pStyle w:val="Style20"/>
              <w:widowControl/>
              <w:spacing w:line="274" w:lineRule="exact"/>
              <w:ind w:right="274" w:firstLine="5"/>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Участие в обучающих мероприятий для специалистов органов опеки и попечительства по организации и содержанию постинтернатного сопровождения выпускников организаций для детей-сирот</w:t>
            </w:r>
          </w:p>
        </w:tc>
        <w:tc>
          <w:tcPr>
            <w:tcW w:w="1451" w:type="dxa"/>
            <w:tcBorders>
              <w:top w:val="single" w:sz="4" w:space="0" w:color="auto"/>
              <w:left w:val="single" w:sz="4" w:space="0" w:color="auto"/>
              <w:bottom w:val="single" w:sz="4" w:space="0" w:color="auto"/>
              <w:right w:val="single" w:sz="4"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2022-2026</w:t>
            </w:r>
          </w:p>
        </w:tc>
        <w:tc>
          <w:tcPr>
            <w:tcW w:w="5063" w:type="dxa"/>
            <w:gridSpan w:val="2"/>
            <w:tcBorders>
              <w:top w:val="single" w:sz="4" w:space="0" w:color="auto"/>
              <w:left w:val="single" w:sz="4" w:space="0" w:color="auto"/>
              <w:bottom w:val="single" w:sz="4" w:space="0" w:color="auto"/>
              <w:right w:val="single" w:sz="4" w:space="0" w:color="auto"/>
            </w:tcBorders>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p>
          <w:p w:rsidR="004C0437" w:rsidRPr="004C0437" w:rsidRDefault="004C0437">
            <w:pPr>
              <w:pStyle w:val="Style20"/>
              <w:widowControl/>
              <w:spacing w:line="240" w:lineRule="auto"/>
              <w:jc w:val="center"/>
              <w:rPr>
                <w:rStyle w:val="FontStyle74"/>
                <w:rFonts w:ascii="Times New Roman" w:hAnsi="Times New Roman" w:cs="Times New Roman"/>
                <w:sz w:val="16"/>
                <w:szCs w:val="16"/>
              </w:rPr>
            </w:pPr>
          </w:p>
        </w:tc>
        <w:tc>
          <w:tcPr>
            <w:tcW w:w="1982" w:type="dxa"/>
            <w:tcBorders>
              <w:top w:val="single" w:sz="4" w:space="0" w:color="auto"/>
              <w:left w:val="single" w:sz="4" w:space="0" w:color="auto"/>
              <w:bottom w:val="single" w:sz="4" w:space="0" w:color="auto"/>
              <w:right w:val="single" w:sz="4" w:space="0" w:color="auto"/>
            </w:tcBorders>
            <w:hideMark/>
          </w:tcPr>
          <w:p w:rsidR="004C0437" w:rsidRPr="004C0437" w:rsidRDefault="004C0437">
            <w:pPr>
              <w:pStyle w:val="Style20"/>
              <w:widowControl/>
              <w:spacing w:line="274" w:lineRule="exact"/>
              <w:ind w:left="19" w:hanging="19"/>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Управление образования</w:t>
            </w:r>
          </w:p>
        </w:tc>
      </w:tr>
      <w:tr w:rsidR="004C0437" w:rsidRPr="004C0437" w:rsidTr="004C0437">
        <w:tc>
          <w:tcPr>
            <w:tcW w:w="480" w:type="dxa"/>
            <w:tcBorders>
              <w:top w:val="single" w:sz="4"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6.</w:t>
            </w:r>
          </w:p>
        </w:tc>
        <w:tc>
          <w:tcPr>
            <w:tcW w:w="5582" w:type="dxa"/>
            <w:tcBorders>
              <w:top w:val="single" w:sz="4"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right="245"/>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Однократное обеспечение ремонта жилых помещений, принадлежащих детям-сиротам и детям, оставшимся без попечения родителей, на праве собственности, при подготовке их к заселению</w:t>
            </w:r>
          </w:p>
        </w:tc>
        <w:tc>
          <w:tcPr>
            <w:tcW w:w="1451" w:type="dxa"/>
            <w:tcBorders>
              <w:top w:val="single" w:sz="4"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2022-2026</w:t>
            </w:r>
          </w:p>
        </w:tc>
        <w:tc>
          <w:tcPr>
            <w:tcW w:w="5063" w:type="dxa"/>
            <w:gridSpan w:val="2"/>
            <w:tcBorders>
              <w:top w:val="single" w:sz="4" w:space="0" w:color="auto"/>
              <w:left w:val="single" w:sz="6" w:space="0" w:color="auto"/>
              <w:bottom w:val="nil"/>
              <w:right w:val="single" w:sz="6" w:space="0" w:color="auto"/>
            </w:tcBorders>
            <w:hideMark/>
          </w:tcPr>
          <w:p w:rsidR="004C0437" w:rsidRPr="004C0437" w:rsidRDefault="004C0437">
            <w:pPr>
              <w:pStyle w:val="Style20"/>
              <w:widowControl/>
              <w:spacing w:line="274" w:lineRule="exact"/>
              <w:ind w:right="110" w:firstLine="5"/>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Обеспечение и защита прав выпускников из числа детей-сирот и детей, оставшихся без попечения родителей</w:t>
            </w:r>
          </w:p>
        </w:tc>
        <w:tc>
          <w:tcPr>
            <w:tcW w:w="1982" w:type="dxa"/>
            <w:tcBorders>
              <w:top w:val="single" w:sz="4"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left="19" w:hanging="19"/>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Управление образования</w:t>
            </w:r>
          </w:p>
        </w:tc>
      </w:tr>
      <w:tr w:rsidR="004C0437" w:rsidRPr="004C0437" w:rsidTr="004C0437">
        <w:tc>
          <w:tcPr>
            <w:tcW w:w="48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7.</w:t>
            </w:r>
          </w:p>
        </w:tc>
        <w:tc>
          <w:tcPr>
            <w:tcW w:w="558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right="226"/>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Обеспечение информационной поддержки программ социальной адаптации выпускников организаций для детей-сирот</w:t>
            </w:r>
          </w:p>
        </w:tc>
        <w:tc>
          <w:tcPr>
            <w:tcW w:w="145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2022-2026</w:t>
            </w:r>
          </w:p>
        </w:tc>
        <w:tc>
          <w:tcPr>
            <w:tcW w:w="5063" w:type="dxa"/>
            <w:gridSpan w:val="2"/>
            <w:tcBorders>
              <w:top w:val="nil"/>
              <w:left w:val="single" w:sz="6" w:space="0" w:color="auto"/>
              <w:bottom w:val="single" w:sz="6" w:space="0" w:color="auto"/>
              <w:right w:val="single" w:sz="6" w:space="0" w:color="auto"/>
            </w:tcBorders>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p>
          <w:p w:rsidR="004C0437" w:rsidRPr="004C0437" w:rsidRDefault="004C0437">
            <w:pPr>
              <w:pStyle w:val="Style20"/>
              <w:widowControl/>
              <w:spacing w:line="240" w:lineRule="auto"/>
              <w:jc w:val="center"/>
              <w:rPr>
                <w:rStyle w:val="FontStyle74"/>
                <w:rFonts w:ascii="Times New Roman" w:hAnsi="Times New Roman" w:cs="Times New Roman"/>
                <w:sz w:val="16"/>
                <w:szCs w:val="16"/>
              </w:rPr>
            </w:pPr>
          </w:p>
        </w:tc>
        <w:tc>
          <w:tcPr>
            <w:tcW w:w="198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Управление образования</w:t>
            </w:r>
          </w:p>
        </w:tc>
      </w:tr>
      <w:tr w:rsidR="004C0437" w:rsidRPr="004C0437" w:rsidTr="004C0437">
        <w:tc>
          <w:tcPr>
            <w:tcW w:w="14558" w:type="dxa"/>
            <w:gridSpan w:val="6"/>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Задача 4. Создание необходимых условий для семейного жизнеустройства детей, оставшихся без попечения родителей</w:t>
            </w:r>
          </w:p>
        </w:tc>
      </w:tr>
      <w:tr w:rsidR="004C0437" w:rsidRPr="004C0437" w:rsidTr="004C0437">
        <w:tc>
          <w:tcPr>
            <w:tcW w:w="48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8.</w:t>
            </w:r>
          </w:p>
        </w:tc>
        <w:tc>
          <w:tcPr>
            <w:tcW w:w="558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right="346" w:firstLine="5"/>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Исполнение государственных полномочий по содержанию органов опеки и попечительства</w:t>
            </w:r>
          </w:p>
        </w:tc>
        <w:tc>
          <w:tcPr>
            <w:tcW w:w="145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2022-2026</w:t>
            </w:r>
          </w:p>
        </w:tc>
        <w:tc>
          <w:tcPr>
            <w:tcW w:w="5063" w:type="dxa"/>
            <w:gridSpan w:val="2"/>
            <w:tcBorders>
              <w:top w:val="single" w:sz="6" w:space="0" w:color="auto"/>
              <w:left w:val="single" w:sz="6" w:space="0" w:color="auto"/>
              <w:bottom w:val="nil"/>
              <w:right w:val="single" w:sz="6" w:space="0" w:color="auto"/>
            </w:tcBorders>
            <w:hideMark/>
          </w:tcPr>
          <w:p w:rsidR="004C0437" w:rsidRPr="004C0437" w:rsidRDefault="004C0437">
            <w:pPr>
              <w:pStyle w:val="Style33"/>
              <w:widowControl/>
              <w:spacing w:line="274" w:lineRule="exact"/>
              <w:ind w:right="312"/>
              <w:jc w:val="lef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Положительная динамика в развитии семейных форм устройства детей-сирот</w:t>
            </w:r>
          </w:p>
        </w:tc>
        <w:tc>
          <w:tcPr>
            <w:tcW w:w="198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left="19" w:hanging="19"/>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Управление образования</w:t>
            </w:r>
          </w:p>
        </w:tc>
      </w:tr>
      <w:tr w:rsidR="004C0437" w:rsidRPr="004C0437" w:rsidTr="004C0437">
        <w:tc>
          <w:tcPr>
            <w:tcW w:w="48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9.</w:t>
            </w:r>
          </w:p>
        </w:tc>
        <w:tc>
          <w:tcPr>
            <w:tcW w:w="558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right="96" w:firstLine="5"/>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Исполнение государственных полномочий по выплате единовременного </w:t>
            </w:r>
            <w:r w:rsidRPr="004C0437">
              <w:rPr>
                <w:rStyle w:val="FontStyle74"/>
                <w:rFonts w:ascii="Times New Roman" w:hAnsi="Times New Roman" w:cs="Times New Roman"/>
                <w:sz w:val="16"/>
                <w:szCs w:val="16"/>
              </w:rPr>
              <w:lastRenderedPageBreak/>
              <w:t>пособия при всех формах устройства детей, лишенных родительского попечения, в семью</w:t>
            </w:r>
          </w:p>
        </w:tc>
        <w:tc>
          <w:tcPr>
            <w:tcW w:w="145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lastRenderedPageBreak/>
              <w:t>2022-2026</w:t>
            </w:r>
          </w:p>
        </w:tc>
        <w:tc>
          <w:tcPr>
            <w:tcW w:w="5063" w:type="dxa"/>
            <w:gridSpan w:val="2"/>
            <w:tcBorders>
              <w:top w:val="nil"/>
              <w:left w:val="single" w:sz="6" w:space="0" w:color="auto"/>
              <w:bottom w:val="nil"/>
              <w:right w:val="single" w:sz="6" w:space="0" w:color="auto"/>
            </w:tcBorders>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p>
          <w:p w:rsidR="004C0437" w:rsidRPr="004C0437" w:rsidRDefault="004C0437">
            <w:pPr>
              <w:pStyle w:val="Style20"/>
              <w:widowControl/>
              <w:spacing w:line="240" w:lineRule="auto"/>
              <w:jc w:val="center"/>
              <w:rPr>
                <w:rStyle w:val="FontStyle74"/>
                <w:rFonts w:ascii="Times New Roman" w:hAnsi="Times New Roman" w:cs="Times New Roman"/>
                <w:sz w:val="16"/>
                <w:szCs w:val="16"/>
              </w:rPr>
            </w:pPr>
          </w:p>
        </w:tc>
        <w:tc>
          <w:tcPr>
            <w:tcW w:w="198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left="19" w:hanging="19"/>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Управление образования</w:t>
            </w:r>
          </w:p>
        </w:tc>
      </w:tr>
      <w:tr w:rsidR="004C0437" w:rsidRPr="004C0437" w:rsidTr="004C0437">
        <w:tc>
          <w:tcPr>
            <w:tcW w:w="48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lastRenderedPageBreak/>
              <w:t>10.</w:t>
            </w:r>
          </w:p>
        </w:tc>
        <w:tc>
          <w:tcPr>
            <w:tcW w:w="558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right="149" w:firstLine="5"/>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Реализация комплекса мер по подготовке граждан, желающих принять детей-сирот и детей, оставшихся без попечения родителей, в семью и сопровождению замещающих семей</w:t>
            </w:r>
          </w:p>
        </w:tc>
        <w:tc>
          <w:tcPr>
            <w:tcW w:w="145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2022-2026</w:t>
            </w:r>
          </w:p>
        </w:tc>
        <w:tc>
          <w:tcPr>
            <w:tcW w:w="5063" w:type="dxa"/>
            <w:gridSpan w:val="2"/>
            <w:tcBorders>
              <w:top w:val="nil"/>
              <w:left w:val="single" w:sz="6" w:space="0" w:color="auto"/>
              <w:bottom w:val="nil"/>
              <w:right w:val="single" w:sz="6" w:space="0" w:color="auto"/>
            </w:tcBorders>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p>
          <w:p w:rsidR="004C0437" w:rsidRPr="004C0437" w:rsidRDefault="004C0437">
            <w:pPr>
              <w:pStyle w:val="Style20"/>
              <w:widowControl/>
              <w:spacing w:line="240" w:lineRule="auto"/>
              <w:jc w:val="center"/>
              <w:rPr>
                <w:rStyle w:val="FontStyle74"/>
                <w:rFonts w:ascii="Times New Roman" w:hAnsi="Times New Roman" w:cs="Times New Roman"/>
                <w:sz w:val="16"/>
                <w:szCs w:val="16"/>
              </w:rPr>
            </w:pPr>
          </w:p>
        </w:tc>
        <w:tc>
          <w:tcPr>
            <w:tcW w:w="198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left="19" w:hanging="19"/>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Управление образования</w:t>
            </w:r>
          </w:p>
        </w:tc>
      </w:tr>
      <w:tr w:rsidR="004C0437" w:rsidRPr="004C0437" w:rsidTr="004C0437">
        <w:tc>
          <w:tcPr>
            <w:tcW w:w="48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11.</w:t>
            </w:r>
          </w:p>
        </w:tc>
        <w:tc>
          <w:tcPr>
            <w:tcW w:w="558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left="10" w:hanging="10"/>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Формирование, ведение и использование автоматизированной информационной системы регионального и муниципальных банков данных о детях, оставшихся без попечения родителей</w:t>
            </w:r>
          </w:p>
        </w:tc>
        <w:tc>
          <w:tcPr>
            <w:tcW w:w="145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2022-2026</w:t>
            </w:r>
          </w:p>
        </w:tc>
        <w:tc>
          <w:tcPr>
            <w:tcW w:w="5063" w:type="dxa"/>
            <w:gridSpan w:val="2"/>
            <w:tcBorders>
              <w:top w:val="nil"/>
              <w:left w:val="single" w:sz="6" w:space="0" w:color="auto"/>
              <w:bottom w:val="nil"/>
              <w:right w:val="single" w:sz="6" w:space="0" w:color="auto"/>
            </w:tcBorders>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p>
          <w:p w:rsidR="004C0437" w:rsidRPr="004C0437" w:rsidRDefault="004C0437">
            <w:pPr>
              <w:pStyle w:val="Style20"/>
              <w:widowControl/>
              <w:spacing w:line="240" w:lineRule="auto"/>
              <w:jc w:val="center"/>
              <w:rPr>
                <w:rStyle w:val="FontStyle74"/>
                <w:rFonts w:ascii="Times New Roman" w:hAnsi="Times New Roman" w:cs="Times New Roman"/>
                <w:sz w:val="16"/>
                <w:szCs w:val="16"/>
              </w:rPr>
            </w:pPr>
          </w:p>
        </w:tc>
        <w:tc>
          <w:tcPr>
            <w:tcW w:w="198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left="19" w:hanging="19"/>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Управление образования</w:t>
            </w:r>
          </w:p>
        </w:tc>
      </w:tr>
      <w:tr w:rsidR="004C0437" w:rsidRPr="004C0437" w:rsidTr="004C0437">
        <w:tc>
          <w:tcPr>
            <w:tcW w:w="48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12.</w:t>
            </w:r>
          </w:p>
        </w:tc>
        <w:tc>
          <w:tcPr>
            <w:tcW w:w="558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left="10" w:hanging="10"/>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Выплата денежных средств на содержание детей в семьях опекунов (попечителей)</w:t>
            </w:r>
          </w:p>
        </w:tc>
        <w:tc>
          <w:tcPr>
            <w:tcW w:w="145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2022-2026</w:t>
            </w:r>
          </w:p>
        </w:tc>
        <w:tc>
          <w:tcPr>
            <w:tcW w:w="5063" w:type="dxa"/>
            <w:gridSpan w:val="2"/>
            <w:tcBorders>
              <w:top w:val="nil"/>
              <w:left w:val="single" w:sz="6" w:space="0" w:color="auto"/>
              <w:bottom w:val="nil"/>
              <w:right w:val="single" w:sz="6" w:space="0" w:color="auto"/>
            </w:tcBorders>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p>
        </w:tc>
        <w:tc>
          <w:tcPr>
            <w:tcW w:w="198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left="19" w:hanging="19"/>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Управление образования</w:t>
            </w:r>
          </w:p>
        </w:tc>
      </w:tr>
      <w:tr w:rsidR="004C0437" w:rsidRPr="004C0437" w:rsidTr="004C0437">
        <w:tc>
          <w:tcPr>
            <w:tcW w:w="48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13.</w:t>
            </w:r>
          </w:p>
        </w:tc>
        <w:tc>
          <w:tcPr>
            <w:tcW w:w="5582" w:type="dxa"/>
            <w:tcBorders>
              <w:top w:val="single" w:sz="6" w:space="0" w:color="auto"/>
              <w:left w:val="single" w:sz="6" w:space="0" w:color="auto"/>
              <w:bottom w:val="single" w:sz="6" w:space="0" w:color="auto"/>
              <w:right w:val="single" w:sz="6" w:space="0" w:color="auto"/>
            </w:tcBorders>
          </w:tcPr>
          <w:p w:rsidR="004C0437" w:rsidRPr="004C0437" w:rsidRDefault="004C0437">
            <w:pPr>
              <w:pStyle w:val="Style20"/>
              <w:widowControl/>
              <w:spacing w:line="274" w:lineRule="exact"/>
              <w:ind w:left="10" w:hanging="10"/>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Выплата вознаграждения опекунам (попечителям), приемным родителям</w:t>
            </w:r>
          </w:p>
          <w:p w:rsidR="004C0437" w:rsidRPr="004C0437" w:rsidRDefault="004C0437">
            <w:pPr>
              <w:pStyle w:val="Style20"/>
              <w:widowControl/>
              <w:spacing w:line="274" w:lineRule="exact"/>
              <w:ind w:left="10" w:hanging="10"/>
              <w:rPr>
                <w:rStyle w:val="FontStyle74"/>
                <w:rFonts w:ascii="Times New Roman" w:hAnsi="Times New Roman" w:cs="Times New Roman"/>
                <w:sz w:val="16"/>
                <w:szCs w:val="16"/>
              </w:rPr>
            </w:pPr>
          </w:p>
        </w:tc>
        <w:tc>
          <w:tcPr>
            <w:tcW w:w="145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2022-2026</w:t>
            </w:r>
          </w:p>
        </w:tc>
        <w:tc>
          <w:tcPr>
            <w:tcW w:w="5063" w:type="dxa"/>
            <w:gridSpan w:val="2"/>
            <w:tcBorders>
              <w:top w:val="nil"/>
              <w:left w:val="single" w:sz="6" w:space="0" w:color="auto"/>
              <w:bottom w:val="nil"/>
              <w:right w:val="single" w:sz="6" w:space="0" w:color="auto"/>
            </w:tcBorders>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p>
        </w:tc>
        <w:tc>
          <w:tcPr>
            <w:tcW w:w="198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left="19" w:hanging="19"/>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Управление образования</w:t>
            </w:r>
          </w:p>
        </w:tc>
      </w:tr>
      <w:tr w:rsidR="004C0437" w:rsidRPr="004C0437" w:rsidTr="004C0437">
        <w:tc>
          <w:tcPr>
            <w:tcW w:w="48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14.</w:t>
            </w:r>
          </w:p>
        </w:tc>
        <w:tc>
          <w:tcPr>
            <w:tcW w:w="558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left="10" w:hanging="10"/>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Выплата денежных средств на содержание детей в приемных семьях</w:t>
            </w:r>
          </w:p>
        </w:tc>
        <w:tc>
          <w:tcPr>
            <w:tcW w:w="145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2022-2026</w:t>
            </w:r>
          </w:p>
        </w:tc>
        <w:tc>
          <w:tcPr>
            <w:tcW w:w="5063" w:type="dxa"/>
            <w:gridSpan w:val="2"/>
            <w:tcBorders>
              <w:top w:val="nil"/>
              <w:left w:val="single" w:sz="6" w:space="0" w:color="auto"/>
              <w:bottom w:val="nil"/>
              <w:right w:val="single" w:sz="6" w:space="0" w:color="auto"/>
            </w:tcBorders>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p>
        </w:tc>
        <w:tc>
          <w:tcPr>
            <w:tcW w:w="198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left="19" w:hanging="19"/>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Управление образования</w:t>
            </w:r>
          </w:p>
        </w:tc>
      </w:tr>
      <w:tr w:rsidR="004C0437" w:rsidRPr="004C0437" w:rsidTr="004C0437">
        <w:tc>
          <w:tcPr>
            <w:tcW w:w="48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15.</w:t>
            </w:r>
          </w:p>
        </w:tc>
        <w:tc>
          <w:tcPr>
            <w:tcW w:w="558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left="10" w:hanging="10"/>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Выплаты единовременного денежного пособия при  достижении усыновленным (удочеренным)  ребенком  10-летнего возраста</w:t>
            </w:r>
          </w:p>
        </w:tc>
        <w:tc>
          <w:tcPr>
            <w:tcW w:w="145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2022-2026</w:t>
            </w:r>
          </w:p>
        </w:tc>
        <w:tc>
          <w:tcPr>
            <w:tcW w:w="5063" w:type="dxa"/>
            <w:gridSpan w:val="2"/>
            <w:tcBorders>
              <w:top w:val="nil"/>
              <w:left w:val="single" w:sz="6" w:space="0" w:color="auto"/>
              <w:bottom w:val="nil"/>
              <w:right w:val="single" w:sz="6" w:space="0" w:color="auto"/>
            </w:tcBorders>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p>
        </w:tc>
        <w:tc>
          <w:tcPr>
            <w:tcW w:w="198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left="19" w:hanging="19"/>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Управление образования</w:t>
            </w:r>
          </w:p>
        </w:tc>
      </w:tr>
      <w:tr w:rsidR="004C0437" w:rsidRPr="004C0437" w:rsidTr="004C0437">
        <w:tc>
          <w:tcPr>
            <w:tcW w:w="48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16.</w:t>
            </w:r>
          </w:p>
        </w:tc>
        <w:tc>
          <w:tcPr>
            <w:tcW w:w="558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left="10" w:hanging="10"/>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Выплаты единовременного денежного пособия по истечении трех лет после усыновления (удочерения) ребенка-сироты</w:t>
            </w:r>
          </w:p>
        </w:tc>
        <w:tc>
          <w:tcPr>
            <w:tcW w:w="145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2022-2026</w:t>
            </w:r>
          </w:p>
        </w:tc>
        <w:tc>
          <w:tcPr>
            <w:tcW w:w="5063" w:type="dxa"/>
            <w:gridSpan w:val="2"/>
            <w:tcBorders>
              <w:top w:val="nil"/>
              <w:left w:val="single" w:sz="6" w:space="0" w:color="auto"/>
              <w:bottom w:val="nil"/>
              <w:right w:val="single" w:sz="6" w:space="0" w:color="auto"/>
            </w:tcBorders>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p>
        </w:tc>
        <w:tc>
          <w:tcPr>
            <w:tcW w:w="198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left="19" w:hanging="19"/>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Управление образования</w:t>
            </w:r>
          </w:p>
        </w:tc>
      </w:tr>
      <w:tr w:rsidR="004C0437" w:rsidRPr="004C0437" w:rsidTr="004C0437">
        <w:tc>
          <w:tcPr>
            <w:tcW w:w="48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17.</w:t>
            </w:r>
          </w:p>
        </w:tc>
        <w:tc>
          <w:tcPr>
            <w:tcW w:w="558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left="10" w:hanging="10"/>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Выплаты единовременного денежного пособия при получении усыновленным (удочеренным) ребенком основного общего образования</w:t>
            </w:r>
          </w:p>
        </w:tc>
        <w:tc>
          <w:tcPr>
            <w:tcW w:w="145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2022-2026</w:t>
            </w:r>
          </w:p>
        </w:tc>
        <w:tc>
          <w:tcPr>
            <w:tcW w:w="5063" w:type="dxa"/>
            <w:gridSpan w:val="2"/>
            <w:tcBorders>
              <w:top w:val="nil"/>
              <w:left w:val="single" w:sz="6" w:space="0" w:color="auto"/>
              <w:bottom w:val="nil"/>
              <w:right w:val="single" w:sz="6" w:space="0" w:color="auto"/>
            </w:tcBorders>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p>
        </w:tc>
        <w:tc>
          <w:tcPr>
            <w:tcW w:w="198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left="19" w:hanging="19"/>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Управление образования</w:t>
            </w:r>
          </w:p>
        </w:tc>
      </w:tr>
      <w:tr w:rsidR="004C0437" w:rsidRPr="004C0437" w:rsidTr="004C0437">
        <w:tc>
          <w:tcPr>
            <w:tcW w:w="48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18.</w:t>
            </w:r>
          </w:p>
        </w:tc>
        <w:tc>
          <w:tcPr>
            <w:tcW w:w="558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left="10" w:hanging="10"/>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Выплаты единовременного денежного пособия по окончании усыновленным (удочеренным) ребенком специальной (коррекционной) общеобразовательной школы (школы-интерната) VIII  вида, специального (коррекционного) класса общеобразовательной организации</w:t>
            </w:r>
          </w:p>
        </w:tc>
        <w:tc>
          <w:tcPr>
            <w:tcW w:w="145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2022-2026</w:t>
            </w:r>
          </w:p>
        </w:tc>
        <w:tc>
          <w:tcPr>
            <w:tcW w:w="5063" w:type="dxa"/>
            <w:gridSpan w:val="2"/>
            <w:tcBorders>
              <w:top w:val="nil"/>
              <w:left w:val="single" w:sz="6" w:space="0" w:color="auto"/>
              <w:bottom w:val="nil"/>
              <w:right w:val="single" w:sz="6" w:space="0" w:color="auto"/>
            </w:tcBorders>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p>
        </w:tc>
        <w:tc>
          <w:tcPr>
            <w:tcW w:w="198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left="19" w:hanging="19"/>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Управление образования</w:t>
            </w:r>
          </w:p>
        </w:tc>
      </w:tr>
      <w:tr w:rsidR="004C0437" w:rsidRPr="004C0437" w:rsidTr="004C0437">
        <w:tc>
          <w:tcPr>
            <w:tcW w:w="48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18.</w:t>
            </w:r>
          </w:p>
        </w:tc>
        <w:tc>
          <w:tcPr>
            <w:tcW w:w="558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Мероприятия по распространению современных моделей успешной социализации детей</w:t>
            </w:r>
          </w:p>
        </w:tc>
        <w:tc>
          <w:tcPr>
            <w:tcW w:w="1451"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2022-2026</w:t>
            </w:r>
          </w:p>
        </w:tc>
        <w:tc>
          <w:tcPr>
            <w:tcW w:w="5063" w:type="dxa"/>
            <w:gridSpan w:val="2"/>
            <w:tcBorders>
              <w:top w:val="nil"/>
              <w:left w:val="single" w:sz="6" w:space="0" w:color="auto"/>
              <w:bottom w:val="single" w:sz="6" w:space="0" w:color="auto"/>
              <w:right w:val="single" w:sz="6" w:space="0" w:color="auto"/>
            </w:tcBorders>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p>
          <w:p w:rsidR="004C0437" w:rsidRPr="004C0437" w:rsidRDefault="004C0437">
            <w:pPr>
              <w:pStyle w:val="Style20"/>
              <w:widowControl/>
              <w:spacing w:line="240" w:lineRule="auto"/>
              <w:jc w:val="center"/>
              <w:rPr>
                <w:rStyle w:val="FontStyle74"/>
                <w:rFonts w:ascii="Times New Roman" w:hAnsi="Times New Roman" w:cs="Times New Roman"/>
                <w:sz w:val="16"/>
                <w:szCs w:val="16"/>
              </w:rPr>
            </w:pPr>
          </w:p>
        </w:tc>
        <w:tc>
          <w:tcPr>
            <w:tcW w:w="198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left="19" w:hanging="19"/>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Управление образования</w:t>
            </w:r>
          </w:p>
        </w:tc>
      </w:tr>
    </w:tbl>
    <w:p w:rsidR="004C0437" w:rsidRPr="004C0437" w:rsidRDefault="004C0437" w:rsidP="004C0437">
      <w:pPr>
        <w:widowControl/>
        <w:rPr>
          <w:rStyle w:val="FontStyle74"/>
          <w:sz w:val="16"/>
          <w:szCs w:val="16"/>
        </w:rPr>
        <w:sectPr w:rsidR="004C0437" w:rsidRPr="004C0437">
          <w:pgSz w:w="16837" w:h="11905" w:orient="landscape"/>
          <w:pgMar w:top="1134" w:right="1142" w:bottom="1440" w:left="1138" w:header="720" w:footer="720" w:gutter="0"/>
          <w:cols w:space="720"/>
        </w:sectPr>
      </w:pPr>
    </w:p>
    <w:p w:rsidR="004C0437" w:rsidRPr="004C0437" w:rsidRDefault="004C0437" w:rsidP="004C0437">
      <w:pPr>
        <w:pStyle w:val="Style34"/>
        <w:widowControl/>
        <w:spacing w:line="240" w:lineRule="auto"/>
        <w:rPr>
          <w:rStyle w:val="FontStyle75"/>
          <w:rFonts w:ascii="Times New Roman" w:hAnsi="Times New Roman" w:cs="Times New Roman"/>
          <w:sz w:val="16"/>
          <w:szCs w:val="16"/>
        </w:rPr>
      </w:pPr>
      <w:r w:rsidRPr="004C0437">
        <w:rPr>
          <w:rStyle w:val="FontStyle75"/>
          <w:rFonts w:ascii="Times New Roman" w:hAnsi="Times New Roman" w:cs="Times New Roman"/>
          <w:sz w:val="16"/>
          <w:szCs w:val="16"/>
        </w:rPr>
        <w:lastRenderedPageBreak/>
        <w:t>Раздел VIII. Целевые индикаторы подпрограммы</w:t>
      </w:r>
    </w:p>
    <w:p w:rsidR="004C0437" w:rsidRPr="004C0437" w:rsidRDefault="004C0437" w:rsidP="004C0437">
      <w:pPr>
        <w:pStyle w:val="Style34"/>
        <w:widowControl/>
        <w:spacing w:line="240" w:lineRule="auto"/>
        <w:rPr>
          <w:rStyle w:val="FontStyle75"/>
          <w:rFonts w:ascii="Times New Roman" w:hAnsi="Times New Roman" w:cs="Times New Roman"/>
          <w:sz w:val="16"/>
          <w:szCs w:val="16"/>
        </w:rPr>
      </w:pPr>
    </w:p>
    <w:p w:rsidR="004C0437" w:rsidRPr="004C0437" w:rsidRDefault="004C0437" w:rsidP="004C0437">
      <w:pPr>
        <w:pStyle w:val="Style28"/>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Целевые индикаторы реализации подпрограммы приведены в таблице 2.</w:t>
      </w:r>
    </w:p>
    <w:p w:rsidR="004C0437" w:rsidRPr="004C0437" w:rsidRDefault="004C0437" w:rsidP="004C0437">
      <w:pPr>
        <w:pStyle w:val="Style28"/>
        <w:widowControl/>
        <w:spacing w:line="240" w:lineRule="auto"/>
        <w:jc w:val="center"/>
        <w:rPr>
          <w:rStyle w:val="FontStyle74"/>
          <w:rFonts w:ascii="Times New Roman" w:hAnsi="Times New Roman" w:cs="Times New Roman"/>
          <w:sz w:val="16"/>
          <w:szCs w:val="16"/>
        </w:rPr>
      </w:pPr>
    </w:p>
    <w:p w:rsidR="004C0437" w:rsidRPr="004C0437" w:rsidRDefault="004C0437" w:rsidP="004C0437">
      <w:pPr>
        <w:pStyle w:val="Style28"/>
        <w:widowControl/>
        <w:spacing w:line="240" w:lineRule="auto"/>
        <w:jc w:val="center"/>
        <w:rPr>
          <w:rStyle w:val="FontStyle74"/>
          <w:rFonts w:ascii="Times New Roman" w:hAnsi="Times New Roman" w:cs="Times New Roman"/>
          <w:b/>
          <w:sz w:val="16"/>
          <w:szCs w:val="16"/>
        </w:rPr>
      </w:pPr>
      <w:r w:rsidRPr="004C0437">
        <w:rPr>
          <w:rStyle w:val="FontStyle74"/>
          <w:rFonts w:ascii="Times New Roman" w:hAnsi="Times New Roman" w:cs="Times New Roman"/>
          <w:b/>
          <w:sz w:val="16"/>
          <w:szCs w:val="16"/>
        </w:rPr>
        <w:t xml:space="preserve">Таблица 2. Целевые индикаторы подпрограммы </w:t>
      </w:r>
    </w:p>
    <w:tbl>
      <w:tblPr>
        <w:tblW w:w="9780" w:type="dxa"/>
        <w:tblInd w:w="-102" w:type="dxa"/>
        <w:tblLayout w:type="fixed"/>
        <w:tblCellMar>
          <w:left w:w="40" w:type="dxa"/>
          <w:right w:w="40" w:type="dxa"/>
        </w:tblCellMar>
        <w:tblLook w:val="04A0" w:firstRow="1" w:lastRow="0" w:firstColumn="1" w:lastColumn="0" w:noHBand="0" w:noVBand="1"/>
      </w:tblPr>
      <w:tblGrid>
        <w:gridCol w:w="426"/>
        <w:gridCol w:w="5952"/>
        <w:gridCol w:w="709"/>
        <w:gridCol w:w="567"/>
        <w:gridCol w:w="709"/>
        <w:gridCol w:w="709"/>
        <w:gridCol w:w="708"/>
      </w:tblGrid>
      <w:tr w:rsidR="004C0437" w:rsidRPr="004C0437" w:rsidTr="004C0437">
        <w:trPr>
          <w:trHeight w:val="305"/>
        </w:trPr>
        <w:tc>
          <w:tcPr>
            <w:tcW w:w="426" w:type="dxa"/>
            <w:vMerge w:val="restart"/>
            <w:tcBorders>
              <w:top w:val="single" w:sz="6" w:space="0" w:color="auto"/>
              <w:left w:val="single" w:sz="6" w:space="0" w:color="auto"/>
              <w:bottom w:val="single" w:sz="6" w:space="0" w:color="auto"/>
              <w:right w:val="single" w:sz="6" w:space="0" w:color="auto"/>
            </w:tcBorders>
          </w:tcPr>
          <w:p w:rsidR="004C0437" w:rsidRPr="004C0437" w:rsidRDefault="004C0437">
            <w:pPr>
              <w:pStyle w:val="Style20"/>
              <w:widowControl/>
              <w:spacing w:line="274" w:lineRule="exact"/>
              <w:ind w:firstLine="43"/>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п/п</w:t>
            </w:r>
          </w:p>
          <w:p w:rsidR="004C0437" w:rsidRPr="004C0437" w:rsidRDefault="004C0437">
            <w:pPr>
              <w:autoSpaceDE w:val="0"/>
              <w:autoSpaceDN w:val="0"/>
              <w:adjustRightInd w:val="0"/>
              <w:rPr>
                <w:rStyle w:val="FontStyle74"/>
                <w:rFonts w:ascii="Times New Roman" w:hAnsi="Times New Roman" w:cs="Times New Roman"/>
                <w:sz w:val="16"/>
                <w:szCs w:val="16"/>
              </w:rPr>
            </w:pPr>
          </w:p>
        </w:tc>
        <w:tc>
          <w:tcPr>
            <w:tcW w:w="5953" w:type="dxa"/>
            <w:vMerge w:val="restart"/>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left="211"/>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Наименование целевого индикатора</w:t>
            </w:r>
          </w:p>
        </w:tc>
        <w:tc>
          <w:tcPr>
            <w:tcW w:w="3402" w:type="dxa"/>
            <w:gridSpan w:val="5"/>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left="1709"/>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Значение</w:t>
            </w:r>
          </w:p>
        </w:tc>
      </w:tr>
      <w:tr w:rsidR="004C0437" w:rsidRPr="004C0437" w:rsidTr="004C0437">
        <w:trPr>
          <w:trHeight w:val="409"/>
        </w:trPr>
        <w:tc>
          <w:tcPr>
            <w:tcW w:w="426" w:type="dxa"/>
            <w:vMerge/>
            <w:tcBorders>
              <w:top w:val="single" w:sz="6" w:space="0" w:color="auto"/>
              <w:left w:val="single" w:sz="6" w:space="0" w:color="auto"/>
              <w:bottom w:val="single" w:sz="6" w:space="0" w:color="auto"/>
              <w:right w:val="single" w:sz="6" w:space="0" w:color="auto"/>
            </w:tcBorders>
            <w:vAlign w:val="center"/>
            <w:hideMark/>
          </w:tcPr>
          <w:p w:rsidR="004C0437" w:rsidRPr="004C0437" w:rsidRDefault="004C0437">
            <w:pPr>
              <w:widowControl/>
              <w:rPr>
                <w:rStyle w:val="FontStyle74"/>
                <w:rFonts w:ascii="Times New Roman" w:hAnsi="Times New Roman" w:cs="Times New Roman"/>
                <w:sz w:val="16"/>
                <w:szCs w:val="16"/>
              </w:rPr>
            </w:pPr>
          </w:p>
        </w:tc>
        <w:tc>
          <w:tcPr>
            <w:tcW w:w="5953" w:type="dxa"/>
            <w:vMerge/>
            <w:tcBorders>
              <w:top w:val="single" w:sz="6" w:space="0" w:color="auto"/>
              <w:left w:val="single" w:sz="6" w:space="0" w:color="auto"/>
              <w:bottom w:val="single" w:sz="6" w:space="0" w:color="auto"/>
              <w:right w:val="single" w:sz="6" w:space="0" w:color="auto"/>
            </w:tcBorders>
            <w:vAlign w:val="center"/>
            <w:hideMark/>
          </w:tcPr>
          <w:p w:rsidR="004C0437" w:rsidRPr="004C0437" w:rsidRDefault="004C0437">
            <w:pPr>
              <w:widowControl/>
              <w:rPr>
                <w:rStyle w:val="FontStyle74"/>
                <w:rFonts w:ascii="Times New Roman" w:hAnsi="Times New Roman" w:cs="Times New Roman"/>
                <w:sz w:val="16"/>
                <w:szCs w:val="16"/>
              </w:rPr>
            </w:pPr>
          </w:p>
        </w:tc>
        <w:tc>
          <w:tcPr>
            <w:tcW w:w="70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8" w:lineRule="exac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2022 год</w:t>
            </w:r>
          </w:p>
        </w:tc>
        <w:tc>
          <w:tcPr>
            <w:tcW w:w="567"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8" w:lineRule="exac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2023 год</w:t>
            </w:r>
          </w:p>
        </w:tc>
        <w:tc>
          <w:tcPr>
            <w:tcW w:w="70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18"/>
              <w:widowControl/>
              <w:spacing w:line="278" w:lineRule="exact"/>
              <w:ind w:left="96"/>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2024 год</w:t>
            </w:r>
          </w:p>
        </w:tc>
        <w:tc>
          <w:tcPr>
            <w:tcW w:w="70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18"/>
              <w:widowControl/>
              <w:spacing w:line="278" w:lineRule="exact"/>
              <w:ind w:left="91" w:hanging="91"/>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2025 год</w:t>
            </w:r>
          </w:p>
        </w:tc>
        <w:tc>
          <w:tcPr>
            <w:tcW w:w="70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8" w:lineRule="exac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2026 год</w:t>
            </w:r>
          </w:p>
        </w:tc>
      </w:tr>
      <w:tr w:rsidR="004C0437" w:rsidRPr="004C0437" w:rsidTr="004C0437">
        <w:tc>
          <w:tcPr>
            <w:tcW w:w="426" w:type="dxa"/>
            <w:tcBorders>
              <w:top w:val="nil"/>
              <w:left w:val="single" w:sz="6" w:space="0" w:color="auto"/>
              <w:bottom w:val="single" w:sz="6" w:space="0" w:color="auto"/>
              <w:right w:val="single" w:sz="6" w:space="0" w:color="auto"/>
            </w:tcBorders>
            <w:hideMark/>
          </w:tcPr>
          <w:p w:rsidR="004C0437" w:rsidRPr="004C0437" w:rsidRDefault="004C0437">
            <w:pPr>
              <w:widowControl/>
              <w:autoSpaceDE w:val="0"/>
              <w:autoSpaceDN w:val="0"/>
              <w:adjustRightInd w:val="0"/>
              <w:rPr>
                <w:rStyle w:val="FontStyle74"/>
                <w:rFonts w:ascii="Times New Roman" w:hAnsi="Times New Roman" w:cs="Times New Roman"/>
                <w:sz w:val="16"/>
                <w:szCs w:val="16"/>
              </w:rPr>
            </w:pPr>
            <w:r w:rsidRPr="004C0437">
              <w:rPr>
                <w:rStyle w:val="FontStyle74"/>
                <w:sz w:val="16"/>
                <w:szCs w:val="16"/>
              </w:rPr>
              <w:t>1.</w:t>
            </w:r>
          </w:p>
        </w:tc>
        <w:tc>
          <w:tcPr>
            <w:tcW w:w="5953" w:type="dxa"/>
            <w:tcBorders>
              <w:top w:val="nil"/>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Удельный вес общеобразовательных организаций, реализующих инклюзивное образование (процент)</w:t>
            </w:r>
          </w:p>
        </w:tc>
        <w:tc>
          <w:tcPr>
            <w:tcW w:w="70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8" w:lineRule="exac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21</w:t>
            </w:r>
          </w:p>
        </w:tc>
        <w:tc>
          <w:tcPr>
            <w:tcW w:w="567"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8" w:lineRule="exac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24</w:t>
            </w:r>
          </w:p>
        </w:tc>
        <w:tc>
          <w:tcPr>
            <w:tcW w:w="70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18"/>
              <w:widowControl/>
              <w:spacing w:line="278" w:lineRule="exact"/>
              <w:ind w:left="96"/>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     26</w:t>
            </w:r>
          </w:p>
        </w:tc>
        <w:tc>
          <w:tcPr>
            <w:tcW w:w="70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18"/>
              <w:widowControl/>
              <w:spacing w:line="278" w:lineRule="exact"/>
              <w:ind w:left="91" w:hanging="91"/>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     28</w:t>
            </w:r>
          </w:p>
        </w:tc>
        <w:tc>
          <w:tcPr>
            <w:tcW w:w="70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78" w:lineRule="exac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28</w:t>
            </w:r>
          </w:p>
        </w:tc>
      </w:tr>
      <w:tr w:rsidR="004C0437" w:rsidRPr="004C0437" w:rsidTr="004C0437">
        <w:tc>
          <w:tcPr>
            <w:tcW w:w="426"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2. </w:t>
            </w:r>
          </w:p>
        </w:tc>
        <w:tc>
          <w:tcPr>
            <w:tcW w:w="5953"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Доля общеобразовательных организаций, охваченных  организационно-методическим сопровождением ресурсных центров инклюзивного образования, от общего количества общеобразовательных организаций, реализующих инклюзивное образование (процент)</w:t>
            </w:r>
          </w:p>
        </w:tc>
        <w:tc>
          <w:tcPr>
            <w:tcW w:w="70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24</w:t>
            </w:r>
          </w:p>
        </w:tc>
        <w:tc>
          <w:tcPr>
            <w:tcW w:w="567"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28</w:t>
            </w:r>
          </w:p>
        </w:tc>
        <w:tc>
          <w:tcPr>
            <w:tcW w:w="70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     35</w:t>
            </w:r>
          </w:p>
        </w:tc>
        <w:tc>
          <w:tcPr>
            <w:tcW w:w="70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     40</w:t>
            </w:r>
          </w:p>
        </w:tc>
        <w:tc>
          <w:tcPr>
            <w:tcW w:w="70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40</w:t>
            </w:r>
          </w:p>
        </w:tc>
      </w:tr>
      <w:tr w:rsidR="004C0437" w:rsidRPr="004C0437" w:rsidTr="004C0437">
        <w:tc>
          <w:tcPr>
            <w:tcW w:w="426"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3.</w:t>
            </w:r>
          </w:p>
        </w:tc>
        <w:tc>
          <w:tcPr>
            <w:tcW w:w="5953"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Удельный вес обучающихся с ограниченными возможностями здоровья, получающих образовательные, психолого-педагогические, социально-педагогические, консультативные услуги от МОО (процент)</w:t>
            </w:r>
          </w:p>
        </w:tc>
        <w:tc>
          <w:tcPr>
            <w:tcW w:w="70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60</w:t>
            </w:r>
          </w:p>
        </w:tc>
        <w:tc>
          <w:tcPr>
            <w:tcW w:w="567"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65</w:t>
            </w:r>
          </w:p>
        </w:tc>
        <w:tc>
          <w:tcPr>
            <w:tcW w:w="70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     70</w:t>
            </w:r>
          </w:p>
        </w:tc>
        <w:tc>
          <w:tcPr>
            <w:tcW w:w="70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     75</w:t>
            </w:r>
          </w:p>
        </w:tc>
        <w:tc>
          <w:tcPr>
            <w:tcW w:w="70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75</w:t>
            </w:r>
          </w:p>
        </w:tc>
      </w:tr>
      <w:tr w:rsidR="004C0437" w:rsidRPr="004C0437" w:rsidTr="004C0437">
        <w:tc>
          <w:tcPr>
            <w:tcW w:w="426"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4.</w:t>
            </w:r>
          </w:p>
        </w:tc>
        <w:tc>
          <w:tcPr>
            <w:tcW w:w="5953"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Доля выпускников организаций для детей-сирот, обеспеченных социально-педагогическим сопровождением, от общего числа выпускников организаций для детей-сирот, в возрасте до 23 лет (процент)</w:t>
            </w:r>
          </w:p>
        </w:tc>
        <w:tc>
          <w:tcPr>
            <w:tcW w:w="70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93</w:t>
            </w:r>
          </w:p>
        </w:tc>
        <w:tc>
          <w:tcPr>
            <w:tcW w:w="567"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95</w:t>
            </w:r>
          </w:p>
        </w:tc>
        <w:tc>
          <w:tcPr>
            <w:tcW w:w="70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     97</w:t>
            </w:r>
          </w:p>
        </w:tc>
        <w:tc>
          <w:tcPr>
            <w:tcW w:w="70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     98</w:t>
            </w:r>
          </w:p>
        </w:tc>
        <w:tc>
          <w:tcPr>
            <w:tcW w:w="70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99</w:t>
            </w:r>
          </w:p>
        </w:tc>
      </w:tr>
      <w:tr w:rsidR="004C0437" w:rsidRPr="004C0437" w:rsidTr="004C0437">
        <w:tc>
          <w:tcPr>
            <w:tcW w:w="426"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5.</w:t>
            </w:r>
          </w:p>
        </w:tc>
        <w:tc>
          <w:tcPr>
            <w:tcW w:w="5953"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Доля выпускников организаций для детей-сирот, продолжающих обучение в профессиональных образовательных организациях, от общего числа выпускников указанных организаций в возрасте до 23 лет (процент)</w:t>
            </w:r>
          </w:p>
        </w:tc>
        <w:tc>
          <w:tcPr>
            <w:tcW w:w="70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92</w:t>
            </w:r>
          </w:p>
        </w:tc>
        <w:tc>
          <w:tcPr>
            <w:tcW w:w="567"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93</w:t>
            </w:r>
          </w:p>
        </w:tc>
        <w:tc>
          <w:tcPr>
            <w:tcW w:w="70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     93</w:t>
            </w:r>
          </w:p>
        </w:tc>
        <w:tc>
          <w:tcPr>
            <w:tcW w:w="70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     94</w:t>
            </w:r>
          </w:p>
        </w:tc>
        <w:tc>
          <w:tcPr>
            <w:tcW w:w="70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94</w:t>
            </w:r>
          </w:p>
        </w:tc>
      </w:tr>
      <w:tr w:rsidR="004C0437" w:rsidRPr="004C0437" w:rsidTr="004C0437">
        <w:tc>
          <w:tcPr>
            <w:tcW w:w="426"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6.</w:t>
            </w:r>
          </w:p>
        </w:tc>
        <w:tc>
          <w:tcPr>
            <w:tcW w:w="5953"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Доля трудоустроенных выпускников организаций для детей-сирот, от общего числа выпускников организаций для детей-сирот, в возрасте до 23 лет (процент)</w:t>
            </w:r>
          </w:p>
        </w:tc>
        <w:tc>
          <w:tcPr>
            <w:tcW w:w="70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92</w:t>
            </w:r>
          </w:p>
        </w:tc>
        <w:tc>
          <w:tcPr>
            <w:tcW w:w="567"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92</w:t>
            </w:r>
          </w:p>
        </w:tc>
        <w:tc>
          <w:tcPr>
            <w:tcW w:w="70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left="240"/>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93</w:t>
            </w:r>
          </w:p>
        </w:tc>
        <w:tc>
          <w:tcPr>
            <w:tcW w:w="70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left="226"/>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94</w:t>
            </w:r>
          </w:p>
        </w:tc>
        <w:tc>
          <w:tcPr>
            <w:tcW w:w="70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94</w:t>
            </w:r>
          </w:p>
        </w:tc>
      </w:tr>
      <w:tr w:rsidR="004C0437" w:rsidRPr="004C0437" w:rsidTr="004C0437">
        <w:tc>
          <w:tcPr>
            <w:tcW w:w="426"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7.</w:t>
            </w:r>
          </w:p>
        </w:tc>
        <w:tc>
          <w:tcPr>
            <w:tcW w:w="5953"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right="134"/>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Доля детей-сирот и детей, оставшихся без попечения родителей, переданных на воспитание в семьи граждан, от общего количества детей-сирот и детей, оставшихся без попечения родителей (процент)</w:t>
            </w:r>
          </w:p>
        </w:tc>
        <w:tc>
          <w:tcPr>
            <w:tcW w:w="70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88</w:t>
            </w:r>
          </w:p>
        </w:tc>
        <w:tc>
          <w:tcPr>
            <w:tcW w:w="567"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90</w:t>
            </w:r>
          </w:p>
        </w:tc>
        <w:tc>
          <w:tcPr>
            <w:tcW w:w="70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left="240"/>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90,1</w:t>
            </w:r>
          </w:p>
        </w:tc>
        <w:tc>
          <w:tcPr>
            <w:tcW w:w="70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left="230"/>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90,2</w:t>
            </w:r>
          </w:p>
        </w:tc>
        <w:tc>
          <w:tcPr>
            <w:tcW w:w="70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90,2</w:t>
            </w:r>
          </w:p>
        </w:tc>
      </w:tr>
      <w:tr w:rsidR="004C0437" w:rsidRPr="004C0437" w:rsidTr="004C0437">
        <w:tc>
          <w:tcPr>
            <w:tcW w:w="426"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8.</w:t>
            </w:r>
          </w:p>
        </w:tc>
        <w:tc>
          <w:tcPr>
            <w:tcW w:w="5953"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right="134"/>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Доля детей по категориям места жительства, социального и имущества статуса, состояния здоровья, охваченных моделями и программами социализации, в общем количестве по указанным категориям, в том числе доля детей-сирот и детей, оставшихся без попечения родителей, охваченных программами психолого-педагогического и медико-социального сопровождения, в общем количестве детей-сирот и детей, оставшихся без попечения родителей (процент)</w:t>
            </w:r>
          </w:p>
        </w:tc>
        <w:tc>
          <w:tcPr>
            <w:tcW w:w="70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81</w:t>
            </w:r>
          </w:p>
        </w:tc>
        <w:tc>
          <w:tcPr>
            <w:tcW w:w="567"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82</w:t>
            </w:r>
          </w:p>
        </w:tc>
        <w:tc>
          <w:tcPr>
            <w:tcW w:w="70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left="240"/>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82</w:t>
            </w:r>
          </w:p>
        </w:tc>
        <w:tc>
          <w:tcPr>
            <w:tcW w:w="70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left="230"/>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83</w:t>
            </w:r>
          </w:p>
        </w:tc>
        <w:tc>
          <w:tcPr>
            <w:tcW w:w="70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83</w:t>
            </w:r>
          </w:p>
        </w:tc>
      </w:tr>
    </w:tbl>
    <w:p w:rsidR="004C0437" w:rsidRPr="004C0437" w:rsidRDefault="004C0437" w:rsidP="004C0437">
      <w:pPr>
        <w:tabs>
          <w:tab w:val="left" w:pos="2940"/>
        </w:tabs>
        <w:jc w:val="center"/>
        <w:rPr>
          <w:rStyle w:val="FontStyle74"/>
          <w:rFonts w:ascii="Times New Roman" w:hAnsi="Times New Roman" w:cs="Times New Roman"/>
          <w:b/>
          <w:sz w:val="16"/>
          <w:szCs w:val="16"/>
        </w:rPr>
      </w:pPr>
      <w:r w:rsidRPr="004C0437">
        <w:rPr>
          <w:rStyle w:val="FontStyle74"/>
          <w:b/>
          <w:sz w:val="16"/>
          <w:szCs w:val="16"/>
        </w:rPr>
        <w:t xml:space="preserve">Раздел </w:t>
      </w:r>
      <w:r w:rsidRPr="004C0437">
        <w:rPr>
          <w:rStyle w:val="FontStyle74"/>
          <w:b/>
          <w:sz w:val="16"/>
          <w:szCs w:val="16"/>
          <w:lang w:val="en-US"/>
        </w:rPr>
        <w:t>IX</w:t>
      </w:r>
      <w:r w:rsidRPr="004C0437">
        <w:rPr>
          <w:rStyle w:val="FontStyle74"/>
          <w:b/>
          <w:sz w:val="16"/>
          <w:szCs w:val="16"/>
        </w:rPr>
        <w:t>. Информация по ресурсному обеспечению подпрограммы</w:t>
      </w:r>
    </w:p>
    <w:p w:rsidR="004C0437" w:rsidRPr="004C0437" w:rsidRDefault="004C0437" w:rsidP="004C0437">
      <w:pPr>
        <w:tabs>
          <w:tab w:val="left" w:pos="2940"/>
        </w:tabs>
        <w:jc w:val="center"/>
        <w:rPr>
          <w:rStyle w:val="FontStyle74"/>
          <w:b/>
          <w:sz w:val="16"/>
          <w:szCs w:val="16"/>
        </w:rPr>
      </w:pPr>
    </w:p>
    <w:p w:rsidR="004C0437" w:rsidRPr="004C0437" w:rsidRDefault="004C0437" w:rsidP="004C0437">
      <w:pPr>
        <w:tabs>
          <w:tab w:val="left" w:pos="2940"/>
        </w:tabs>
        <w:jc w:val="center"/>
        <w:rPr>
          <w:rStyle w:val="FontStyle74"/>
          <w:sz w:val="16"/>
          <w:szCs w:val="16"/>
        </w:rPr>
      </w:pPr>
      <w:r w:rsidRPr="004C0437">
        <w:rPr>
          <w:rStyle w:val="FontStyle74"/>
          <w:sz w:val="16"/>
          <w:szCs w:val="16"/>
        </w:rPr>
        <w:t>Перечень мероприятий подпрограммы с финансированием по годам приведен в таблице 3.</w:t>
      </w:r>
    </w:p>
    <w:p w:rsidR="004C0437" w:rsidRPr="004C0437" w:rsidRDefault="004C0437" w:rsidP="004C0437">
      <w:pPr>
        <w:widowControl/>
        <w:rPr>
          <w:rStyle w:val="FontStyle74"/>
          <w:sz w:val="16"/>
          <w:szCs w:val="16"/>
        </w:rPr>
        <w:sectPr w:rsidR="004C0437" w:rsidRPr="004C0437">
          <w:pgSz w:w="11907" w:h="16840"/>
          <w:pgMar w:top="1135" w:right="743" w:bottom="1134" w:left="1418" w:header="0" w:footer="0" w:gutter="0"/>
          <w:paperSrc w:first="7" w:other="7"/>
          <w:cols w:space="720"/>
        </w:sectPr>
      </w:pPr>
    </w:p>
    <w:p w:rsidR="004C0437" w:rsidRPr="004C0437" w:rsidRDefault="004C0437" w:rsidP="004C0437">
      <w:pPr>
        <w:widowControl/>
        <w:spacing w:line="1" w:lineRule="exact"/>
        <w:rPr>
          <w:sz w:val="16"/>
          <w:szCs w:val="16"/>
        </w:rPr>
      </w:pPr>
    </w:p>
    <w:p w:rsidR="004C0437" w:rsidRPr="004C0437" w:rsidRDefault="004C0437" w:rsidP="004C0437">
      <w:pPr>
        <w:jc w:val="center"/>
        <w:rPr>
          <w:rStyle w:val="FontStyle74"/>
          <w:rFonts w:ascii="Times New Roman" w:hAnsi="Times New Roman" w:cs="Times New Roman"/>
          <w:b/>
          <w:sz w:val="16"/>
          <w:szCs w:val="16"/>
        </w:rPr>
      </w:pPr>
      <w:r w:rsidRPr="004C0437">
        <w:rPr>
          <w:rStyle w:val="FontStyle74"/>
          <w:sz w:val="16"/>
          <w:szCs w:val="16"/>
        </w:rPr>
        <w:tab/>
      </w:r>
      <w:r w:rsidRPr="004C0437">
        <w:rPr>
          <w:rStyle w:val="FontStyle74"/>
          <w:b/>
          <w:sz w:val="16"/>
          <w:szCs w:val="16"/>
        </w:rPr>
        <w:t>Таблица 3. Ресурсное обеспечение реализации подпрограммы</w:t>
      </w:r>
    </w:p>
    <w:tbl>
      <w:tblPr>
        <w:tblW w:w="14565" w:type="dxa"/>
        <w:tblInd w:w="40" w:type="dxa"/>
        <w:tblLayout w:type="fixed"/>
        <w:tblCellMar>
          <w:left w:w="40" w:type="dxa"/>
          <w:right w:w="40" w:type="dxa"/>
        </w:tblCellMar>
        <w:tblLook w:val="04A0" w:firstRow="1" w:lastRow="0" w:firstColumn="1" w:lastColumn="0" w:noHBand="0" w:noVBand="1"/>
      </w:tblPr>
      <w:tblGrid>
        <w:gridCol w:w="425"/>
        <w:gridCol w:w="4959"/>
        <w:gridCol w:w="142"/>
        <w:gridCol w:w="1559"/>
        <w:gridCol w:w="2126"/>
        <w:gridCol w:w="992"/>
        <w:gridCol w:w="960"/>
        <w:gridCol w:w="33"/>
        <w:gridCol w:w="817"/>
        <w:gridCol w:w="33"/>
        <w:gridCol w:w="818"/>
        <w:gridCol w:w="33"/>
        <w:gridCol w:w="817"/>
        <w:gridCol w:w="33"/>
        <w:gridCol w:w="818"/>
      </w:tblGrid>
      <w:tr w:rsidR="004C0437" w:rsidRPr="004C0437" w:rsidTr="004C0437">
        <w:tc>
          <w:tcPr>
            <w:tcW w:w="426" w:type="dxa"/>
            <w:vMerge w:val="restart"/>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firstLine="72"/>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п/п</w:t>
            </w:r>
          </w:p>
        </w:tc>
        <w:tc>
          <w:tcPr>
            <w:tcW w:w="4961" w:type="dxa"/>
            <w:vMerge w:val="restart"/>
            <w:tcBorders>
              <w:top w:val="single" w:sz="6" w:space="0" w:color="auto"/>
              <w:left w:val="single" w:sz="6" w:space="0" w:color="auto"/>
              <w:bottom w:val="single" w:sz="6" w:space="0" w:color="auto"/>
              <w:right w:val="single" w:sz="6" w:space="0" w:color="auto"/>
            </w:tcBorders>
          </w:tcPr>
          <w:p w:rsidR="004C0437" w:rsidRPr="004C0437" w:rsidRDefault="004C0437">
            <w:pPr>
              <w:pStyle w:val="Style20"/>
              <w:widowControl/>
              <w:spacing w:line="274" w:lineRule="exac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Задача, мероприятие, целевой индикатор, на достижение которого направлено финансирование</w:t>
            </w:r>
          </w:p>
          <w:p w:rsidR="004C0437" w:rsidRPr="004C0437" w:rsidRDefault="004C0437">
            <w:pPr>
              <w:autoSpaceDE w:val="0"/>
              <w:autoSpaceDN w:val="0"/>
              <w:adjustRightInd w:val="0"/>
              <w:rPr>
                <w:rStyle w:val="FontStyle74"/>
                <w:rFonts w:ascii="Times New Roman" w:hAnsi="Times New Roman" w:cs="Times New Roman"/>
                <w:sz w:val="16"/>
                <w:szCs w:val="16"/>
              </w:rPr>
            </w:pPr>
          </w:p>
        </w:tc>
        <w:tc>
          <w:tcPr>
            <w:tcW w:w="1701" w:type="dxa"/>
            <w:gridSpan w:val="2"/>
            <w:vMerge w:val="restart"/>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Главный распорядитель средств</w:t>
            </w:r>
          </w:p>
        </w:tc>
        <w:tc>
          <w:tcPr>
            <w:tcW w:w="2126" w:type="dxa"/>
            <w:vMerge w:val="restart"/>
            <w:tcBorders>
              <w:top w:val="single" w:sz="6" w:space="0" w:color="auto"/>
              <w:left w:val="single" w:sz="6" w:space="0" w:color="auto"/>
              <w:bottom w:val="single" w:sz="6" w:space="0" w:color="auto"/>
              <w:right w:val="single" w:sz="6" w:space="0" w:color="auto"/>
            </w:tcBorders>
          </w:tcPr>
          <w:p w:rsidR="004C0437" w:rsidRPr="004C0437" w:rsidRDefault="004C0437">
            <w:pPr>
              <w:pStyle w:val="Style21"/>
              <w:widowControl/>
              <w:spacing w:line="274" w:lineRule="exac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Источник финансиро</w:t>
            </w:r>
            <w:r w:rsidRPr="004C0437">
              <w:rPr>
                <w:rStyle w:val="FontStyle74"/>
                <w:rFonts w:ascii="Times New Roman" w:hAnsi="Times New Roman" w:cs="Times New Roman"/>
                <w:sz w:val="16"/>
                <w:szCs w:val="16"/>
              </w:rPr>
              <w:softHyphen/>
              <w:t>вания</w:t>
            </w:r>
          </w:p>
          <w:p w:rsidR="004C0437" w:rsidRPr="004C0437" w:rsidRDefault="004C0437">
            <w:pPr>
              <w:widowControl/>
              <w:rPr>
                <w:rStyle w:val="FontStyle74"/>
                <w:sz w:val="16"/>
                <w:szCs w:val="16"/>
              </w:rPr>
            </w:pPr>
          </w:p>
          <w:p w:rsidR="004C0437" w:rsidRPr="004C0437" w:rsidRDefault="004C0437">
            <w:pPr>
              <w:autoSpaceDE w:val="0"/>
              <w:autoSpaceDN w:val="0"/>
              <w:adjustRightInd w:val="0"/>
              <w:rPr>
                <w:rStyle w:val="FontStyle74"/>
                <w:rFonts w:ascii="Times New Roman" w:hAnsi="Times New Roman" w:cs="Times New Roman"/>
                <w:sz w:val="16"/>
                <w:szCs w:val="16"/>
              </w:rPr>
            </w:pPr>
          </w:p>
        </w:tc>
        <w:tc>
          <w:tcPr>
            <w:tcW w:w="5354" w:type="dxa"/>
            <w:gridSpan w:val="10"/>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left="1320"/>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Объемы финансирования, тыс. руб.</w:t>
            </w:r>
          </w:p>
        </w:tc>
      </w:tr>
      <w:tr w:rsidR="004C0437" w:rsidRPr="004C0437" w:rsidTr="004C0437">
        <w:tc>
          <w:tcPr>
            <w:tcW w:w="300" w:type="dxa"/>
            <w:vMerge/>
            <w:tcBorders>
              <w:top w:val="single" w:sz="6" w:space="0" w:color="auto"/>
              <w:left w:val="single" w:sz="6" w:space="0" w:color="auto"/>
              <w:bottom w:val="single" w:sz="6" w:space="0" w:color="auto"/>
              <w:right w:val="single" w:sz="6" w:space="0" w:color="auto"/>
            </w:tcBorders>
            <w:vAlign w:val="center"/>
            <w:hideMark/>
          </w:tcPr>
          <w:p w:rsidR="004C0437" w:rsidRPr="004C0437" w:rsidRDefault="004C0437">
            <w:pPr>
              <w:widowControl/>
              <w:rPr>
                <w:rStyle w:val="FontStyle74"/>
                <w:rFonts w:ascii="Times New Roman" w:hAnsi="Times New Roman" w:cs="Times New Roman"/>
                <w:sz w:val="16"/>
                <w:szCs w:val="16"/>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4C0437" w:rsidRPr="004C0437" w:rsidRDefault="004C0437">
            <w:pPr>
              <w:widowControl/>
              <w:rPr>
                <w:rStyle w:val="FontStyle74"/>
                <w:rFonts w:ascii="Times New Roman" w:hAnsi="Times New Roman" w:cs="Times New Roman"/>
                <w:sz w:val="16"/>
                <w:szCs w:val="16"/>
              </w:rPr>
            </w:pPr>
          </w:p>
        </w:tc>
        <w:tc>
          <w:tcPr>
            <w:tcW w:w="600" w:type="dxa"/>
            <w:gridSpan w:val="2"/>
            <w:vMerge/>
            <w:tcBorders>
              <w:top w:val="single" w:sz="6" w:space="0" w:color="auto"/>
              <w:left w:val="single" w:sz="6" w:space="0" w:color="auto"/>
              <w:bottom w:val="single" w:sz="6" w:space="0" w:color="auto"/>
              <w:right w:val="single" w:sz="6" w:space="0" w:color="auto"/>
            </w:tcBorders>
            <w:vAlign w:val="center"/>
            <w:hideMark/>
          </w:tcPr>
          <w:p w:rsidR="004C0437" w:rsidRPr="004C0437" w:rsidRDefault="004C0437">
            <w:pPr>
              <w:widowControl/>
              <w:rPr>
                <w:rStyle w:val="FontStyle74"/>
                <w:rFonts w:ascii="Times New Roman" w:hAnsi="Times New Roman" w:cs="Times New Roman"/>
                <w:sz w:val="16"/>
                <w:szCs w:val="16"/>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4C0437" w:rsidRPr="004C0437" w:rsidRDefault="004C0437">
            <w:pPr>
              <w:widowControl/>
              <w:rPr>
                <w:rStyle w:val="FontStyle74"/>
                <w:rFonts w:ascii="Times New Roman" w:hAnsi="Times New Roman" w:cs="Times New Roman"/>
                <w:sz w:val="16"/>
                <w:szCs w:val="16"/>
              </w:rPr>
            </w:pPr>
          </w:p>
        </w:tc>
        <w:tc>
          <w:tcPr>
            <w:tcW w:w="992" w:type="dxa"/>
            <w:vMerge w:val="restart"/>
            <w:tcBorders>
              <w:top w:val="single" w:sz="6" w:space="0" w:color="auto"/>
              <w:left w:val="single" w:sz="6" w:space="0" w:color="auto"/>
              <w:bottom w:val="single" w:sz="6" w:space="0" w:color="auto"/>
              <w:right w:val="single" w:sz="6" w:space="0" w:color="auto"/>
            </w:tcBorders>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Всего</w:t>
            </w:r>
          </w:p>
          <w:p w:rsidR="004C0437" w:rsidRPr="004C0437" w:rsidRDefault="004C0437">
            <w:pPr>
              <w:widowControl/>
              <w:rPr>
                <w:rStyle w:val="FontStyle74"/>
                <w:sz w:val="16"/>
                <w:szCs w:val="16"/>
              </w:rPr>
            </w:pPr>
          </w:p>
          <w:p w:rsidR="004C0437" w:rsidRPr="004C0437" w:rsidRDefault="004C0437">
            <w:pPr>
              <w:autoSpaceDE w:val="0"/>
              <w:autoSpaceDN w:val="0"/>
              <w:adjustRightInd w:val="0"/>
              <w:rPr>
                <w:rStyle w:val="FontStyle74"/>
                <w:rFonts w:ascii="Times New Roman" w:hAnsi="Times New Roman" w:cs="Times New Roman"/>
                <w:sz w:val="16"/>
                <w:szCs w:val="16"/>
              </w:rPr>
            </w:pPr>
          </w:p>
        </w:tc>
        <w:tc>
          <w:tcPr>
            <w:tcW w:w="4362" w:type="dxa"/>
            <w:gridSpan w:val="9"/>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ind w:left="1474"/>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в том числе по годам:</w:t>
            </w:r>
          </w:p>
        </w:tc>
      </w:tr>
      <w:tr w:rsidR="004C0437" w:rsidRPr="004C0437" w:rsidTr="004C0437">
        <w:tc>
          <w:tcPr>
            <w:tcW w:w="300" w:type="dxa"/>
            <w:vMerge/>
            <w:tcBorders>
              <w:top w:val="single" w:sz="6" w:space="0" w:color="auto"/>
              <w:left w:val="single" w:sz="6" w:space="0" w:color="auto"/>
              <w:bottom w:val="single" w:sz="6" w:space="0" w:color="auto"/>
              <w:right w:val="single" w:sz="6" w:space="0" w:color="auto"/>
            </w:tcBorders>
            <w:vAlign w:val="center"/>
            <w:hideMark/>
          </w:tcPr>
          <w:p w:rsidR="004C0437" w:rsidRPr="004C0437" w:rsidRDefault="004C0437">
            <w:pPr>
              <w:widowControl/>
              <w:rPr>
                <w:rStyle w:val="FontStyle74"/>
                <w:rFonts w:ascii="Times New Roman" w:hAnsi="Times New Roman" w:cs="Times New Roman"/>
                <w:sz w:val="16"/>
                <w:szCs w:val="16"/>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4C0437" w:rsidRPr="004C0437" w:rsidRDefault="004C0437">
            <w:pPr>
              <w:widowControl/>
              <w:rPr>
                <w:rStyle w:val="FontStyle74"/>
                <w:rFonts w:ascii="Times New Roman" w:hAnsi="Times New Roman" w:cs="Times New Roman"/>
                <w:sz w:val="16"/>
                <w:szCs w:val="16"/>
              </w:rPr>
            </w:pPr>
          </w:p>
        </w:tc>
        <w:tc>
          <w:tcPr>
            <w:tcW w:w="600" w:type="dxa"/>
            <w:gridSpan w:val="2"/>
            <w:vMerge/>
            <w:tcBorders>
              <w:top w:val="single" w:sz="6" w:space="0" w:color="auto"/>
              <w:left w:val="single" w:sz="6" w:space="0" w:color="auto"/>
              <w:bottom w:val="single" w:sz="6" w:space="0" w:color="auto"/>
              <w:right w:val="single" w:sz="6" w:space="0" w:color="auto"/>
            </w:tcBorders>
            <w:vAlign w:val="center"/>
            <w:hideMark/>
          </w:tcPr>
          <w:p w:rsidR="004C0437" w:rsidRPr="004C0437" w:rsidRDefault="004C0437">
            <w:pPr>
              <w:widowControl/>
              <w:rPr>
                <w:rStyle w:val="FontStyle74"/>
                <w:rFonts w:ascii="Times New Roman" w:hAnsi="Times New Roman" w:cs="Times New Roman"/>
                <w:sz w:val="16"/>
                <w:szCs w:val="16"/>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4C0437" w:rsidRPr="004C0437" w:rsidRDefault="004C0437">
            <w:pPr>
              <w:widowControl/>
              <w:rPr>
                <w:rStyle w:val="FontStyle74"/>
                <w:rFonts w:ascii="Times New Roman" w:hAnsi="Times New Roman" w:cs="Times New Roman"/>
                <w:sz w:val="16"/>
                <w:szCs w:val="16"/>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4C0437" w:rsidRPr="004C0437" w:rsidRDefault="004C0437">
            <w:pPr>
              <w:widowControl/>
              <w:rPr>
                <w:rStyle w:val="FontStyle74"/>
                <w:rFonts w:ascii="Times New Roman" w:hAnsi="Times New Roman" w:cs="Times New Roman"/>
                <w:sz w:val="16"/>
                <w:szCs w:val="16"/>
              </w:rPr>
            </w:pPr>
          </w:p>
        </w:tc>
        <w:tc>
          <w:tcPr>
            <w:tcW w:w="993"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7"/>
              <w:widowControl/>
              <w:jc w:val="lef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2022 год</w:t>
            </w:r>
          </w:p>
        </w:tc>
        <w:tc>
          <w:tcPr>
            <w:tcW w:w="850"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18"/>
              <w:widowControl/>
              <w:spacing w:line="278" w:lineRule="exact"/>
              <w:ind w:left="130" w:hanging="130"/>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2023 год</w:t>
            </w:r>
          </w:p>
        </w:tc>
        <w:tc>
          <w:tcPr>
            <w:tcW w:w="851"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18"/>
              <w:widowControl/>
              <w:spacing w:line="278" w:lineRule="exact"/>
              <w:ind w:left="96"/>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2024 год</w:t>
            </w:r>
          </w:p>
        </w:tc>
        <w:tc>
          <w:tcPr>
            <w:tcW w:w="850"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18"/>
              <w:widowControl/>
              <w:spacing w:line="278" w:lineRule="exact"/>
              <w:ind w:left="91" w:hanging="91"/>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2025 год</w:t>
            </w:r>
          </w:p>
        </w:tc>
        <w:tc>
          <w:tcPr>
            <w:tcW w:w="818"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18"/>
              <w:widowControl/>
              <w:spacing w:line="278" w:lineRule="exact"/>
              <w:ind w:left="125" w:hanging="125"/>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2026 год</w:t>
            </w:r>
          </w:p>
        </w:tc>
      </w:tr>
      <w:tr w:rsidR="004C0437" w:rsidRPr="004C0437" w:rsidTr="004C0437">
        <w:tc>
          <w:tcPr>
            <w:tcW w:w="14568" w:type="dxa"/>
            <w:gridSpan w:val="15"/>
            <w:tcBorders>
              <w:top w:val="single" w:sz="6" w:space="0" w:color="auto"/>
              <w:left w:val="single" w:sz="6" w:space="0" w:color="auto"/>
              <w:bottom w:val="nil"/>
              <w:right w:val="single" w:sz="6" w:space="0" w:color="auto"/>
            </w:tcBorders>
            <w:hideMark/>
          </w:tcPr>
          <w:p w:rsidR="004C0437" w:rsidRPr="004C0437" w:rsidRDefault="004C0437">
            <w:pPr>
              <w:pStyle w:val="Style33"/>
              <w:widowControl/>
              <w:spacing w:line="240" w:lineRule="auto"/>
              <w:jc w:val="lef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Задача 3. </w:t>
            </w:r>
          </w:p>
          <w:p w:rsidR="004C0437" w:rsidRPr="004C0437" w:rsidRDefault="004C0437">
            <w:pPr>
              <w:pStyle w:val="Style33"/>
              <w:widowControl/>
              <w:spacing w:line="240" w:lineRule="auto"/>
              <w:jc w:val="lef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Реализация модели комплексного постинтернатного сопровождения выпускников организаций для детей-сирот.</w:t>
            </w:r>
          </w:p>
        </w:tc>
      </w:tr>
      <w:tr w:rsidR="004C0437" w:rsidRPr="004C0437" w:rsidTr="004C0437">
        <w:tc>
          <w:tcPr>
            <w:tcW w:w="14568" w:type="dxa"/>
            <w:gridSpan w:val="15"/>
            <w:tcBorders>
              <w:top w:val="nil"/>
              <w:left w:val="single" w:sz="6" w:space="0" w:color="auto"/>
              <w:bottom w:val="nil"/>
              <w:right w:val="single" w:sz="6" w:space="0" w:color="auto"/>
            </w:tcBorders>
            <w:hideMark/>
          </w:tcPr>
          <w:p w:rsidR="004C0437" w:rsidRPr="004C0437" w:rsidRDefault="004C0437">
            <w:pPr>
              <w:pStyle w:val="Style33"/>
              <w:widowControl/>
              <w:spacing w:line="240" w:lineRule="auto"/>
              <w:jc w:val="lef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Целевые   индикаторы:   </w:t>
            </w:r>
          </w:p>
          <w:p w:rsidR="004C0437" w:rsidRPr="004C0437" w:rsidRDefault="004C0437">
            <w:pPr>
              <w:pStyle w:val="Style33"/>
              <w:widowControl/>
              <w:spacing w:line="240" w:lineRule="auto"/>
              <w:jc w:val="lef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     доля   выпускников   организаций для детей-сирот, обеспеченных социально-педагогическим сопровождением, от общего числа выпускников организаций для детей-сирот, в возрасте до 23 лет; </w:t>
            </w:r>
          </w:p>
          <w:p w:rsidR="004C0437" w:rsidRPr="004C0437" w:rsidRDefault="004C0437">
            <w:pPr>
              <w:pStyle w:val="Style33"/>
              <w:widowControl/>
              <w:spacing w:line="240" w:lineRule="auto"/>
              <w:jc w:val="lef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     доля   выпускников,   организаций  для детей-сирот, продолжающих  обучение в профессиональных образовательных организациях, от общего числа выпускников указанных организаций; </w:t>
            </w:r>
          </w:p>
          <w:p w:rsidR="004C0437" w:rsidRPr="004C0437" w:rsidRDefault="004C0437">
            <w:pPr>
              <w:pStyle w:val="Style33"/>
              <w:widowControl/>
              <w:spacing w:line="240" w:lineRule="auto"/>
              <w:jc w:val="lef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     доля трудоустроенных выпускников организаций для детей-сирот, от общего числа выпускников организаций для детей-сирот, в возрасте до 23 лет.</w:t>
            </w:r>
          </w:p>
        </w:tc>
      </w:tr>
      <w:tr w:rsidR="004C0437" w:rsidRPr="004C0437" w:rsidTr="004C0437">
        <w:tc>
          <w:tcPr>
            <w:tcW w:w="426"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jc w:val="left"/>
              <w:rPr>
                <w:rStyle w:val="FontStyle74"/>
                <w:rFonts w:ascii="Times New Roman" w:hAnsi="Times New Roman" w:cs="Times New Roman"/>
                <w:color w:val="000000" w:themeColor="text1"/>
                <w:sz w:val="16"/>
                <w:szCs w:val="16"/>
              </w:rPr>
            </w:pPr>
            <w:r w:rsidRPr="004C0437">
              <w:rPr>
                <w:rStyle w:val="FontStyle74"/>
                <w:rFonts w:ascii="Times New Roman" w:hAnsi="Times New Roman" w:cs="Times New Roman"/>
                <w:color w:val="000000" w:themeColor="text1"/>
                <w:sz w:val="16"/>
                <w:szCs w:val="16"/>
              </w:rPr>
              <w:t>1.</w:t>
            </w:r>
          </w:p>
        </w:tc>
        <w:tc>
          <w:tcPr>
            <w:tcW w:w="5103"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right="5" w:firstLine="5"/>
              <w:rPr>
                <w:rStyle w:val="FontStyle74"/>
                <w:rFonts w:ascii="Times New Roman" w:hAnsi="Times New Roman" w:cs="Times New Roman"/>
                <w:color w:val="000000" w:themeColor="text1"/>
                <w:sz w:val="16"/>
                <w:szCs w:val="16"/>
              </w:rPr>
            </w:pPr>
            <w:r w:rsidRPr="004C0437">
              <w:rPr>
                <w:rStyle w:val="FontStyle74"/>
                <w:rFonts w:ascii="Times New Roman" w:hAnsi="Times New Roman" w:cs="Times New Roman"/>
                <w:color w:val="000000" w:themeColor="text1"/>
                <w:sz w:val="16"/>
                <w:szCs w:val="16"/>
              </w:rPr>
              <w:t>Однократное обеспечение ремонта жилых помещений, принадлежащих детям-сиротам и детям, оставшимся без попечения родителей, на праве собственности, при подготовке их к заселению</w:t>
            </w:r>
          </w:p>
        </w:tc>
        <w:tc>
          <w:tcPr>
            <w:tcW w:w="155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jc w:val="left"/>
              <w:rPr>
                <w:rStyle w:val="FontStyle74"/>
                <w:rFonts w:ascii="Times New Roman" w:hAnsi="Times New Roman" w:cs="Times New Roman"/>
                <w:color w:val="000000" w:themeColor="text1"/>
                <w:sz w:val="16"/>
                <w:szCs w:val="16"/>
              </w:rPr>
            </w:pPr>
            <w:r w:rsidRPr="004C0437">
              <w:rPr>
                <w:rStyle w:val="FontStyle74"/>
                <w:rFonts w:ascii="Times New Roman" w:hAnsi="Times New Roman" w:cs="Times New Roman"/>
                <w:color w:val="000000" w:themeColor="text1"/>
                <w:sz w:val="16"/>
                <w:szCs w:val="16"/>
              </w:rPr>
              <w:t>Управление образования</w:t>
            </w:r>
          </w:p>
        </w:tc>
        <w:tc>
          <w:tcPr>
            <w:tcW w:w="2126"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8" w:lineRule="exact"/>
              <w:rPr>
                <w:rStyle w:val="FontStyle74"/>
                <w:rFonts w:ascii="Times New Roman" w:hAnsi="Times New Roman" w:cs="Times New Roman"/>
                <w:color w:val="000000" w:themeColor="text1"/>
                <w:sz w:val="16"/>
                <w:szCs w:val="16"/>
              </w:rPr>
            </w:pPr>
            <w:r w:rsidRPr="004C0437">
              <w:rPr>
                <w:rStyle w:val="FontStyle74"/>
                <w:rFonts w:ascii="Times New Roman" w:hAnsi="Times New Roman" w:cs="Times New Roman"/>
                <w:color w:val="000000" w:themeColor="text1"/>
                <w:sz w:val="16"/>
                <w:szCs w:val="16"/>
              </w:rPr>
              <w:t>Областной бюджет (по согласованию)</w:t>
            </w:r>
          </w:p>
        </w:tc>
        <w:tc>
          <w:tcPr>
            <w:tcW w:w="99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rPr>
                <w:rStyle w:val="FontStyle74"/>
                <w:rFonts w:ascii="Times New Roman" w:hAnsi="Times New Roman" w:cs="Times New Roman"/>
                <w:color w:val="000000" w:themeColor="text1"/>
                <w:sz w:val="16"/>
                <w:szCs w:val="16"/>
              </w:rPr>
            </w:pPr>
            <w:r w:rsidRPr="004C0437">
              <w:rPr>
                <w:rStyle w:val="FontStyle74"/>
                <w:rFonts w:ascii="Times New Roman" w:hAnsi="Times New Roman" w:cs="Times New Roman"/>
                <w:color w:val="000000" w:themeColor="text1"/>
                <w:sz w:val="16"/>
                <w:szCs w:val="16"/>
              </w:rPr>
              <w:t>100</w:t>
            </w:r>
          </w:p>
        </w:tc>
        <w:tc>
          <w:tcPr>
            <w:tcW w:w="993"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rPr>
                <w:rStyle w:val="FontStyle74"/>
                <w:rFonts w:ascii="Times New Roman" w:hAnsi="Times New Roman" w:cs="Times New Roman"/>
                <w:color w:val="000000" w:themeColor="text1"/>
                <w:sz w:val="16"/>
                <w:szCs w:val="16"/>
              </w:rPr>
            </w:pPr>
            <w:r w:rsidRPr="004C0437">
              <w:rPr>
                <w:rStyle w:val="FontStyle74"/>
                <w:rFonts w:ascii="Times New Roman" w:hAnsi="Times New Roman" w:cs="Times New Roman"/>
                <w:color w:val="000000" w:themeColor="text1"/>
                <w:sz w:val="16"/>
                <w:szCs w:val="16"/>
              </w:rPr>
              <w:t>20</w:t>
            </w:r>
          </w:p>
        </w:tc>
        <w:tc>
          <w:tcPr>
            <w:tcW w:w="817"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rPr>
                <w:rStyle w:val="FontStyle74"/>
                <w:rFonts w:ascii="Times New Roman" w:hAnsi="Times New Roman" w:cs="Times New Roman"/>
                <w:color w:val="000000" w:themeColor="text1"/>
                <w:sz w:val="16"/>
                <w:szCs w:val="16"/>
              </w:rPr>
            </w:pPr>
            <w:r w:rsidRPr="004C0437">
              <w:rPr>
                <w:rStyle w:val="FontStyle74"/>
                <w:rFonts w:ascii="Times New Roman" w:hAnsi="Times New Roman" w:cs="Times New Roman"/>
                <w:color w:val="000000" w:themeColor="text1"/>
                <w:sz w:val="16"/>
                <w:szCs w:val="16"/>
              </w:rPr>
              <w:t>20</w:t>
            </w:r>
          </w:p>
        </w:tc>
        <w:tc>
          <w:tcPr>
            <w:tcW w:w="851"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rPr>
                <w:rStyle w:val="FontStyle74"/>
                <w:rFonts w:ascii="Times New Roman" w:hAnsi="Times New Roman" w:cs="Times New Roman"/>
                <w:color w:val="000000" w:themeColor="text1"/>
                <w:sz w:val="16"/>
                <w:szCs w:val="16"/>
              </w:rPr>
            </w:pPr>
            <w:r w:rsidRPr="004C0437">
              <w:rPr>
                <w:rStyle w:val="FontStyle74"/>
                <w:rFonts w:ascii="Times New Roman" w:hAnsi="Times New Roman" w:cs="Times New Roman"/>
                <w:color w:val="000000" w:themeColor="text1"/>
                <w:sz w:val="16"/>
                <w:szCs w:val="16"/>
              </w:rPr>
              <w:t>20</w:t>
            </w:r>
          </w:p>
        </w:tc>
        <w:tc>
          <w:tcPr>
            <w:tcW w:w="850"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ind w:right="158"/>
              <w:rPr>
                <w:rStyle w:val="FontStyle74"/>
                <w:rFonts w:ascii="Times New Roman" w:hAnsi="Times New Roman" w:cs="Times New Roman"/>
                <w:color w:val="000000" w:themeColor="text1"/>
                <w:sz w:val="16"/>
                <w:szCs w:val="16"/>
              </w:rPr>
            </w:pPr>
            <w:r w:rsidRPr="004C0437">
              <w:rPr>
                <w:rStyle w:val="FontStyle74"/>
                <w:rFonts w:ascii="Times New Roman" w:hAnsi="Times New Roman" w:cs="Times New Roman"/>
                <w:color w:val="000000" w:themeColor="text1"/>
                <w:sz w:val="16"/>
                <w:szCs w:val="16"/>
              </w:rPr>
              <w:t>20</w:t>
            </w:r>
          </w:p>
        </w:tc>
        <w:tc>
          <w:tcPr>
            <w:tcW w:w="851"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3"/>
              <w:widowControl/>
              <w:spacing w:line="240" w:lineRule="auto"/>
              <w:rPr>
                <w:rStyle w:val="FontStyle74"/>
                <w:rFonts w:ascii="Times New Roman" w:hAnsi="Times New Roman" w:cs="Times New Roman"/>
                <w:color w:val="000000" w:themeColor="text1"/>
                <w:sz w:val="16"/>
                <w:szCs w:val="16"/>
              </w:rPr>
            </w:pPr>
            <w:r w:rsidRPr="004C0437">
              <w:rPr>
                <w:rStyle w:val="FontStyle74"/>
                <w:rFonts w:ascii="Times New Roman" w:hAnsi="Times New Roman" w:cs="Times New Roman"/>
                <w:color w:val="000000" w:themeColor="text1"/>
                <w:sz w:val="16"/>
                <w:szCs w:val="16"/>
              </w:rPr>
              <w:t>20</w:t>
            </w:r>
          </w:p>
        </w:tc>
      </w:tr>
      <w:tr w:rsidR="004C0437" w:rsidRPr="004C0437" w:rsidTr="004C0437">
        <w:tc>
          <w:tcPr>
            <w:tcW w:w="14568" w:type="dxa"/>
            <w:gridSpan w:val="15"/>
            <w:tcBorders>
              <w:top w:val="single" w:sz="6" w:space="0" w:color="auto"/>
              <w:left w:val="single" w:sz="6" w:space="0" w:color="auto"/>
              <w:bottom w:val="nil"/>
              <w:right w:val="single" w:sz="6" w:space="0" w:color="auto"/>
            </w:tcBorders>
            <w:hideMark/>
          </w:tcPr>
          <w:p w:rsidR="004C0437" w:rsidRPr="004C0437" w:rsidRDefault="004C0437">
            <w:pPr>
              <w:pStyle w:val="Style33"/>
              <w:widowControl/>
              <w:spacing w:line="240" w:lineRule="auto"/>
              <w:jc w:val="lef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Задача 4. </w:t>
            </w:r>
          </w:p>
          <w:p w:rsidR="004C0437" w:rsidRPr="004C0437" w:rsidRDefault="004C0437">
            <w:pPr>
              <w:pStyle w:val="Style33"/>
              <w:widowControl/>
              <w:spacing w:line="240" w:lineRule="auto"/>
              <w:jc w:val="lef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Создание необходимых условий для семейного жизнеустройства детей, оставшихся без попечения родителей.</w:t>
            </w:r>
          </w:p>
          <w:p w:rsidR="004C0437" w:rsidRPr="004C0437" w:rsidRDefault="004C0437">
            <w:pPr>
              <w:pStyle w:val="Style33"/>
              <w:widowControl/>
              <w:spacing w:line="240" w:lineRule="auto"/>
              <w:jc w:val="lef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Целевые индикаторы: </w:t>
            </w:r>
          </w:p>
          <w:p w:rsidR="004C0437" w:rsidRPr="004C0437" w:rsidRDefault="004C0437">
            <w:pPr>
              <w:pStyle w:val="Style33"/>
              <w:widowControl/>
              <w:spacing w:line="240" w:lineRule="auto"/>
              <w:jc w:val="lef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доля детей-сирот и детей, оставшихся без попечения родителей, переданных на воспитание в семьи граждан, от общего количества детей-сирот и детей, оставшихся без попечения родителей; </w:t>
            </w:r>
          </w:p>
          <w:p w:rsidR="004C0437" w:rsidRPr="004C0437" w:rsidRDefault="004C0437">
            <w:pPr>
              <w:pStyle w:val="Style33"/>
              <w:widowControl/>
              <w:spacing w:line="240" w:lineRule="auto"/>
              <w:jc w:val="lef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доля детей по категориям места жительства, социального и имущественного статуса, состояния здоровья, охваченных</w:t>
            </w:r>
          </w:p>
          <w:p w:rsidR="004C0437" w:rsidRPr="004C0437" w:rsidRDefault="004C0437">
            <w:pPr>
              <w:pStyle w:val="Style33"/>
              <w:widowControl/>
              <w:spacing w:line="240" w:lineRule="auto"/>
              <w:jc w:val="lef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моделями и программами социализации, в общем количестве по указанным категориям, в том числе доля детей-сирот и детей,</w:t>
            </w:r>
          </w:p>
          <w:p w:rsidR="004C0437" w:rsidRPr="004C0437" w:rsidRDefault="004C0437">
            <w:pPr>
              <w:pStyle w:val="Style33"/>
              <w:widowControl/>
              <w:spacing w:line="240" w:lineRule="auto"/>
              <w:jc w:val="lef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оставшихся   без   попечения   родителей,   охваченных   программами   психолого-педагогического   и медико-социального сопровождения, в общем количестве детей-сирот и детей, оставшихся без попечения родителей.</w:t>
            </w:r>
          </w:p>
        </w:tc>
      </w:tr>
      <w:tr w:rsidR="004C0437" w:rsidRPr="004C0437" w:rsidTr="004C0437">
        <w:tc>
          <w:tcPr>
            <w:tcW w:w="426"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w:t>
            </w:r>
          </w:p>
        </w:tc>
        <w:tc>
          <w:tcPr>
            <w:tcW w:w="5103"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right="235" w:firstLine="5"/>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Исполнение государственных полномочий по содержанию органов опеки и попечительства</w:t>
            </w:r>
          </w:p>
        </w:tc>
        <w:tc>
          <w:tcPr>
            <w:tcW w:w="155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Управление образования</w:t>
            </w:r>
          </w:p>
        </w:tc>
        <w:tc>
          <w:tcPr>
            <w:tcW w:w="2126"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firstLine="14"/>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Областной бюджет (по согласованию)</w:t>
            </w:r>
          </w:p>
        </w:tc>
        <w:tc>
          <w:tcPr>
            <w:tcW w:w="99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6415</w:t>
            </w:r>
          </w:p>
        </w:tc>
        <w:tc>
          <w:tcPr>
            <w:tcW w:w="96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1215</w:t>
            </w:r>
          </w:p>
        </w:tc>
        <w:tc>
          <w:tcPr>
            <w:tcW w:w="850"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1300</w:t>
            </w:r>
          </w:p>
        </w:tc>
        <w:tc>
          <w:tcPr>
            <w:tcW w:w="851"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1300</w:t>
            </w:r>
          </w:p>
        </w:tc>
        <w:tc>
          <w:tcPr>
            <w:tcW w:w="850"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1300</w:t>
            </w:r>
          </w:p>
        </w:tc>
        <w:tc>
          <w:tcPr>
            <w:tcW w:w="851"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1300</w:t>
            </w:r>
          </w:p>
        </w:tc>
      </w:tr>
      <w:tr w:rsidR="004C0437" w:rsidRPr="004C0437" w:rsidTr="004C0437">
        <w:tc>
          <w:tcPr>
            <w:tcW w:w="426"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3.</w:t>
            </w:r>
          </w:p>
        </w:tc>
        <w:tc>
          <w:tcPr>
            <w:tcW w:w="5103"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firstLine="5"/>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Исполнение государственных полномочий по выплате единовременного пособия при всех формах устройства детей, лишенных родительского попечения, в семью</w:t>
            </w:r>
          </w:p>
        </w:tc>
        <w:tc>
          <w:tcPr>
            <w:tcW w:w="155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Управление образования</w:t>
            </w:r>
          </w:p>
        </w:tc>
        <w:tc>
          <w:tcPr>
            <w:tcW w:w="2126"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left="14" w:hanging="14"/>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Федераль</w:t>
            </w:r>
            <w:r w:rsidRPr="004C0437">
              <w:rPr>
                <w:rStyle w:val="FontStyle74"/>
                <w:rFonts w:ascii="Times New Roman" w:hAnsi="Times New Roman" w:cs="Times New Roman"/>
                <w:sz w:val="16"/>
                <w:szCs w:val="16"/>
              </w:rPr>
              <w:softHyphen/>
              <w:t>ный</w:t>
            </w:r>
          </w:p>
          <w:p w:rsidR="004C0437" w:rsidRPr="004C0437" w:rsidRDefault="004C0437">
            <w:pPr>
              <w:pStyle w:val="Style20"/>
              <w:widowControl/>
              <w:spacing w:line="274" w:lineRule="exact"/>
              <w:ind w:left="10" w:hanging="10"/>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бюджет (по</w:t>
            </w:r>
          </w:p>
          <w:p w:rsidR="004C0437" w:rsidRPr="004C0437" w:rsidRDefault="004C0437">
            <w:pPr>
              <w:pStyle w:val="Style20"/>
              <w:widowControl/>
              <w:spacing w:line="274" w:lineRule="exact"/>
              <w:ind w:left="10" w:hanging="10"/>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согласо</w:t>
            </w:r>
            <w:r w:rsidRPr="004C0437">
              <w:rPr>
                <w:rStyle w:val="FontStyle74"/>
                <w:rFonts w:ascii="Times New Roman" w:hAnsi="Times New Roman" w:cs="Times New Roman"/>
                <w:sz w:val="16"/>
                <w:szCs w:val="16"/>
              </w:rPr>
              <w:softHyphen/>
              <w:t>ванию)</w:t>
            </w:r>
          </w:p>
        </w:tc>
        <w:tc>
          <w:tcPr>
            <w:tcW w:w="99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1915</w:t>
            </w:r>
          </w:p>
        </w:tc>
        <w:tc>
          <w:tcPr>
            <w:tcW w:w="96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383</w:t>
            </w:r>
          </w:p>
        </w:tc>
        <w:tc>
          <w:tcPr>
            <w:tcW w:w="850"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383</w:t>
            </w:r>
          </w:p>
        </w:tc>
        <w:tc>
          <w:tcPr>
            <w:tcW w:w="851"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383</w:t>
            </w:r>
          </w:p>
        </w:tc>
        <w:tc>
          <w:tcPr>
            <w:tcW w:w="850"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383</w:t>
            </w:r>
          </w:p>
        </w:tc>
        <w:tc>
          <w:tcPr>
            <w:tcW w:w="851"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383</w:t>
            </w:r>
          </w:p>
        </w:tc>
      </w:tr>
      <w:tr w:rsidR="004C0437" w:rsidRPr="004C0437" w:rsidTr="004C0437">
        <w:tc>
          <w:tcPr>
            <w:tcW w:w="426"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4.</w:t>
            </w:r>
          </w:p>
        </w:tc>
        <w:tc>
          <w:tcPr>
            <w:tcW w:w="5103"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firstLine="5"/>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Выплата денежных средств на содержание детей в семьях опекунов (попечителей)</w:t>
            </w:r>
          </w:p>
        </w:tc>
        <w:tc>
          <w:tcPr>
            <w:tcW w:w="155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Управление образования</w:t>
            </w:r>
          </w:p>
        </w:tc>
        <w:tc>
          <w:tcPr>
            <w:tcW w:w="2126"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left="14" w:hanging="14"/>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Областной бюджет (по согласованию)</w:t>
            </w:r>
          </w:p>
        </w:tc>
        <w:tc>
          <w:tcPr>
            <w:tcW w:w="99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21500</w:t>
            </w:r>
          </w:p>
        </w:tc>
        <w:tc>
          <w:tcPr>
            <w:tcW w:w="96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4300</w:t>
            </w:r>
          </w:p>
        </w:tc>
        <w:tc>
          <w:tcPr>
            <w:tcW w:w="850"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4300</w:t>
            </w:r>
          </w:p>
        </w:tc>
        <w:tc>
          <w:tcPr>
            <w:tcW w:w="851"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4300</w:t>
            </w:r>
          </w:p>
        </w:tc>
        <w:tc>
          <w:tcPr>
            <w:tcW w:w="850"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4300</w:t>
            </w:r>
          </w:p>
        </w:tc>
        <w:tc>
          <w:tcPr>
            <w:tcW w:w="851"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4300</w:t>
            </w:r>
          </w:p>
        </w:tc>
      </w:tr>
      <w:tr w:rsidR="004C0437" w:rsidRPr="004C0437" w:rsidTr="004C0437">
        <w:tc>
          <w:tcPr>
            <w:tcW w:w="426"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5.</w:t>
            </w:r>
          </w:p>
        </w:tc>
        <w:tc>
          <w:tcPr>
            <w:tcW w:w="5103"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firstLine="5"/>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Выплата вознаграждения опекунам (попечителям), приемным родителям</w:t>
            </w:r>
          </w:p>
        </w:tc>
        <w:tc>
          <w:tcPr>
            <w:tcW w:w="155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Управление образования</w:t>
            </w:r>
          </w:p>
        </w:tc>
        <w:tc>
          <w:tcPr>
            <w:tcW w:w="2126"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left="14" w:hanging="14"/>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Областной бюджет (по согласованию)</w:t>
            </w:r>
          </w:p>
        </w:tc>
        <w:tc>
          <w:tcPr>
            <w:tcW w:w="99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23500</w:t>
            </w:r>
          </w:p>
        </w:tc>
        <w:tc>
          <w:tcPr>
            <w:tcW w:w="96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4700</w:t>
            </w:r>
          </w:p>
        </w:tc>
        <w:tc>
          <w:tcPr>
            <w:tcW w:w="850"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4700</w:t>
            </w:r>
          </w:p>
        </w:tc>
        <w:tc>
          <w:tcPr>
            <w:tcW w:w="851"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4700</w:t>
            </w:r>
          </w:p>
        </w:tc>
        <w:tc>
          <w:tcPr>
            <w:tcW w:w="850"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4700</w:t>
            </w:r>
          </w:p>
        </w:tc>
        <w:tc>
          <w:tcPr>
            <w:tcW w:w="851"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4700</w:t>
            </w:r>
          </w:p>
        </w:tc>
      </w:tr>
      <w:tr w:rsidR="004C0437" w:rsidRPr="004C0437" w:rsidTr="004C0437">
        <w:tc>
          <w:tcPr>
            <w:tcW w:w="426"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6.</w:t>
            </w:r>
          </w:p>
        </w:tc>
        <w:tc>
          <w:tcPr>
            <w:tcW w:w="5103"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firstLine="5"/>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Выплата денежных средств на содержание детей в приемных семьях</w:t>
            </w:r>
          </w:p>
        </w:tc>
        <w:tc>
          <w:tcPr>
            <w:tcW w:w="155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Управление образования</w:t>
            </w:r>
          </w:p>
        </w:tc>
        <w:tc>
          <w:tcPr>
            <w:tcW w:w="2126"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left="14" w:hanging="14"/>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Областной бюджет (по согласованию)</w:t>
            </w:r>
          </w:p>
        </w:tc>
        <w:tc>
          <w:tcPr>
            <w:tcW w:w="99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25925</w:t>
            </w:r>
          </w:p>
        </w:tc>
        <w:tc>
          <w:tcPr>
            <w:tcW w:w="96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5185</w:t>
            </w:r>
          </w:p>
        </w:tc>
        <w:tc>
          <w:tcPr>
            <w:tcW w:w="850"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5185</w:t>
            </w:r>
          </w:p>
        </w:tc>
        <w:tc>
          <w:tcPr>
            <w:tcW w:w="851"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5185</w:t>
            </w:r>
          </w:p>
        </w:tc>
        <w:tc>
          <w:tcPr>
            <w:tcW w:w="850"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5185</w:t>
            </w:r>
          </w:p>
        </w:tc>
        <w:tc>
          <w:tcPr>
            <w:tcW w:w="851"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5185</w:t>
            </w:r>
          </w:p>
        </w:tc>
      </w:tr>
      <w:tr w:rsidR="004C0437" w:rsidRPr="004C0437" w:rsidTr="004C0437">
        <w:tc>
          <w:tcPr>
            <w:tcW w:w="426"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7.</w:t>
            </w:r>
          </w:p>
        </w:tc>
        <w:tc>
          <w:tcPr>
            <w:tcW w:w="5103"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firstLine="5"/>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Выплаты единовременного денежного пособия при  достижении усыновленным (удочеренным)  ребенком  10-летнего возраста</w:t>
            </w:r>
          </w:p>
        </w:tc>
        <w:tc>
          <w:tcPr>
            <w:tcW w:w="155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Управление образования</w:t>
            </w:r>
          </w:p>
        </w:tc>
        <w:tc>
          <w:tcPr>
            <w:tcW w:w="2126"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left="14" w:hanging="14"/>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Областной бюджет (по согласованию)</w:t>
            </w:r>
          </w:p>
        </w:tc>
        <w:tc>
          <w:tcPr>
            <w:tcW w:w="99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100</w:t>
            </w:r>
          </w:p>
        </w:tc>
        <w:tc>
          <w:tcPr>
            <w:tcW w:w="96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0</w:t>
            </w:r>
          </w:p>
        </w:tc>
        <w:tc>
          <w:tcPr>
            <w:tcW w:w="850"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0</w:t>
            </w:r>
          </w:p>
        </w:tc>
        <w:tc>
          <w:tcPr>
            <w:tcW w:w="851"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0</w:t>
            </w:r>
          </w:p>
        </w:tc>
        <w:tc>
          <w:tcPr>
            <w:tcW w:w="850"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100</w:t>
            </w:r>
          </w:p>
        </w:tc>
        <w:tc>
          <w:tcPr>
            <w:tcW w:w="851"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0</w:t>
            </w:r>
          </w:p>
        </w:tc>
      </w:tr>
      <w:tr w:rsidR="004C0437" w:rsidRPr="004C0437" w:rsidTr="004C0437">
        <w:tc>
          <w:tcPr>
            <w:tcW w:w="426"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8.</w:t>
            </w:r>
          </w:p>
        </w:tc>
        <w:tc>
          <w:tcPr>
            <w:tcW w:w="5103"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firstLine="5"/>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Выплаты единовременного денежного пособия по истечении трех лет после усыновления (удочерения) ребенка-сироты</w:t>
            </w:r>
          </w:p>
        </w:tc>
        <w:tc>
          <w:tcPr>
            <w:tcW w:w="155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Управление образования</w:t>
            </w:r>
          </w:p>
        </w:tc>
        <w:tc>
          <w:tcPr>
            <w:tcW w:w="2126"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left="14" w:hanging="14"/>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Областной бюджет (по согласованию)</w:t>
            </w:r>
          </w:p>
        </w:tc>
        <w:tc>
          <w:tcPr>
            <w:tcW w:w="99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0</w:t>
            </w:r>
          </w:p>
        </w:tc>
        <w:tc>
          <w:tcPr>
            <w:tcW w:w="96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0</w:t>
            </w:r>
          </w:p>
        </w:tc>
        <w:tc>
          <w:tcPr>
            <w:tcW w:w="850"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0</w:t>
            </w:r>
          </w:p>
        </w:tc>
        <w:tc>
          <w:tcPr>
            <w:tcW w:w="851"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0</w:t>
            </w:r>
          </w:p>
        </w:tc>
        <w:tc>
          <w:tcPr>
            <w:tcW w:w="850"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0</w:t>
            </w:r>
          </w:p>
        </w:tc>
        <w:tc>
          <w:tcPr>
            <w:tcW w:w="851"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0</w:t>
            </w:r>
          </w:p>
        </w:tc>
      </w:tr>
      <w:tr w:rsidR="004C0437" w:rsidRPr="004C0437" w:rsidTr="004C0437">
        <w:tc>
          <w:tcPr>
            <w:tcW w:w="426"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9.</w:t>
            </w:r>
          </w:p>
        </w:tc>
        <w:tc>
          <w:tcPr>
            <w:tcW w:w="5103"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firstLine="5"/>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Выплаты единовременного денежного пособия при получении </w:t>
            </w:r>
            <w:r w:rsidRPr="004C0437">
              <w:rPr>
                <w:rStyle w:val="FontStyle74"/>
                <w:rFonts w:ascii="Times New Roman" w:hAnsi="Times New Roman" w:cs="Times New Roman"/>
                <w:sz w:val="16"/>
                <w:szCs w:val="16"/>
              </w:rPr>
              <w:lastRenderedPageBreak/>
              <w:t>усыновленным (удочеренным) ребенком основного общего образования</w:t>
            </w:r>
          </w:p>
        </w:tc>
        <w:tc>
          <w:tcPr>
            <w:tcW w:w="155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lastRenderedPageBreak/>
              <w:t>Управление образования</w:t>
            </w:r>
          </w:p>
        </w:tc>
        <w:tc>
          <w:tcPr>
            <w:tcW w:w="2126"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left="14" w:hanging="14"/>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Областной бюджет (по </w:t>
            </w:r>
            <w:r w:rsidRPr="004C0437">
              <w:rPr>
                <w:rStyle w:val="FontStyle74"/>
                <w:rFonts w:ascii="Times New Roman" w:hAnsi="Times New Roman" w:cs="Times New Roman"/>
                <w:sz w:val="16"/>
                <w:szCs w:val="16"/>
              </w:rPr>
              <w:lastRenderedPageBreak/>
              <w:t>согласованию)</w:t>
            </w:r>
          </w:p>
        </w:tc>
        <w:tc>
          <w:tcPr>
            <w:tcW w:w="99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lastRenderedPageBreak/>
              <w:t>900</w:t>
            </w:r>
          </w:p>
        </w:tc>
        <w:tc>
          <w:tcPr>
            <w:tcW w:w="96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300</w:t>
            </w:r>
          </w:p>
        </w:tc>
        <w:tc>
          <w:tcPr>
            <w:tcW w:w="850"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150</w:t>
            </w:r>
          </w:p>
        </w:tc>
        <w:tc>
          <w:tcPr>
            <w:tcW w:w="851"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150</w:t>
            </w:r>
          </w:p>
        </w:tc>
        <w:tc>
          <w:tcPr>
            <w:tcW w:w="850"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150</w:t>
            </w:r>
          </w:p>
        </w:tc>
        <w:tc>
          <w:tcPr>
            <w:tcW w:w="851"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150</w:t>
            </w:r>
          </w:p>
        </w:tc>
      </w:tr>
      <w:tr w:rsidR="004C0437" w:rsidRPr="004C0437" w:rsidTr="004C0437">
        <w:tc>
          <w:tcPr>
            <w:tcW w:w="426"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lastRenderedPageBreak/>
              <w:t>10.</w:t>
            </w:r>
          </w:p>
        </w:tc>
        <w:tc>
          <w:tcPr>
            <w:tcW w:w="5103"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tabs>
                <w:tab w:val="left" w:pos="4881"/>
              </w:tabs>
              <w:spacing w:line="274" w:lineRule="exact"/>
              <w:ind w:firstLine="5"/>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Выплаты единовременного денежного пособия по окончании усыновленным (удочеренным) ребенком специальной (коррекционной) общеобразовательной школы (школы-интерната) VIII  вида, специального (коррекционного) класса общеобразовательной организации</w:t>
            </w:r>
          </w:p>
        </w:tc>
        <w:tc>
          <w:tcPr>
            <w:tcW w:w="155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Управление образования</w:t>
            </w:r>
          </w:p>
        </w:tc>
        <w:tc>
          <w:tcPr>
            <w:tcW w:w="2126"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left="14" w:hanging="14"/>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Областной бюджет (по согласованию)</w:t>
            </w:r>
          </w:p>
        </w:tc>
        <w:tc>
          <w:tcPr>
            <w:tcW w:w="99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0</w:t>
            </w:r>
          </w:p>
        </w:tc>
        <w:tc>
          <w:tcPr>
            <w:tcW w:w="96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0</w:t>
            </w:r>
          </w:p>
        </w:tc>
        <w:tc>
          <w:tcPr>
            <w:tcW w:w="850"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0</w:t>
            </w:r>
          </w:p>
        </w:tc>
        <w:tc>
          <w:tcPr>
            <w:tcW w:w="851"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0</w:t>
            </w:r>
          </w:p>
        </w:tc>
        <w:tc>
          <w:tcPr>
            <w:tcW w:w="850"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0</w:t>
            </w:r>
          </w:p>
        </w:tc>
        <w:tc>
          <w:tcPr>
            <w:tcW w:w="851"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0</w:t>
            </w:r>
          </w:p>
        </w:tc>
      </w:tr>
      <w:tr w:rsidR="004C0437" w:rsidRPr="004C0437" w:rsidTr="004C0437">
        <w:tc>
          <w:tcPr>
            <w:tcW w:w="9214" w:type="dxa"/>
            <w:gridSpan w:val="5"/>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lef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Всего:</w:t>
            </w:r>
          </w:p>
        </w:tc>
        <w:tc>
          <w:tcPr>
            <w:tcW w:w="99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80255</w:t>
            </w:r>
          </w:p>
        </w:tc>
        <w:tc>
          <w:tcPr>
            <w:tcW w:w="96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16103</w:t>
            </w:r>
          </w:p>
        </w:tc>
        <w:tc>
          <w:tcPr>
            <w:tcW w:w="850"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16038</w:t>
            </w:r>
          </w:p>
        </w:tc>
        <w:tc>
          <w:tcPr>
            <w:tcW w:w="851"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16038</w:t>
            </w:r>
          </w:p>
        </w:tc>
        <w:tc>
          <w:tcPr>
            <w:tcW w:w="850"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16038</w:t>
            </w:r>
          </w:p>
        </w:tc>
        <w:tc>
          <w:tcPr>
            <w:tcW w:w="851"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16038</w:t>
            </w:r>
          </w:p>
        </w:tc>
      </w:tr>
      <w:tr w:rsidR="004C0437" w:rsidRPr="004C0437" w:rsidTr="004C0437">
        <w:tc>
          <w:tcPr>
            <w:tcW w:w="9214" w:type="dxa"/>
            <w:gridSpan w:val="5"/>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lef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в том числе: областной бюджет (по согласованию)</w:t>
            </w:r>
          </w:p>
        </w:tc>
        <w:tc>
          <w:tcPr>
            <w:tcW w:w="99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78340</w:t>
            </w:r>
          </w:p>
        </w:tc>
        <w:tc>
          <w:tcPr>
            <w:tcW w:w="96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15720</w:t>
            </w:r>
          </w:p>
        </w:tc>
        <w:tc>
          <w:tcPr>
            <w:tcW w:w="850"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15655</w:t>
            </w:r>
          </w:p>
        </w:tc>
        <w:tc>
          <w:tcPr>
            <w:tcW w:w="851"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15655</w:t>
            </w:r>
          </w:p>
        </w:tc>
        <w:tc>
          <w:tcPr>
            <w:tcW w:w="850"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1655</w:t>
            </w:r>
          </w:p>
        </w:tc>
        <w:tc>
          <w:tcPr>
            <w:tcW w:w="851"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15655</w:t>
            </w:r>
          </w:p>
        </w:tc>
      </w:tr>
      <w:tr w:rsidR="004C0437" w:rsidRPr="004C0437" w:rsidTr="004C0437">
        <w:tc>
          <w:tcPr>
            <w:tcW w:w="9214" w:type="dxa"/>
            <w:gridSpan w:val="5"/>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lef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федеральный бюджет (по согласованию)</w:t>
            </w:r>
          </w:p>
        </w:tc>
        <w:tc>
          <w:tcPr>
            <w:tcW w:w="992"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1915</w:t>
            </w:r>
          </w:p>
        </w:tc>
        <w:tc>
          <w:tcPr>
            <w:tcW w:w="96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383</w:t>
            </w:r>
          </w:p>
        </w:tc>
        <w:tc>
          <w:tcPr>
            <w:tcW w:w="850"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383</w:t>
            </w:r>
          </w:p>
        </w:tc>
        <w:tc>
          <w:tcPr>
            <w:tcW w:w="851"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383</w:t>
            </w:r>
          </w:p>
        </w:tc>
        <w:tc>
          <w:tcPr>
            <w:tcW w:w="850"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383</w:t>
            </w:r>
          </w:p>
        </w:tc>
        <w:tc>
          <w:tcPr>
            <w:tcW w:w="851" w:type="dxa"/>
            <w:gridSpan w:val="2"/>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36"/>
              <w:widowControl/>
              <w:spacing w:line="240" w:lineRule="auto"/>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383</w:t>
            </w:r>
          </w:p>
        </w:tc>
      </w:tr>
    </w:tbl>
    <w:p w:rsidR="004C0437" w:rsidRPr="004C0437" w:rsidRDefault="004C0437" w:rsidP="004C0437">
      <w:pPr>
        <w:widowControl/>
        <w:rPr>
          <w:rStyle w:val="FontStyle74"/>
          <w:sz w:val="16"/>
          <w:szCs w:val="16"/>
        </w:rPr>
        <w:sectPr w:rsidR="004C0437" w:rsidRPr="004C0437">
          <w:pgSz w:w="16837" w:h="11905" w:orient="landscape"/>
          <w:pgMar w:top="1418" w:right="1128" w:bottom="1440" w:left="1138" w:header="720" w:footer="720" w:gutter="0"/>
          <w:cols w:space="720"/>
        </w:sectPr>
      </w:pPr>
    </w:p>
    <w:tbl>
      <w:tblPr>
        <w:tblW w:w="0" w:type="auto"/>
        <w:jc w:val="right"/>
        <w:tblLook w:val="01E0" w:firstRow="1" w:lastRow="1" w:firstColumn="1" w:lastColumn="1" w:noHBand="0" w:noVBand="0"/>
      </w:tblPr>
      <w:tblGrid>
        <w:gridCol w:w="3166"/>
      </w:tblGrid>
      <w:tr w:rsidR="004C0437" w:rsidRPr="004C0437" w:rsidTr="004C0437">
        <w:trPr>
          <w:jc w:val="right"/>
        </w:trPr>
        <w:tc>
          <w:tcPr>
            <w:tcW w:w="0" w:type="auto"/>
            <w:hideMark/>
          </w:tcPr>
          <w:p w:rsidR="004C0437" w:rsidRPr="004C0437" w:rsidRDefault="004C0437">
            <w:pPr>
              <w:autoSpaceDE w:val="0"/>
              <w:autoSpaceDN w:val="0"/>
              <w:adjustRightInd w:val="0"/>
              <w:rPr>
                <w:sz w:val="16"/>
                <w:szCs w:val="16"/>
              </w:rPr>
            </w:pPr>
            <w:r w:rsidRPr="004C0437">
              <w:rPr>
                <w:sz w:val="16"/>
                <w:szCs w:val="16"/>
              </w:rPr>
              <w:lastRenderedPageBreak/>
              <w:t xml:space="preserve">Приложение </w:t>
            </w:r>
            <w:r w:rsidRPr="004C0437">
              <w:rPr>
                <w:rFonts w:cs="Arial"/>
                <w:sz w:val="16"/>
                <w:szCs w:val="16"/>
              </w:rPr>
              <w:t>4</w:t>
            </w:r>
          </w:p>
        </w:tc>
      </w:tr>
      <w:tr w:rsidR="004C0437" w:rsidRPr="004C0437" w:rsidTr="004C0437">
        <w:trPr>
          <w:jc w:val="right"/>
        </w:trPr>
        <w:tc>
          <w:tcPr>
            <w:tcW w:w="0" w:type="auto"/>
            <w:hideMark/>
          </w:tcPr>
          <w:p w:rsidR="004C0437" w:rsidRPr="004C0437" w:rsidRDefault="004C0437">
            <w:pPr>
              <w:autoSpaceDE w:val="0"/>
              <w:autoSpaceDN w:val="0"/>
              <w:adjustRightInd w:val="0"/>
              <w:rPr>
                <w:sz w:val="16"/>
                <w:szCs w:val="16"/>
              </w:rPr>
            </w:pPr>
            <w:r w:rsidRPr="004C0437">
              <w:rPr>
                <w:sz w:val="16"/>
                <w:szCs w:val="16"/>
              </w:rPr>
              <w:t>к муниципальной программе</w:t>
            </w:r>
          </w:p>
        </w:tc>
      </w:tr>
      <w:tr w:rsidR="004C0437" w:rsidRPr="004C0437" w:rsidTr="004C0437">
        <w:trPr>
          <w:jc w:val="right"/>
        </w:trPr>
        <w:tc>
          <w:tcPr>
            <w:tcW w:w="0" w:type="auto"/>
            <w:hideMark/>
          </w:tcPr>
          <w:p w:rsidR="004C0437" w:rsidRPr="004C0437" w:rsidRDefault="004C0437">
            <w:pPr>
              <w:autoSpaceDE w:val="0"/>
              <w:autoSpaceDN w:val="0"/>
              <w:adjustRightInd w:val="0"/>
              <w:rPr>
                <w:sz w:val="16"/>
                <w:szCs w:val="16"/>
              </w:rPr>
            </w:pPr>
            <w:r w:rsidRPr="004C0437">
              <w:rPr>
                <w:sz w:val="16"/>
                <w:szCs w:val="16"/>
              </w:rPr>
              <w:t>Петуховского муниципального округа</w:t>
            </w:r>
          </w:p>
        </w:tc>
      </w:tr>
      <w:tr w:rsidR="004C0437" w:rsidRPr="004C0437" w:rsidTr="004C0437">
        <w:trPr>
          <w:jc w:val="right"/>
        </w:trPr>
        <w:tc>
          <w:tcPr>
            <w:tcW w:w="0" w:type="auto"/>
            <w:hideMark/>
          </w:tcPr>
          <w:p w:rsidR="004C0437" w:rsidRPr="004C0437" w:rsidRDefault="004C0437">
            <w:pPr>
              <w:rPr>
                <w:sz w:val="16"/>
                <w:szCs w:val="16"/>
              </w:rPr>
            </w:pPr>
            <w:r w:rsidRPr="004C0437">
              <w:rPr>
                <w:sz w:val="16"/>
                <w:szCs w:val="16"/>
              </w:rPr>
              <w:t>"Развитие образования в Петуховском</w:t>
            </w:r>
          </w:p>
          <w:p w:rsidR="004C0437" w:rsidRPr="004C0437" w:rsidRDefault="004C0437">
            <w:pPr>
              <w:autoSpaceDE w:val="0"/>
              <w:autoSpaceDN w:val="0"/>
              <w:adjustRightInd w:val="0"/>
              <w:rPr>
                <w:sz w:val="16"/>
                <w:szCs w:val="16"/>
              </w:rPr>
            </w:pPr>
            <w:r w:rsidRPr="004C0437">
              <w:rPr>
                <w:sz w:val="16"/>
                <w:szCs w:val="16"/>
              </w:rPr>
              <w:t>муниципальном округе" на 2022-2026 годы</w:t>
            </w:r>
          </w:p>
        </w:tc>
      </w:tr>
    </w:tbl>
    <w:p w:rsidR="004C0437" w:rsidRPr="004C0437" w:rsidRDefault="004C0437" w:rsidP="004C0437">
      <w:pPr>
        <w:rPr>
          <w:sz w:val="16"/>
          <w:szCs w:val="16"/>
        </w:rPr>
      </w:pPr>
    </w:p>
    <w:p w:rsidR="004C0437" w:rsidRPr="004C0437" w:rsidRDefault="004C0437" w:rsidP="004C0437">
      <w:pPr>
        <w:jc w:val="center"/>
        <w:rPr>
          <w:b/>
          <w:sz w:val="16"/>
          <w:szCs w:val="16"/>
        </w:rPr>
      </w:pPr>
      <w:r w:rsidRPr="004C0437">
        <w:rPr>
          <w:b/>
          <w:sz w:val="16"/>
          <w:szCs w:val="16"/>
        </w:rPr>
        <w:t xml:space="preserve">Подпрограмма "Кадровое обеспечение системы образования </w:t>
      </w:r>
    </w:p>
    <w:p w:rsidR="004C0437" w:rsidRPr="004C0437" w:rsidRDefault="004C0437" w:rsidP="004C0437">
      <w:pPr>
        <w:jc w:val="center"/>
        <w:rPr>
          <w:b/>
          <w:sz w:val="16"/>
          <w:szCs w:val="16"/>
        </w:rPr>
      </w:pPr>
      <w:r w:rsidRPr="004C0437">
        <w:rPr>
          <w:b/>
          <w:sz w:val="16"/>
          <w:szCs w:val="16"/>
        </w:rPr>
        <w:t>Петуховского муниципального округа"</w:t>
      </w:r>
    </w:p>
    <w:p w:rsidR="004C0437" w:rsidRPr="004C0437" w:rsidRDefault="004C0437" w:rsidP="004C0437">
      <w:pPr>
        <w:jc w:val="center"/>
        <w:rPr>
          <w:b/>
          <w:sz w:val="16"/>
          <w:szCs w:val="16"/>
        </w:rPr>
      </w:pPr>
    </w:p>
    <w:p w:rsidR="004C0437" w:rsidRPr="004C0437" w:rsidRDefault="004C0437" w:rsidP="004C0437">
      <w:pPr>
        <w:jc w:val="center"/>
        <w:rPr>
          <w:b/>
          <w:sz w:val="16"/>
          <w:szCs w:val="16"/>
        </w:rPr>
      </w:pPr>
      <w:r w:rsidRPr="004C0437">
        <w:rPr>
          <w:b/>
          <w:sz w:val="16"/>
          <w:szCs w:val="16"/>
        </w:rPr>
        <w:t>Раздел I. Паспорт подпрограммы "Кадровое обеспечение системы образования Петуховского муниципального округа"</w:t>
      </w:r>
    </w:p>
    <w:p w:rsidR="004C0437" w:rsidRPr="004C0437" w:rsidRDefault="004C0437" w:rsidP="004C0437">
      <w:pPr>
        <w:jc w:val="center"/>
        <w:rPr>
          <w:sz w:val="16"/>
          <w:szCs w:val="16"/>
        </w:rPr>
      </w:pPr>
    </w:p>
    <w:tbl>
      <w:tblPr>
        <w:tblW w:w="0" w:type="auto"/>
        <w:tblLook w:val="01E0" w:firstRow="1" w:lastRow="1" w:firstColumn="1" w:lastColumn="1" w:noHBand="0" w:noVBand="0"/>
      </w:tblPr>
      <w:tblGrid>
        <w:gridCol w:w="2498"/>
        <w:gridCol w:w="7299"/>
      </w:tblGrid>
      <w:tr w:rsidR="004C0437" w:rsidRPr="004C0437" w:rsidTr="004C0437">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Наименование</w:t>
            </w:r>
          </w:p>
        </w:tc>
        <w:tc>
          <w:tcPr>
            <w:tcW w:w="7299"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Подпрограмма "Кадровое обеспечение системы образования Петуховского муниципального округа" (далее - подпрограмма)</w:t>
            </w:r>
          </w:p>
        </w:tc>
      </w:tr>
      <w:tr w:rsidR="004C0437" w:rsidRPr="004C0437" w:rsidTr="004C0437">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 xml:space="preserve">Ответственный исполнитель </w:t>
            </w:r>
          </w:p>
        </w:tc>
        <w:tc>
          <w:tcPr>
            <w:tcW w:w="7299"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Управление образования Петуховского муниципального округа</w:t>
            </w:r>
          </w:p>
        </w:tc>
      </w:tr>
      <w:tr w:rsidR="004C0437" w:rsidRPr="004C0437" w:rsidTr="004C0437">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Соисполнители</w:t>
            </w:r>
          </w:p>
        </w:tc>
        <w:tc>
          <w:tcPr>
            <w:tcW w:w="7299"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Общеобразовательные организации (далее - ОО) (по согласованию)</w:t>
            </w:r>
          </w:p>
        </w:tc>
      </w:tr>
      <w:tr w:rsidR="004C0437" w:rsidRPr="004C0437" w:rsidTr="004C0437">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Цель</w:t>
            </w:r>
          </w:p>
        </w:tc>
        <w:tc>
          <w:tcPr>
            <w:tcW w:w="7299"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Обеспечение внедрения национальной системы профессионального роста педагогических работников, охватывающей не менее 50 процентов учителей общеобразовательных организаций, для вхождения Российской Федерации в 10 ведущих стран мира по качеству общего образования</w:t>
            </w:r>
          </w:p>
        </w:tc>
      </w:tr>
      <w:tr w:rsidR="004C0437" w:rsidRPr="004C0437" w:rsidTr="004C0437">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Задачи</w:t>
            </w:r>
          </w:p>
        </w:tc>
        <w:tc>
          <w:tcPr>
            <w:tcW w:w="7299"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jc w:val="both"/>
              <w:rPr>
                <w:sz w:val="16"/>
                <w:szCs w:val="16"/>
              </w:rPr>
            </w:pPr>
            <w:r w:rsidRPr="004C0437">
              <w:rPr>
                <w:sz w:val="16"/>
                <w:szCs w:val="16"/>
              </w:rPr>
              <w:t>Реализация комплекса мер по привлечению выпускников общеобразовательных организаций в профессиональные образовательные организации Курганской области и образовательные организации высшего образования и закреплению специалистов в системе образования Петуховского муниципального округа, в том числе молодых;</w:t>
            </w:r>
          </w:p>
          <w:p w:rsidR="004C0437" w:rsidRPr="004C0437" w:rsidRDefault="004C0437">
            <w:pPr>
              <w:jc w:val="both"/>
              <w:rPr>
                <w:sz w:val="16"/>
                <w:szCs w:val="16"/>
              </w:rPr>
            </w:pPr>
            <w:r w:rsidRPr="004C0437">
              <w:rPr>
                <w:sz w:val="16"/>
                <w:szCs w:val="16"/>
              </w:rPr>
              <w:t>совершенствование системы непрерывного профессионального развития педагогов на основе единого многоуровневого методического пространства педагогического взаимодействия, обеспечивающего повышение качества педагогических кадров;</w:t>
            </w:r>
          </w:p>
          <w:p w:rsidR="004C0437" w:rsidRPr="004C0437" w:rsidRDefault="004C0437">
            <w:pPr>
              <w:autoSpaceDE w:val="0"/>
              <w:autoSpaceDN w:val="0"/>
              <w:adjustRightInd w:val="0"/>
              <w:jc w:val="both"/>
              <w:rPr>
                <w:sz w:val="16"/>
                <w:szCs w:val="16"/>
              </w:rPr>
            </w:pPr>
            <w:r w:rsidRPr="004C0437">
              <w:rPr>
                <w:sz w:val="16"/>
                <w:szCs w:val="16"/>
              </w:rPr>
              <w:t>внедрение национальной системы профессионального роста педагогических работников, охватывающей не менее 50 процентов учителей общеобразовательных организаций для обеспечения повышения качества образования в рамках реализации регионального проекта "Учитель будущего"</w:t>
            </w:r>
          </w:p>
        </w:tc>
      </w:tr>
      <w:tr w:rsidR="004C0437" w:rsidRPr="004C0437" w:rsidTr="004C0437">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Целевые индикаторы</w:t>
            </w:r>
          </w:p>
        </w:tc>
        <w:tc>
          <w:tcPr>
            <w:tcW w:w="7299"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jc w:val="both"/>
              <w:rPr>
                <w:sz w:val="16"/>
                <w:szCs w:val="16"/>
              </w:rPr>
            </w:pPr>
            <w:r w:rsidRPr="004C0437">
              <w:rPr>
                <w:sz w:val="16"/>
                <w:szCs w:val="16"/>
              </w:rPr>
              <w:t>Доля молодых специалистов, трудоустроившихся в общеобразовательные организации Петуховского муниципального округа после окончания обучения в профессиональных образовательных организациях Курганской области и образовательных организациях высшего образования, расположенных на территории Курганской области, обучавшихся по договору о целевом обучении по направлению подготовки "Образование и педагогика", к общему количеству специалистов, получивших указанное образование (процент);</w:t>
            </w:r>
          </w:p>
          <w:p w:rsidR="004C0437" w:rsidRPr="004C0437" w:rsidRDefault="004C0437">
            <w:pPr>
              <w:jc w:val="both"/>
              <w:rPr>
                <w:sz w:val="16"/>
                <w:szCs w:val="16"/>
              </w:rPr>
            </w:pPr>
            <w:r w:rsidRPr="004C0437">
              <w:rPr>
                <w:sz w:val="16"/>
                <w:szCs w:val="16"/>
              </w:rPr>
              <w:t>Количество молодых специалистов, привлеченных в общеобразовательные организации Петуховского муниципального округа (человек);</w:t>
            </w:r>
          </w:p>
          <w:p w:rsidR="004C0437" w:rsidRPr="004C0437" w:rsidRDefault="004C0437">
            <w:pPr>
              <w:jc w:val="both"/>
              <w:rPr>
                <w:sz w:val="16"/>
                <w:szCs w:val="16"/>
              </w:rPr>
            </w:pPr>
            <w:r w:rsidRPr="004C0437">
              <w:rPr>
                <w:sz w:val="16"/>
                <w:szCs w:val="16"/>
              </w:rPr>
              <w:t>доля учителей общеобразовательных организаций, вовлеченных в национальную систему профессионального роста педагогических работников, от общего количества учителей (процент);</w:t>
            </w:r>
          </w:p>
          <w:p w:rsidR="004C0437" w:rsidRPr="004C0437" w:rsidRDefault="004C0437">
            <w:pPr>
              <w:jc w:val="both"/>
              <w:rPr>
                <w:sz w:val="16"/>
                <w:szCs w:val="16"/>
              </w:rPr>
            </w:pPr>
            <w:r w:rsidRPr="004C0437">
              <w:rPr>
                <w:sz w:val="16"/>
                <w:szCs w:val="16"/>
              </w:rPr>
              <w:t>доля педагогических работников муниципальных образовательных организаций Петуховского муниципального округа в возрасте до 35 лет, вовлеченных в различные формы поддержки и сопровождения в первые три года работы, от общего количества указанной категории (процент);</w:t>
            </w:r>
          </w:p>
          <w:p w:rsidR="004C0437" w:rsidRPr="004C0437" w:rsidRDefault="004C0437">
            <w:pPr>
              <w:autoSpaceDE w:val="0"/>
              <w:autoSpaceDN w:val="0"/>
              <w:adjustRightInd w:val="0"/>
              <w:jc w:val="both"/>
              <w:rPr>
                <w:sz w:val="16"/>
                <w:szCs w:val="16"/>
              </w:rPr>
            </w:pPr>
            <w:r w:rsidRPr="004C0437">
              <w:rPr>
                <w:sz w:val="16"/>
                <w:szCs w:val="16"/>
              </w:rPr>
              <w:t xml:space="preserve">-доля педагогических работников, прошедших добровольную независимую оценку профессиональной квалификации, от общего количества указанной категории (процент). </w:t>
            </w:r>
          </w:p>
        </w:tc>
      </w:tr>
      <w:tr w:rsidR="004C0437" w:rsidRPr="004C0437" w:rsidTr="004C0437">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Сроки реализации</w:t>
            </w:r>
          </w:p>
        </w:tc>
        <w:tc>
          <w:tcPr>
            <w:tcW w:w="7299"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2022-2026 годы</w:t>
            </w:r>
          </w:p>
        </w:tc>
      </w:tr>
      <w:tr w:rsidR="004C0437" w:rsidRPr="004C0437" w:rsidTr="004C0437">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Объемы бюджетных ассигнований*</w:t>
            </w:r>
          </w:p>
        </w:tc>
        <w:tc>
          <w:tcPr>
            <w:tcW w:w="7299"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jc w:val="both"/>
              <w:rPr>
                <w:sz w:val="16"/>
                <w:szCs w:val="16"/>
              </w:rPr>
            </w:pPr>
            <w:r w:rsidRPr="004C0437">
              <w:rPr>
                <w:sz w:val="16"/>
                <w:szCs w:val="16"/>
              </w:rPr>
              <w:t>Планируемый объем бюджетного финансирования подпрограммы на 2022-2026 годы - 2990 тысяч рублей, в том числе по годам:</w:t>
            </w:r>
          </w:p>
          <w:p w:rsidR="004C0437" w:rsidRPr="004C0437" w:rsidRDefault="004C0437">
            <w:pPr>
              <w:jc w:val="both"/>
              <w:rPr>
                <w:sz w:val="16"/>
                <w:szCs w:val="16"/>
              </w:rPr>
            </w:pPr>
            <w:r w:rsidRPr="004C0437">
              <w:rPr>
                <w:sz w:val="16"/>
                <w:szCs w:val="16"/>
              </w:rPr>
              <w:t>2022 год - 530 тысяч рублей</w:t>
            </w:r>
          </w:p>
          <w:p w:rsidR="004C0437" w:rsidRPr="004C0437" w:rsidRDefault="004C0437">
            <w:pPr>
              <w:jc w:val="both"/>
              <w:rPr>
                <w:sz w:val="16"/>
                <w:szCs w:val="16"/>
              </w:rPr>
            </w:pPr>
            <w:r w:rsidRPr="004C0437">
              <w:rPr>
                <w:sz w:val="16"/>
                <w:szCs w:val="16"/>
              </w:rPr>
              <w:t>2023 год - 570 тысяч рублей</w:t>
            </w:r>
          </w:p>
          <w:p w:rsidR="004C0437" w:rsidRPr="004C0437" w:rsidRDefault="004C0437">
            <w:pPr>
              <w:jc w:val="both"/>
              <w:rPr>
                <w:sz w:val="16"/>
                <w:szCs w:val="16"/>
              </w:rPr>
            </w:pPr>
            <w:r w:rsidRPr="004C0437">
              <w:rPr>
                <w:sz w:val="16"/>
                <w:szCs w:val="16"/>
              </w:rPr>
              <w:t>2024 год - 600 тысяч рублей</w:t>
            </w:r>
          </w:p>
          <w:p w:rsidR="004C0437" w:rsidRPr="004C0437" w:rsidRDefault="004C0437">
            <w:pPr>
              <w:jc w:val="both"/>
              <w:rPr>
                <w:sz w:val="16"/>
                <w:szCs w:val="16"/>
              </w:rPr>
            </w:pPr>
            <w:r w:rsidRPr="004C0437">
              <w:rPr>
                <w:sz w:val="16"/>
                <w:szCs w:val="16"/>
              </w:rPr>
              <w:t>2025 год - 630 тысяч рублей</w:t>
            </w:r>
          </w:p>
          <w:p w:rsidR="004C0437" w:rsidRPr="004C0437" w:rsidRDefault="004C0437">
            <w:pPr>
              <w:jc w:val="both"/>
              <w:rPr>
                <w:sz w:val="16"/>
                <w:szCs w:val="16"/>
              </w:rPr>
            </w:pPr>
            <w:r w:rsidRPr="004C0437">
              <w:rPr>
                <w:sz w:val="16"/>
                <w:szCs w:val="16"/>
              </w:rPr>
              <w:t xml:space="preserve">2026 год - 660 тысяч рублей </w:t>
            </w:r>
          </w:p>
          <w:p w:rsidR="004C0437" w:rsidRPr="004C0437" w:rsidRDefault="004C0437">
            <w:pPr>
              <w:jc w:val="both"/>
              <w:rPr>
                <w:sz w:val="16"/>
                <w:szCs w:val="16"/>
              </w:rPr>
            </w:pPr>
            <w:r w:rsidRPr="004C0437">
              <w:rPr>
                <w:sz w:val="16"/>
                <w:szCs w:val="16"/>
              </w:rPr>
              <w:t>за счет средств областного бюджета (по согласованию) - 2000 тысяч рублей, в том числе по годам:</w:t>
            </w:r>
          </w:p>
          <w:p w:rsidR="004C0437" w:rsidRPr="004C0437" w:rsidRDefault="004C0437">
            <w:pPr>
              <w:jc w:val="both"/>
              <w:rPr>
                <w:sz w:val="16"/>
                <w:szCs w:val="16"/>
              </w:rPr>
            </w:pPr>
            <w:r w:rsidRPr="004C0437">
              <w:rPr>
                <w:sz w:val="16"/>
                <w:szCs w:val="16"/>
              </w:rPr>
              <w:t>2022 год - 400 тысяч рублей</w:t>
            </w:r>
          </w:p>
          <w:p w:rsidR="004C0437" w:rsidRPr="004C0437" w:rsidRDefault="004C0437">
            <w:pPr>
              <w:jc w:val="both"/>
              <w:rPr>
                <w:sz w:val="16"/>
                <w:szCs w:val="16"/>
              </w:rPr>
            </w:pPr>
            <w:r w:rsidRPr="004C0437">
              <w:rPr>
                <w:sz w:val="16"/>
                <w:szCs w:val="16"/>
              </w:rPr>
              <w:t>2023 год - 400 тысяч рублей</w:t>
            </w:r>
          </w:p>
          <w:p w:rsidR="004C0437" w:rsidRPr="004C0437" w:rsidRDefault="004C0437">
            <w:pPr>
              <w:jc w:val="both"/>
              <w:rPr>
                <w:sz w:val="16"/>
                <w:szCs w:val="16"/>
              </w:rPr>
            </w:pPr>
            <w:r w:rsidRPr="004C0437">
              <w:rPr>
                <w:sz w:val="16"/>
                <w:szCs w:val="16"/>
              </w:rPr>
              <w:t>2024 год - 400 тысяч рублей</w:t>
            </w:r>
          </w:p>
          <w:p w:rsidR="004C0437" w:rsidRPr="004C0437" w:rsidRDefault="004C0437">
            <w:pPr>
              <w:jc w:val="both"/>
              <w:rPr>
                <w:sz w:val="16"/>
                <w:szCs w:val="16"/>
              </w:rPr>
            </w:pPr>
            <w:r w:rsidRPr="004C0437">
              <w:rPr>
                <w:sz w:val="16"/>
                <w:szCs w:val="16"/>
              </w:rPr>
              <w:t>2025 год - 400 тысяч рублей</w:t>
            </w:r>
          </w:p>
          <w:p w:rsidR="004C0437" w:rsidRPr="004C0437" w:rsidRDefault="004C0437">
            <w:pPr>
              <w:jc w:val="both"/>
              <w:rPr>
                <w:sz w:val="16"/>
                <w:szCs w:val="16"/>
              </w:rPr>
            </w:pPr>
            <w:r w:rsidRPr="004C0437">
              <w:rPr>
                <w:sz w:val="16"/>
                <w:szCs w:val="16"/>
              </w:rPr>
              <w:t>2026 год - 400 тысяч рублей</w:t>
            </w:r>
          </w:p>
          <w:p w:rsidR="004C0437" w:rsidRPr="004C0437" w:rsidRDefault="004C0437">
            <w:pPr>
              <w:jc w:val="both"/>
              <w:rPr>
                <w:sz w:val="16"/>
                <w:szCs w:val="16"/>
              </w:rPr>
            </w:pPr>
            <w:r w:rsidRPr="004C0437">
              <w:rPr>
                <w:sz w:val="16"/>
                <w:szCs w:val="16"/>
              </w:rPr>
              <w:t>за счет средств бюджета округа - 990 тысяч рублей, в том числе по годам:</w:t>
            </w:r>
          </w:p>
          <w:p w:rsidR="004C0437" w:rsidRPr="004C0437" w:rsidRDefault="004C0437">
            <w:pPr>
              <w:jc w:val="both"/>
              <w:rPr>
                <w:sz w:val="16"/>
                <w:szCs w:val="16"/>
              </w:rPr>
            </w:pPr>
            <w:r w:rsidRPr="004C0437">
              <w:rPr>
                <w:sz w:val="16"/>
                <w:szCs w:val="16"/>
              </w:rPr>
              <w:t>2022 год - 130 тысяч рублей</w:t>
            </w:r>
          </w:p>
          <w:p w:rsidR="004C0437" w:rsidRPr="004C0437" w:rsidRDefault="004C0437">
            <w:pPr>
              <w:jc w:val="both"/>
              <w:rPr>
                <w:sz w:val="16"/>
                <w:szCs w:val="16"/>
              </w:rPr>
            </w:pPr>
            <w:r w:rsidRPr="004C0437">
              <w:rPr>
                <w:sz w:val="16"/>
                <w:szCs w:val="16"/>
              </w:rPr>
              <w:t>2023 год - 170 тысяч рублей</w:t>
            </w:r>
          </w:p>
          <w:p w:rsidR="004C0437" w:rsidRPr="004C0437" w:rsidRDefault="004C0437">
            <w:pPr>
              <w:jc w:val="both"/>
              <w:rPr>
                <w:sz w:val="16"/>
                <w:szCs w:val="16"/>
              </w:rPr>
            </w:pPr>
            <w:r w:rsidRPr="004C0437">
              <w:rPr>
                <w:sz w:val="16"/>
                <w:szCs w:val="16"/>
              </w:rPr>
              <w:t>2024 год - 200 тысяч рублей</w:t>
            </w:r>
          </w:p>
          <w:p w:rsidR="004C0437" w:rsidRPr="004C0437" w:rsidRDefault="004C0437">
            <w:pPr>
              <w:jc w:val="both"/>
              <w:rPr>
                <w:sz w:val="16"/>
                <w:szCs w:val="16"/>
              </w:rPr>
            </w:pPr>
            <w:r w:rsidRPr="004C0437">
              <w:rPr>
                <w:sz w:val="16"/>
                <w:szCs w:val="16"/>
              </w:rPr>
              <w:t>2025 год - 230 тысяч рублей</w:t>
            </w:r>
          </w:p>
          <w:p w:rsidR="004C0437" w:rsidRPr="004C0437" w:rsidRDefault="004C0437">
            <w:pPr>
              <w:autoSpaceDE w:val="0"/>
              <w:autoSpaceDN w:val="0"/>
              <w:adjustRightInd w:val="0"/>
              <w:jc w:val="both"/>
              <w:rPr>
                <w:sz w:val="16"/>
                <w:szCs w:val="16"/>
              </w:rPr>
            </w:pPr>
            <w:r w:rsidRPr="004C0437">
              <w:rPr>
                <w:sz w:val="16"/>
                <w:szCs w:val="16"/>
              </w:rPr>
              <w:t>2026 год - 260 тысяч рублей</w:t>
            </w:r>
          </w:p>
        </w:tc>
      </w:tr>
      <w:tr w:rsidR="004C0437" w:rsidRPr="004C0437" w:rsidTr="004C0437">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Ожидаемые результаты реализации</w:t>
            </w:r>
          </w:p>
        </w:tc>
        <w:tc>
          <w:tcPr>
            <w:tcW w:w="7299" w:type="dxa"/>
            <w:tcBorders>
              <w:top w:val="single" w:sz="4" w:space="0" w:color="000000"/>
              <w:left w:val="single" w:sz="4" w:space="0" w:color="000000"/>
              <w:bottom w:val="single" w:sz="4" w:space="0" w:color="000000"/>
              <w:right w:val="single" w:sz="4" w:space="0" w:color="000000"/>
            </w:tcBorders>
          </w:tcPr>
          <w:p w:rsidR="004C0437" w:rsidRPr="004C0437" w:rsidRDefault="004C0437">
            <w:pPr>
              <w:jc w:val="both"/>
              <w:rPr>
                <w:sz w:val="16"/>
                <w:szCs w:val="16"/>
              </w:rPr>
            </w:pPr>
            <w:r w:rsidRPr="004C0437">
              <w:rPr>
                <w:sz w:val="16"/>
                <w:szCs w:val="16"/>
              </w:rPr>
              <w:t>Мотивация обучающихся  на выбор педагогической профессии, увеличение доли обучающихся, поступающих в профессиональные образовательные организации и образовательные организации высшего образования, расположенные на территории Курганской области;</w:t>
            </w:r>
          </w:p>
          <w:p w:rsidR="004C0437" w:rsidRPr="004C0437" w:rsidRDefault="004C0437">
            <w:pPr>
              <w:jc w:val="both"/>
              <w:rPr>
                <w:sz w:val="16"/>
                <w:szCs w:val="16"/>
              </w:rPr>
            </w:pPr>
            <w:r w:rsidRPr="004C0437">
              <w:rPr>
                <w:sz w:val="16"/>
                <w:szCs w:val="16"/>
              </w:rPr>
              <w:t>повышение привлекательности профессии педагога;</w:t>
            </w:r>
          </w:p>
          <w:p w:rsidR="004C0437" w:rsidRPr="004C0437" w:rsidRDefault="004C0437">
            <w:pPr>
              <w:jc w:val="both"/>
              <w:rPr>
                <w:sz w:val="16"/>
                <w:szCs w:val="16"/>
              </w:rPr>
            </w:pPr>
            <w:r w:rsidRPr="004C0437">
              <w:rPr>
                <w:sz w:val="16"/>
                <w:szCs w:val="16"/>
              </w:rPr>
              <w:t>повышение качества работы молодых педагогов в образовательных организациях Петуховского муниципального округа;</w:t>
            </w:r>
          </w:p>
          <w:p w:rsidR="004C0437" w:rsidRPr="004C0437" w:rsidRDefault="004C0437">
            <w:pPr>
              <w:jc w:val="both"/>
              <w:rPr>
                <w:sz w:val="16"/>
                <w:szCs w:val="16"/>
              </w:rPr>
            </w:pPr>
            <w:r w:rsidRPr="004C0437">
              <w:rPr>
                <w:sz w:val="16"/>
                <w:szCs w:val="16"/>
              </w:rPr>
              <w:t>обновление кадрового состава и закрепление молодых специалистов в системе образования Петуховского муниципального округа;</w:t>
            </w:r>
          </w:p>
          <w:p w:rsidR="004C0437" w:rsidRPr="004C0437" w:rsidRDefault="004C0437">
            <w:pPr>
              <w:jc w:val="both"/>
              <w:rPr>
                <w:sz w:val="16"/>
                <w:szCs w:val="16"/>
              </w:rPr>
            </w:pPr>
            <w:r w:rsidRPr="004C0437">
              <w:rPr>
                <w:sz w:val="16"/>
                <w:szCs w:val="16"/>
              </w:rPr>
              <w:t>обеспечение эффективного взаимодействия учреждений общего, профессионального образования педагогической направленности, дополнительного профессионального образования по непрерывному профессиональному развитию педагогических работников;</w:t>
            </w:r>
          </w:p>
          <w:p w:rsidR="004C0437" w:rsidRPr="004C0437" w:rsidRDefault="004C0437">
            <w:pPr>
              <w:jc w:val="both"/>
              <w:rPr>
                <w:sz w:val="16"/>
                <w:szCs w:val="16"/>
              </w:rPr>
            </w:pPr>
            <w:r w:rsidRPr="004C0437">
              <w:rPr>
                <w:sz w:val="16"/>
                <w:szCs w:val="16"/>
              </w:rPr>
              <w:t xml:space="preserve">увеличение доли молодых специалистов, трудоустроившихся в образовательные организации Петуховского муниципального округа после окончания обучения в профессиональных образовательных организациях Курганской области и образовательных организациях высшего образования, расположенных на территории Курганской области, обучавшихся по договору о целевом </w:t>
            </w:r>
            <w:r w:rsidRPr="004C0437">
              <w:rPr>
                <w:sz w:val="16"/>
                <w:szCs w:val="16"/>
              </w:rPr>
              <w:lastRenderedPageBreak/>
              <w:t>обучении по направлению подготовки "Образование и педагогика";</w:t>
            </w:r>
          </w:p>
          <w:p w:rsidR="004C0437" w:rsidRPr="004C0437" w:rsidRDefault="004C0437">
            <w:pPr>
              <w:jc w:val="both"/>
              <w:rPr>
                <w:sz w:val="16"/>
                <w:szCs w:val="16"/>
              </w:rPr>
            </w:pPr>
            <w:r w:rsidRPr="004C0437">
              <w:rPr>
                <w:sz w:val="16"/>
                <w:szCs w:val="16"/>
              </w:rPr>
              <w:t>повышение профессионального уровня педагогических работников общеобразовательных организаций;</w:t>
            </w:r>
          </w:p>
          <w:p w:rsidR="004C0437" w:rsidRPr="004C0437" w:rsidRDefault="004C0437">
            <w:pPr>
              <w:jc w:val="both"/>
              <w:rPr>
                <w:sz w:val="16"/>
                <w:szCs w:val="16"/>
              </w:rPr>
            </w:pPr>
            <w:r w:rsidRPr="004C0437">
              <w:rPr>
                <w:sz w:val="16"/>
                <w:szCs w:val="16"/>
              </w:rPr>
              <w:t>участие в областном конкурсе "Фестиваль педагогического мастерства";</w:t>
            </w:r>
          </w:p>
          <w:p w:rsidR="004C0437" w:rsidRPr="004C0437" w:rsidRDefault="004C0437">
            <w:pPr>
              <w:jc w:val="both"/>
              <w:rPr>
                <w:sz w:val="16"/>
                <w:szCs w:val="16"/>
              </w:rPr>
            </w:pPr>
            <w:r w:rsidRPr="004C0437">
              <w:rPr>
                <w:sz w:val="16"/>
                <w:szCs w:val="16"/>
              </w:rPr>
              <w:t>обеспечение подготовки педагогических и руководящих работников, работающих в сфере образования детей с ограниченными возможностями здоровья и инвалидностью;</w:t>
            </w:r>
          </w:p>
          <w:p w:rsidR="004C0437" w:rsidRPr="004C0437" w:rsidRDefault="004C0437">
            <w:pPr>
              <w:jc w:val="both"/>
              <w:rPr>
                <w:sz w:val="16"/>
                <w:szCs w:val="16"/>
              </w:rPr>
            </w:pPr>
            <w:r w:rsidRPr="004C0437">
              <w:rPr>
                <w:sz w:val="16"/>
                <w:szCs w:val="16"/>
              </w:rPr>
              <w:t>повышение уровня профессиональной компетентности педагогических и руководящих работников;</w:t>
            </w:r>
          </w:p>
          <w:p w:rsidR="004C0437" w:rsidRPr="004C0437" w:rsidRDefault="004C0437">
            <w:pPr>
              <w:jc w:val="both"/>
              <w:rPr>
                <w:sz w:val="16"/>
                <w:szCs w:val="16"/>
              </w:rPr>
            </w:pPr>
            <w:r w:rsidRPr="004C0437">
              <w:rPr>
                <w:sz w:val="16"/>
                <w:szCs w:val="16"/>
              </w:rPr>
              <w:t>повышение мотивации педагогических работников на обновление профессиональных знаний, умений и навыков и использование передовых педагогических практик;</w:t>
            </w:r>
          </w:p>
          <w:p w:rsidR="004C0437" w:rsidRPr="004C0437" w:rsidRDefault="004C0437">
            <w:pPr>
              <w:jc w:val="both"/>
              <w:rPr>
                <w:sz w:val="16"/>
                <w:szCs w:val="16"/>
              </w:rPr>
            </w:pPr>
            <w:r w:rsidRPr="004C0437">
              <w:rPr>
                <w:sz w:val="16"/>
                <w:szCs w:val="16"/>
              </w:rPr>
              <w:t>повышение уровня профессиональной компетентности педагогических и руководящих работников;</w:t>
            </w:r>
          </w:p>
          <w:p w:rsidR="004C0437" w:rsidRPr="004C0437" w:rsidRDefault="004C0437">
            <w:pPr>
              <w:jc w:val="both"/>
              <w:rPr>
                <w:sz w:val="16"/>
                <w:szCs w:val="16"/>
              </w:rPr>
            </w:pPr>
            <w:r w:rsidRPr="004C0437">
              <w:rPr>
                <w:sz w:val="16"/>
                <w:szCs w:val="16"/>
              </w:rPr>
              <w:t>развитие специально организованного методического пространства для проведения стажировок и реализации модели "горизонтального обучения" педагогического взаимодействия, обеспечивающего профессиональное становление и развитие педагогических работников;</w:t>
            </w:r>
          </w:p>
          <w:p w:rsidR="004C0437" w:rsidRPr="004C0437" w:rsidRDefault="004C0437">
            <w:pPr>
              <w:jc w:val="both"/>
              <w:rPr>
                <w:sz w:val="16"/>
                <w:szCs w:val="16"/>
              </w:rPr>
            </w:pPr>
            <w:r w:rsidRPr="004C0437">
              <w:rPr>
                <w:sz w:val="16"/>
                <w:szCs w:val="16"/>
              </w:rPr>
              <w:t>обеспечение условий профессионального становления и развития педагогических работников независимо от места их проживания и работы;</w:t>
            </w:r>
          </w:p>
          <w:p w:rsidR="004C0437" w:rsidRPr="004C0437" w:rsidRDefault="004C0437">
            <w:pPr>
              <w:jc w:val="both"/>
              <w:rPr>
                <w:sz w:val="16"/>
                <w:szCs w:val="16"/>
              </w:rPr>
            </w:pPr>
            <w:r w:rsidRPr="004C0437">
              <w:rPr>
                <w:sz w:val="16"/>
                <w:szCs w:val="16"/>
              </w:rPr>
              <w:t>обеспечение мотивации педагогических и руководящих работников к повышению уровня профессиональной компетентности;</w:t>
            </w:r>
          </w:p>
          <w:p w:rsidR="004C0437" w:rsidRPr="004C0437" w:rsidRDefault="004C0437">
            <w:pPr>
              <w:jc w:val="both"/>
              <w:rPr>
                <w:sz w:val="16"/>
                <w:szCs w:val="16"/>
              </w:rPr>
            </w:pPr>
            <w:r w:rsidRPr="004C0437">
              <w:rPr>
                <w:sz w:val="16"/>
                <w:szCs w:val="16"/>
              </w:rPr>
              <w:t>повышение уровня профессиональной компетентности педагогических и руководящих работников.</w:t>
            </w:r>
          </w:p>
          <w:p w:rsidR="004C0437" w:rsidRPr="004C0437" w:rsidRDefault="004C0437">
            <w:pPr>
              <w:autoSpaceDE w:val="0"/>
              <w:autoSpaceDN w:val="0"/>
              <w:adjustRightInd w:val="0"/>
              <w:jc w:val="both"/>
              <w:rPr>
                <w:sz w:val="16"/>
                <w:szCs w:val="16"/>
              </w:rPr>
            </w:pPr>
          </w:p>
        </w:tc>
      </w:tr>
    </w:tbl>
    <w:p w:rsidR="004C0437" w:rsidRPr="004C0437" w:rsidRDefault="004C0437" w:rsidP="004C0437">
      <w:pPr>
        <w:jc w:val="both"/>
        <w:rPr>
          <w:sz w:val="16"/>
          <w:szCs w:val="16"/>
        </w:rPr>
      </w:pPr>
      <w:r w:rsidRPr="004C0437">
        <w:rPr>
          <w:sz w:val="16"/>
          <w:szCs w:val="16"/>
        </w:rPr>
        <w:lastRenderedPageBreak/>
        <w:t>*Финансовое обеспечение подпрограммы будет осуществляться при формировании муниципального бюджета на соответствующий финансовый год и плановый период.</w:t>
      </w:r>
    </w:p>
    <w:p w:rsidR="004C0437" w:rsidRPr="004C0437" w:rsidRDefault="004C0437" w:rsidP="004C0437">
      <w:pPr>
        <w:jc w:val="both"/>
        <w:rPr>
          <w:sz w:val="16"/>
          <w:szCs w:val="16"/>
        </w:rPr>
      </w:pPr>
    </w:p>
    <w:p w:rsidR="004C0437" w:rsidRPr="004C0437" w:rsidRDefault="004C0437" w:rsidP="004C0437">
      <w:pPr>
        <w:jc w:val="center"/>
        <w:rPr>
          <w:b/>
          <w:sz w:val="16"/>
          <w:szCs w:val="16"/>
        </w:rPr>
      </w:pPr>
      <w:r w:rsidRPr="004C0437">
        <w:rPr>
          <w:b/>
          <w:sz w:val="16"/>
          <w:szCs w:val="16"/>
        </w:rPr>
        <w:t>Раздел II. Характеристика текущего состояния в сфере кадрового обеспечения системы образования Петуховского муниципального округа</w:t>
      </w:r>
    </w:p>
    <w:p w:rsidR="004C0437" w:rsidRPr="004C0437" w:rsidRDefault="004C0437" w:rsidP="004C0437">
      <w:pPr>
        <w:jc w:val="both"/>
        <w:rPr>
          <w:sz w:val="16"/>
          <w:szCs w:val="16"/>
        </w:rPr>
      </w:pPr>
    </w:p>
    <w:p w:rsidR="004C0437" w:rsidRPr="004C0437" w:rsidRDefault="004C0437" w:rsidP="004C0437">
      <w:pPr>
        <w:jc w:val="both"/>
        <w:rPr>
          <w:sz w:val="16"/>
          <w:szCs w:val="16"/>
        </w:rPr>
      </w:pPr>
      <w:r w:rsidRPr="004C0437">
        <w:rPr>
          <w:sz w:val="16"/>
          <w:szCs w:val="16"/>
        </w:rPr>
        <w:tab/>
        <w:t>В 2021году в системе образования Петуховского муниципального округа насчитывалось 476 работников, в том числе педагогических работников - 265, из них 73% - педагогические работники общеобразовательных организаций, 19% - дошкольных образовательных организаций, 8% - учреждений дополнительного образования.</w:t>
      </w:r>
    </w:p>
    <w:p w:rsidR="004C0437" w:rsidRPr="004C0437" w:rsidRDefault="004C0437" w:rsidP="004C0437">
      <w:pPr>
        <w:jc w:val="both"/>
        <w:rPr>
          <w:sz w:val="16"/>
          <w:szCs w:val="16"/>
        </w:rPr>
      </w:pPr>
      <w:r w:rsidRPr="004C0437">
        <w:rPr>
          <w:sz w:val="16"/>
          <w:szCs w:val="16"/>
        </w:rPr>
        <w:tab/>
        <w:t>Анализ учительского корпуса по возрасту показывает, что в образовательных организациях Петуховского муниципального округа увеличилась доля учителей пенсионного возраста. Так, на начало 2021-2022 учебного года она составила 29% (2020-2021учебного года 24%), при этом доля учителей в возрасте до 35 лет составила 15% (в 2020-2021 учебном году - 18%).</w:t>
      </w:r>
    </w:p>
    <w:p w:rsidR="004C0437" w:rsidRPr="004C0437" w:rsidRDefault="004C0437" w:rsidP="004C0437">
      <w:pPr>
        <w:jc w:val="both"/>
        <w:rPr>
          <w:sz w:val="16"/>
          <w:szCs w:val="16"/>
        </w:rPr>
      </w:pPr>
      <w:r w:rsidRPr="004C0437">
        <w:rPr>
          <w:sz w:val="16"/>
          <w:szCs w:val="16"/>
        </w:rPr>
        <w:tab/>
        <w:t>Вопрос привлечения молодых специалистов для системы образования Петуховского муниципального округа остается актуальным. В образовательные организации в 2021-2022 учебном году трудоустроилось 4 молодых специалиста.</w:t>
      </w:r>
    </w:p>
    <w:p w:rsidR="004C0437" w:rsidRPr="004C0437" w:rsidRDefault="004C0437" w:rsidP="004C0437">
      <w:pPr>
        <w:jc w:val="both"/>
        <w:rPr>
          <w:sz w:val="16"/>
          <w:szCs w:val="16"/>
        </w:rPr>
      </w:pPr>
      <w:r w:rsidRPr="004C0437">
        <w:rPr>
          <w:sz w:val="16"/>
          <w:szCs w:val="16"/>
        </w:rPr>
        <w:tab/>
        <w:t>В целях поддержки молодых специалистов с 2006 по 2016 год выплачивалось подъемное за счет средств областного бюджета. С 2017 года по 2021 год выплата подъемного пособия за счет средств областного бюджета в размере 100 тыс. руб. приостановлена. Взамен приостановленным подъемным пособиям в соответствии с постановление Правительства Курганской области от 12 августа 2014 года №324 "Об утверждении Порядка предоставления и расходования субвенций из бюджета Курганской области местным бюджетам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учебный пособий, средств обучения, игр, игрушек (за исключением расходов на содержание зданий и оплату коммунальных услуг)" молодым специалистам, подходящим под критерии получения подъемного пособия, ежемесячно выплачивается субвенция в течение трех лет.</w:t>
      </w:r>
    </w:p>
    <w:p w:rsidR="004C0437" w:rsidRPr="004C0437" w:rsidRDefault="004C0437" w:rsidP="004C0437">
      <w:pPr>
        <w:jc w:val="both"/>
        <w:rPr>
          <w:sz w:val="16"/>
          <w:szCs w:val="16"/>
        </w:rPr>
      </w:pPr>
      <w:r w:rsidRPr="004C0437">
        <w:rPr>
          <w:sz w:val="16"/>
          <w:szCs w:val="16"/>
        </w:rPr>
        <w:tab/>
        <w:t>В рамках организации целевого обучения по педагогическим специальностям за счет средств федерального бюджета через заключение договоров о целевом обучении между образовательными организациями высшего образования Курганской области, органами местного самоуправления муниципальных образований Курганской области и гражданином, за последние 4 года заключено 10 договоров.</w:t>
      </w:r>
    </w:p>
    <w:p w:rsidR="004C0437" w:rsidRPr="004C0437" w:rsidRDefault="004C0437" w:rsidP="004C0437">
      <w:pPr>
        <w:ind w:firstLine="567"/>
        <w:jc w:val="both"/>
        <w:rPr>
          <w:color w:val="000000"/>
          <w:sz w:val="16"/>
          <w:szCs w:val="16"/>
        </w:rPr>
      </w:pPr>
      <w:r w:rsidRPr="004C0437">
        <w:rPr>
          <w:sz w:val="16"/>
          <w:szCs w:val="16"/>
        </w:rPr>
        <w:tab/>
      </w:r>
      <w:r w:rsidRPr="004C0437">
        <w:rPr>
          <w:color w:val="000000"/>
          <w:sz w:val="16"/>
          <w:szCs w:val="16"/>
        </w:rPr>
        <w:t>В 2019 году в районе утверждено Положение о порядке предоставления мер социальной поддержки молодым специалистам муниципальных образовательных учреждений Петуховского района и студентам, заключившим договор о целевом обучении по образовательной программе среднего профессионального или высшего профессионального образования.</w:t>
      </w:r>
    </w:p>
    <w:p w:rsidR="004C0437" w:rsidRPr="004C0437" w:rsidRDefault="004C0437" w:rsidP="004C0437">
      <w:pPr>
        <w:ind w:firstLine="567"/>
        <w:jc w:val="both"/>
        <w:rPr>
          <w:color w:val="000000"/>
          <w:sz w:val="16"/>
          <w:szCs w:val="16"/>
        </w:rPr>
      </w:pPr>
      <w:r w:rsidRPr="004C0437">
        <w:rPr>
          <w:color w:val="000000"/>
          <w:sz w:val="16"/>
          <w:szCs w:val="16"/>
        </w:rPr>
        <w:t xml:space="preserve">Молодому специалисту и студенту предоставляются меры социальной поддержки и выплачиваются за счёт средств районного бюджета: </w:t>
      </w:r>
    </w:p>
    <w:p w:rsidR="004C0437" w:rsidRPr="004C0437" w:rsidRDefault="004C0437" w:rsidP="004C0437">
      <w:pPr>
        <w:ind w:firstLine="567"/>
        <w:jc w:val="both"/>
        <w:rPr>
          <w:color w:val="000000"/>
          <w:sz w:val="16"/>
          <w:szCs w:val="16"/>
        </w:rPr>
      </w:pPr>
      <w:r w:rsidRPr="004C0437">
        <w:rPr>
          <w:color w:val="000000"/>
          <w:sz w:val="16"/>
          <w:szCs w:val="16"/>
        </w:rPr>
        <w:t>- единовременная денежная выплата в размере 30 000 рублей,</w:t>
      </w:r>
    </w:p>
    <w:p w:rsidR="004C0437" w:rsidRPr="004C0437" w:rsidRDefault="004C0437" w:rsidP="004C0437">
      <w:pPr>
        <w:ind w:firstLine="567"/>
        <w:jc w:val="both"/>
        <w:rPr>
          <w:color w:val="000000"/>
          <w:sz w:val="16"/>
          <w:szCs w:val="16"/>
        </w:rPr>
      </w:pPr>
      <w:r w:rsidRPr="004C0437">
        <w:rPr>
          <w:color w:val="000000"/>
          <w:sz w:val="16"/>
          <w:szCs w:val="16"/>
        </w:rPr>
        <w:t>- ежемесячная доплата (стипендия) в период освоения образовательной программы в размере 1000 рублей.</w:t>
      </w:r>
    </w:p>
    <w:p w:rsidR="004C0437" w:rsidRPr="004C0437" w:rsidRDefault="004C0437" w:rsidP="004C0437">
      <w:pPr>
        <w:ind w:firstLine="567"/>
        <w:jc w:val="both"/>
        <w:rPr>
          <w:color w:val="000000"/>
          <w:sz w:val="16"/>
          <w:szCs w:val="16"/>
        </w:rPr>
      </w:pPr>
      <w:r w:rsidRPr="004C0437">
        <w:rPr>
          <w:color w:val="000000"/>
          <w:sz w:val="16"/>
          <w:szCs w:val="16"/>
        </w:rPr>
        <w:t xml:space="preserve">На сегодняшний день возрастает роль аттестации педагогических работников как средства стимулирования целенаправленного непрерывного повышения уровня профессиональной компетенции педагогов, которое невозможно без систематического повышения квалификации через специальные курсы и постоянное самообразование. В 2021 году процедуру аттестации прошли 44 педагогических работников, из них на высшую квалификационную категорию - 8 (18%), на первую квалификационную категорию - 36 (82%). В настоящее время высшую квалификационную категорию имеют 16% педагогических работников общеобразовательных школ, первую - </w:t>
      </w:r>
      <w:r w:rsidRPr="004C0437">
        <w:rPr>
          <w:sz w:val="16"/>
          <w:szCs w:val="16"/>
        </w:rPr>
        <w:t>52</w:t>
      </w:r>
      <w:r w:rsidRPr="004C0437">
        <w:rPr>
          <w:color w:val="000000"/>
          <w:sz w:val="16"/>
          <w:szCs w:val="16"/>
        </w:rPr>
        <w:t>%.</w:t>
      </w:r>
    </w:p>
    <w:p w:rsidR="004C0437" w:rsidRPr="004C0437" w:rsidRDefault="004C0437" w:rsidP="004C0437">
      <w:pPr>
        <w:jc w:val="both"/>
        <w:rPr>
          <w:sz w:val="16"/>
          <w:szCs w:val="16"/>
        </w:rPr>
      </w:pPr>
      <w:r w:rsidRPr="004C0437">
        <w:rPr>
          <w:sz w:val="16"/>
          <w:szCs w:val="16"/>
        </w:rPr>
        <w:tab/>
      </w:r>
    </w:p>
    <w:p w:rsidR="004C0437" w:rsidRPr="004C0437" w:rsidRDefault="004C0437" w:rsidP="004C0437">
      <w:pPr>
        <w:jc w:val="center"/>
        <w:rPr>
          <w:b/>
          <w:sz w:val="16"/>
          <w:szCs w:val="16"/>
        </w:rPr>
      </w:pPr>
      <w:r w:rsidRPr="004C0437">
        <w:rPr>
          <w:b/>
          <w:sz w:val="16"/>
          <w:szCs w:val="16"/>
        </w:rPr>
        <w:t>Раздел III. Приоритеты и цели государственной политики в сфере реализации подпрограммы</w:t>
      </w:r>
    </w:p>
    <w:p w:rsidR="004C0437" w:rsidRPr="004C0437" w:rsidRDefault="004C0437" w:rsidP="004C0437">
      <w:pPr>
        <w:jc w:val="center"/>
        <w:rPr>
          <w:b/>
          <w:sz w:val="16"/>
          <w:szCs w:val="16"/>
        </w:rPr>
      </w:pPr>
    </w:p>
    <w:p w:rsidR="004C0437" w:rsidRPr="004C0437" w:rsidRDefault="004C0437" w:rsidP="004C0437">
      <w:pPr>
        <w:jc w:val="both"/>
        <w:rPr>
          <w:sz w:val="16"/>
          <w:szCs w:val="16"/>
        </w:rPr>
      </w:pPr>
      <w:r w:rsidRPr="004C0437">
        <w:rPr>
          <w:sz w:val="16"/>
          <w:szCs w:val="16"/>
        </w:rPr>
        <w:tab/>
        <w:t>Подпрограмма разработана с учетом приоритетов и целей государственной политики в сфере образования, которые определяются:</w:t>
      </w:r>
    </w:p>
    <w:p w:rsidR="004C0437" w:rsidRPr="004C0437" w:rsidRDefault="004C0437" w:rsidP="004C0437">
      <w:pPr>
        <w:jc w:val="both"/>
        <w:rPr>
          <w:sz w:val="16"/>
          <w:szCs w:val="16"/>
        </w:rPr>
      </w:pPr>
      <w:r w:rsidRPr="004C0437">
        <w:rPr>
          <w:sz w:val="16"/>
          <w:szCs w:val="16"/>
        </w:rPr>
        <w:tab/>
        <w:t>Указом Президента Российской Федерации от 7 мая 2012 года № 597 "О мероприятиях по реализации государственной социальной политики";</w:t>
      </w:r>
    </w:p>
    <w:p w:rsidR="004C0437" w:rsidRPr="004C0437" w:rsidRDefault="004C0437" w:rsidP="004C0437">
      <w:pPr>
        <w:jc w:val="both"/>
        <w:rPr>
          <w:sz w:val="16"/>
          <w:szCs w:val="16"/>
        </w:rPr>
      </w:pPr>
      <w:r w:rsidRPr="004C0437">
        <w:rPr>
          <w:sz w:val="16"/>
          <w:szCs w:val="16"/>
        </w:rPr>
        <w:tab/>
        <w:t>Указом Президента Российской Федерации от 7 мая 2012 года № 599 "О мерах по реализации государственной политики в области образования и науки";</w:t>
      </w:r>
    </w:p>
    <w:p w:rsidR="004C0437" w:rsidRPr="004C0437" w:rsidRDefault="004C0437" w:rsidP="004C0437">
      <w:pPr>
        <w:jc w:val="both"/>
        <w:rPr>
          <w:sz w:val="16"/>
          <w:szCs w:val="16"/>
        </w:rPr>
      </w:pPr>
      <w:r w:rsidRPr="004C0437">
        <w:rPr>
          <w:sz w:val="16"/>
          <w:szCs w:val="16"/>
        </w:rPr>
        <w:tab/>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4C0437" w:rsidRPr="004C0437" w:rsidRDefault="004C0437" w:rsidP="004C0437">
      <w:pPr>
        <w:jc w:val="both"/>
        <w:rPr>
          <w:sz w:val="16"/>
          <w:szCs w:val="16"/>
        </w:rPr>
      </w:pPr>
      <w:r w:rsidRPr="004C0437">
        <w:rPr>
          <w:sz w:val="16"/>
          <w:szCs w:val="16"/>
        </w:rPr>
        <w:tab/>
        <w:t>Планом мероприятий "дорожной картой" Министерства образования и науки Российской Федерации по формированию и введению национальной системы учительского роста, утвержденным приказом Министерства образования и науки Российской Федерации от 26 июля 2017 года № 703;</w:t>
      </w:r>
    </w:p>
    <w:p w:rsidR="004C0437" w:rsidRPr="004C0437" w:rsidRDefault="004C0437" w:rsidP="004C0437">
      <w:pPr>
        <w:jc w:val="both"/>
        <w:rPr>
          <w:sz w:val="16"/>
          <w:szCs w:val="16"/>
        </w:rPr>
      </w:pPr>
      <w:r w:rsidRPr="004C0437">
        <w:rPr>
          <w:sz w:val="16"/>
          <w:szCs w:val="16"/>
        </w:rPr>
        <w:tab/>
        <w:t>федеральным проектом "Учитель будущего" национального проекта "Образование".</w:t>
      </w:r>
    </w:p>
    <w:p w:rsidR="004C0437" w:rsidRPr="004C0437" w:rsidRDefault="004C0437" w:rsidP="004C0437">
      <w:pPr>
        <w:jc w:val="both"/>
        <w:rPr>
          <w:sz w:val="16"/>
          <w:szCs w:val="16"/>
        </w:rPr>
      </w:pPr>
    </w:p>
    <w:p w:rsidR="004C0437" w:rsidRPr="004C0437" w:rsidRDefault="004C0437" w:rsidP="004C0437">
      <w:pPr>
        <w:jc w:val="center"/>
        <w:rPr>
          <w:b/>
          <w:sz w:val="16"/>
          <w:szCs w:val="16"/>
        </w:rPr>
      </w:pPr>
    </w:p>
    <w:p w:rsidR="004C0437" w:rsidRPr="004C0437" w:rsidRDefault="004C0437" w:rsidP="004C0437">
      <w:pPr>
        <w:jc w:val="center"/>
        <w:rPr>
          <w:b/>
          <w:sz w:val="16"/>
          <w:szCs w:val="16"/>
        </w:rPr>
      </w:pPr>
      <w:r w:rsidRPr="004C0437">
        <w:rPr>
          <w:b/>
          <w:sz w:val="16"/>
          <w:szCs w:val="16"/>
        </w:rPr>
        <w:t>Раздел IV. Цель и задачи подпрограммы</w:t>
      </w:r>
    </w:p>
    <w:p w:rsidR="004C0437" w:rsidRPr="004C0437" w:rsidRDefault="004C0437" w:rsidP="004C0437">
      <w:pPr>
        <w:jc w:val="center"/>
        <w:rPr>
          <w:sz w:val="16"/>
          <w:szCs w:val="16"/>
        </w:rPr>
      </w:pPr>
    </w:p>
    <w:p w:rsidR="004C0437" w:rsidRPr="004C0437" w:rsidRDefault="004C0437" w:rsidP="004C0437">
      <w:pPr>
        <w:jc w:val="both"/>
        <w:rPr>
          <w:sz w:val="16"/>
          <w:szCs w:val="16"/>
        </w:rPr>
      </w:pPr>
      <w:r w:rsidRPr="004C0437">
        <w:rPr>
          <w:sz w:val="16"/>
          <w:szCs w:val="16"/>
        </w:rPr>
        <w:tab/>
        <w:t xml:space="preserve">Целью подпрограммы является обеспечение внедрения национальной системы профессионального роста педагогических работников, охватывающей не менее 50 процентов учителей общеобразовательных организаций, для вхождения Российской Федерации в </w:t>
      </w:r>
      <w:r w:rsidRPr="004C0437">
        <w:rPr>
          <w:sz w:val="16"/>
          <w:szCs w:val="16"/>
        </w:rPr>
        <w:lastRenderedPageBreak/>
        <w:t>10 ведущих стран мира по качеству общего образования.</w:t>
      </w:r>
    </w:p>
    <w:p w:rsidR="004C0437" w:rsidRPr="004C0437" w:rsidRDefault="004C0437" w:rsidP="004C0437">
      <w:pPr>
        <w:jc w:val="both"/>
        <w:rPr>
          <w:sz w:val="16"/>
          <w:szCs w:val="16"/>
        </w:rPr>
      </w:pPr>
      <w:r w:rsidRPr="004C0437">
        <w:rPr>
          <w:sz w:val="16"/>
          <w:szCs w:val="16"/>
        </w:rPr>
        <w:tab/>
        <w:t>Для достижения данной цели необходимо решить следующие ключевые задачи:</w:t>
      </w:r>
    </w:p>
    <w:p w:rsidR="004C0437" w:rsidRPr="004C0437" w:rsidRDefault="004C0437" w:rsidP="004C0437">
      <w:pPr>
        <w:jc w:val="both"/>
        <w:rPr>
          <w:sz w:val="16"/>
          <w:szCs w:val="16"/>
        </w:rPr>
      </w:pPr>
      <w:r w:rsidRPr="004C0437">
        <w:rPr>
          <w:sz w:val="16"/>
          <w:szCs w:val="16"/>
        </w:rPr>
        <w:tab/>
        <w:t>реализация комплекса мер по привлечению выпускников общеобразовательных организаций в профессиональные образовательные организации Курганской области и образовательные организации высшего образования и закреплению специалистов в системе образования Петуховского муниципального округа, в том числе молодых;</w:t>
      </w:r>
    </w:p>
    <w:p w:rsidR="004C0437" w:rsidRPr="004C0437" w:rsidRDefault="004C0437" w:rsidP="004C0437">
      <w:pPr>
        <w:jc w:val="both"/>
        <w:rPr>
          <w:sz w:val="16"/>
          <w:szCs w:val="16"/>
        </w:rPr>
      </w:pPr>
      <w:r w:rsidRPr="004C0437">
        <w:rPr>
          <w:sz w:val="16"/>
          <w:szCs w:val="16"/>
        </w:rPr>
        <w:tab/>
        <w:t>совершенствование системы непрерывного профессионального развития педагогов на основе единого многоуровневого методического пространства педагогического взаимодействия, обеспечивающего повышение качества педагогических кадров;</w:t>
      </w:r>
    </w:p>
    <w:p w:rsidR="004C0437" w:rsidRPr="004C0437" w:rsidRDefault="004C0437" w:rsidP="004C0437">
      <w:pPr>
        <w:jc w:val="both"/>
        <w:rPr>
          <w:sz w:val="16"/>
          <w:szCs w:val="16"/>
        </w:rPr>
      </w:pPr>
      <w:r w:rsidRPr="004C0437">
        <w:rPr>
          <w:sz w:val="16"/>
          <w:szCs w:val="16"/>
        </w:rPr>
        <w:tab/>
        <w:t>внедрение национальной системы профессионального роста педагогических работников, охватывающей не менее 50 процентов учителей общеобразовательных организаций для обеспечения повышения качества образования в рамках реализации регионального проекта "Учитель будущего".</w:t>
      </w:r>
    </w:p>
    <w:p w:rsidR="004C0437" w:rsidRPr="004C0437" w:rsidRDefault="004C0437" w:rsidP="004C0437">
      <w:pPr>
        <w:jc w:val="both"/>
        <w:rPr>
          <w:sz w:val="16"/>
          <w:szCs w:val="16"/>
        </w:rPr>
      </w:pPr>
      <w:r w:rsidRPr="004C0437">
        <w:rPr>
          <w:sz w:val="16"/>
          <w:szCs w:val="16"/>
        </w:rPr>
        <w:tab/>
        <w:t>Достижение цели и задач подпрограммы будет осуществляться путем реализации комплекса программных мероприятий.</w:t>
      </w:r>
    </w:p>
    <w:p w:rsidR="004C0437" w:rsidRPr="004C0437" w:rsidRDefault="004C0437" w:rsidP="004C0437">
      <w:pPr>
        <w:jc w:val="both"/>
        <w:rPr>
          <w:sz w:val="16"/>
          <w:szCs w:val="16"/>
        </w:rPr>
      </w:pPr>
    </w:p>
    <w:p w:rsidR="004C0437" w:rsidRPr="004C0437" w:rsidRDefault="004C0437" w:rsidP="004C0437">
      <w:pPr>
        <w:jc w:val="center"/>
        <w:rPr>
          <w:b/>
          <w:sz w:val="16"/>
          <w:szCs w:val="16"/>
        </w:rPr>
      </w:pPr>
      <w:r w:rsidRPr="004C0437">
        <w:rPr>
          <w:b/>
          <w:sz w:val="16"/>
          <w:szCs w:val="16"/>
        </w:rPr>
        <w:t>Раздел V. Сроки реализации подпрограммы</w:t>
      </w:r>
    </w:p>
    <w:p w:rsidR="004C0437" w:rsidRPr="004C0437" w:rsidRDefault="004C0437" w:rsidP="004C0437">
      <w:pPr>
        <w:jc w:val="both"/>
        <w:rPr>
          <w:sz w:val="16"/>
          <w:szCs w:val="16"/>
        </w:rPr>
      </w:pPr>
    </w:p>
    <w:p w:rsidR="004C0437" w:rsidRPr="004C0437" w:rsidRDefault="004C0437" w:rsidP="004C0437">
      <w:pPr>
        <w:jc w:val="both"/>
        <w:rPr>
          <w:sz w:val="16"/>
          <w:szCs w:val="16"/>
        </w:rPr>
      </w:pPr>
      <w:r w:rsidRPr="004C0437">
        <w:rPr>
          <w:sz w:val="16"/>
          <w:szCs w:val="16"/>
        </w:rPr>
        <w:tab/>
        <w:t>Подпрограмма реализуется в течение 2022-2026 годов. Сроки реализации мероприятий подпрограммы приведены в таблице 1 раздела VII.</w:t>
      </w:r>
    </w:p>
    <w:p w:rsidR="004C0437" w:rsidRPr="004C0437" w:rsidRDefault="004C0437" w:rsidP="004C0437">
      <w:pPr>
        <w:jc w:val="both"/>
        <w:rPr>
          <w:sz w:val="16"/>
          <w:szCs w:val="16"/>
        </w:rPr>
      </w:pPr>
    </w:p>
    <w:p w:rsidR="004C0437" w:rsidRPr="004C0437" w:rsidRDefault="004C0437" w:rsidP="004C0437">
      <w:pPr>
        <w:jc w:val="center"/>
        <w:rPr>
          <w:b/>
          <w:sz w:val="16"/>
          <w:szCs w:val="16"/>
        </w:rPr>
      </w:pPr>
      <w:r w:rsidRPr="004C0437">
        <w:rPr>
          <w:b/>
          <w:sz w:val="16"/>
          <w:szCs w:val="16"/>
        </w:rPr>
        <w:t>Раздел VI. Прогноз ожидаемых конечных результатов реализации подпрограммы</w:t>
      </w:r>
    </w:p>
    <w:p w:rsidR="004C0437" w:rsidRPr="004C0437" w:rsidRDefault="004C0437" w:rsidP="004C0437">
      <w:pPr>
        <w:jc w:val="both"/>
        <w:rPr>
          <w:sz w:val="16"/>
          <w:szCs w:val="16"/>
        </w:rPr>
      </w:pPr>
    </w:p>
    <w:p w:rsidR="004C0437" w:rsidRPr="004C0437" w:rsidRDefault="004C0437" w:rsidP="004C0437">
      <w:pPr>
        <w:jc w:val="both"/>
        <w:rPr>
          <w:sz w:val="16"/>
          <w:szCs w:val="16"/>
        </w:rPr>
      </w:pPr>
      <w:r w:rsidRPr="004C0437">
        <w:rPr>
          <w:sz w:val="16"/>
          <w:szCs w:val="16"/>
        </w:rPr>
        <w:tab/>
        <w:t xml:space="preserve">По итогам реализации подпрограммы ожидается достижение следующих результатов: </w:t>
      </w:r>
    </w:p>
    <w:p w:rsidR="004C0437" w:rsidRPr="004C0437" w:rsidRDefault="004C0437" w:rsidP="004C0437">
      <w:pPr>
        <w:jc w:val="both"/>
        <w:rPr>
          <w:sz w:val="16"/>
          <w:szCs w:val="16"/>
        </w:rPr>
      </w:pPr>
      <w:r w:rsidRPr="004C0437">
        <w:rPr>
          <w:sz w:val="16"/>
          <w:szCs w:val="16"/>
        </w:rPr>
        <w:tab/>
        <w:t>мотивация обучающихся на выбор педагогической профессии, увеличение доли обучающихся, поступающие в профессиональные образовательные организации и образовательные организации высшего образования, расположенные на территории Курганской области;</w:t>
      </w:r>
    </w:p>
    <w:p w:rsidR="004C0437" w:rsidRPr="004C0437" w:rsidRDefault="004C0437" w:rsidP="004C0437">
      <w:pPr>
        <w:jc w:val="both"/>
        <w:rPr>
          <w:sz w:val="16"/>
          <w:szCs w:val="16"/>
        </w:rPr>
      </w:pPr>
      <w:r w:rsidRPr="004C0437">
        <w:rPr>
          <w:sz w:val="16"/>
          <w:szCs w:val="16"/>
        </w:rPr>
        <w:tab/>
        <w:t>повышение привлекательности профессии педагога;</w:t>
      </w:r>
    </w:p>
    <w:p w:rsidR="004C0437" w:rsidRPr="004C0437" w:rsidRDefault="004C0437" w:rsidP="004C0437">
      <w:pPr>
        <w:jc w:val="both"/>
        <w:rPr>
          <w:sz w:val="16"/>
          <w:szCs w:val="16"/>
        </w:rPr>
      </w:pPr>
      <w:r w:rsidRPr="004C0437">
        <w:rPr>
          <w:sz w:val="16"/>
          <w:szCs w:val="16"/>
        </w:rPr>
        <w:t>повышение качества работы молодых педагогов в образовательных организациях Петуховского муниципального округа;</w:t>
      </w:r>
    </w:p>
    <w:p w:rsidR="004C0437" w:rsidRPr="004C0437" w:rsidRDefault="004C0437" w:rsidP="004C0437">
      <w:pPr>
        <w:jc w:val="both"/>
        <w:rPr>
          <w:sz w:val="16"/>
          <w:szCs w:val="16"/>
        </w:rPr>
      </w:pPr>
      <w:r w:rsidRPr="004C0437">
        <w:rPr>
          <w:sz w:val="16"/>
          <w:szCs w:val="16"/>
        </w:rPr>
        <w:tab/>
        <w:t>обновление кадрового состава и закрепление молодых специалистов в системе образования Петуховского муниципального округа;</w:t>
      </w:r>
    </w:p>
    <w:p w:rsidR="004C0437" w:rsidRPr="004C0437" w:rsidRDefault="004C0437" w:rsidP="004C0437">
      <w:pPr>
        <w:jc w:val="both"/>
        <w:rPr>
          <w:sz w:val="16"/>
          <w:szCs w:val="16"/>
        </w:rPr>
      </w:pPr>
      <w:r w:rsidRPr="004C0437">
        <w:rPr>
          <w:sz w:val="16"/>
          <w:szCs w:val="16"/>
        </w:rPr>
        <w:tab/>
        <w:t>обеспечение эффективного взаимодействия учреждений общего, профессионального образования педагогической направленности, дополнительного профессионального образования по непрерывному профессиональному развитию педагогических работников;</w:t>
      </w:r>
    </w:p>
    <w:p w:rsidR="004C0437" w:rsidRPr="004C0437" w:rsidRDefault="004C0437" w:rsidP="004C0437">
      <w:pPr>
        <w:jc w:val="both"/>
        <w:rPr>
          <w:sz w:val="16"/>
          <w:szCs w:val="16"/>
        </w:rPr>
      </w:pPr>
      <w:r w:rsidRPr="004C0437">
        <w:rPr>
          <w:sz w:val="16"/>
          <w:szCs w:val="16"/>
        </w:rPr>
        <w:tab/>
        <w:t>увеличение доли молодых специалистов, трудоустроившихся в образовательные организации Петуховского муниципального округа после окончания обучения в профессиональных образовательных организациях Курганской области и образовательных организациях высшего образования, расположенных на территории Курганской области, обучавшихся по договору о целевом обучении по направлению подготовки "Образование и педагогика";</w:t>
      </w:r>
    </w:p>
    <w:p w:rsidR="004C0437" w:rsidRPr="004C0437" w:rsidRDefault="004C0437" w:rsidP="004C0437">
      <w:pPr>
        <w:jc w:val="both"/>
        <w:rPr>
          <w:sz w:val="16"/>
          <w:szCs w:val="16"/>
        </w:rPr>
      </w:pPr>
      <w:r w:rsidRPr="004C0437">
        <w:rPr>
          <w:sz w:val="16"/>
          <w:szCs w:val="16"/>
        </w:rPr>
        <w:tab/>
        <w:t>повышение профессионального уровня педагогических работников общеобразовательных организаций;</w:t>
      </w:r>
    </w:p>
    <w:p w:rsidR="004C0437" w:rsidRPr="004C0437" w:rsidRDefault="004C0437" w:rsidP="004C0437">
      <w:pPr>
        <w:jc w:val="both"/>
        <w:rPr>
          <w:sz w:val="16"/>
          <w:szCs w:val="16"/>
        </w:rPr>
      </w:pPr>
      <w:r w:rsidRPr="004C0437">
        <w:rPr>
          <w:sz w:val="16"/>
          <w:szCs w:val="16"/>
        </w:rPr>
        <w:t>участие в областном конкурсе "Фестиваль педагогического мастерства";</w:t>
      </w:r>
    </w:p>
    <w:p w:rsidR="004C0437" w:rsidRPr="004C0437" w:rsidRDefault="004C0437" w:rsidP="004C0437">
      <w:pPr>
        <w:jc w:val="both"/>
        <w:rPr>
          <w:sz w:val="16"/>
          <w:szCs w:val="16"/>
        </w:rPr>
      </w:pPr>
      <w:r w:rsidRPr="004C0437">
        <w:rPr>
          <w:sz w:val="16"/>
          <w:szCs w:val="16"/>
        </w:rPr>
        <w:tab/>
        <w:t>обеспечение подготовки педагогических и руководящих работников, работающих в сфере образования детей с ограниченными возможностями здоровья и инвалидностью;</w:t>
      </w:r>
    </w:p>
    <w:p w:rsidR="004C0437" w:rsidRPr="004C0437" w:rsidRDefault="004C0437" w:rsidP="004C0437">
      <w:pPr>
        <w:jc w:val="both"/>
        <w:rPr>
          <w:sz w:val="16"/>
          <w:szCs w:val="16"/>
        </w:rPr>
      </w:pPr>
      <w:r w:rsidRPr="004C0437">
        <w:rPr>
          <w:sz w:val="16"/>
          <w:szCs w:val="16"/>
        </w:rPr>
        <w:tab/>
        <w:t>повышение уровня профессиональной компетентности педагогических и руководящих работников;</w:t>
      </w:r>
    </w:p>
    <w:p w:rsidR="004C0437" w:rsidRPr="004C0437" w:rsidRDefault="004C0437" w:rsidP="004C0437">
      <w:pPr>
        <w:jc w:val="both"/>
        <w:rPr>
          <w:sz w:val="16"/>
          <w:szCs w:val="16"/>
        </w:rPr>
      </w:pPr>
      <w:r w:rsidRPr="004C0437">
        <w:rPr>
          <w:sz w:val="16"/>
          <w:szCs w:val="16"/>
        </w:rPr>
        <w:tab/>
        <w:t xml:space="preserve"> повышение мотивации педагогических работников на обновление профессиональных знаний, умений и навыков и использование передовых педагогических практик;</w:t>
      </w:r>
    </w:p>
    <w:p w:rsidR="004C0437" w:rsidRPr="004C0437" w:rsidRDefault="004C0437" w:rsidP="004C0437">
      <w:pPr>
        <w:jc w:val="both"/>
        <w:rPr>
          <w:sz w:val="16"/>
          <w:szCs w:val="16"/>
        </w:rPr>
      </w:pPr>
      <w:r w:rsidRPr="004C0437">
        <w:rPr>
          <w:sz w:val="16"/>
          <w:szCs w:val="16"/>
        </w:rPr>
        <w:tab/>
        <w:t>повышение уровня профессиональной компетентности педагогических и руководящих работников;</w:t>
      </w:r>
    </w:p>
    <w:p w:rsidR="004C0437" w:rsidRPr="004C0437" w:rsidRDefault="004C0437" w:rsidP="004C0437">
      <w:pPr>
        <w:jc w:val="both"/>
        <w:rPr>
          <w:sz w:val="16"/>
          <w:szCs w:val="16"/>
        </w:rPr>
      </w:pPr>
      <w:r w:rsidRPr="004C0437">
        <w:rPr>
          <w:sz w:val="16"/>
          <w:szCs w:val="16"/>
        </w:rPr>
        <w:tab/>
        <w:t xml:space="preserve"> развитие специально организованного методического пространства для проведения стажировок и реализации модели "горизонтального обучения" педагогического взаимодействия, обеспечивающего профессиональное становление и развитие педагогических работников;</w:t>
      </w:r>
    </w:p>
    <w:p w:rsidR="004C0437" w:rsidRPr="004C0437" w:rsidRDefault="004C0437" w:rsidP="004C0437">
      <w:pPr>
        <w:jc w:val="both"/>
        <w:rPr>
          <w:sz w:val="16"/>
          <w:szCs w:val="16"/>
        </w:rPr>
      </w:pPr>
      <w:r w:rsidRPr="004C0437">
        <w:rPr>
          <w:sz w:val="16"/>
          <w:szCs w:val="16"/>
        </w:rPr>
        <w:tab/>
        <w:t>обеспечение условий профессионального становления и развития педагогических работников независимо от места их проживания и работы;</w:t>
      </w:r>
    </w:p>
    <w:p w:rsidR="004C0437" w:rsidRPr="004C0437" w:rsidRDefault="004C0437" w:rsidP="004C0437">
      <w:pPr>
        <w:jc w:val="both"/>
        <w:rPr>
          <w:sz w:val="16"/>
          <w:szCs w:val="16"/>
        </w:rPr>
      </w:pPr>
      <w:r w:rsidRPr="004C0437">
        <w:rPr>
          <w:sz w:val="16"/>
          <w:szCs w:val="16"/>
        </w:rPr>
        <w:tab/>
        <w:t>обеспечение мотивации педагогических и руководящих работников к повышению уровня профессиональной компетентности;</w:t>
      </w:r>
    </w:p>
    <w:p w:rsidR="004C0437" w:rsidRPr="004C0437" w:rsidRDefault="004C0437" w:rsidP="004C0437">
      <w:pPr>
        <w:jc w:val="both"/>
        <w:rPr>
          <w:sz w:val="16"/>
          <w:szCs w:val="16"/>
        </w:rPr>
      </w:pPr>
      <w:r w:rsidRPr="004C0437">
        <w:rPr>
          <w:sz w:val="16"/>
          <w:szCs w:val="16"/>
        </w:rPr>
        <w:tab/>
        <w:t>повышение уровня профессиональной компетентности педагогических и руководящих работников.</w:t>
      </w:r>
    </w:p>
    <w:p w:rsidR="004C0437" w:rsidRPr="004C0437" w:rsidRDefault="004C0437" w:rsidP="004C0437">
      <w:pPr>
        <w:jc w:val="both"/>
        <w:rPr>
          <w:sz w:val="16"/>
          <w:szCs w:val="16"/>
        </w:rPr>
      </w:pPr>
    </w:p>
    <w:p w:rsidR="004C0437" w:rsidRPr="004C0437" w:rsidRDefault="004C0437" w:rsidP="004C0437">
      <w:pPr>
        <w:jc w:val="center"/>
        <w:rPr>
          <w:b/>
          <w:sz w:val="16"/>
          <w:szCs w:val="16"/>
        </w:rPr>
      </w:pPr>
      <w:r w:rsidRPr="004C0437">
        <w:rPr>
          <w:b/>
          <w:sz w:val="16"/>
          <w:szCs w:val="16"/>
        </w:rPr>
        <w:t>Раздел VII. Перечень мероприятий подпрограммы</w:t>
      </w:r>
    </w:p>
    <w:p w:rsidR="004C0437" w:rsidRPr="004C0437" w:rsidRDefault="004C0437" w:rsidP="004C0437">
      <w:pPr>
        <w:jc w:val="both"/>
        <w:rPr>
          <w:sz w:val="16"/>
          <w:szCs w:val="16"/>
        </w:rPr>
      </w:pPr>
    </w:p>
    <w:p w:rsidR="004C0437" w:rsidRPr="004C0437" w:rsidRDefault="004C0437" w:rsidP="004C0437">
      <w:pPr>
        <w:jc w:val="both"/>
        <w:rPr>
          <w:sz w:val="16"/>
          <w:szCs w:val="16"/>
        </w:rPr>
      </w:pPr>
      <w:r w:rsidRPr="004C0437">
        <w:rPr>
          <w:sz w:val="16"/>
          <w:szCs w:val="16"/>
        </w:rPr>
        <w:t xml:space="preserve">Основные мероприятия, направленные на решение задач подпрограммы, приведены в таблице 1. </w:t>
      </w:r>
    </w:p>
    <w:p w:rsidR="004C0437" w:rsidRPr="004C0437" w:rsidRDefault="004C0437" w:rsidP="004C0437">
      <w:pPr>
        <w:widowControl/>
        <w:rPr>
          <w:sz w:val="16"/>
          <w:szCs w:val="16"/>
        </w:rPr>
        <w:sectPr w:rsidR="004C0437" w:rsidRPr="004C0437">
          <w:pgSz w:w="11906" w:h="16838"/>
          <w:pgMar w:top="1134" w:right="851" w:bottom="1134" w:left="1474" w:header="0" w:footer="0" w:gutter="0"/>
          <w:paperSrc w:first="7" w:other="7"/>
          <w:cols w:space="720"/>
        </w:sectPr>
      </w:pPr>
    </w:p>
    <w:p w:rsidR="004C0437" w:rsidRPr="004C0437" w:rsidRDefault="004C0437" w:rsidP="004C0437">
      <w:pPr>
        <w:jc w:val="center"/>
        <w:rPr>
          <w:b/>
          <w:sz w:val="16"/>
          <w:szCs w:val="16"/>
        </w:rPr>
      </w:pPr>
      <w:r w:rsidRPr="004C0437">
        <w:rPr>
          <w:b/>
          <w:sz w:val="16"/>
          <w:szCs w:val="16"/>
        </w:rPr>
        <w:lastRenderedPageBreak/>
        <w:t>Таблица 1. Перечень мероприятий подпрограммы</w:t>
      </w:r>
    </w:p>
    <w:p w:rsidR="004C0437" w:rsidRPr="004C0437" w:rsidRDefault="004C0437" w:rsidP="004C0437">
      <w:pPr>
        <w:jc w:val="both"/>
        <w:rPr>
          <w:sz w:val="16"/>
          <w:szCs w:val="16"/>
        </w:rPr>
      </w:pPr>
    </w:p>
    <w:tbl>
      <w:tblPr>
        <w:tblW w:w="0" w:type="auto"/>
        <w:tblLayout w:type="fixed"/>
        <w:tblLook w:val="01E0" w:firstRow="1" w:lastRow="1" w:firstColumn="1" w:lastColumn="1" w:noHBand="0" w:noVBand="0"/>
      </w:tblPr>
      <w:tblGrid>
        <w:gridCol w:w="540"/>
        <w:gridCol w:w="7365"/>
        <w:gridCol w:w="1559"/>
        <w:gridCol w:w="3525"/>
        <w:gridCol w:w="302"/>
        <w:gridCol w:w="1495"/>
      </w:tblGrid>
      <w:tr w:rsidR="004C0437" w:rsidRPr="004C0437" w:rsidTr="004C0437">
        <w:tc>
          <w:tcPr>
            <w:tcW w:w="540"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 п/п</w:t>
            </w:r>
          </w:p>
        </w:tc>
        <w:tc>
          <w:tcPr>
            <w:tcW w:w="7365"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Наименование мероприятия</w:t>
            </w:r>
          </w:p>
        </w:tc>
        <w:tc>
          <w:tcPr>
            <w:tcW w:w="1559"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Срок реализации, годы</w:t>
            </w:r>
          </w:p>
        </w:tc>
        <w:tc>
          <w:tcPr>
            <w:tcW w:w="3525"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Ожидаемый конечный результат</w:t>
            </w:r>
          </w:p>
        </w:tc>
        <w:tc>
          <w:tcPr>
            <w:tcW w:w="1797" w:type="dxa"/>
            <w:gridSpan w:val="2"/>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Ответственный исполнитель, соисполнитель</w:t>
            </w:r>
          </w:p>
        </w:tc>
      </w:tr>
      <w:tr w:rsidR="004C0437" w:rsidRPr="004C0437" w:rsidTr="004C0437">
        <w:tc>
          <w:tcPr>
            <w:tcW w:w="14786" w:type="dxa"/>
            <w:gridSpan w:val="6"/>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Задача 1. Реализация комплекса мер по привлечению выпускников общеобразовательных организаций в профессиональные образовательные организации Курганской области и образовательные организации высшего образования и закреплению специалистов в системе образования Петуховского муниципального округа, в том числе молодых</w:t>
            </w:r>
          </w:p>
        </w:tc>
      </w:tr>
      <w:tr w:rsidR="004C0437" w:rsidRPr="004C0437" w:rsidTr="004C0437">
        <w:tc>
          <w:tcPr>
            <w:tcW w:w="540"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1.</w:t>
            </w:r>
          </w:p>
        </w:tc>
        <w:tc>
          <w:tcPr>
            <w:tcW w:w="7365"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Реализация мероприятий по профессиональной ориентации обучающихся на педагогическую профессию</w:t>
            </w:r>
          </w:p>
        </w:tc>
        <w:tc>
          <w:tcPr>
            <w:tcW w:w="1559"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2022-2026</w:t>
            </w:r>
          </w:p>
        </w:tc>
        <w:tc>
          <w:tcPr>
            <w:tcW w:w="3525"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Мотивация обучающихся на выбор педагогической профессии. Увеличение доли обучающихся, поступающие в профессиональные образовательные организации и образовательные организации высшего образования, расположенные на территории Курганской области</w:t>
            </w:r>
          </w:p>
        </w:tc>
        <w:tc>
          <w:tcPr>
            <w:tcW w:w="1797" w:type="dxa"/>
            <w:gridSpan w:val="2"/>
            <w:tcBorders>
              <w:top w:val="single" w:sz="4" w:space="0" w:color="000000"/>
              <w:left w:val="single" w:sz="4" w:space="0" w:color="000000"/>
              <w:bottom w:val="single" w:sz="4" w:space="0" w:color="000000"/>
              <w:right w:val="single" w:sz="4" w:space="0" w:color="000000"/>
            </w:tcBorders>
            <w:hideMark/>
          </w:tcPr>
          <w:p w:rsidR="004C0437" w:rsidRPr="004C0437" w:rsidRDefault="004C0437">
            <w:pPr>
              <w:jc w:val="both"/>
              <w:rPr>
                <w:sz w:val="16"/>
                <w:szCs w:val="16"/>
              </w:rPr>
            </w:pPr>
            <w:r w:rsidRPr="004C0437">
              <w:rPr>
                <w:sz w:val="16"/>
                <w:szCs w:val="16"/>
              </w:rPr>
              <w:t xml:space="preserve">Управление образования, </w:t>
            </w:r>
          </w:p>
          <w:p w:rsidR="004C0437" w:rsidRPr="004C0437" w:rsidRDefault="004C0437">
            <w:pPr>
              <w:autoSpaceDE w:val="0"/>
              <w:autoSpaceDN w:val="0"/>
              <w:adjustRightInd w:val="0"/>
              <w:jc w:val="both"/>
              <w:rPr>
                <w:sz w:val="16"/>
                <w:szCs w:val="16"/>
              </w:rPr>
            </w:pPr>
            <w:r w:rsidRPr="004C0437">
              <w:rPr>
                <w:sz w:val="16"/>
                <w:szCs w:val="16"/>
              </w:rPr>
              <w:t>ОО (по согласованию)</w:t>
            </w:r>
          </w:p>
        </w:tc>
      </w:tr>
      <w:tr w:rsidR="004C0437" w:rsidRPr="004C0437" w:rsidTr="004C0437">
        <w:tc>
          <w:tcPr>
            <w:tcW w:w="540"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2.</w:t>
            </w:r>
          </w:p>
        </w:tc>
        <w:tc>
          <w:tcPr>
            <w:tcW w:w="7365"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Формирование положительного имиджа педагогического работника через освещение деятельности в средствах массовой информации, участие в конкурсах, фестивалях</w:t>
            </w:r>
          </w:p>
        </w:tc>
        <w:tc>
          <w:tcPr>
            <w:tcW w:w="1559"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2022-2026</w:t>
            </w:r>
          </w:p>
        </w:tc>
        <w:tc>
          <w:tcPr>
            <w:tcW w:w="3525"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Повышение привлекательности профессии педагога</w:t>
            </w:r>
          </w:p>
        </w:tc>
        <w:tc>
          <w:tcPr>
            <w:tcW w:w="1797" w:type="dxa"/>
            <w:gridSpan w:val="2"/>
            <w:tcBorders>
              <w:top w:val="single" w:sz="4" w:space="0" w:color="000000"/>
              <w:left w:val="single" w:sz="4" w:space="0" w:color="000000"/>
              <w:bottom w:val="single" w:sz="4" w:space="0" w:color="000000"/>
              <w:right w:val="single" w:sz="4" w:space="0" w:color="000000"/>
            </w:tcBorders>
            <w:hideMark/>
          </w:tcPr>
          <w:p w:rsidR="004C0437" w:rsidRPr="004C0437" w:rsidRDefault="004C0437">
            <w:pPr>
              <w:jc w:val="both"/>
              <w:rPr>
                <w:sz w:val="16"/>
                <w:szCs w:val="16"/>
              </w:rPr>
            </w:pPr>
            <w:r w:rsidRPr="004C0437">
              <w:rPr>
                <w:sz w:val="16"/>
                <w:szCs w:val="16"/>
              </w:rPr>
              <w:t xml:space="preserve">Управление образования, </w:t>
            </w:r>
          </w:p>
          <w:p w:rsidR="004C0437" w:rsidRPr="004C0437" w:rsidRDefault="004C0437">
            <w:pPr>
              <w:autoSpaceDE w:val="0"/>
              <w:autoSpaceDN w:val="0"/>
              <w:adjustRightInd w:val="0"/>
              <w:jc w:val="both"/>
              <w:rPr>
                <w:sz w:val="16"/>
                <w:szCs w:val="16"/>
              </w:rPr>
            </w:pPr>
            <w:r w:rsidRPr="004C0437">
              <w:rPr>
                <w:sz w:val="16"/>
                <w:szCs w:val="16"/>
              </w:rPr>
              <w:t>ОО (по согласованию)</w:t>
            </w:r>
          </w:p>
        </w:tc>
      </w:tr>
      <w:tr w:rsidR="004C0437" w:rsidRPr="004C0437" w:rsidTr="004C0437">
        <w:tc>
          <w:tcPr>
            <w:tcW w:w="540"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3.</w:t>
            </w:r>
          </w:p>
        </w:tc>
        <w:tc>
          <w:tcPr>
            <w:tcW w:w="7365"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Внедрение и развитие технологии наставничества (в том числе дуального наставничества), тьюторской поддержки молодых педагогов Петуховского муниципального округа для формирования устойчивой мотивации на специальности по направлению подготовки "Образование и педагогика"</w:t>
            </w:r>
          </w:p>
        </w:tc>
        <w:tc>
          <w:tcPr>
            <w:tcW w:w="1559"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2022-2026</w:t>
            </w:r>
          </w:p>
        </w:tc>
        <w:tc>
          <w:tcPr>
            <w:tcW w:w="3525"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Повышение качества работы молодых педагогов в образовательных учреждениях Петуховского муниципального округа</w:t>
            </w:r>
          </w:p>
        </w:tc>
        <w:tc>
          <w:tcPr>
            <w:tcW w:w="1797" w:type="dxa"/>
            <w:gridSpan w:val="2"/>
            <w:tcBorders>
              <w:top w:val="single" w:sz="4" w:space="0" w:color="000000"/>
              <w:left w:val="single" w:sz="4" w:space="0" w:color="000000"/>
              <w:bottom w:val="single" w:sz="4" w:space="0" w:color="000000"/>
              <w:right w:val="single" w:sz="4" w:space="0" w:color="000000"/>
            </w:tcBorders>
            <w:hideMark/>
          </w:tcPr>
          <w:p w:rsidR="004C0437" w:rsidRPr="004C0437" w:rsidRDefault="004C0437">
            <w:pPr>
              <w:jc w:val="both"/>
              <w:rPr>
                <w:sz w:val="16"/>
                <w:szCs w:val="16"/>
              </w:rPr>
            </w:pPr>
            <w:r w:rsidRPr="004C0437">
              <w:rPr>
                <w:sz w:val="16"/>
                <w:szCs w:val="16"/>
              </w:rPr>
              <w:t xml:space="preserve">Управление образования, </w:t>
            </w:r>
          </w:p>
          <w:p w:rsidR="004C0437" w:rsidRPr="004C0437" w:rsidRDefault="004C0437">
            <w:pPr>
              <w:autoSpaceDE w:val="0"/>
              <w:autoSpaceDN w:val="0"/>
              <w:adjustRightInd w:val="0"/>
              <w:jc w:val="both"/>
              <w:rPr>
                <w:sz w:val="16"/>
                <w:szCs w:val="16"/>
              </w:rPr>
            </w:pPr>
            <w:r w:rsidRPr="004C0437">
              <w:rPr>
                <w:sz w:val="16"/>
                <w:szCs w:val="16"/>
              </w:rPr>
              <w:t>ОО (по согласованию)</w:t>
            </w:r>
          </w:p>
        </w:tc>
      </w:tr>
      <w:tr w:rsidR="004C0437" w:rsidRPr="004C0437" w:rsidTr="004C0437">
        <w:tc>
          <w:tcPr>
            <w:tcW w:w="540"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4.</w:t>
            </w:r>
          </w:p>
        </w:tc>
        <w:tc>
          <w:tcPr>
            <w:tcW w:w="7365"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Реализация плана мероприятий по привлечению и закреплению молодых специалистов в образовательных организациях Петуховского муниципального округа</w:t>
            </w:r>
          </w:p>
        </w:tc>
        <w:tc>
          <w:tcPr>
            <w:tcW w:w="1559"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2022-2023</w:t>
            </w:r>
          </w:p>
        </w:tc>
        <w:tc>
          <w:tcPr>
            <w:tcW w:w="3525" w:type="dxa"/>
            <w:vMerge w:val="restart"/>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 xml:space="preserve">Обновление кадрового состава и закрепление молодых специалистов в системе образования Петуховского муниципального округа </w:t>
            </w:r>
          </w:p>
        </w:tc>
        <w:tc>
          <w:tcPr>
            <w:tcW w:w="1797" w:type="dxa"/>
            <w:gridSpan w:val="2"/>
            <w:tcBorders>
              <w:top w:val="single" w:sz="4" w:space="0" w:color="000000"/>
              <w:left w:val="single" w:sz="4" w:space="0" w:color="000000"/>
              <w:bottom w:val="single" w:sz="4" w:space="0" w:color="000000"/>
              <w:right w:val="single" w:sz="4" w:space="0" w:color="000000"/>
            </w:tcBorders>
            <w:hideMark/>
          </w:tcPr>
          <w:p w:rsidR="004C0437" w:rsidRPr="004C0437" w:rsidRDefault="004C0437">
            <w:pPr>
              <w:jc w:val="both"/>
              <w:rPr>
                <w:sz w:val="16"/>
                <w:szCs w:val="16"/>
              </w:rPr>
            </w:pPr>
            <w:r w:rsidRPr="004C0437">
              <w:rPr>
                <w:sz w:val="16"/>
                <w:szCs w:val="16"/>
              </w:rPr>
              <w:t xml:space="preserve">Управление образования, </w:t>
            </w:r>
          </w:p>
          <w:p w:rsidR="004C0437" w:rsidRPr="004C0437" w:rsidRDefault="004C0437">
            <w:pPr>
              <w:autoSpaceDE w:val="0"/>
              <w:autoSpaceDN w:val="0"/>
              <w:adjustRightInd w:val="0"/>
              <w:jc w:val="both"/>
              <w:rPr>
                <w:sz w:val="16"/>
                <w:szCs w:val="16"/>
              </w:rPr>
            </w:pPr>
            <w:r w:rsidRPr="004C0437">
              <w:rPr>
                <w:sz w:val="16"/>
                <w:szCs w:val="16"/>
              </w:rPr>
              <w:t>ОО (по согласованию)</w:t>
            </w:r>
          </w:p>
        </w:tc>
      </w:tr>
      <w:tr w:rsidR="004C0437" w:rsidRPr="004C0437" w:rsidTr="004C0437">
        <w:tc>
          <w:tcPr>
            <w:tcW w:w="540"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5.</w:t>
            </w:r>
          </w:p>
        </w:tc>
        <w:tc>
          <w:tcPr>
            <w:tcW w:w="7365"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Разработка и реализация комплексной программы профессиональной адаптации молодых специалистов</w:t>
            </w:r>
          </w:p>
        </w:tc>
        <w:tc>
          <w:tcPr>
            <w:tcW w:w="1559"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2022-2026</w:t>
            </w:r>
          </w:p>
        </w:tc>
        <w:tc>
          <w:tcPr>
            <w:tcW w:w="3827" w:type="dxa"/>
            <w:vMerge/>
            <w:tcBorders>
              <w:top w:val="single" w:sz="4" w:space="0" w:color="000000"/>
              <w:left w:val="single" w:sz="4" w:space="0" w:color="000000"/>
              <w:bottom w:val="single" w:sz="4" w:space="0" w:color="000000"/>
              <w:right w:val="single" w:sz="4" w:space="0" w:color="000000"/>
            </w:tcBorders>
            <w:vAlign w:val="center"/>
            <w:hideMark/>
          </w:tcPr>
          <w:p w:rsidR="004C0437" w:rsidRPr="004C0437" w:rsidRDefault="004C0437">
            <w:pPr>
              <w:widowControl/>
              <w:rPr>
                <w:sz w:val="16"/>
                <w:szCs w:val="16"/>
              </w:rPr>
            </w:pPr>
          </w:p>
        </w:tc>
        <w:tc>
          <w:tcPr>
            <w:tcW w:w="1797" w:type="dxa"/>
            <w:gridSpan w:val="2"/>
            <w:tcBorders>
              <w:top w:val="single" w:sz="4" w:space="0" w:color="000000"/>
              <w:left w:val="single" w:sz="4" w:space="0" w:color="000000"/>
              <w:bottom w:val="single" w:sz="4" w:space="0" w:color="000000"/>
              <w:right w:val="single" w:sz="4" w:space="0" w:color="000000"/>
            </w:tcBorders>
            <w:hideMark/>
          </w:tcPr>
          <w:p w:rsidR="004C0437" w:rsidRPr="004C0437" w:rsidRDefault="004C0437">
            <w:pPr>
              <w:jc w:val="both"/>
              <w:rPr>
                <w:sz w:val="16"/>
                <w:szCs w:val="16"/>
              </w:rPr>
            </w:pPr>
            <w:r w:rsidRPr="004C0437">
              <w:rPr>
                <w:sz w:val="16"/>
                <w:szCs w:val="16"/>
              </w:rPr>
              <w:t xml:space="preserve">Управление образования, </w:t>
            </w:r>
          </w:p>
          <w:p w:rsidR="004C0437" w:rsidRPr="004C0437" w:rsidRDefault="004C0437">
            <w:pPr>
              <w:autoSpaceDE w:val="0"/>
              <w:autoSpaceDN w:val="0"/>
              <w:adjustRightInd w:val="0"/>
              <w:jc w:val="both"/>
              <w:rPr>
                <w:sz w:val="16"/>
                <w:szCs w:val="16"/>
              </w:rPr>
            </w:pPr>
            <w:r w:rsidRPr="004C0437">
              <w:rPr>
                <w:sz w:val="16"/>
                <w:szCs w:val="16"/>
              </w:rPr>
              <w:t>ОО (по согласованию)</w:t>
            </w:r>
          </w:p>
        </w:tc>
      </w:tr>
      <w:tr w:rsidR="004C0437" w:rsidRPr="004C0437" w:rsidTr="004C0437">
        <w:tc>
          <w:tcPr>
            <w:tcW w:w="540"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6.</w:t>
            </w:r>
          </w:p>
        </w:tc>
        <w:tc>
          <w:tcPr>
            <w:tcW w:w="7365"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 xml:space="preserve">Предоставление доплат педагогическим работникам после окончания ими государственных образовательных организаций высшего образования или профессиональных образовательных организаций, в течение трех лет работы по специальности в муниципальной общеобразовательной организации (при условии, что данное место является первым местом работы) </w:t>
            </w:r>
          </w:p>
        </w:tc>
        <w:tc>
          <w:tcPr>
            <w:tcW w:w="1559"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2022-2026</w:t>
            </w:r>
          </w:p>
        </w:tc>
        <w:tc>
          <w:tcPr>
            <w:tcW w:w="3827" w:type="dxa"/>
            <w:vMerge/>
            <w:tcBorders>
              <w:top w:val="single" w:sz="4" w:space="0" w:color="000000"/>
              <w:left w:val="single" w:sz="4" w:space="0" w:color="000000"/>
              <w:bottom w:val="single" w:sz="4" w:space="0" w:color="000000"/>
              <w:right w:val="single" w:sz="4" w:space="0" w:color="000000"/>
            </w:tcBorders>
            <w:vAlign w:val="center"/>
            <w:hideMark/>
          </w:tcPr>
          <w:p w:rsidR="004C0437" w:rsidRPr="004C0437" w:rsidRDefault="004C0437">
            <w:pPr>
              <w:widowControl/>
              <w:rPr>
                <w:sz w:val="16"/>
                <w:szCs w:val="16"/>
              </w:rPr>
            </w:pPr>
          </w:p>
        </w:tc>
        <w:tc>
          <w:tcPr>
            <w:tcW w:w="1797" w:type="dxa"/>
            <w:gridSpan w:val="2"/>
            <w:tcBorders>
              <w:top w:val="single" w:sz="4" w:space="0" w:color="000000"/>
              <w:left w:val="single" w:sz="4" w:space="0" w:color="000000"/>
              <w:bottom w:val="single" w:sz="4" w:space="0" w:color="000000"/>
              <w:right w:val="single" w:sz="4" w:space="0" w:color="000000"/>
            </w:tcBorders>
            <w:hideMark/>
          </w:tcPr>
          <w:p w:rsidR="004C0437" w:rsidRPr="004C0437" w:rsidRDefault="004C0437">
            <w:pPr>
              <w:jc w:val="both"/>
              <w:rPr>
                <w:sz w:val="16"/>
                <w:szCs w:val="16"/>
              </w:rPr>
            </w:pPr>
            <w:r w:rsidRPr="004C0437">
              <w:rPr>
                <w:sz w:val="16"/>
                <w:szCs w:val="16"/>
              </w:rPr>
              <w:t xml:space="preserve">Управление образования, </w:t>
            </w:r>
          </w:p>
          <w:p w:rsidR="004C0437" w:rsidRPr="004C0437" w:rsidRDefault="004C0437">
            <w:pPr>
              <w:autoSpaceDE w:val="0"/>
              <w:autoSpaceDN w:val="0"/>
              <w:adjustRightInd w:val="0"/>
              <w:jc w:val="both"/>
              <w:rPr>
                <w:sz w:val="16"/>
                <w:szCs w:val="16"/>
              </w:rPr>
            </w:pPr>
            <w:r w:rsidRPr="004C0437">
              <w:rPr>
                <w:sz w:val="16"/>
                <w:szCs w:val="16"/>
              </w:rPr>
              <w:t>ОО (по согласованию)</w:t>
            </w:r>
          </w:p>
        </w:tc>
      </w:tr>
      <w:tr w:rsidR="004C0437" w:rsidRPr="004C0437" w:rsidTr="004C0437">
        <w:tc>
          <w:tcPr>
            <w:tcW w:w="540"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7.</w:t>
            </w:r>
          </w:p>
        </w:tc>
        <w:tc>
          <w:tcPr>
            <w:tcW w:w="7365"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Организация и проведение фестиваля педагогического мастерства, творческих конкурсов с участием педагогических работников; участие в областных и федеральных конкурсах.</w:t>
            </w:r>
          </w:p>
        </w:tc>
        <w:tc>
          <w:tcPr>
            <w:tcW w:w="1559"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2022-2026</w:t>
            </w:r>
          </w:p>
        </w:tc>
        <w:tc>
          <w:tcPr>
            <w:tcW w:w="3827" w:type="dxa"/>
            <w:vMerge/>
            <w:tcBorders>
              <w:top w:val="single" w:sz="4" w:space="0" w:color="000000"/>
              <w:left w:val="single" w:sz="4" w:space="0" w:color="000000"/>
              <w:bottom w:val="single" w:sz="4" w:space="0" w:color="000000"/>
              <w:right w:val="single" w:sz="4" w:space="0" w:color="000000"/>
            </w:tcBorders>
            <w:vAlign w:val="center"/>
            <w:hideMark/>
          </w:tcPr>
          <w:p w:rsidR="004C0437" w:rsidRPr="004C0437" w:rsidRDefault="004C0437">
            <w:pPr>
              <w:widowControl/>
              <w:rPr>
                <w:sz w:val="16"/>
                <w:szCs w:val="16"/>
              </w:rPr>
            </w:pPr>
          </w:p>
        </w:tc>
        <w:tc>
          <w:tcPr>
            <w:tcW w:w="1797" w:type="dxa"/>
            <w:gridSpan w:val="2"/>
            <w:tcBorders>
              <w:top w:val="single" w:sz="4" w:space="0" w:color="000000"/>
              <w:left w:val="single" w:sz="4" w:space="0" w:color="000000"/>
              <w:bottom w:val="single" w:sz="4" w:space="0" w:color="000000"/>
              <w:right w:val="single" w:sz="4" w:space="0" w:color="000000"/>
            </w:tcBorders>
            <w:hideMark/>
          </w:tcPr>
          <w:p w:rsidR="004C0437" w:rsidRPr="004C0437" w:rsidRDefault="004C0437">
            <w:pPr>
              <w:jc w:val="both"/>
              <w:rPr>
                <w:sz w:val="16"/>
                <w:szCs w:val="16"/>
              </w:rPr>
            </w:pPr>
            <w:r w:rsidRPr="004C0437">
              <w:rPr>
                <w:sz w:val="16"/>
                <w:szCs w:val="16"/>
              </w:rPr>
              <w:t xml:space="preserve">Управление образования, </w:t>
            </w:r>
          </w:p>
          <w:p w:rsidR="004C0437" w:rsidRPr="004C0437" w:rsidRDefault="004C0437">
            <w:pPr>
              <w:autoSpaceDE w:val="0"/>
              <w:autoSpaceDN w:val="0"/>
              <w:adjustRightInd w:val="0"/>
              <w:jc w:val="both"/>
              <w:rPr>
                <w:sz w:val="16"/>
                <w:szCs w:val="16"/>
              </w:rPr>
            </w:pPr>
            <w:r w:rsidRPr="004C0437">
              <w:rPr>
                <w:sz w:val="16"/>
                <w:szCs w:val="16"/>
              </w:rPr>
              <w:t>ОО (по согласованию)</w:t>
            </w:r>
          </w:p>
        </w:tc>
      </w:tr>
      <w:tr w:rsidR="004C0437" w:rsidRPr="004C0437" w:rsidTr="004C0437">
        <w:tc>
          <w:tcPr>
            <w:tcW w:w="540"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8.</w:t>
            </w:r>
          </w:p>
        </w:tc>
        <w:tc>
          <w:tcPr>
            <w:tcW w:w="7365"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Единовременная денежная выплата (подъемное пособие молодому специалисту)</w:t>
            </w:r>
          </w:p>
        </w:tc>
        <w:tc>
          <w:tcPr>
            <w:tcW w:w="1559"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2022-2026</w:t>
            </w:r>
          </w:p>
        </w:tc>
        <w:tc>
          <w:tcPr>
            <w:tcW w:w="3525" w:type="dxa"/>
            <w:vMerge w:val="restart"/>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Увеличение доли молодых специалистов, трудоустроившихся в образовательные организации Петуховского муниципального округа после окончания обучения в профессиональных образовательных организациях Курганской области и образовательных организациях высшего образования, расположенных на территории Курганской области, обучавшихся по договору о целевом обучении по направлению подготовки "Образование и педагогика";</w:t>
            </w:r>
          </w:p>
        </w:tc>
        <w:tc>
          <w:tcPr>
            <w:tcW w:w="1797" w:type="dxa"/>
            <w:gridSpan w:val="2"/>
            <w:tcBorders>
              <w:top w:val="single" w:sz="4" w:space="0" w:color="000000"/>
              <w:left w:val="single" w:sz="4" w:space="0" w:color="000000"/>
              <w:bottom w:val="single" w:sz="4" w:space="0" w:color="000000"/>
              <w:right w:val="single" w:sz="4" w:space="0" w:color="000000"/>
            </w:tcBorders>
            <w:hideMark/>
          </w:tcPr>
          <w:p w:rsidR="004C0437" w:rsidRPr="004C0437" w:rsidRDefault="004C0437">
            <w:pPr>
              <w:jc w:val="both"/>
              <w:rPr>
                <w:sz w:val="16"/>
                <w:szCs w:val="16"/>
              </w:rPr>
            </w:pPr>
            <w:r w:rsidRPr="004C0437">
              <w:rPr>
                <w:sz w:val="16"/>
                <w:szCs w:val="16"/>
              </w:rPr>
              <w:t xml:space="preserve">Управление образования, </w:t>
            </w:r>
          </w:p>
          <w:p w:rsidR="004C0437" w:rsidRPr="004C0437" w:rsidRDefault="004C0437">
            <w:pPr>
              <w:autoSpaceDE w:val="0"/>
              <w:autoSpaceDN w:val="0"/>
              <w:adjustRightInd w:val="0"/>
              <w:jc w:val="both"/>
              <w:rPr>
                <w:sz w:val="16"/>
                <w:szCs w:val="16"/>
              </w:rPr>
            </w:pPr>
            <w:r w:rsidRPr="004C0437">
              <w:rPr>
                <w:sz w:val="16"/>
                <w:szCs w:val="16"/>
              </w:rPr>
              <w:t>ОО (по согласованию)</w:t>
            </w:r>
          </w:p>
        </w:tc>
      </w:tr>
      <w:tr w:rsidR="004C0437" w:rsidRPr="004C0437" w:rsidTr="004C0437">
        <w:tc>
          <w:tcPr>
            <w:tcW w:w="540"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9.</w:t>
            </w:r>
          </w:p>
        </w:tc>
        <w:tc>
          <w:tcPr>
            <w:tcW w:w="7365"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Ежемесячная доплата (стипендия студенту, заключившему целевой договор на обучение в среднем профессиональном или высшем профессиональном учреждении)</w:t>
            </w:r>
          </w:p>
        </w:tc>
        <w:tc>
          <w:tcPr>
            <w:tcW w:w="1559"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2022-2026</w:t>
            </w:r>
          </w:p>
        </w:tc>
        <w:tc>
          <w:tcPr>
            <w:tcW w:w="3827" w:type="dxa"/>
            <w:vMerge/>
            <w:tcBorders>
              <w:top w:val="single" w:sz="4" w:space="0" w:color="000000"/>
              <w:left w:val="single" w:sz="4" w:space="0" w:color="000000"/>
              <w:bottom w:val="single" w:sz="4" w:space="0" w:color="000000"/>
              <w:right w:val="single" w:sz="4" w:space="0" w:color="000000"/>
            </w:tcBorders>
            <w:vAlign w:val="center"/>
            <w:hideMark/>
          </w:tcPr>
          <w:p w:rsidR="004C0437" w:rsidRPr="004C0437" w:rsidRDefault="004C0437">
            <w:pPr>
              <w:widowControl/>
              <w:rPr>
                <w:sz w:val="16"/>
                <w:szCs w:val="16"/>
              </w:rPr>
            </w:pPr>
          </w:p>
        </w:tc>
        <w:tc>
          <w:tcPr>
            <w:tcW w:w="1797" w:type="dxa"/>
            <w:gridSpan w:val="2"/>
            <w:tcBorders>
              <w:top w:val="single" w:sz="4" w:space="0" w:color="000000"/>
              <w:left w:val="single" w:sz="4" w:space="0" w:color="000000"/>
              <w:bottom w:val="single" w:sz="4" w:space="0" w:color="000000"/>
              <w:right w:val="single" w:sz="4" w:space="0" w:color="000000"/>
            </w:tcBorders>
            <w:hideMark/>
          </w:tcPr>
          <w:p w:rsidR="004C0437" w:rsidRPr="004C0437" w:rsidRDefault="004C0437">
            <w:pPr>
              <w:jc w:val="both"/>
              <w:rPr>
                <w:sz w:val="16"/>
                <w:szCs w:val="16"/>
              </w:rPr>
            </w:pPr>
            <w:r w:rsidRPr="004C0437">
              <w:rPr>
                <w:sz w:val="16"/>
                <w:szCs w:val="16"/>
              </w:rPr>
              <w:t xml:space="preserve">Управление образования, </w:t>
            </w:r>
          </w:p>
          <w:p w:rsidR="004C0437" w:rsidRPr="004C0437" w:rsidRDefault="004C0437">
            <w:pPr>
              <w:autoSpaceDE w:val="0"/>
              <w:autoSpaceDN w:val="0"/>
              <w:adjustRightInd w:val="0"/>
              <w:jc w:val="both"/>
              <w:rPr>
                <w:sz w:val="16"/>
                <w:szCs w:val="16"/>
              </w:rPr>
            </w:pPr>
            <w:r w:rsidRPr="004C0437">
              <w:rPr>
                <w:sz w:val="16"/>
                <w:szCs w:val="16"/>
              </w:rPr>
              <w:t>ОО (по согласованию)</w:t>
            </w:r>
          </w:p>
        </w:tc>
      </w:tr>
      <w:tr w:rsidR="004C0437" w:rsidRPr="004C0437" w:rsidTr="004C0437">
        <w:tc>
          <w:tcPr>
            <w:tcW w:w="14786" w:type="dxa"/>
            <w:gridSpan w:val="6"/>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Задача 2. Совершенствование системы непрерывного профессионального развития педагогов на основе единого многоуровневого методического пространства педагогического взаимодействия, обеспечивающего повышение качества педагогических кадров</w:t>
            </w:r>
          </w:p>
        </w:tc>
      </w:tr>
      <w:tr w:rsidR="004C0437" w:rsidRPr="004C0437" w:rsidTr="004C0437">
        <w:tc>
          <w:tcPr>
            <w:tcW w:w="540"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10.</w:t>
            </w:r>
          </w:p>
        </w:tc>
        <w:tc>
          <w:tcPr>
            <w:tcW w:w="7365"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Повышение профессионального уровня педагогических и руководящих кадров общего образования на основе обновления содержания и форм повышения квалификации, в том числе обеспечение возможности построения индивидуальных образовательных маршрутов совершенствования профессионального мастерства педагогов</w:t>
            </w:r>
          </w:p>
        </w:tc>
        <w:tc>
          <w:tcPr>
            <w:tcW w:w="1559"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2022-2026</w:t>
            </w:r>
          </w:p>
        </w:tc>
        <w:tc>
          <w:tcPr>
            <w:tcW w:w="3525" w:type="dxa"/>
            <w:vMerge w:val="restart"/>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ind w:left="-108"/>
              <w:jc w:val="both"/>
              <w:rPr>
                <w:sz w:val="16"/>
                <w:szCs w:val="16"/>
              </w:rPr>
            </w:pPr>
            <w:r w:rsidRPr="004C0437">
              <w:rPr>
                <w:sz w:val="16"/>
                <w:szCs w:val="16"/>
              </w:rPr>
              <w:t xml:space="preserve">Повышение профессионального уровня педагогических работников общеобразовательных организаций; участие в областном конкурсе "Фестиваль педагогического мастерства", обеспечение подготовки </w:t>
            </w:r>
            <w:r w:rsidRPr="004C0437">
              <w:rPr>
                <w:sz w:val="16"/>
                <w:szCs w:val="16"/>
              </w:rPr>
              <w:lastRenderedPageBreak/>
              <w:t>педагогических и руководящих работников, работающих в сфере образования детей с ограниченными возможностями здоровья и инвалидностью</w:t>
            </w:r>
          </w:p>
        </w:tc>
        <w:tc>
          <w:tcPr>
            <w:tcW w:w="1797" w:type="dxa"/>
            <w:gridSpan w:val="2"/>
            <w:tcBorders>
              <w:top w:val="single" w:sz="4" w:space="0" w:color="000000"/>
              <w:left w:val="single" w:sz="4" w:space="0" w:color="000000"/>
              <w:bottom w:val="single" w:sz="4" w:space="0" w:color="000000"/>
              <w:right w:val="single" w:sz="4" w:space="0" w:color="000000"/>
            </w:tcBorders>
            <w:hideMark/>
          </w:tcPr>
          <w:p w:rsidR="004C0437" w:rsidRPr="004C0437" w:rsidRDefault="004C0437">
            <w:pPr>
              <w:jc w:val="both"/>
              <w:rPr>
                <w:sz w:val="16"/>
                <w:szCs w:val="16"/>
              </w:rPr>
            </w:pPr>
            <w:r w:rsidRPr="004C0437">
              <w:rPr>
                <w:sz w:val="16"/>
                <w:szCs w:val="16"/>
              </w:rPr>
              <w:lastRenderedPageBreak/>
              <w:t xml:space="preserve">Управление образования, </w:t>
            </w:r>
          </w:p>
          <w:p w:rsidR="004C0437" w:rsidRPr="004C0437" w:rsidRDefault="004C0437">
            <w:pPr>
              <w:autoSpaceDE w:val="0"/>
              <w:autoSpaceDN w:val="0"/>
              <w:adjustRightInd w:val="0"/>
              <w:jc w:val="both"/>
              <w:rPr>
                <w:sz w:val="16"/>
                <w:szCs w:val="16"/>
              </w:rPr>
            </w:pPr>
            <w:r w:rsidRPr="004C0437">
              <w:rPr>
                <w:sz w:val="16"/>
                <w:szCs w:val="16"/>
              </w:rPr>
              <w:t>ОО (по согласованию)</w:t>
            </w:r>
          </w:p>
        </w:tc>
      </w:tr>
      <w:tr w:rsidR="004C0437" w:rsidRPr="004C0437" w:rsidTr="004C0437">
        <w:tc>
          <w:tcPr>
            <w:tcW w:w="540"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11.</w:t>
            </w:r>
          </w:p>
        </w:tc>
        <w:tc>
          <w:tcPr>
            <w:tcW w:w="7365"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 xml:space="preserve">Финансовое обеспечение повышения квалификации педагогических работников муниципальных </w:t>
            </w:r>
            <w:r w:rsidRPr="004C0437">
              <w:rPr>
                <w:sz w:val="16"/>
                <w:szCs w:val="16"/>
              </w:rPr>
              <w:lastRenderedPageBreak/>
              <w:t>образовательных организаций в пределах установленной компетенции</w:t>
            </w:r>
          </w:p>
        </w:tc>
        <w:tc>
          <w:tcPr>
            <w:tcW w:w="1559"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lastRenderedPageBreak/>
              <w:t>2022-2026</w:t>
            </w:r>
          </w:p>
        </w:tc>
        <w:tc>
          <w:tcPr>
            <w:tcW w:w="3827" w:type="dxa"/>
            <w:vMerge/>
            <w:tcBorders>
              <w:top w:val="single" w:sz="4" w:space="0" w:color="000000"/>
              <w:left w:val="single" w:sz="4" w:space="0" w:color="000000"/>
              <w:bottom w:val="single" w:sz="4" w:space="0" w:color="000000"/>
              <w:right w:val="single" w:sz="4" w:space="0" w:color="000000"/>
            </w:tcBorders>
            <w:vAlign w:val="center"/>
            <w:hideMark/>
          </w:tcPr>
          <w:p w:rsidR="004C0437" w:rsidRPr="004C0437" w:rsidRDefault="004C0437">
            <w:pPr>
              <w:widowControl/>
              <w:rPr>
                <w:sz w:val="16"/>
                <w:szCs w:val="16"/>
              </w:rPr>
            </w:pPr>
          </w:p>
        </w:tc>
        <w:tc>
          <w:tcPr>
            <w:tcW w:w="1797" w:type="dxa"/>
            <w:gridSpan w:val="2"/>
            <w:tcBorders>
              <w:top w:val="single" w:sz="4" w:space="0" w:color="000000"/>
              <w:left w:val="single" w:sz="4" w:space="0" w:color="000000"/>
              <w:bottom w:val="single" w:sz="4" w:space="0" w:color="000000"/>
              <w:right w:val="single" w:sz="4" w:space="0" w:color="000000"/>
            </w:tcBorders>
            <w:hideMark/>
          </w:tcPr>
          <w:p w:rsidR="004C0437" w:rsidRPr="004C0437" w:rsidRDefault="004C0437">
            <w:pPr>
              <w:jc w:val="both"/>
              <w:rPr>
                <w:sz w:val="16"/>
                <w:szCs w:val="16"/>
              </w:rPr>
            </w:pPr>
            <w:r w:rsidRPr="004C0437">
              <w:rPr>
                <w:sz w:val="16"/>
                <w:szCs w:val="16"/>
              </w:rPr>
              <w:t xml:space="preserve">Управление </w:t>
            </w:r>
            <w:r w:rsidRPr="004C0437">
              <w:rPr>
                <w:sz w:val="16"/>
                <w:szCs w:val="16"/>
              </w:rPr>
              <w:lastRenderedPageBreak/>
              <w:t xml:space="preserve">образования, </w:t>
            </w:r>
          </w:p>
          <w:p w:rsidR="004C0437" w:rsidRPr="004C0437" w:rsidRDefault="004C0437">
            <w:pPr>
              <w:autoSpaceDE w:val="0"/>
              <w:autoSpaceDN w:val="0"/>
              <w:adjustRightInd w:val="0"/>
              <w:jc w:val="both"/>
              <w:rPr>
                <w:sz w:val="16"/>
                <w:szCs w:val="16"/>
              </w:rPr>
            </w:pPr>
            <w:r w:rsidRPr="004C0437">
              <w:rPr>
                <w:sz w:val="16"/>
                <w:szCs w:val="16"/>
              </w:rPr>
              <w:t>ОО (по согласованию)</w:t>
            </w:r>
          </w:p>
        </w:tc>
      </w:tr>
      <w:tr w:rsidR="004C0437" w:rsidRPr="004C0437" w:rsidTr="004C0437">
        <w:tc>
          <w:tcPr>
            <w:tcW w:w="14786" w:type="dxa"/>
            <w:gridSpan w:val="6"/>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lastRenderedPageBreak/>
              <w:t>Задача 3. Внедрение национальной системы профессионального роста педагогических работников, охватывающей не менее 50 процентов учителей общеобразовательных организаций, для обеспечения повышения качества образования в рамках реализации регионального проекта "Учитель будущего"</w:t>
            </w:r>
          </w:p>
        </w:tc>
      </w:tr>
      <w:tr w:rsidR="004C0437" w:rsidRPr="004C0437" w:rsidTr="004C0437">
        <w:tc>
          <w:tcPr>
            <w:tcW w:w="540"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12.</w:t>
            </w:r>
          </w:p>
        </w:tc>
        <w:tc>
          <w:tcPr>
            <w:tcW w:w="7365"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Совершенствование содержания и форм методической работы на основе развития муниципальной методической сети для оказания адресной методической помощи учителям-предметникам и распространения их опыта работы</w:t>
            </w:r>
          </w:p>
        </w:tc>
        <w:tc>
          <w:tcPr>
            <w:tcW w:w="1559"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2022-2026</w:t>
            </w:r>
          </w:p>
        </w:tc>
        <w:tc>
          <w:tcPr>
            <w:tcW w:w="3827" w:type="dxa"/>
            <w:gridSpan w:val="2"/>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Развитие специально организованного муниципального методического пространства для проведения стажировок и реализации модели "горизонтального обучения" педагогического взаимодействия, обеспечивающего профессиональное становление и развитие педагогических работников</w:t>
            </w:r>
          </w:p>
        </w:tc>
        <w:tc>
          <w:tcPr>
            <w:tcW w:w="1495"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jc w:val="both"/>
              <w:rPr>
                <w:sz w:val="16"/>
                <w:szCs w:val="16"/>
              </w:rPr>
            </w:pPr>
            <w:r w:rsidRPr="004C0437">
              <w:rPr>
                <w:sz w:val="16"/>
                <w:szCs w:val="16"/>
              </w:rPr>
              <w:t xml:space="preserve">Управление образования, </w:t>
            </w:r>
          </w:p>
          <w:p w:rsidR="004C0437" w:rsidRPr="004C0437" w:rsidRDefault="004C0437">
            <w:pPr>
              <w:autoSpaceDE w:val="0"/>
              <w:autoSpaceDN w:val="0"/>
              <w:adjustRightInd w:val="0"/>
              <w:jc w:val="both"/>
              <w:rPr>
                <w:sz w:val="16"/>
                <w:szCs w:val="16"/>
              </w:rPr>
            </w:pPr>
            <w:r w:rsidRPr="004C0437">
              <w:rPr>
                <w:sz w:val="16"/>
                <w:szCs w:val="16"/>
              </w:rPr>
              <w:t>ОО (по согласованию)</w:t>
            </w:r>
          </w:p>
        </w:tc>
      </w:tr>
      <w:tr w:rsidR="004C0437" w:rsidRPr="004C0437" w:rsidTr="004C0437">
        <w:tc>
          <w:tcPr>
            <w:tcW w:w="540"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13.</w:t>
            </w:r>
          </w:p>
        </w:tc>
        <w:tc>
          <w:tcPr>
            <w:tcW w:w="7365"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Развитие деятельности профессиональных сообществ, методических объединений для обеспечения профессионального роста педагогов на основе реализации модели "горизонтального обучения" педагогических работников</w:t>
            </w:r>
          </w:p>
        </w:tc>
        <w:tc>
          <w:tcPr>
            <w:tcW w:w="1559"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2022-2026</w:t>
            </w:r>
          </w:p>
        </w:tc>
        <w:tc>
          <w:tcPr>
            <w:tcW w:w="3827" w:type="dxa"/>
            <w:gridSpan w:val="2"/>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Обеспечение условий профессионального становления и развития педагогических работников независимо от места их проживания и работы</w:t>
            </w:r>
          </w:p>
        </w:tc>
        <w:tc>
          <w:tcPr>
            <w:tcW w:w="1495"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jc w:val="both"/>
              <w:rPr>
                <w:sz w:val="16"/>
                <w:szCs w:val="16"/>
              </w:rPr>
            </w:pPr>
            <w:r w:rsidRPr="004C0437">
              <w:rPr>
                <w:sz w:val="16"/>
                <w:szCs w:val="16"/>
              </w:rPr>
              <w:t xml:space="preserve">Управление образования, </w:t>
            </w:r>
          </w:p>
          <w:p w:rsidR="004C0437" w:rsidRPr="004C0437" w:rsidRDefault="004C0437">
            <w:pPr>
              <w:autoSpaceDE w:val="0"/>
              <w:autoSpaceDN w:val="0"/>
              <w:adjustRightInd w:val="0"/>
              <w:jc w:val="both"/>
              <w:rPr>
                <w:sz w:val="16"/>
                <w:szCs w:val="16"/>
              </w:rPr>
            </w:pPr>
            <w:r w:rsidRPr="004C0437">
              <w:rPr>
                <w:sz w:val="16"/>
                <w:szCs w:val="16"/>
              </w:rPr>
              <w:t>ОО (по согласованию)</w:t>
            </w:r>
          </w:p>
        </w:tc>
      </w:tr>
      <w:tr w:rsidR="004C0437" w:rsidRPr="004C0437" w:rsidTr="004C0437">
        <w:tc>
          <w:tcPr>
            <w:tcW w:w="540"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14.</w:t>
            </w:r>
          </w:p>
        </w:tc>
        <w:tc>
          <w:tcPr>
            <w:tcW w:w="7365"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Участие в добровольной независимой оценке профессиональной квалификации педагогических работников общего и дополнительного образования</w:t>
            </w:r>
          </w:p>
        </w:tc>
        <w:tc>
          <w:tcPr>
            <w:tcW w:w="1559"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2022-2024</w:t>
            </w:r>
          </w:p>
        </w:tc>
        <w:tc>
          <w:tcPr>
            <w:tcW w:w="3827" w:type="dxa"/>
            <w:gridSpan w:val="2"/>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Обеспечение мотивации педагогических и руководящих работников к повышению уровня профессиональной компетентности</w:t>
            </w:r>
          </w:p>
        </w:tc>
        <w:tc>
          <w:tcPr>
            <w:tcW w:w="1495"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jc w:val="both"/>
              <w:rPr>
                <w:sz w:val="16"/>
                <w:szCs w:val="16"/>
              </w:rPr>
            </w:pPr>
            <w:r w:rsidRPr="004C0437">
              <w:rPr>
                <w:sz w:val="16"/>
                <w:szCs w:val="16"/>
              </w:rPr>
              <w:t xml:space="preserve">Управление образования </w:t>
            </w:r>
          </w:p>
          <w:p w:rsidR="004C0437" w:rsidRPr="004C0437" w:rsidRDefault="004C0437">
            <w:pPr>
              <w:autoSpaceDE w:val="0"/>
              <w:autoSpaceDN w:val="0"/>
              <w:adjustRightInd w:val="0"/>
              <w:jc w:val="both"/>
              <w:rPr>
                <w:sz w:val="16"/>
                <w:szCs w:val="16"/>
              </w:rPr>
            </w:pPr>
            <w:r w:rsidRPr="004C0437">
              <w:rPr>
                <w:sz w:val="16"/>
                <w:szCs w:val="16"/>
              </w:rPr>
              <w:t>ОО (по согласованию)</w:t>
            </w:r>
          </w:p>
        </w:tc>
      </w:tr>
      <w:tr w:rsidR="004C0437" w:rsidRPr="004C0437" w:rsidTr="004C0437">
        <w:tc>
          <w:tcPr>
            <w:tcW w:w="540"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15.</w:t>
            </w:r>
          </w:p>
        </w:tc>
        <w:tc>
          <w:tcPr>
            <w:tcW w:w="7365"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Участие  педагогических и руководящих работников муниципальных образовательных учреждений, школьных педагогических клубов в педагогических олимпиадах, слетах и фестивалях педагогического мастерства муниципального, регионального, федерального и международного уровня</w:t>
            </w:r>
          </w:p>
        </w:tc>
        <w:tc>
          <w:tcPr>
            <w:tcW w:w="1559"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2022-2026</w:t>
            </w:r>
          </w:p>
        </w:tc>
        <w:tc>
          <w:tcPr>
            <w:tcW w:w="3827" w:type="dxa"/>
            <w:gridSpan w:val="2"/>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Повышение уровня профессиональной компетентности педагогических и руководящих работников</w:t>
            </w:r>
          </w:p>
        </w:tc>
        <w:tc>
          <w:tcPr>
            <w:tcW w:w="1495"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jc w:val="both"/>
              <w:rPr>
                <w:sz w:val="16"/>
                <w:szCs w:val="16"/>
              </w:rPr>
            </w:pPr>
            <w:r w:rsidRPr="004C0437">
              <w:rPr>
                <w:sz w:val="16"/>
                <w:szCs w:val="16"/>
              </w:rPr>
              <w:t xml:space="preserve">Управление образования, </w:t>
            </w:r>
          </w:p>
          <w:p w:rsidR="004C0437" w:rsidRPr="004C0437" w:rsidRDefault="004C0437">
            <w:pPr>
              <w:autoSpaceDE w:val="0"/>
              <w:autoSpaceDN w:val="0"/>
              <w:adjustRightInd w:val="0"/>
              <w:jc w:val="both"/>
              <w:rPr>
                <w:sz w:val="16"/>
                <w:szCs w:val="16"/>
              </w:rPr>
            </w:pPr>
            <w:r w:rsidRPr="004C0437">
              <w:rPr>
                <w:sz w:val="16"/>
                <w:szCs w:val="16"/>
              </w:rPr>
              <w:t>ОО (по согласованию)</w:t>
            </w:r>
          </w:p>
        </w:tc>
      </w:tr>
    </w:tbl>
    <w:p w:rsidR="004C0437" w:rsidRPr="004C0437" w:rsidRDefault="004C0437" w:rsidP="004C0437">
      <w:pPr>
        <w:jc w:val="both"/>
        <w:rPr>
          <w:sz w:val="16"/>
          <w:szCs w:val="16"/>
        </w:rPr>
      </w:pPr>
    </w:p>
    <w:p w:rsidR="004C0437" w:rsidRPr="004C0437" w:rsidRDefault="004C0437" w:rsidP="004C0437">
      <w:pPr>
        <w:jc w:val="center"/>
        <w:rPr>
          <w:b/>
          <w:sz w:val="16"/>
          <w:szCs w:val="16"/>
        </w:rPr>
      </w:pPr>
    </w:p>
    <w:p w:rsidR="004C0437" w:rsidRPr="004C0437" w:rsidRDefault="004C0437" w:rsidP="004C0437">
      <w:pPr>
        <w:jc w:val="center"/>
        <w:rPr>
          <w:b/>
          <w:sz w:val="16"/>
          <w:szCs w:val="16"/>
        </w:rPr>
      </w:pPr>
    </w:p>
    <w:p w:rsidR="004C0437" w:rsidRPr="004C0437" w:rsidRDefault="004C0437" w:rsidP="004C0437">
      <w:pPr>
        <w:jc w:val="center"/>
        <w:rPr>
          <w:b/>
          <w:sz w:val="16"/>
          <w:szCs w:val="16"/>
        </w:rPr>
      </w:pPr>
    </w:p>
    <w:p w:rsidR="004C0437" w:rsidRPr="004C0437" w:rsidRDefault="004C0437" w:rsidP="004C0437">
      <w:pPr>
        <w:widowControl/>
        <w:rPr>
          <w:b/>
          <w:sz w:val="16"/>
          <w:szCs w:val="16"/>
        </w:rPr>
        <w:sectPr w:rsidR="004C0437" w:rsidRPr="004C0437">
          <w:pgSz w:w="16838" w:h="11906" w:orient="landscape"/>
          <w:pgMar w:top="1418" w:right="1134" w:bottom="851" w:left="1134" w:header="0" w:footer="0" w:gutter="0"/>
          <w:paperSrc w:first="7" w:other="7"/>
          <w:cols w:space="720"/>
        </w:sectPr>
      </w:pPr>
    </w:p>
    <w:p w:rsidR="004C0437" w:rsidRPr="004C0437" w:rsidRDefault="004C0437" w:rsidP="004C0437">
      <w:pPr>
        <w:jc w:val="center"/>
        <w:rPr>
          <w:b/>
          <w:sz w:val="16"/>
          <w:szCs w:val="16"/>
        </w:rPr>
      </w:pPr>
      <w:r w:rsidRPr="004C0437">
        <w:rPr>
          <w:b/>
          <w:sz w:val="16"/>
          <w:szCs w:val="16"/>
        </w:rPr>
        <w:lastRenderedPageBreak/>
        <w:t>Раздел VIII. Целевые индикаторы подпрограммы</w:t>
      </w:r>
    </w:p>
    <w:p w:rsidR="004C0437" w:rsidRPr="004C0437" w:rsidRDefault="004C0437" w:rsidP="004C0437">
      <w:pPr>
        <w:jc w:val="both"/>
        <w:rPr>
          <w:sz w:val="16"/>
          <w:szCs w:val="16"/>
        </w:rPr>
      </w:pPr>
    </w:p>
    <w:p w:rsidR="004C0437" w:rsidRPr="004C0437" w:rsidRDefault="004C0437" w:rsidP="004C0437">
      <w:pPr>
        <w:jc w:val="center"/>
        <w:rPr>
          <w:sz w:val="16"/>
          <w:szCs w:val="16"/>
        </w:rPr>
      </w:pPr>
      <w:r w:rsidRPr="004C0437">
        <w:rPr>
          <w:sz w:val="16"/>
          <w:szCs w:val="16"/>
        </w:rPr>
        <w:t>Целевые индикаторы реализации подпрограммы приведены в таблице 2.</w:t>
      </w:r>
    </w:p>
    <w:p w:rsidR="004C0437" w:rsidRPr="004C0437" w:rsidRDefault="004C0437" w:rsidP="004C0437">
      <w:pPr>
        <w:jc w:val="both"/>
        <w:rPr>
          <w:sz w:val="16"/>
          <w:szCs w:val="16"/>
        </w:rPr>
      </w:pPr>
    </w:p>
    <w:p w:rsidR="004C0437" w:rsidRPr="004C0437" w:rsidRDefault="004C0437" w:rsidP="004C0437">
      <w:pPr>
        <w:jc w:val="center"/>
        <w:rPr>
          <w:b/>
          <w:sz w:val="16"/>
          <w:szCs w:val="16"/>
        </w:rPr>
      </w:pPr>
      <w:r w:rsidRPr="004C0437">
        <w:rPr>
          <w:b/>
          <w:sz w:val="16"/>
          <w:szCs w:val="16"/>
        </w:rPr>
        <w:t>Таблица 2. Целевые индикаторы подпрограммы</w:t>
      </w:r>
    </w:p>
    <w:tbl>
      <w:tblPr>
        <w:tblW w:w="0" w:type="auto"/>
        <w:tblLook w:val="01E0" w:firstRow="1" w:lastRow="1" w:firstColumn="1" w:lastColumn="1" w:noHBand="0" w:noVBand="0"/>
      </w:tblPr>
      <w:tblGrid>
        <w:gridCol w:w="462"/>
        <w:gridCol w:w="6370"/>
        <w:gridCol w:w="576"/>
        <w:gridCol w:w="576"/>
        <w:gridCol w:w="576"/>
        <w:gridCol w:w="576"/>
        <w:gridCol w:w="576"/>
      </w:tblGrid>
      <w:tr w:rsidR="004C0437" w:rsidRPr="004C0437" w:rsidTr="004C0437">
        <w:tc>
          <w:tcPr>
            <w:tcW w:w="0" w:type="auto"/>
            <w:vMerge w:val="restart"/>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 п/п</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Наименование целевого индикатора</w:t>
            </w:r>
          </w:p>
        </w:tc>
        <w:tc>
          <w:tcPr>
            <w:tcW w:w="0" w:type="auto"/>
            <w:gridSpan w:val="5"/>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Значение</w:t>
            </w:r>
          </w:p>
        </w:tc>
      </w:tr>
      <w:tr w:rsidR="004C0437" w:rsidRPr="004C0437" w:rsidTr="004C043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0437" w:rsidRPr="004C0437" w:rsidRDefault="004C0437">
            <w:pPr>
              <w:widowControl/>
              <w:rPr>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0437" w:rsidRPr="004C0437" w:rsidRDefault="004C0437">
            <w:pPr>
              <w:widowControl/>
              <w:rPr>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2022 год</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2023 год</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2024 год</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2025 год</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2026 год</w:t>
            </w:r>
          </w:p>
        </w:tc>
      </w:tr>
      <w:tr w:rsidR="004C0437" w:rsidRPr="004C0437" w:rsidTr="004C0437">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1.</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Доля молодых специалистов, трудоустроившихся в общеобразовательные организации Петуховского муниципального округа после окончания обучения в профессиональных образовательных организациях Курганской области и образовательных организациях высшего образования, расположенных на территории Курганской области, обучавшихся по договору о целевом обучении по направлению подготовки "Образование и педагогика", к общему количеству специалистов, получивших указанное образование (процент)</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15</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30</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95</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97</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99</w:t>
            </w:r>
          </w:p>
        </w:tc>
      </w:tr>
      <w:tr w:rsidR="004C0437" w:rsidRPr="004C0437" w:rsidTr="004C0437">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2.</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Количество молодых специалистов, привлеченных в общеобразовательные организации Петуховского муниципального округа</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2</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3</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4</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5</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6</w:t>
            </w:r>
          </w:p>
        </w:tc>
      </w:tr>
      <w:tr w:rsidR="004C0437" w:rsidRPr="004C0437" w:rsidTr="004C0437">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 xml:space="preserve">3. </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Доля учителей общеобразовательных организаций, вовлеченных в национальную систему профессионального роста педагогических работников, от общего количества учителей (процент)</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15</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20</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30</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40</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50</w:t>
            </w:r>
          </w:p>
        </w:tc>
      </w:tr>
      <w:tr w:rsidR="004C0437" w:rsidRPr="004C0437" w:rsidTr="004C0437">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4.</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Доля педагогических работников муниципальных образовательных организаций  Петуховского муниципального округа в возрасте до 35 лет, вовлеченных в различные формы поддержки и сопровождения в первые три года работы, от общего количества указанной категории (процент)</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25</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50</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70</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75</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100</w:t>
            </w:r>
          </w:p>
        </w:tc>
      </w:tr>
      <w:tr w:rsidR="004C0437" w:rsidRPr="004C0437" w:rsidTr="004C0437">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5.</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Доля педагогических работников, прошедших добровольную независимую оценку профессиональной квалификации, от общего количества указанной категории (процент)</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1,5</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5</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10</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10</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10</w:t>
            </w:r>
          </w:p>
        </w:tc>
      </w:tr>
    </w:tbl>
    <w:p w:rsidR="004C0437" w:rsidRPr="004C0437" w:rsidRDefault="004C0437" w:rsidP="004C0437">
      <w:pPr>
        <w:jc w:val="both"/>
        <w:rPr>
          <w:sz w:val="16"/>
          <w:szCs w:val="16"/>
        </w:rPr>
      </w:pPr>
    </w:p>
    <w:p w:rsidR="004C0437" w:rsidRPr="004C0437" w:rsidRDefault="004C0437" w:rsidP="004C0437">
      <w:pPr>
        <w:jc w:val="center"/>
        <w:rPr>
          <w:b/>
          <w:sz w:val="16"/>
          <w:szCs w:val="16"/>
        </w:rPr>
      </w:pPr>
      <w:r w:rsidRPr="004C0437">
        <w:rPr>
          <w:b/>
          <w:sz w:val="16"/>
          <w:szCs w:val="16"/>
        </w:rPr>
        <w:t>Раздел IX. Информация по ресурсному обеспечению подпрограммы</w:t>
      </w:r>
    </w:p>
    <w:p w:rsidR="004C0437" w:rsidRPr="004C0437" w:rsidRDefault="004C0437" w:rsidP="004C0437">
      <w:pPr>
        <w:jc w:val="both"/>
        <w:rPr>
          <w:sz w:val="16"/>
          <w:szCs w:val="16"/>
        </w:rPr>
      </w:pPr>
    </w:p>
    <w:p w:rsidR="004C0437" w:rsidRPr="004C0437" w:rsidRDefault="004C0437" w:rsidP="004C0437">
      <w:pPr>
        <w:jc w:val="both"/>
        <w:rPr>
          <w:sz w:val="16"/>
          <w:szCs w:val="16"/>
        </w:rPr>
      </w:pPr>
      <w:r w:rsidRPr="004C0437">
        <w:rPr>
          <w:sz w:val="16"/>
          <w:szCs w:val="16"/>
        </w:rPr>
        <w:tab/>
        <w:t>перечень мероприятий подпрограммы с финансированием по годам приведен в таблице 3.</w:t>
      </w:r>
    </w:p>
    <w:p w:rsidR="004C0437" w:rsidRPr="004C0437" w:rsidRDefault="004C0437" w:rsidP="004C0437">
      <w:pPr>
        <w:widowControl/>
        <w:rPr>
          <w:sz w:val="16"/>
          <w:szCs w:val="16"/>
        </w:rPr>
        <w:sectPr w:rsidR="004C0437" w:rsidRPr="004C0437">
          <w:pgSz w:w="11906" w:h="16838"/>
          <w:pgMar w:top="1134" w:right="992" w:bottom="1134" w:left="1418" w:header="0" w:footer="0" w:gutter="0"/>
          <w:paperSrc w:first="7" w:other="7"/>
          <w:cols w:space="720"/>
        </w:sectPr>
      </w:pPr>
    </w:p>
    <w:p w:rsidR="004C0437" w:rsidRPr="004C0437" w:rsidRDefault="004C0437" w:rsidP="004C0437">
      <w:pPr>
        <w:jc w:val="center"/>
        <w:rPr>
          <w:b/>
          <w:sz w:val="16"/>
          <w:szCs w:val="16"/>
        </w:rPr>
      </w:pPr>
      <w:r w:rsidRPr="004C0437">
        <w:rPr>
          <w:b/>
          <w:sz w:val="16"/>
          <w:szCs w:val="16"/>
        </w:rPr>
        <w:lastRenderedPageBreak/>
        <w:t>Таблица 3. Ресурсное обеспечение реализации подпрограммы</w:t>
      </w:r>
    </w:p>
    <w:p w:rsidR="004C0437" w:rsidRPr="004C0437" w:rsidRDefault="004C0437" w:rsidP="004C0437">
      <w:pPr>
        <w:jc w:val="center"/>
        <w:rPr>
          <w:sz w:val="16"/>
          <w:szCs w:val="16"/>
        </w:rPr>
      </w:pPr>
    </w:p>
    <w:tbl>
      <w:tblPr>
        <w:tblW w:w="14786" w:type="dxa"/>
        <w:tblInd w:w="250" w:type="dxa"/>
        <w:tblLook w:val="01E0" w:firstRow="1" w:lastRow="1" w:firstColumn="1" w:lastColumn="1" w:noHBand="0" w:noVBand="0"/>
      </w:tblPr>
      <w:tblGrid>
        <w:gridCol w:w="432"/>
        <w:gridCol w:w="7549"/>
        <w:gridCol w:w="1593"/>
        <w:gridCol w:w="6"/>
        <w:gridCol w:w="1843"/>
        <w:gridCol w:w="20"/>
        <w:gridCol w:w="663"/>
        <w:gridCol w:w="536"/>
        <w:gridCol w:w="536"/>
        <w:gridCol w:w="536"/>
        <w:gridCol w:w="536"/>
        <w:gridCol w:w="536"/>
      </w:tblGrid>
      <w:tr w:rsidR="004C0437" w:rsidRPr="004C0437" w:rsidTr="004C0437">
        <w:tc>
          <w:tcPr>
            <w:tcW w:w="0" w:type="auto"/>
            <w:vMerge w:val="restart"/>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 п/п</w:t>
            </w:r>
          </w:p>
        </w:tc>
        <w:tc>
          <w:tcPr>
            <w:tcW w:w="5937" w:type="dxa"/>
            <w:vMerge w:val="restart"/>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Задача, мероприятие, целевой индикатор, на достижение которого направлено финансирование</w:t>
            </w:r>
          </w:p>
        </w:tc>
        <w:tc>
          <w:tcPr>
            <w:tcW w:w="2054" w:type="dxa"/>
            <w:gridSpan w:val="2"/>
            <w:vMerge w:val="restart"/>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Главный распорядитель средств муниципального бюджета</w:t>
            </w:r>
          </w:p>
        </w:tc>
        <w:tc>
          <w:tcPr>
            <w:tcW w:w="1966" w:type="dxa"/>
            <w:vMerge w:val="restart"/>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Источник финансирования</w:t>
            </w:r>
          </w:p>
        </w:tc>
        <w:tc>
          <w:tcPr>
            <w:tcW w:w="4289" w:type="dxa"/>
            <w:gridSpan w:val="7"/>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Объем финансирования, тыс. руб.</w:t>
            </w:r>
          </w:p>
        </w:tc>
      </w:tr>
      <w:tr w:rsidR="004C0437" w:rsidRPr="004C0437" w:rsidTr="004C043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0437" w:rsidRPr="004C0437" w:rsidRDefault="004C0437">
            <w:pPr>
              <w:widowControl/>
              <w:rPr>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0437" w:rsidRPr="004C0437" w:rsidRDefault="004C0437">
            <w:pPr>
              <w:widowControl/>
              <w:rPr>
                <w:sz w:val="16"/>
                <w:szCs w:val="16"/>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C0437" w:rsidRPr="004C0437" w:rsidRDefault="004C0437">
            <w:pPr>
              <w:widowControl/>
              <w:rPr>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0437" w:rsidRPr="004C0437" w:rsidRDefault="004C0437">
            <w:pPr>
              <w:widowControl/>
              <w:rPr>
                <w:sz w:val="16"/>
                <w:szCs w:val="16"/>
              </w:rPr>
            </w:pPr>
          </w:p>
        </w:tc>
        <w:tc>
          <w:tcPr>
            <w:tcW w:w="809" w:type="dxa"/>
            <w:gridSpan w:val="2"/>
            <w:vMerge w:val="restart"/>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Всего</w:t>
            </w:r>
          </w:p>
        </w:tc>
        <w:tc>
          <w:tcPr>
            <w:tcW w:w="0" w:type="auto"/>
            <w:gridSpan w:val="5"/>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 xml:space="preserve">в том числе по годам: </w:t>
            </w:r>
          </w:p>
        </w:tc>
      </w:tr>
      <w:tr w:rsidR="004C0437" w:rsidRPr="004C0437" w:rsidTr="004C043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0437" w:rsidRPr="004C0437" w:rsidRDefault="004C0437">
            <w:pPr>
              <w:widowControl/>
              <w:rPr>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0437" w:rsidRPr="004C0437" w:rsidRDefault="004C0437">
            <w:pPr>
              <w:widowControl/>
              <w:rPr>
                <w:sz w:val="16"/>
                <w:szCs w:val="16"/>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C0437" w:rsidRPr="004C0437" w:rsidRDefault="004C0437">
            <w:pPr>
              <w:widowControl/>
              <w:rPr>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0437" w:rsidRPr="004C0437" w:rsidRDefault="004C0437">
            <w:pPr>
              <w:widowControl/>
              <w:rPr>
                <w:sz w:val="16"/>
                <w:szCs w:val="16"/>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C0437" w:rsidRPr="004C0437" w:rsidRDefault="004C0437">
            <w:pPr>
              <w:widowControl/>
              <w:rPr>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2022 год</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2023 год</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2024 год</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2025 год</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2026 год</w:t>
            </w:r>
          </w:p>
        </w:tc>
      </w:tr>
      <w:tr w:rsidR="004C0437" w:rsidRPr="004C0437" w:rsidTr="004C0437">
        <w:tc>
          <w:tcPr>
            <w:tcW w:w="0" w:type="auto"/>
            <w:gridSpan w:val="12"/>
            <w:tcBorders>
              <w:top w:val="single" w:sz="4" w:space="0" w:color="000000"/>
              <w:left w:val="single" w:sz="4" w:space="0" w:color="000000"/>
              <w:bottom w:val="single" w:sz="4" w:space="0" w:color="000000"/>
              <w:right w:val="single" w:sz="4" w:space="0" w:color="000000"/>
            </w:tcBorders>
            <w:hideMark/>
          </w:tcPr>
          <w:p w:rsidR="004C0437" w:rsidRPr="004C0437" w:rsidRDefault="004C0437">
            <w:pPr>
              <w:jc w:val="both"/>
              <w:rPr>
                <w:sz w:val="16"/>
                <w:szCs w:val="16"/>
              </w:rPr>
            </w:pPr>
            <w:r w:rsidRPr="004C0437">
              <w:rPr>
                <w:sz w:val="16"/>
                <w:szCs w:val="16"/>
              </w:rPr>
              <w:t>Задача 1. Реализация комплекса мер по привлечению выпускников общеобразовательных организаций в профессиональные образовательные организации Курганской области и образовательные организации высшего образования и закреплению  специалистов в системе образования Петуховского муниципального округа, в том числе молодых.</w:t>
            </w:r>
          </w:p>
          <w:p w:rsidR="004C0437" w:rsidRPr="004C0437" w:rsidRDefault="004C0437">
            <w:pPr>
              <w:autoSpaceDE w:val="0"/>
              <w:autoSpaceDN w:val="0"/>
              <w:adjustRightInd w:val="0"/>
              <w:jc w:val="both"/>
              <w:rPr>
                <w:sz w:val="16"/>
                <w:szCs w:val="16"/>
              </w:rPr>
            </w:pPr>
            <w:r w:rsidRPr="004C0437">
              <w:rPr>
                <w:sz w:val="16"/>
                <w:szCs w:val="16"/>
              </w:rPr>
              <w:t>Целевые индикаторы: 1,2</w:t>
            </w:r>
          </w:p>
        </w:tc>
      </w:tr>
      <w:tr w:rsidR="004C0437" w:rsidRPr="004C0437" w:rsidTr="004C0437">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1.</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Организация и проведение фестиваля педагогического мастерства, творческих конкурсов с участием педагогических работников; участие в областных конкурсах</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Управление образования</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4C0437" w:rsidRPr="004C0437" w:rsidRDefault="004C0437">
            <w:pPr>
              <w:widowControl/>
              <w:autoSpaceDE w:val="0"/>
              <w:autoSpaceDN w:val="0"/>
              <w:adjustRightInd w:val="0"/>
              <w:rPr>
                <w:rStyle w:val="FontStyle74"/>
                <w:rFonts w:ascii="Times New Roman" w:eastAsiaTheme="minorEastAsia" w:hAnsi="Times New Roman" w:cs="Times New Roman"/>
                <w:sz w:val="16"/>
                <w:szCs w:val="16"/>
              </w:rPr>
            </w:pPr>
            <w:r w:rsidRPr="004C0437">
              <w:rPr>
                <w:rStyle w:val="FontStyle74"/>
                <w:rFonts w:eastAsiaTheme="minorEastAsia"/>
                <w:sz w:val="16"/>
                <w:szCs w:val="16"/>
              </w:rPr>
              <w:t>Бюджет округа</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50</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10</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10</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10</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10</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10</w:t>
            </w:r>
          </w:p>
        </w:tc>
      </w:tr>
      <w:tr w:rsidR="004C0437" w:rsidRPr="004C0437" w:rsidTr="004C0437">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2.</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Единовременная денежная выплата (подъемное пособие молодому специалисту)</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Управление образования</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4C0437" w:rsidRPr="004C0437" w:rsidRDefault="004C0437">
            <w:pPr>
              <w:widowControl/>
              <w:autoSpaceDE w:val="0"/>
              <w:autoSpaceDN w:val="0"/>
              <w:adjustRightInd w:val="0"/>
              <w:rPr>
                <w:rStyle w:val="FontStyle74"/>
                <w:rFonts w:ascii="Times New Roman" w:eastAsiaTheme="minorEastAsia" w:hAnsi="Times New Roman" w:cs="Times New Roman"/>
                <w:sz w:val="16"/>
                <w:szCs w:val="16"/>
              </w:rPr>
            </w:pPr>
            <w:r w:rsidRPr="004C0437">
              <w:rPr>
                <w:rStyle w:val="FontStyle74"/>
                <w:rFonts w:eastAsiaTheme="minorEastAsia"/>
                <w:sz w:val="16"/>
                <w:szCs w:val="16"/>
              </w:rPr>
              <w:t>Бюджет округа</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180</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60</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90</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120</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150</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180</w:t>
            </w:r>
          </w:p>
        </w:tc>
      </w:tr>
      <w:tr w:rsidR="004C0437" w:rsidRPr="004C0437" w:rsidTr="004C0437">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3.</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Ежемесячная доплата (стипендия студенту, заключившему целевой договор на обучение в среднем профессиональном или высшем профессиональном учреждении)</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Управление образования</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4C0437" w:rsidRPr="004C0437" w:rsidRDefault="004C0437">
            <w:pPr>
              <w:widowControl/>
              <w:autoSpaceDE w:val="0"/>
              <w:autoSpaceDN w:val="0"/>
              <w:adjustRightInd w:val="0"/>
              <w:rPr>
                <w:rStyle w:val="FontStyle74"/>
                <w:rFonts w:ascii="Times New Roman" w:eastAsiaTheme="minorEastAsia" w:hAnsi="Times New Roman" w:cs="Times New Roman"/>
                <w:sz w:val="16"/>
                <w:szCs w:val="16"/>
              </w:rPr>
            </w:pPr>
            <w:r w:rsidRPr="004C0437">
              <w:rPr>
                <w:rStyle w:val="FontStyle74"/>
                <w:rFonts w:eastAsiaTheme="minorEastAsia"/>
                <w:sz w:val="16"/>
                <w:szCs w:val="16"/>
              </w:rPr>
              <w:t>Бюджет округа</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190</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30</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40</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40</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40</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40</w:t>
            </w:r>
          </w:p>
        </w:tc>
      </w:tr>
      <w:tr w:rsidR="004C0437" w:rsidRPr="004C0437" w:rsidTr="004C0437">
        <w:tc>
          <w:tcPr>
            <w:tcW w:w="0" w:type="auto"/>
            <w:gridSpan w:val="12"/>
            <w:tcBorders>
              <w:top w:val="single" w:sz="4" w:space="0" w:color="000000"/>
              <w:left w:val="single" w:sz="4" w:space="0" w:color="000000"/>
              <w:bottom w:val="single" w:sz="4" w:space="0" w:color="000000"/>
              <w:right w:val="single" w:sz="4" w:space="0" w:color="000000"/>
            </w:tcBorders>
            <w:hideMark/>
          </w:tcPr>
          <w:p w:rsidR="004C0437" w:rsidRPr="004C0437" w:rsidRDefault="004C0437">
            <w:pPr>
              <w:jc w:val="both"/>
              <w:rPr>
                <w:sz w:val="16"/>
                <w:szCs w:val="16"/>
              </w:rPr>
            </w:pPr>
            <w:r w:rsidRPr="004C0437">
              <w:rPr>
                <w:sz w:val="16"/>
                <w:szCs w:val="16"/>
              </w:rPr>
              <w:t>Задача 2. Совершенствование системы непрерывного профессионального развития педагогов на основе единого многоуровневого методического пространства педагогического взаимодействия, обеспечивающего повышение качества педагогических кадров.</w:t>
            </w:r>
          </w:p>
          <w:p w:rsidR="004C0437" w:rsidRPr="004C0437" w:rsidRDefault="004C0437">
            <w:pPr>
              <w:autoSpaceDE w:val="0"/>
              <w:autoSpaceDN w:val="0"/>
              <w:adjustRightInd w:val="0"/>
              <w:jc w:val="both"/>
              <w:rPr>
                <w:sz w:val="16"/>
                <w:szCs w:val="16"/>
              </w:rPr>
            </w:pPr>
            <w:r w:rsidRPr="004C0437">
              <w:rPr>
                <w:sz w:val="16"/>
                <w:szCs w:val="16"/>
              </w:rPr>
              <w:t>Целевой индикатор 3.</w:t>
            </w:r>
          </w:p>
        </w:tc>
      </w:tr>
      <w:tr w:rsidR="004C0437" w:rsidRPr="004C0437" w:rsidTr="004C0437">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4.</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Финансовое обеспечение повышения квалификации педагогических работников муниципальных образовательных организаций в пределах установленной компетенции</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Управление образования</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Областной бюджет (по согласованию)</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2000</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400</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400</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400</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400</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400</w:t>
            </w:r>
          </w:p>
        </w:tc>
      </w:tr>
      <w:tr w:rsidR="004C0437" w:rsidRPr="004C0437" w:rsidTr="004C0437">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5.</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Организация и проведение августовской конференции педагогических работников</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Управление образования</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4C0437" w:rsidRPr="004C0437" w:rsidRDefault="004C0437">
            <w:pPr>
              <w:widowControl/>
              <w:autoSpaceDE w:val="0"/>
              <w:autoSpaceDN w:val="0"/>
              <w:adjustRightInd w:val="0"/>
              <w:rPr>
                <w:rStyle w:val="FontStyle74"/>
                <w:rFonts w:ascii="Times New Roman" w:eastAsiaTheme="minorEastAsia" w:hAnsi="Times New Roman" w:cs="Times New Roman"/>
                <w:sz w:val="16"/>
                <w:szCs w:val="16"/>
              </w:rPr>
            </w:pPr>
            <w:r w:rsidRPr="004C0437">
              <w:rPr>
                <w:rStyle w:val="FontStyle74"/>
                <w:rFonts w:eastAsiaTheme="minorEastAsia"/>
                <w:sz w:val="16"/>
                <w:szCs w:val="16"/>
              </w:rPr>
              <w:t>Бюджет округа</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50</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10</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10</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10</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10</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10</w:t>
            </w:r>
          </w:p>
        </w:tc>
      </w:tr>
      <w:tr w:rsidR="004C0437" w:rsidRPr="004C0437" w:rsidTr="004C0437">
        <w:tc>
          <w:tcPr>
            <w:tcW w:w="0" w:type="auto"/>
            <w:gridSpan w:val="12"/>
            <w:tcBorders>
              <w:top w:val="single" w:sz="4" w:space="0" w:color="000000"/>
              <w:left w:val="single" w:sz="4" w:space="0" w:color="000000"/>
              <w:bottom w:val="single" w:sz="4" w:space="0" w:color="000000"/>
              <w:right w:val="single" w:sz="4" w:space="0" w:color="000000"/>
            </w:tcBorders>
            <w:hideMark/>
          </w:tcPr>
          <w:p w:rsidR="004C0437" w:rsidRPr="004C0437" w:rsidRDefault="004C0437">
            <w:pPr>
              <w:rPr>
                <w:sz w:val="16"/>
                <w:szCs w:val="16"/>
              </w:rPr>
            </w:pPr>
            <w:r w:rsidRPr="004C0437">
              <w:rPr>
                <w:sz w:val="16"/>
                <w:szCs w:val="16"/>
              </w:rPr>
              <w:t>Задача 3. Внедрение национальной системы профессионального роста педагогических работников, охватывающей не менее 50 процентов учителей общеобразовательных организаций, для обеспечения повышения качества образования в рамках реализации регионального проекта "Учитель будущего"</w:t>
            </w:r>
          </w:p>
          <w:p w:rsidR="004C0437" w:rsidRPr="004C0437" w:rsidRDefault="004C0437">
            <w:pPr>
              <w:autoSpaceDE w:val="0"/>
              <w:autoSpaceDN w:val="0"/>
              <w:adjustRightInd w:val="0"/>
              <w:rPr>
                <w:sz w:val="16"/>
                <w:szCs w:val="16"/>
              </w:rPr>
            </w:pPr>
            <w:r w:rsidRPr="004C0437">
              <w:rPr>
                <w:sz w:val="16"/>
                <w:szCs w:val="16"/>
              </w:rPr>
              <w:t>Целевые индикаторы: 4,5</w:t>
            </w:r>
          </w:p>
        </w:tc>
      </w:tr>
      <w:tr w:rsidR="004C0437" w:rsidRPr="004C0437" w:rsidTr="004C0437">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6.</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Участие педагогических и руководящих работников муниципальных образовательных учреждений, муниципальных педагогических клубов в педагогических олимпиадах, слетах и фестивалях педагогического мастерства областного, федерального и международного уровня.</w:t>
            </w:r>
          </w:p>
        </w:tc>
        <w:tc>
          <w:tcPr>
            <w:tcW w:w="2048"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Управление образования</w:t>
            </w:r>
          </w:p>
        </w:tc>
        <w:tc>
          <w:tcPr>
            <w:tcW w:w="2003" w:type="dxa"/>
            <w:gridSpan w:val="3"/>
            <w:tcBorders>
              <w:top w:val="single" w:sz="4" w:space="0" w:color="000000"/>
              <w:left w:val="single" w:sz="4" w:space="0" w:color="000000"/>
              <w:bottom w:val="single" w:sz="4" w:space="0" w:color="000000"/>
              <w:right w:val="single" w:sz="4" w:space="0" w:color="000000"/>
            </w:tcBorders>
            <w:hideMark/>
          </w:tcPr>
          <w:p w:rsidR="004C0437" w:rsidRPr="004C0437" w:rsidRDefault="004C0437">
            <w:pPr>
              <w:widowControl/>
              <w:autoSpaceDE w:val="0"/>
              <w:autoSpaceDN w:val="0"/>
              <w:adjustRightInd w:val="0"/>
              <w:rPr>
                <w:rStyle w:val="FontStyle74"/>
                <w:rFonts w:ascii="Times New Roman" w:eastAsiaTheme="minorEastAsia" w:hAnsi="Times New Roman" w:cs="Times New Roman"/>
                <w:sz w:val="16"/>
                <w:szCs w:val="16"/>
              </w:rPr>
            </w:pPr>
            <w:r w:rsidRPr="004C0437">
              <w:rPr>
                <w:rStyle w:val="FontStyle74"/>
                <w:rFonts w:eastAsiaTheme="minorEastAsia"/>
                <w:sz w:val="16"/>
                <w:szCs w:val="16"/>
              </w:rPr>
              <w:t>Бюджет округа</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100</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20</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20</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20</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20</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20</w:t>
            </w:r>
          </w:p>
        </w:tc>
      </w:tr>
      <w:tr w:rsidR="004C0437" w:rsidRPr="004C0437" w:rsidTr="004C0437">
        <w:tc>
          <w:tcPr>
            <w:tcW w:w="0" w:type="auto"/>
            <w:gridSpan w:val="6"/>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rPr>
                <w:sz w:val="16"/>
                <w:szCs w:val="16"/>
              </w:rPr>
            </w:pPr>
            <w:r w:rsidRPr="004C0437">
              <w:rPr>
                <w:sz w:val="16"/>
                <w:szCs w:val="16"/>
              </w:rPr>
              <w:t>Всего:</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2990</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530</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570</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600</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630</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660</w:t>
            </w:r>
          </w:p>
        </w:tc>
      </w:tr>
      <w:tr w:rsidR="004C0437" w:rsidRPr="004C0437" w:rsidTr="004C0437">
        <w:tc>
          <w:tcPr>
            <w:tcW w:w="0" w:type="auto"/>
            <w:gridSpan w:val="2"/>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rPr>
                <w:sz w:val="16"/>
                <w:szCs w:val="16"/>
              </w:rPr>
            </w:pPr>
            <w:r w:rsidRPr="004C0437">
              <w:rPr>
                <w:sz w:val="16"/>
                <w:szCs w:val="16"/>
              </w:rPr>
              <w:t xml:space="preserve">областной бюджет (по согласованию) </w:t>
            </w:r>
          </w:p>
        </w:tc>
        <w:tc>
          <w:tcPr>
            <w:tcW w:w="0" w:type="auto"/>
            <w:gridSpan w:val="2"/>
            <w:tcBorders>
              <w:top w:val="single" w:sz="4" w:space="0" w:color="000000"/>
              <w:left w:val="single" w:sz="4" w:space="0" w:color="000000"/>
              <w:bottom w:val="single" w:sz="4" w:space="0" w:color="000000"/>
              <w:right w:val="single" w:sz="4" w:space="0" w:color="000000"/>
            </w:tcBorders>
          </w:tcPr>
          <w:p w:rsidR="004C0437" w:rsidRPr="004C0437" w:rsidRDefault="004C0437">
            <w:pPr>
              <w:autoSpaceDE w:val="0"/>
              <w:autoSpaceDN w:val="0"/>
              <w:adjustRightInd w:val="0"/>
              <w:jc w:val="center"/>
              <w:rPr>
                <w:sz w:val="16"/>
                <w:szCs w:val="16"/>
              </w:rPr>
            </w:pPr>
          </w:p>
        </w:tc>
        <w:tc>
          <w:tcPr>
            <w:tcW w:w="0" w:type="auto"/>
            <w:gridSpan w:val="2"/>
            <w:tcBorders>
              <w:top w:val="single" w:sz="4" w:space="0" w:color="000000"/>
              <w:left w:val="single" w:sz="4" w:space="0" w:color="000000"/>
              <w:bottom w:val="single" w:sz="4" w:space="0" w:color="000000"/>
              <w:right w:val="single" w:sz="4" w:space="0" w:color="000000"/>
            </w:tcBorders>
          </w:tcPr>
          <w:p w:rsidR="004C0437" w:rsidRPr="004C0437" w:rsidRDefault="004C0437">
            <w:pPr>
              <w:autoSpaceDE w:val="0"/>
              <w:autoSpaceDN w:val="0"/>
              <w:adjustRightInd w:val="0"/>
              <w:jc w:val="center"/>
              <w:rPr>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2000</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400</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400</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400</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400</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400</w:t>
            </w:r>
          </w:p>
        </w:tc>
      </w:tr>
      <w:tr w:rsidR="004C0437" w:rsidRPr="004C0437" w:rsidTr="004C0437">
        <w:tc>
          <w:tcPr>
            <w:tcW w:w="0" w:type="auto"/>
            <w:gridSpan w:val="2"/>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both"/>
              <w:rPr>
                <w:sz w:val="16"/>
                <w:szCs w:val="16"/>
              </w:rPr>
            </w:pPr>
            <w:r w:rsidRPr="004C0437">
              <w:rPr>
                <w:sz w:val="16"/>
                <w:szCs w:val="16"/>
              </w:rPr>
              <w:t>в том числе: бюджет округа</w:t>
            </w:r>
          </w:p>
        </w:tc>
        <w:tc>
          <w:tcPr>
            <w:tcW w:w="0" w:type="auto"/>
            <w:gridSpan w:val="2"/>
            <w:tcBorders>
              <w:top w:val="single" w:sz="4" w:space="0" w:color="000000"/>
              <w:left w:val="single" w:sz="4" w:space="0" w:color="000000"/>
              <w:bottom w:val="single" w:sz="4" w:space="0" w:color="000000"/>
              <w:right w:val="single" w:sz="4" w:space="0" w:color="000000"/>
            </w:tcBorders>
          </w:tcPr>
          <w:p w:rsidR="004C0437" w:rsidRPr="004C0437" w:rsidRDefault="004C0437">
            <w:pPr>
              <w:autoSpaceDE w:val="0"/>
              <w:autoSpaceDN w:val="0"/>
              <w:adjustRightInd w:val="0"/>
              <w:jc w:val="center"/>
              <w:rPr>
                <w:sz w:val="16"/>
                <w:szCs w:val="16"/>
              </w:rPr>
            </w:pPr>
          </w:p>
        </w:tc>
        <w:tc>
          <w:tcPr>
            <w:tcW w:w="0" w:type="auto"/>
            <w:gridSpan w:val="2"/>
            <w:tcBorders>
              <w:top w:val="single" w:sz="4" w:space="0" w:color="000000"/>
              <w:left w:val="single" w:sz="4" w:space="0" w:color="000000"/>
              <w:bottom w:val="single" w:sz="4" w:space="0" w:color="000000"/>
              <w:right w:val="single" w:sz="4" w:space="0" w:color="000000"/>
            </w:tcBorders>
          </w:tcPr>
          <w:p w:rsidR="004C0437" w:rsidRPr="004C0437" w:rsidRDefault="004C0437">
            <w:pPr>
              <w:autoSpaceDE w:val="0"/>
              <w:autoSpaceDN w:val="0"/>
              <w:adjustRightInd w:val="0"/>
              <w:jc w:val="center"/>
              <w:rPr>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990</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130</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170</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200</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230</w:t>
            </w:r>
          </w:p>
        </w:tc>
        <w:tc>
          <w:tcPr>
            <w:tcW w:w="0" w:type="auto"/>
            <w:tcBorders>
              <w:top w:val="single" w:sz="4" w:space="0" w:color="000000"/>
              <w:left w:val="single" w:sz="4" w:space="0" w:color="000000"/>
              <w:bottom w:val="single" w:sz="4" w:space="0" w:color="000000"/>
              <w:right w:val="single" w:sz="4" w:space="0" w:color="000000"/>
            </w:tcBorders>
            <w:hideMark/>
          </w:tcPr>
          <w:p w:rsidR="004C0437" w:rsidRPr="004C0437" w:rsidRDefault="004C0437">
            <w:pPr>
              <w:autoSpaceDE w:val="0"/>
              <w:autoSpaceDN w:val="0"/>
              <w:adjustRightInd w:val="0"/>
              <w:jc w:val="center"/>
              <w:rPr>
                <w:sz w:val="16"/>
                <w:szCs w:val="16"/>
              </w:rPr>
            </w:pPr>
            <w:r w:rsidRPr="004C0437">
              <w:rPr>
                <w:sz w:val="16"/>
                <w:szCs w:val="16"/>
              </w:rPr>
              <w:t>260</w:t>
            </w:r>
          </w:p>
        </w:tc>
      </w:tr>
    </w:tbl>
    <w:p w:rsidR="004C0437" w:rsidRPr="004C0437" w:rsidRDefault="004C0437" w:rsidP="004C0437">
      <w:pPr>
        <w:jc w:val="center"/>
        <w:rPr>
          <w:sz w:val="16"/>
          <w:szCs w:val="16"/>
        </w:rPr>
      </w:pPr>
    </w:p>
    <w:p w:rsidR="004C0437" w:rsidRPr="004C0437" w:rsidRDefault="004C0437" w:rsidP="004C0437">
      <w:pPr>
        <w:jc w:val="both"/>
        <w:rPr>
          <w:sz w:val="16"/>
          <w:szCs w:val="16"/>
        </w:rPr>
      </w:pPr>
    </w:p>
    <w:p w:rsidR="004C0437" w:rsidRPr="004C0437" w:rsidRDefault="004C0437" w:rsidP="004C0437">
      <w:pPr>
        <w:pStyle w:val="Style23"/>
        <w:widowControl/>
        <w:spacing w:line="274" w:lineRule="exact"/>
        <w:ind w:left="5245"/>
        <w:rPr>
          <w:sz w:val="16"/>
          <w:szCs w:val="16"/>
        </w:rPr>
      </w:pPr>
    </w:p>
    <w:p w:rsidR="004C0437" w:rsidRPr="004C0437" w:rsidRDefault="004C0437" w:rsidP="004C0437">
      <w:pPr>
        <w:pStyle w:val="Style23"/>
        <w:widowControl/>
        <w:spacing w:line="274" w:lineRule="exact"/>
        <w:ind w:left="5245"/>
        <w:rPr>
          <w:sz w:val="16"/>
          <w:szCs w:val="16"/>
        </w:rPr>
      </w:pPr>
    </w:p>
    <w:p w:rsidR="004C0437" w:rsidRPr="004C0437" w:rsidRDefault="004C0437" w:rsidP="004C0437">
      <w:pPr>
        <w:pStyle w:val="Style23"/>
        <w:widowControl/>
        <w:spacing w:line="274" w:lineRule="exact"/>
        <w:ind w:left="5245"/>
        <w:rPr>
          <w:sz w:val="16"/>
          <w:szCs w:val="16"/>
        </w:rPr>
      </w:pPr>
    </w:p>
    <w:p w:rsidR="004C0437" w:rsidRPr="004C0437" w:rsidRDefault="004C0437" w:rsidP="004C0437">
      <w:pPr>
        <w:pStyle w:val="Style23"/>
        <w:widowControl/>
        <w:spacing w:line="274" w:lineRule="exact"/>
        <w:ind w:left="5245"/>
        <w:rPr>
          <w:sz w:val="16"/>
          <w:szCs w:val="16"/>
        </w:rPr>
      </w:pPr>
    </w:p>
    <w:p w:rsidR="004C0437" w:rsidRPr="004C0437" w:rsidRDefault="004C0437" w:rsidP="004C0437">
      <w:pPr>
        <w:pStyle w:val="Style23"/>
        <w:widowControl/>
        <w:spacing w:line="274" w:lineRule="exact"/>
        <w:ind w:left="5245"/>
        <w:rPr>
          <w:sz w:val="16"/>
          <w:szCs w:val="16"/>
        </w:rPr>
      </w:pPr>
    </w:p>
    <w:p w:rsidR="004C0437" w:rsidRPr="004C0437" w:rsidRDefault="004C0437" w:rsidP="004C0437">
      <w:pPr>
        <w:pStyle w:val="Style23"/>
        <w:widowControl/>
        <w:spacing w:line="274" w:lineRule="exact"/>
        <w:ind w:left="5245"/>
        <w:rPr>
          <w:sz w:val="16"/>
          <w:szCs w:val="16"/>
        </w:rPr>
      </w:pPr>
    </w:p>
    <w:p w:rsidR="004C0437" w:rsidRPr="004C0437" w:rsidRDefault="004C0437" w:rsidP="004C0437">
      <w:pPr>
        <w:pStyle w:val="Style23"/>
        <w:widowControl/>
        <w:spacing w:line="274" w:lineRule="exact"/>
        <w:ind w:left="5245"/>
        <w:rPr>
          <w:sz w:val="16"/>
          <w:szCs w:val="16"/>
        </w:rPr>
      </w:pPr>
    </w:p>
    <w:p w:rsidR="004C0437" w:rsidRPr="004C0437" w:rsidRDefault="004C0437" w:rsidP="004C0437">
      <w:pPr>
        <w:pStyle w:val="Style23"/>
        <w:widowControl/>
        <w:spacing w:line="274" w:lineRule="exact"/>
        <w:ind w:left="5245"/>
        <w:rPr>
          <w:sz w:val="16"/>
          <w:szCs w:val="16"/>
        </w:rPr>
      </w:pPr>
    </w:p>
    <w:p w:rsidR="004C0437" w:rsidRPr="004C0437" w:rsidRDefault="004C0437" w:rsidP="004C0437">
      <w:pPr>
        <w:pStyle w:val="Style23"/>
        <w:widowControl/>
        <w:spacing w:line="274" w:lineRule="exact"/>
        <w:ind w:left="5245"/>
        <w:rPr>
          <w:sz w:val="16"/>
          <w:szCs w:val="16"/>
        </w:rPr>
      </w:pPr>
    </w:p>
    <w:p w:rsidR="004C0437" w:rsidRPr="004C0437" w:rsidRDefault="004C0437" w:rsidP="004C0437">
      <w:pPr>
        <w:pStyle w:val="Style23"/>
        <w:widowControl/>
        <w:spacing w:line="274" w:lineRule="exact"/>
        <w:ind w:left="5245"/>
        <w:rPr>
          <w:sz w:val="16"/>
          <w:szCs w:val="16"/>
        </w:rPr>
      </w:pPr>
    </w:p>
    <w:p w:rsidR="004C0437" w:rsidRPr="004C0437" w:rsidRDefault="004C0437" w:rsidP="004C0437">
      <w:pPr>
        <w:pStyle w:val="Style23"/>
        <w:widowControl/>
        <w:spacing w:line="274" w:lineRule="exact"/>
        <w:ind w:left="5245"/>
        <w:rPr>
          <w:sz w:val="16"/>
          <w:szCs w:val="16"/>
        </w:rPr>
      </w:pPr>
    </w:p>
    <w:p w:rsidR="004C0437" w:rsidRPr="004C0437" w:rsidRDefault="004C0437" w:rsidP="004C0437">
      <w:pPr>
        <w:pStyle w:val="Style23"/>
        <w:widowControl/>
        <w:spacing w:line="274" w:lineRule="exact"/>
        <w:ind w:left="5245"/>
        <w:rPr>
          <w:sz w:val="16"/>
          <w:szCs w:val="16"/>
        </w:rPr>
      </w:pPr>
    </w:p>
    <w:p w:rsidR="004C0437" w:rsidRPr="004C0437" w:rsidRDefault="004C0437" w:rsidP="004C0437">
      <w:pPr>
        <w:pStyle w:val="Style23"/>
        <w:widowControl/>
        <w:spacing w:line="274" w:lineRule="exact"/>
        <w:ind w:left="5245"/>
        <w:rPr>
          <w:sz w:val="16"/>
          <w:szCs w:val="16"/>
        </w:rPr>
      </w:pPr>
    </w:p>
    <w:p w:rsidR="004C0437" w:rsidRPr="004C0437" w:rsidRDefault="004C0437" w:rsidP="004C0437">
      <w:pPr>
        <w:pStyle w:val="Style23"/>
        <w:widowControl/>
        <w:spacing w:line="274" w:lineRule="exact"/>
        <w:ind w:left="5245"/>
        <w:rPr>
          <w:sz w:val="16"/>
          <w:szCs w:val="16"/>
        </w:rPr>
      </w:pPr>
    </w:p>
    <w:p w:rsidR="004C0437" w:rsidRPr="004C0437" w:rsidRDefault="004C0437" w:rsidP="004C0437">
      <w:pPr>
        <w:pStyle w:val="Style23"/>
        <w:widowControl/>
        <w:spacing w:line="274" w:lineRule="exact"/>
        <w:ind w:left="5245"/>
        <w:rPr>
          <w:sz w:val="16"/>
          <w:szCs w:val="16"/>
        </w:rPr>
      </w:pPr>
    </w:p>
    <w:p w:rsidR="004C0437" w:rsidRPr="004C0437" w:rsidRDefault="004C0437" w:rsidP="004C0437">
      <w:pPr>
        <w:pStyle w:val="Style23"/>
        <w:widowControl/>
        <w:spacing w:line="274" w:lineRule="exact"/>
        <w:ind w:left="5245"/>
        <w:rPr>
          <w:sz w:val="16"/>
          <w:szCs w:val="16"/>
        </w:rPr>
      </w:pPr>
    </w:p>
    <w:p w:rsidR="004C0437" w:rsidRPr="004C0437" w:rsidRDefault="004C0437" w:rsidP="004C0437">
      <w:pPr>
        <w:pStyle w:val="Style23"/>
        <w:widowControl/>
        <w:spacing w:line="274" w:lineRule="exact"/>
        <w:ind w:left="5245"/>
        <w:rPr>
          <w:sz w:val="16"/>
          <w:szCs w:val="16"/>
        </w:rPr>
      </w:pPr>
    </w:p>
    <w:p w:rsidR="004C0437" w:rsidRPr="004C0437" w:rsidRDefault="004C0437" w:rsidP="004C0437">
      <w:pPr>
        <w:widowControl/>
        <w:rPr>
          <w:sz w:val="16"/>
          <w:szCs w:val="16"/>
        </w:rPr>
        <w:sectPr w:rsidR="004C0437" w:rsidRPr="004C0437">
          <w:pgSz w:w="16838" w:h="11906" w:orient="landscape"/>
          <w:pgMar w:top="1418" w:right="1134" w:bottom="1134" w:left="1134" w:header="0" w:footer="0" w:gutter="0"/>
          <w:cols w:space="720"/>
        </w:sectPr>
      </w:pPr>
    </w:p>
    <w:p w:rsidR="004C0437" w:rsidRPr="004C0437" w:rsidRDefault="004C0437" w:rsidP="004C0437">
      <w:pPr>
        <w:pStyle w:val="Style23"/>
        <w:widowControl/>
        <w:spacing w:line="274" w:lineRule="exact"/>
        <w:ind w:left="538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lastRenderedPageBreak/>
        <w:t>Приложение 5</w:t>
      </w:r>
    </w:p>
    <w:p w:rsidR="004C0437" w:rsidRPr="004C0437" w:rsidRDefault="004C0437" w:rsidP="004C0437">
      <w:pPr>
        <w:pStyle w:val="Style23"/>
        <w:widowControl/>
        <w:spacing w:line="274" w:lineRule="exact"/>
        <w:ind w:left="538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к муниципальной программе Петуховского муниципального округа</w:t>
      </w:r>
    </w:p>
    <w:p w:rsidR="004C0437" w:rsidRPr="004C0437" w:rsidRDefault="004C0437" w:rsidP="004C0437">
      <w:pPr>
        <w:pStyle w:val="Style23"/>
        <w:widowControl/>
        <w:spacing w:line="274" w:lineRule="exact"/>
        <w:ind w:left="538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 «Развитие образования в Петуховском муниципальном округе» на 2022-2026 годы</w:t>
      </w:r>
    </w:p>
    <w:p w:rsidR="004C0437" w:rsidRPr="004C0437" w:rsidRDefault="004C0437" w:rsidP="004C0437">
      <w:pPr>
        <w:pStyle w:val="Style23"/>
        <w:widowControl/>
        <w:spacing w:line="274" w:lineRule="exact"/>
        <w:ind w:left="4678"/>
        <w:rPr>
          <w:rStyle w:val="FontStyle74"/>
          <w:rFonts w:ascii="Times New Roman" w:hAnsi="Times New Roman" w:cs="Times New Roman"/>
          <w:sz w:val="16"/>
          <w:szCs w:val="16"/>
        </w:rPr>
      </w:pPr>
    </w:p>
    <w:p w:rsidR="004C0437" w:rsidRPr="004C0437" w:rsidRDefault="004C0437" w:rsidP="004C0437">
      <w:pPr>
        <w:pStyle w:val="Style23"/>
        <w:widowControl/>
        <w:spacing w:line="274" w:lineRule="exact"/>
        <w:ind w:left="4678"/>
        <w:rPr>
          <w:rStyle w:val="FontStyle74"/>
          <w:rFonts w:ascii="Times New Roman" w:hAnsi="Times New Roman" w:cs="Times New Roman"/>
          <w:sz w:val="16"/>
          <w:szCs w:val="16"/>
        </w:rPr>
      </w:pPr>
    </w:p>
    <w:p w:rsidR="004C0437" w:rsidRPr="004C0437" w:rsidRDefault="004C0437" w:rsidP="004C0437">
      <w:pPr>
        <w:pStyle w:val="Style34"/>
        <w:widowControl/>
        <w:spacing w:before="72" w:line="274" w:lineRule="exact"/>
        <w:ind w:left="245"/>
        <w:rPr>
          <w:rStyle w:val="FontStyle75"/>
          <w:rFonts w:ascii="Times New Roman" w:hAnsi="Times New Roman" w:cs="Times New Roman"/>
          <w:sz w:val="16"/>
          <w:szCs w:val="16"/>
        </w:rPr>
      </w:pPr>
      <w:r w:rsidRPr="004C0437">
        <w:rPr>
          <w:rStyle w:val="FontStyle75"/>
          <w:rFonts w:ascii="Times New Roman" w:hAnsi="Times New Roman" w:cs="Times New Roman"/>
          <w:sz w:val="16"/>
          <w:szCs w:val="16"/>
        </w:rPr>
        <w:t>Подпрограмма «Информационная безопасность и цифровизация системы образования»</w:t>
      </w:r>
    </w:p>
    <w:p w:rsidR="004C0437" w:rsidRPr="004C0437" w:rsidRDefault="004C0437" w:rsidP="004C0437">
      <w:pPr>
        <w:pStyle w:val="Style34"/>
        <w:widowControl/>
        <w:spacing w:line="240" w:lineRule="exact"/>
        <w:rPr>
          <w:sz w:val="16"/>
          <w:szCs w:val="16"/>
        </w:rPr>
      </w:pPr>
    </w:p>
    <w:p w:rsidR="004C0437" w:rsidRPr="004C0437" w:rsidRDefault="004C0437" w:rsidP="004C0437">
      <w:pPr>
        <w:pStyle w:val="Style34"/>
        <w:widowControl/>
        <w:spacing w:before="34" w:line="274" w:lineRule="exact"/>
        <w:rPr>
          <w:rStyle w:val="FontStyle75"/>
          <w:rFonts w:ascii="Times New Roman" w:hAnsi="Times New Roman" w:cs="Times New Roman"/>
          <w:sz w:val="16"/>
          <w:szCs w:val="16"/>
        </w:rPr>
      </w:pPr>
      <w:r w:rsidRPr="004C0437">
        <w:rPr>
          <w:rStyle w:val="FontStyle75"/>
          <w:rFonts w:ascii="Times New Roman" w:hAnsi="Times New Roman" w:cs="Times New Roman"/>
          <w:sz w:val="16"/>
          <w:szCs w:val="16"/>
        </w:rPr>
        <w:t>Раздел I. Паспорт подпрограммы «Информационная безопасность и цифровизация системы образования»</w:t>
      </w:r>
    </w:p>
    <w:p w:rsidR="004C0437" w:rsidRPr="004C0437" w:rsidRDefault="004C0437" w:rsidP="004C0437">
      <w:pPr>
        <w:pStyle w:val="Style34"/>
        <w:widowControl/>
        <w:spacing w:before="34" w:line="274" w:lineRule="exact"/>
        <w:rPr>
          <w:rStyle w:val="FontStyle75"/>
          <w:rFonts w:ascii="Times New Roman" w:hAnsi="Times New Roman" w:cs="Times New Roman"/>
          <w:sz w:val="16"/>
          <w:szCs w:val="16"/>
        </w:rPr>
      </w:pPr>
    </w:p>
    <w:tbl>
      <w:tblPr>
        <w:tblW w:w="9645" w:type="dxa"/>
        <w:tblInd w:w="40" w:type="dxa"/>
        <w:tblLayout w:type="fixed"/>
        <w:tblCellMar>
          <w:left w:w="40" w:type="dxa"/>
          <w:right w:w="40" w:type="dxa"/>
        </w:tblCellMar>
        <w:tblLook w:val="04A0" w:firstRow="1" w:lastRow="0" w:firstColumn="1" w:lastColumn="0" w:noHBand="0" w:noVBand="1"/>
      </w:tblPr>
      <w:tblGrid>
        <w:gridCol w:w="2551"/>
        <w:gridCol w:w="7094"/>
      </w:tblGrid>
      <w:tr w:rsidR="004C0437" w:rsidRPr="004C0437" w:rsidTr="004C0437">
        <w:tc>
          <w:tcPr>
            <w:tcW w:w="254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Наименование</w:t>
            </w:r>
          </w:p>
        </w:tc>
        <w:tc>
          <w:tcPr>
            <w:tcW w:w="709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right="48" w:firstLine="10"/>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Подпрограмма «Информационная безопасность и цифровизация системы образования» (далее - подпрограмма)</w:t>
            </w:r>
          </w:p>
        </w:tc>
      </w:tr>
      <w:tr w:rsidR="004C0437" w:rsidRPr="004C0437" w:rsidTr="004C0437">
        <w:tc>
          <w:tcPr>
            <w:tcW w:w="254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right="677"/>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Ответственный исполнитель</w:t>
            </w:r>
          </w:p>
        </w:tc>
        <w:tc>
          <w:tcPr>
            <w:tcW w:w="709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7"/>
              <w:widowControl/>
              <w:rPr>
                <w:rStyle w:val="FontStyle33"/>
                <w:rFonts w:ascii="Times New Roman" w:hAnsi="Times New Roman" w:cs="Times New Roman"/>
                <w:sz w:val="16"/>
                <w:szCs w:val="16"/>
              </w:rPr>
            </w:pPr>
            <w:r w:rsidRPr="004C0437">
              <w:rPr>
                <w:rStyle w:val="FontStyle115"/>
                <w:rFonts w:ascii="Times New Roman" w:hAnsi="Times New Roman" w:cs="Times New Roman"/>
                <w:sz w:val="16"/>
                <w:szCs w:val="16"/>
              </w:rPr>
              <w:t xml:space="preserve"> Управление образования Администрации Петуховского муниципального округа </w:t>
            </w:r>
            <w:r w:rsidRPr="004C0437">
              <w:rPr>
                <w:rStyle w:val="FontStyle33"/>
                <w:rFonts w:ascii="Times New Roman" w:hAnsi="Times New Roman" w:cs="Times New Roman"/>
                <w:sz w:val="16"/>
                <w:szCs w:val="16"/>
              </w:rPr>
              <w:t xml:space="preserve"> (далее – Управление образования)</w:t>
            </w:r>
          </w:p>
        </w:tc>
      </w:tr>
      <w:tr w:rsidR="004C0437" w:rsidRPr="004C0437" w:rsidTr="004C0437">
        <w:tc>
          <w:tcPr>
            <w:tcW w:w="254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Соисполнители</w:t>
            </w:r>
          </w:p>
        </w:tc>
        <w:tc>
          <w:tcPr>
            <w:tcW w:w="709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10"/>
              <w:widowControl/>
              <w:spacing w:line="274" w:lineRule="exact"/>
              <w:ind w:left="-13"/>
              <w:jc w:val="both"/>
              <w:rPr>
                <w:rStyle w:val="FontStyle70"/>
                <w:rFonts w:ascii="Times New Roman" w:hAnsi="Times New Roman" w:cs="Times New Roman"/>
                <w:sz w:val="16"/>
                <w:szCs w:val="16"/>
              </w:rPr>
            </w:pPr>
            <w:r w:rsidRPr="004C0437">
              <w:rPr>
                <w:rStyle w:val="FontStyle70"/>
                <w:rFonts w:ascii="Times New Roman" w:hAnsi="Times New Roman" w:cs="Times New Roman"/>
                <w:sz w:val="16"/>
                <w:szCs w:val="16"/>
              </w:rPr>
              <w:t>Муниципальное бюджетное учреждение дополнительного</w:t>
            </w:r>
          </w:p>
          <w:p w:rsidR="004C0437" w:rsidRPr="004C0437" w:rsidRDefault="004C0437">
            <w:pPr>
              <w:pStyle w:val="Style10"/>
              <w:widowControl/>
              <w:spacing w:line="274" w:lineRule="exact"/>
              <w:ind w:left="-13"/>
              <w:jc w:val="both"/>
              <w:rPr>
                <w:rStyle w:val="FontStyle70"/>
                <w:rFonts w:ascii="Times New Roman" w:hAnsi="Times New Roman" w:cs="Times New Roman"/>
                <w:sz w:val="16"/>
                <w:szCs w:val="16"/>
              </w:rPr>
            </w:pPr>
            <w:r w:rsidRPr="004C0437">
              <w:rPr>
                <w:rStyle w:val="FontStyle70"/>
                <w:rFonts w:ascii="Times New Roman" w:hAnsi="Times New Roman" w:cs="Times New Roman"/>
                <w:sz w:val="16"/>
                <w:szCs w:val="16"/>
              </w:rPr>
              <w:t>образования «Петуховская детско-юношеская спортивная школа» (далее – ДЮСШ) (по согласованию);</w:t>
            </w:r>
          </w:p>
          <w:p w:rsidR="004C0437" w:rsidRPr="004C0437" w:rsidRDefault="004C0437">
            <w:pPr>
              <w:pStyle w:val="Style10"/>
              <w:widowControl/>
              <w:spacing w:line="274" w:lineRule="exact"/>
              <w:ind w:left="-13"/>
              <w:jc w:val="both"/>
              <w:rPr>
                <w:rStyle w:val="FontStyle70"/>
                <w:rFonts w:ascii="Times New Roman" w:hAnsi="Times New Roman" w:cs="Times New Roman"/>
                <w:sz w:val="16"/>
                <w:szCs w:val="16"/>
              </w:rPr>
            </w:pPr>
            <w:r w:rsidRPr="004C0437">
              <w:rPr>
                <w:rStyle w:val="FontStyle70"/>
                <w:rFonts w:ascii="Times New Roman" w:hAnsi="Times New Roman" w:cs="Times New Roman"/>
                <w:sz w:val="16"/>
                <w:szCs w:val="16"/>
              </w:rPr>
              <w:t xml:space="preserve">     Муниципальное бюджетное учреждение дополнительного</w:t>
            </w:r>
          </w:p>
          <w:p w:rsidR="004C0437" w:rsidRPr="004C0437" w:rsidRDefault="004C0437">
            <w:pPr>
              <w:pStyle w:val="Style10"/>
              <w:widowControl/>
              <w:spacing w:line="274" w:lineRule="exact"/>
              <w:ind w:left="-13"/>
              <w:jc w:val="both"/>
              <w:rPr>
                <w:rStyle w:val="FontStyle70"/>
                <w:rFonts w:ascii="Times New Roman" w:hAnsi="Times New Roman" w:cs="Times New Roman"/>
                <w:sz w:val="16"/>
                <w:szCs w:val="16"/>
              </w:rPr>
            </w:pPr>
            <w:r w:rsidRPr="004C0437">
              <w:rPr>
                <w:rStyle w:val="FontStyle70"/>
                <w:rFonts w:ascii="Times New Roman" w:hAnsi="Times New Roman" w:cs="Times New Roman"/>
                <w:sz w:val="16"/>
                <w:szCs w:val="16"/>
              </w:rPr>
              <w:t>образования «Петуховский дом творчества» (далее - ПДТ) (по согласованию);</w:t>
            </w:r>
          </w:p>
          <w:p w:rsidR="004C0437" w:rsidRPr="004C0437" w:rsidRDefault="004C0437">
            <w:pPr>
              <w:pStyle w:val="Style7"/>
              <w:widowControl/>
              <w:jc w:val="both"/>
              <w:rPr>
                <w:rStyle w:val="FontStyle115"/>
                <w:rFonts w:ascii="Times New Roman" w:hAnsi="Times New Roman" w:cs="Times New Roman"/>
                <w:sz w:val="16"/>
                <w:szCs w:val="16"/>
              </w:rPr>
            </w:pPr>
            <w:r w:rsidRPr="004C0437">
              <w:rPr>
                <w:rStyle w:val="FontStyle115"/>
                <w:rFonts w:ascii="Times New Roman" w:hAnsi="Times New Roman" w:cs="Times New Roman"/>
                <w:sz w:val="16"/>
                <w:szCs w:val="16"/>
              </w:rPr>
              <w:t xml:space="preserve">     Муниципальные общеобразовательные организации Петуховского муниципального округа (далее – МОО) (по согласованию);</w:t>
            </w:r>
          </w:p>
          <w:p w:rsidR="004C0437" w:rsidRPr="004C0437" w:rsidRDefault="004C0437">
            <w:pPr>
              <w:pStyle w:val="Style7"/>
              <w:widowControl/>
              <w:jc w:val="both"/>
              <w:rPr>
                <w:rStyle w:val="FontStyle115"/>
                <w:rFonts w:ascii="Times New Roman" w:hAnsi="Times New Roman" w:cs="Times New Roman"/>
                <w:color w:val="auto"/>
                <w:sz w:val="16"/>
                <w:szCs w:val="16"/>
              </w:rPr>
            </w:pPr>
            <w:r w:rsidRPr="004C0437">
              <w:rPr>
                <w:rStyle w:val="FontStyle115"/>
                <w:rFonts w:ascii="Times New Roman" w:hAnsi="Times New Roman" w:cs="Times New Roman"/>
                <w:color w:val="auto"/>
                <w:sz w:val="16"/>
                <w:szCs w:val="16"/>
              </w:rPr>
              <w:t>Муниципальные дошкольные образовательные организации Петуховского муниципального округа (далее – МДОО) (по согласованию);</w:t>
            </w:r>
          </w:p>
          <w:p w:rsidR="004C0437" w:rsidRPr="004C0437" w:rsidRDefault="004C0437">
            <w:pPr>
              <w:pStyle w:val="Style7"/>
              <w:widowControl/>
              <w:jc w:val="both"/>
              <w:rPr>
                <w:rStyle w:val="FontStyle115"/>
                <w:rFonts w:ascii="Times New Roman" w:hAnsi="Times New Roman" w:cs="Times New Roman"/>
                <w:sz w:val="16"/>
                <w:szCs w:val="16"/>
              </w:rPr>
            </w:pPr>
            <w:r w:rsidRPr="004C0437">
              <w:rPr>
                <w:rStyle w:val="FontStyle115"/>
                <w:rFonts w:ascii="Times New Roman" w:hAnsi="Times New Roman" w:cs="Times New Roman"/>
                <w:sz w:val="16"/>
                <w:szCs w:val="16"/>
              </w:rPr>
              <w:t xml:space="preserve">    Администрация Петуховского муниципального округа (далее – Администрация) (по согласованию);</w:t>
            </w:r>
          </w:p>
          <w:p w:rsidR="004C0437" w:rsidRPr="004C0437" w:rsidRDefault="004C0437">
            <w:pPr>
              <w:pStyle w:val="Style7"/>
              <w:widowControl/>
              <w:jc w:val="both"/>
              <w:rPr>
                <w:rStyle w:val="FontStyle33"/>
                <w:rFonts w:ascii="Times New Roman" w:hAnsi="Times New Roman" w:cs="Times New Roman"/>
                <w:color w:val="auto"/>
                <w:sz w:val="16"/>
                <w:szCs w:val="16"/>
              </w:rPr>
            </w:pPr>
            <w:r w:rsidRPr="004C0437">
              <w:rPr>
                <w:rStyle w:val="FontStyle33"/>
                <w:rFonts w:ascii="Times New Roman" w:hAnsi="Times New Roman" w:cs="Times New Roman"/>
                <w:color w:val="auto"/>
                <w:sz w:val="16"/>
                <w:szCs w:val="16"/>
              </w:rPr>
              <w:t>Государственное автономное образовательное учреждение дополнительного профессионального образования «Институт развития образования и социальных технологий» (далее – ГАОУ ДПО ИРОСТ) (по согласованию)</w:t>
            </w:r>
          </w:p>
        </w:tc>
      </w:tr>
      <w:tr w:rsidR="004C0437" w:rsidRPr="004C0437" w:rsidTr="004C0437">
        <w:tc>
          <w:tcPr>
            <w:tcW w:w="254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Цели</w:t>
            </w:r>
          </w:p>
        </w:tc>
        <w:tc>
          <w:tcPr>
            <w:tcW w:w="709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right="-36" w:firstLine="5"/>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     Создание условий для внедрения в Петуховском муниципальном округе современной и безопасной цифровой образовательной среды путем обновления информационно-коммуникационной инфраструктуры, подготовки кадров;</w:t>
            </w:r>
          </w:p>
          <w:p w:rsidR="004C0437" w:rsidRPr="004C0437" w:rsidRDefault="004C0437">
            <w:pPr>
              <w:pStyle w:val="Style20"/>
              <w:widowControl/>
              <w:spacing w:line="274" w:lineRule="exact"/>
              <w:ind w:right="-36" w:firstLine="5"/>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Предоставление государственных и муниципальных услуг в сфере образования в электронном виде</w:t>
            </w:r>
          </w:p>
        </w:tc>
      </w:tr>
      <w:tr w:rsidR="004C0437" w:rsidRPr="004C0437" w:rsidTr="004C0437">
        <w:tc>
          <w:tcPr>
            <w:tcW w:w="2549" w:type="dxa"/>
            <w:tcBorders>
              <w:top w:val="single" w:sz="6" w:space="0" w:color="auto"/>
              <w:left w:val="single" w:sz="6" w:space="0" w:color="auto"/>
              <w:bottom w:val="single" w:sz="6" w:space="0" w:color="auto"/>
              <w:right w:val="single" w:sz="6" w:space="0" w:color="auto"/>
            </w:tcBorders>
          </w:tcPr>
          <w:p w:rsidR="004C0437" w:rsidRPr="004C0437" w:rsidRDefault="004C0437">
            <w:pPr>
              <w:pStyle w:val="Style28"/>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Задачи</w:t>
            </w:r>
          </w:p>
          <w:p w:rsidR="004C0437" w:rsidRPr="004C0437" w:rsidRDefault="004C0437">
            <w:pPr>
              <w:pStyle w:val="Style20"/>
              <w:widowControl/>
              <w:spacing w:line="240" w:lineRule="auto"/>
              <w:rPr>
                <w:rStyle w:val="FontStyle74"/>
                <w:rFonts w:ascii="Times New Roman" w:hAnsi="Times New Roman" w:cs="Times New Roman"/>
                <w:sz w:val="16"/>
                <w:szCs w:val="16"/>
              </w:rPr>
            </w:pPr>
          </w:p>
        </w:tc>
        <w:tc>
          <w:tcPr>
            <w:tcW w:w="709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 Обеспечение образовательных учреждений подключением к информационно-коммуникационной сети «Интернет» (далее – Интернет-соединение) со скоростью соединения не менее 50Мб/с, а также гарантированным интернет-трафиком;</w:t>
            </w:r>
          </w:p>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 Внедрение целевой модели цифровой образовательной среды во всех образовательных организациях;</w:t>
            </w:r>
          </w:p>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3. Обеспечение безопасности использования информационных технологий в образовательном процессе;</w:t>
            </w:r>
          </w:p>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4. Обновление информационного наполнения и функциональных возможностей, открытых и общедоступных информационных ресурсов;</w:t>
            </w:r>
          </w:p>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5. Профилактика безопасного поведения обучающихся при использовании ими информационно-коммуникационной сети «Интернет» (далее – сеть «Интернет»);</w:t>
            </w:r>
          </w:p>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6. Предоставление государственных и муниципальных услуг в сфере образования в электронном виде.</w:t>
            </w:r>
          </w:p>
        </w:tc>
      </w:tr>
      <w:tr w:rsidR="004C0437" w:rsidRPr="004C0437" w:rsidTr="004C0437">
        <w:tc>
          <w:tcPr>
            <w:tcW w:w="254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8"/>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Целевые индикаторы</w:t>
            </w:r>
          </w:p>
        </w:tc>
        <w:tc>
          <w:tcPr>
            <w:tcW w:w="709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доля образовательных организаций, расположенных на территории Петуховского муниципального округа, обеспечены Интернет-соединением со скоростью соединения не менее 50 Мб/с, а также гарантированным интернет-трафиком (процент);</w:t>
            </w:r>
          </w:p>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количество общеобразовательных организаций, в которых внедрена целевая модель цифровой образовательной среды (единица);</w:t>
            </w:r>
          </w:p>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доля общеобразовательных организаций, в которых внедрены в основные общеобразовательные программы современные цифровые технологии (процент);</w:t>
            </w:r>
          </w:p>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доля общеобразовательных организаций, обновивших информационное наполнение и функциональные возможности открытых и общедоступных информационных ресурсов;</w:t>
            </w:r>
          </w:p>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lastRenderedPageBreak/>
              <w:t>- доля детей в образовательных организациях, охваченных мероприятиями по информационной безопасности (процент);</w:t>
            </w:r>
          </w:p>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доля образовательных учреждений, оснащенных необходимыми для их работы программными средствами, в том числе, аппаратными программными средствами защиты детей от информации, причиняющей вред их здоровью и развитию (процент);</w:t>
            </w:r>
          </w:p>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 доля </w:t>
            </w:r>
            <w:r w:rsidRPr="004C0437">
              <w:rPr>
                <w:rFonts w:ascii="TimesNewRomanPSMT" w:hAnsi="TimesNewRomanPSMT" w:cs="TimesNewRomanPSMT"/>
                <w:sz w:val="16"/>
                <w:szCs w:val="16"/>
              </w:rPr>
              <w:t>образовательных организаций, оказывающих государственные и муниципальные услуги в электронном виде (процент).</w:t>
            </w:r>
          </w:p>
        </w:tc>
      </w:tr>
      <w:tr w:rsidR="004C0437" w:rsidRPr="004C0437" w:rsidTr="004C0437">
        <w:tc>
          <w:tcPr>
            <w:tcW w:w="254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lastRenderedPageBreak/>
              <w:t>Сроки реализации</w:t>
            </w:r>
          </w:p>
        </w:tc>
        <w:tc>
          <w:tcPr>
            <w:tcW w:w="7090" w:type="dxa"/>
            <w:tcBorders>
              <w:top w:val="single" w:sz="6" w:space="0" w:color="auto"/>
              <w:left w:val="single" w:sz="6" w:space="0" w:color="auto"/>
              <w:bottom w:val="single" w:sz="6" w:space="0" w:color="auto"/>
              <w:right w:val="single" w:sz="6" w:space="0" w:color="auto"/>
            </w:tcBorders>
          </w:tcPr>
          <w:p w:rsidR="004C0437" w:rsidRPr="004C0437" w:rsidRDefault="004C0437">
            <w:pPr>
              <w:pStyle w:val="Style20"/>
              <w:widowControl/>
              <w:spacing w:line="240" w:lineRule="auto"/>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2022-2026 годы</w:t>
            </w:r>
          </w:p>
          <w:p w:rsidR="004C0437" w:rsidRPr="004C0437" w:rsidRDefault="004C0437">
            <w:pPr>
              <w:pStyle w:val="Style20"/>
              <w:widowControl/>
              <w:spacing w:line="240" w:lineRule="auto"/>
              <w:rPr>
                <w:rStyle w:val="FontStyle74"/>
                <w:rFonts w:ascii="Times New Roman" w:hAnsi="Times New Roman" w:cs="Times New Roman"/>
                <w:sz w:val="16"/>
                <w:szCs w:val="16"/>
              </w:rPr>
            </w:pPr>
          </w:p>
        </w:tc>
      </w:tr>
      <w:tr w:rsidR="004C0437" w:rsidRPr="004C0437" w:rsidTr="004C0437">
        <w:tc>
          <w:tcPr>
            <w:tcW w:w="254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right="106"/>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Объемы бюджетных ассигнований</w:t>
            </w:r>
          </w:p>
        </w:tc>
        <w:tc>
          <w:tcPr>
            <w:tcW w:w="709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right="418" w:firstLine="10"/>
              <w:jc w:val="both"/>
              <w:rPr>
                <w:rStyle w:val="FontStyle74"/>
                <w:rFonts w:ascii="Times New Roman" w:hAnsi="Times New Roman" w:cs="Times New Roman"/>
                <w:color w:val="000000" w:themeColor="text1"/>
                <w:sz w:val="16"/>
                <w:szCs w:val="16"/>
              </w:rPr>
            </w:pPr>
            <w:r w:rsidRPr="004C0437">
              <w:rPr>
                <w:rStyle w:val="FontStyle74"/>
                <w:rFonts w:ascii="Times New Roman" w:hAnsi="Times New Roman" w:cs="Times New Roman"/>
                <w:color w:val="000000" w:themeColor="text1"/>
                <w:sz w:val="16"/>
                <w:szCs w:val="16"/>
              </w:rPr>
              <w:t>Планируемый объем бюджетного финансирования подпрограммы на 2022-2026 годы: за счет средств бюджета округа – 1889 тысячи рублей, в том числе по годам:</w:t>
            </w:r>
          </w:p>
          <w:p w:rsidR="004C0437" w:rsidRPr="004C0437" w:rsidRDefault="004C0437">
            <w:pPr>
              <w:pStyle w:val="Style55"/>
              <w:widowControl/>
              <w:tabs>
                <w:tab w:val="left" w:pos="672"/>
              </w:tabs>
              <w:spacing w:line="274" w:lineRule="exact"/>
              <w:rPr>
                <w:rStyle w:val="FontStyle74"/>
                <w:rFonts w:ascii="Times New Roman" w:hAnsi="Times New Roman" w:cs="Times New Roman"/>
                <w:color w:val="000000" w:themeColor="text1"/>
                <w:sz w:val="16"/>
                <w:szCs w:val="16"/>
              </w:rPr>
            </w:pPr>
            <w:r w:rsidRPr="004C0437">
              <w:rPr>
                <w:rStyle w:val="FontStyle74"/>
                <w:rFonts w:ascii="Times New Roman" w:hAnsi="Times New Roman" w:cs="Times New Roman"/>
                <w:color w:val="000000" w:themeColor="text1"/>
                <w:sz w:val="16"/>
                <w:szCs w:val="16"/>
              </w:rPr>
              <w:t>2022</w:t>
            </w:r>
            <w:r w:rsidRPr="004C0437">
              <w:rPr>
                <w:rStyle w:val="FontStyle74"/>
                <w:rFonts w:ascii="Times New Roman" w:hAnsi="Times New Roman" w:cs="Times New Roman"/>
                <w:color w:val="000000" w:themeColor="text1"/>
                <w:sz w:val="16"/>
                <w:szCs w:val="16"/>
              </w:rPr>
              <w:tab/>
              <w:t>год – 567 тысячи рублей;</w:t>
            </w:r>
          </w:p>
          <w:p w:rsidR="004C0437" w:rsidRPr="004C0437" w:rsidRDefault="004C0437">
            <w:pPr>
              <w:pStyle w:val="Style55"/>
              <w:widowControl/>
              <w:tabs>
                <w:tab w:val="left" w:pos="672"/>
              </w:tabs>
              <w:spacing w:line="274" w:lineRule="exact"/>
              <w:rPr>
                <w:rStyle w:val="FontStyle74"/>
                <w:rFonts w:ascii="Times New Roman" w:hAnsi="Times New Roman" w:cs="Times New Roman"/>
                <w:color w:val="000000" w:themeColor="text1"/>
                <w:sz w:val="16"/>
                <w:szCs w:val="16"/>
              </w:rPr>
            </w:pPr>
            <w:r w:rsidRPr="004C0437">
              <w:rPr>
                <w:rStyle w:val="FontStyle74"/>
                <w:rFonts w:ascii="Times New Roman" w:hAnsi="Times New Roman" w:cs="Times New Roman"/>
                <w:color w:val="000000" w:themeColor="text1"/>
                <w:sz w:val="16"/>
                <w:szCs w:val="16"/>
              </w:rPr>
              <w:t>2023</w:t>
            </w:r>
            <w:r w:rsidRPr="004C0437">
              <w:rPr>
                <w:rStyle w:val="FontStyle74"/>
                <w:rFonts w:ascii="Times New Roman" w:hAnsi="Times New Roman" w:cs="Times New Roman"/>
                <w:color w:val="000000" w:themeColor="text1"/>
                <w:sz w:val="16"/>
                <w:szCs w:val="16"/>
              </w:rPr>
              <w:tab/>
              <w:t>год – 418 тысячи рублей;</w:t>
            </w:r>
          </w:p>
          <w:p w:rsidR="004C0437" w:rsidRPr="004C0437" w:rsidRDefault="004C0437">
            <w:pPr>
              <w:pStyle w:val="Style55"/>
              <w:widowControl/>
              <w:tabs>
                <w:tab w:val="left" w:pos="672"/>
              </w:tabs>
              <w:spacing w:line="274" w:lineRule="exact"/>
              <w:rPr>
                <w:rStyle w:val="FontStyle74"/>
                <w:rFonts w:ascii="Times New Roman" w:hAnsi="Times New Roman" w:cs="Times New Roman"/>
                <w:color w:val="000000" w:themeColor="text1"/>
                <w:sz w:val="16"/>
                <w:szCs w:val="16"/>
              </w:rPr>
            </w:pPr>
            <w:r w:rsidRPr="004C0437">
              <w:rPr>
                <w:rStyle w:val="FontStyle74"/>
                <w:rFonts w:ascii="Times New Roman" w:hAnsi="Times New Roman" w:cs="Times New Roman"/>
                <w:color w:val="000000" w:themeColor="text1"/>
                <w:sz w:val="16"/>
                <w:szCs w:val="16"/>
              </w:rPr>
              <w:t>2024</w:t>
            </w:r>
            <w:r w:rsidRPr="004C0437">
              <w:rPr>
                <w:rStyle w:val="FontStyle74"/>
                <w:rFonts w:ascii="Times New Roman" w:hAnsi="Times New Roman" w:cs="Times New Roman"/>
                <w:color w:val="000000" w:themeColor="text1"/>
                <w:sz w:val="16"/>
                <w:szCs w:val="16"/>
              </w:rPr>
              <w:tab/>
              <w:t>год – 418 тысячи рублей;</w:t>
            </w:r>
          </w:p>
          <w:p w:rsidR="004C0437" w:rsidRPr="004C0437" w:rsidRDefault="004C0437">
            <w:pPr>
              <w:pStyle w:val="Style55"/>
              <w:widowControl/>
              <w:tabs>
                <w:tab w:val="left" w:pos="672"/>
              </w:tabs>
              <w:spacing w:line="274" w:lineRule="exact"/>
              <w:rPr>
                <w:rStyle w:val="FontStyle74"/>
                <w:rFonts w:ascii="Times New Roman" w:hAnsi="Times New Roman" w:cs="Times New Roman"/>
                <w:color w:val="000000" w:themeColor="text1"/>
                <w:sz w:val="16"/>
                <w:szCs w:val="16"/>
              </w:rPr>
            </w:pPr>
            <w:r w:rsidRPr="004C0437">
              <w:rPr>
                <w:rStyle w:val="FontStyle74"/>
                <w:rFonts w:ascii="Times New Roman" w:hAnsi="Times New Roman" w:cs="Times New Roman"/>
                <w:color w:val="000000" w:themeColor="text1"/>
                <w:sz w:val="16"/>
                <w:szCs w:val="16"/>
              </w:rPr>
              <w:t>2025</w:t>
            </w:r>
            <w:r w:rsidRPr="004C0437">
              <w:rPr>
                <w:rStyle w:val="FontStyle74"/>
                <w:rFonts w:ascii="Times New Roman" w:hAnsi="Times New Roman" w:cs="Times New Roman"/>
                <w:color w:val="000000" w:themeColor="text1"/>
                <w:sz w:val="16"/>
                <w:szCs w:val="16"/>
              </w:rPr>
              <w:tab/>
              <w:t>год – 168 тысячи рублей;</w:t>
            </w:r>
          </w:p>
          <w:p w:rsidR="004C0437" w:rsidRPr="004C0437" w:rsidRDefault="004C0437">
            <w:pPr>
              <w:pStyle w:val="Style55"/>
              <w:widowControl/>
              <w:tabs>
                <w:tab w:val="left" w:pos="672"/>
              </w:tabs>
              <w:spacing w:line="274" w:lineRule="exact"/>
              <w:rPr>
                <w:rStyle w:val="FontStyle74"/>
                <w:rFonts w:ascii="Times New Roman" w:hAnsi="Times New Roman" w:cs="Times New Roman"/>
                <w:color w:val="000000" w:themeColor="text1"/>
                <w:sz w:val="16"/>
                <w:szCs w:val="16"/>
              </w:rPr>
            </w:pPr>
            <w:r w:rsidRPr="004C0437">
              <w:rPr>
                <w:rStyle w:val="FontStyle74"/>
                <w:rFonts w:ascii="Times New Roman" w:hAnsi="Times New Roman" w:cs="Times New Roman"/>
                <w:color w:val="000000" w:themeColor="text1"/>
                <w:sz w:val="16"/>
                <w:szCs w:val="16"/>
              </w:rPr>
              <w:t>2026</w:t>
            </w:r>
            <w:r w:rsidRPr="004C0437">
              <w:rPr>
                <w:rStyle w:val="FontStyle74"/>
                <w:rFonts w:ascii="Times New Roman" w:hAnsi="Times New Roman" w:cs="Times New Roman"/>
                <w:color w:val="000000" w:themeColor="text1"/>
                <w:sz w:val="16"/>
                <w:szCs w:val="16"/>
              </w:rPr>
              <w:tab/>
              <w:t>год – 318 тысячи рублей;</w:t>
            </w:r>
          </w:p>
        </w:tc>
      </w:tr>
      <w:tr w:rsidR="004C0437" w:rsidRPr="004C0437" w:rsidTr="004C0437">
        <w:tc>
          <w:tcPr>
            <w:tcW w:w="2549"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Ожидаемые</w:t>
            </w:r>
          </w:p>
          <w:p w:rsidR="004C0437" w:rsidRPr="004C0437" w:rsidRDefault="004C0437">
            <w:pPr>
              <w:pStyle w:val="Style20"/>
              <w:widowControl/>
              <w:spacing w:line="274" w:lineRule="exac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результаты</w:t>
            </w:r>
          </w:p>
          <w:p w:rsidR="004C0437" w:rsidRPr="004C0437" w:rsidRDefault="004C0437">
            <w:pPr>
              <w:pStyle w:val="Style20"/>
              <w:widowControl/>
              <w:spacing w:line="274" w:lineRule="exact"/>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реализации</w:t>
            </w:r>
          </w:p>
        </w:tc>
        <w:tc>
          <w:tcPr>
            <w:tcW w:w="7090" w:type="dxa"/>
            <w:tcBorders>
              <w:top w:val="single" w:sz="6" w:space="0" w:color="auto"/>
              <w:left w:val="single" w:sz="6" w:space="0" w:color="auto"/>
              <w:bottom w:val="single" w:sz="6" w:space="0" w:color="auto"/>
              <w:right w:val="single" w:sz="6" w:space="0" w:color="auto"/>
            </w:tcBorders>
            <w:hideMark/>
          </w:tcPr>
          <w:p w:rsidR="004C0437" w:rsidRPr="004C0437" w:rsidRDefault="004C0437">
            <w:pPr>
              <w:pStyle w:val="Style20"/>
              <w:widowControl/>
              <w:spacing w:line="274" w:lineRule="exact"/>
              <w:ind w:firstLine="5"/>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Все образовательные организации Петуховского муниципального округа к концу 2026 года обеспечены высокоскоростным Интернет-соединением;</w:t>
            </w:r>
          </w:p>
          <w:p w:rsidR="004C0437" w:rsidRPr="004C0437" w:rsidRDefault="004C0437">
            <w:pPr>
              <w:pStyle w:val="Style20"/>
              <w:widowControl/>
              <w:spacing w:line="274" w:lineRule="exact"/>
              <w:ind w:firstLine="5"/>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К концу 2026 года введена целевая модель цифровой образовательной среды;</w:t>
            </w:r>
          </w:p>
          <w:p w:rsidR="004C0437" w:rsidRPr="004C0437" w:rsidRDefault="004C0437">
            <w:pPr>
              <w:pStyle w:val="Style20"/>
              <w:widowControl/>
              <w:spacing w:line="274" w:lineRule="exact"/>
              <w:ind w:firstLine="5"/>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Общеобразовательные организации внедрили в основные общеобразовательные программы современные цифровые технологии;</w:t>
            </w:r>
          </w:p>
          <w:p w:rsidR="004C0437" w:rsidRPr="004C0437" w:rsidRDefault="004C0437">
            <w:pPr>
              <w:pStyle w:val="Style20"/>
              <w:widowControl/>
              <w:spacing w:line="274" w:lineRule="exact"/>
              <w:ind w:firstLine="5"/>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К концу 2026 года 100% общеобразовательных организаций Петуховского муниципального округа обновили информационное наполнение и функциональные возможности открытых и общедоступных информационных ресурсов;</w:t>
            </w:r>
          </w:p>
          <w:p w:rsidR="004C0437" w:rsidRPr="004C0437" w:rsidRDefault="004C0437">
            <w:pPr>
              <w:pStyle w:val="Style20"/>
              <w:widowControl/>
              <w:spacing w:line="274" w:lineRule="exact"/>
              <w:ind w:firstLine="5"/>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К 2026 году 100% детей в образовательных учреждениях, охвачены мероприятиями по информационной безопасности; </w:t>
            </w:r>
          </w:p>
          <w:p w:rsidR="004C0437" w:rsidRPr="004C0437" w:rsidRDefault="004C0437">
            <w:pPr>
              <w:pStyle w:val="Style20"/>
              <w:widowControl/>
              <w:spacing w:line="274" w:lineRule="exact"/>
              <w:ind w:firstLine="5"/>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100% муниципальных учреждений, оснащены необходимыми для их работы программными средствами, в том числе аппаратными программными средствами защиты детей от информации, причиняющей вред их здоровью и развитию;</w:t>
            </w:r>
          </w:p>
          <w:p w:rsidR="004C0437" w:rsidRPr="004C0437" w:rsidRDefault="004C0437">
            <w:pPr>
              <w:pStyle w:val="Style20"/>
              <w:widowControl/>
              <w:spacing w:line="274" w:lineRule="exact"/>
              <w:ind w:firstLine="5"/>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100 % </w:t>
            </w:r>
            <w:r w:rsidRPr="004C0437">
              <w:rPr>
                <w:rFonts w:ascii="TimesNewRomanPSMT" w:hAnsi="TimesNewRomanPSMT" w:cs="TimesNewRomanPSMT"/>
                <w:sz w:val="16"/>
                <w:szCs w:val="16"/>
              </w:rPr>
              <w:t>образовательных организаций предоставляют  государственные и муниципальные услуги в электронном виде.</w:t>
            </w:r>
          </w:p>
        </w:tc>
      </w:tr>
    </w:tbl>
    <w:p w:rsidR="004C0437" w:rsidRPr="004C0437" w:rsidRDefault="004C0437" w:rsidP="004C0437">
      <w:pPr>
        <w:pStyle w:val="Style23"/>
        <w:widowControl/>
        <w:spacing w:line="274" w:lineRule="exact"/>
        <w:ind w:left="4678"/>
        <w:rPr>
          <w:rStyle w:val="FontStyle74"/>
          <w:rFonts w:ascii="Times New Roman" w:hAnsi="Times New Roman" w:cs="Times New Roman"/>
          <w:sz w:val="16"/>
          <w:szCs w:val="16"/>
        </w:rPr>
      </w:pPr>
    </w:p>
    <w:p w:rsidR="004C0437" w:rsidRPr="004C0437" w:rsidRDefault="004C0437" w:rsidP="004C0437">
      <w:pPr>
        <w:pStyle w:val="Style23"/>
        <w:widowControl/>
        <w:spacing w:line="274" w:lineRule="exact"/>
        <w:jc w:val="center"/>
        <w:rPr>
          <w:rStyle w:val="FontStyle74"/>
          <w:rFonts w:ascii="Times New Roman" w:hAnsi="Times New Roman" w:cs="Times New Roman"/>
          <w:b/>
          <w:sz w:val="16"/>
          <w:szCs w:val="16"/>
        </w:rPr>
      </w:pPr>
      <w:r w:rsidRPr="004C0437">
        <w:rPr>
          <w:rStyle w:val="FontStyle74"/>
          <w:rFonts w:ascii="Times New Roman" w:hAnsi="Times New Roman" w:cs="Times New Roman"/>
          <w:b/>
          <w:sz w:val="16"/>
          <w:szCs w:val="16"/>
        </w:rPr>
        <w:t xml:space="preserve">Раздел </w:t>
      </w:r>
      <w:r w:rsidRPr="004C0437">
        <w:rPr>
          <w:rStyle w:val="FontStyle74"/>
          <w:rFonts w:ascii="Times New Roman" w:hAnsi="Times New Roman" w:cs="Times New Roman"/>
          <w:b/>
          <w:sz w:val="16"/>
          <w:szCs w:val="16"/>
          <w:lang w:val="en-US"/>
        </w:rPr>
        <w:t>II</w:t>
      </w:r>
      <w:r w:rsidRPr="004C0437">
        <w:rPr>
          <w:rStyle w:val="FontStyle74"/>
          <w:rFonts w:ascii="Times New Roman" w:hAnsi="Times New Roman" w:cs="Times New Roman"/>
          <w:b/>
          <w:sz w:val="16"/>
          <w:szCs w:val="16"/>
        </w:rPr>
        <w:t>. Характеристика текущего состояния в сфере информационной безопасности и цифровизации системы образования Петуховского муниципального округа</w:t>
      </w:r>
    </w:p>
    <w:p w:rsidR="004C0437" w:rsidRPr="004C0437" w:rsidRDefault="004C0437" w:rsidP="004C0437">
      <w:pPr>
        <w:pStyle w:val="Style23"/>
        <w:widowControl/>
        <w:spacing w:line="274" w:lineRule="exact"/>
        <w:jc w:val="center"/>
        <w:rPr>
          <w:rStyle w:val="FontStyle74"/>
          <w:rFonts w:ascii="Times New Roman" w:hAnsi="Times New Roman" w:cs="Times New Roman"/>
          <w:b/>
          <w:sz w:val="16"/>
          <w:szCs w:val="16"/>
        </w:rPr>
      </w:pPr>
    </w:p>
    <w:p w:rsidR="004C0437" w:rsidRPr="004C0437" w:rsidRDefault="004C0437" w:rsidP="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ab/>
        <w:t xml:space="preserve">Цифровизация системы образования является одним из ключевых ориентиров в развитие системы образования. При этом внедрение информационных технологий требует применения комплекса мер, связанных с информационной безопасностью и профилактикой угроз, возникающих при работе с информационно-коммуникационной сетью «Интернет». </w:t>
      </w:r>
    </w:p>
    <w:p w:rsidR="004C0437" w:rsidRPr="004C0437" w:rsidRDefault="004C0437" w:rsidP="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ab/>
        <w:t>На конец 2021 года все образовательные учреждения имеют доступ к сети «Интернет», везде применяется контент-фильтрация, ограничивающая доступ обучающихся к информации, причиняющей вред их здоровью и развитию, а также не относящаяся к задачам образования. Вместе с тем наблюдаются существенные проблемы цифровизации системы образования, а также в работе, направленной на обеспечение информационной безопасности и профилактику.</w:t>
      </w:r>
    </w:p>
    <w:p w:rsidR="004C0437" w:rsidRPr="004C0437" w:rsidRDefault="004C0437" w:rsidP="004C0437">
      <w:pPr>
        <w:pStyle w:val="Style23"/>
        <w:widowControl/>
        <w:spacing w:line="274" w:lineRule="exact"/>
        <w:jc w:val="both"/>
        <w:rPr>
          <w:rStyle w:val="FontStyle74"/>
          <w:rFonts w:ascii="Times New Roman" w:hAnsi="Times New Roman" w:cs="Times New Roman"/>
          <w:sz w:val="16"/>
          <w:szCs w:val="16"/>
        </w:rPr>
      </w:pPr>
    </w:p>
    <w:p w:rsidR="004C0437" w:rsidRPr="004C0437" w:rsidRDefault="004C0437" w:rsidP="004C0437">
      <w:pPr>
        <w:pStyle w:val="Style23"/>
        <w:widowControl/>
        <w:spacing w:line="274" w:lineRule="exact"/>
        <w:jc w:val="center"/>
        <w:rPr>
          <w:rStyle w:val="FontStyle74"/>
          <w:rFonts w:ascii="Times New Roman" w:hAnsi="Times New Roman" w:cs="Times New Roman"/>
          <w:b/>
          <w:sz w:val="16"/>
          <w:szCs w:val="16"/>
        </w:rPr>
      </w:pPr>
      <w:r w:rsidRPr="004C0437">
        <w:rPr>
          <w:rStyle w:val="FontStyle74"/>
          <w:rFonts w:ascii="Times New Roman" w:hAnsi="Times New Roman" w:cs="Times New Roman"/>
          <w:b/>
          <w:sz w:val="16"/>
          <w:szCs w:val="16"/>
        </w:rPr>
        <w:t xml:space="preserve">Раздел </w:t>
      </w:r>
      <w:r w:rsidRPr="004C0437">
        <w:rPr>
          <w:rStyle w:val="FontStyle74"/>
          <w:rFonts w:ascii="Times New Roman" w:hAnsi="Times New Roman" w:cs="Times New Roman"/>
          <w:b/>
          <w:sz w:val="16"/>
          <w:szCs w:val="16"/>
          <w:lang w:val="en-US"/>
        </w:rPr>
        <w:t>III</w:t>
      </w:r>
      <w:r w:rsidRPr="004C0437">
        <w:rPr>
          <w:rStyle w:val="FontStyle74"/>
          <w:rFonts w:ascii="Times New Roman" w:hAnsi="Times New Roman" w:cs="Times New Roman"/>
          <w:b/>
          <w:sz w:val="16"/>
          <w:szCs w:val="16"/>
        </w:rPr>
        <w:t>. Приоритеты и цели государственной политики в сфере реализации подпрограммы</w:t>
      </w:r>
    </w:p>
    <w:p w:rsidR="004C0437" w:rsidRPr="004C0437" w:rsidRDefault="004C0437" w:rsidP="004C0437">
      <w:pPr>
        <w:pStyle w:val="Style23"/>
        <w:widowControl/>
        <w:spacing w:line="274" w:lineRule="exact"/>
        <w:jc w:val="center"/>
        <w:rPr>
          <w:rStyle w:val="FontStyle74"/>
          <w:rFonts w:ascii="Times New Roman" w:hAnsi="Times New Roman" w:cs="Times New Roman"/>
          <w:b/>
          <w:sz w:val="16"/>
          <w:szCs w:val="16"/>
        </w:rPr>
      </w:pPr>
    </w:p>
    <w:p w:rsidR="004C0437" w:rsidRPr="004C0437" w:rsidRDefault="004C0437" w:rsidP="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ab/>
        <w:t>Приоритеты и цели государственной политики в данной сфере определяются государственной программой Российской Федерации «Информационное общество», утвержденной постановлением Правительства РФ от 15.04.2014 г. №313, а также федеральным проектом «Цифровая образовательная среда».</w:t>
      </w:r>
    </w:p>
    <w:p w:rsidR="004C0437" w:rsidRPr="004C0437" w:rsidRDefault="004C0437" w:rsidP="004C0437">
      <w:pPr>
        <w:pStyle w:val="Style23"/>
        <w:widowControl/>
        <w:spacing w:line="274" w:lineRule="exact"/>
        <w:jc w:val="both"/>
        <w:rPr>
          <w:rStyle w:val="FontStyle74"/>
          <w:rFonts w:ascii="Times New Roman" w:hAnsi="Times New Roman" w:cs="Times New Roman"/>
          <w:sz w:val="16"/>
          <w:szCs w:val="16"/>
        </w:rPr>
      </w:pPr>
    </w:p>
    <w:p w:rsidR="004C0437" w:rsidRPr="004C0437" w:rsidRDefault="004C0437" w:rsidP="004C0437">
      <w:pPr>
        <w:pStyle w:val="Style23"/>
        <w:widowControl/>
        <w:spacing w:line="274" w:lineRule="exact"/>
        <w:jc w:val="center"/>
        <w:rPr>
          <w:rStyle w:val="FontStyle74"/>
          <w:rFonts w:ascii="Times New Roman" w:hAnsi="Times New Roman" w:cs="Times New Roman"/>
          <w:b/>
          <w:sz w:val="16"/>
          <w:szCs w:val="16"/>
        </w:rPr>
      </w:pPr>
      <w:r w:rsidRPr="004C0437">
        <w:rPr>
          <w:rStyle w:val="FontStyle74"/>
          <w:rFonts w:ascii="Times New Roman" w:hAnsi="Times New Roman" w:cs="Times New Roman"/>
          <w:b/>
          <w:sz w:val="16"/>
          <w:szCs w:val="16"/>
        </w:rPr>
        <w:t xml:space="preserve">Раздел </w:t>
      </w:r>
      <w:r w:rsidRPr="004C0437">
        <w:rPr>
          <w:rStyle w:val="FontStyle74"/>
          <w:rFonts w:ascii="Times New Roman" w:hAnsi="Times New Roman" w:cs="Times New Roman"/>
          <w:b/>
          <w:sz w:val="16"/>
          <w:szCs w:val="16"/>
          <w:lang w:val="en-US"/>
        </w:rPr>
        <w:t>IV</w:t>
      </w:r>
      <w:r w:rsidRPr="004C0437">
        <w:rPr>
          <w:rStyle w:val="FontStyle74"/>
          <w:rFonts w:ascii="Times New Roman" w:hAnsi="Times New Roman" w:cs="Times New Roman"/>
          <w:b/>
          <w:sz w:val="16"/>
          <w:szCs w:val="16"/>
        </w:rPr>
        <w:t>. Цели и задачи подпрограммы</w:t>
      </w:r>
    </w:p>
    <w:p w:rsidR="004C0437" w:rsidRPr="004C0437" w:rsidRDefault="004C0437" w:rsidP="004C0437">
      <w:pPr>
        <w:pStyle w:val="Style23"/>
        <w:widowControl/>
        <w:spacing w:line="274" w:lineRule="exact"/>
        <w:jc w:val="center"/>
        <w:rPr>
          <w:rStyle w:val="FontStyle74"/>
          <w:rFonts w:ascii="Times New Roman" w:hAnsi="Times New Roman" w:cs="Times New Roman"/>
          <w:b/>
          <w:sz w:val="16"/>
          <w:szCs w:val="16"/>
        </w:rPr>
      </w:pPr>
    </w:p>
    <w:p w:rsidR="004C0437" w:rsidRPr="004C0437" w:rsidRDefault="004C0437" w:rsidP="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lastRenderedPageBreak/>
        <w:tab/>
        <w:t>Основной целью реализации подпрограммы является создание условий для внедрения в Петуховском муниципальном округе современной и безопасной цифровой образовательной среды путем обновления информационно-коммуникационной инфраструктуры, подготовки кадров.</w:t>
      </w:r>
    </w:p>
    <w:p w:rsidR="004C0437" w:rsidRPr="004C0437" w:rsidRDefault="004C0437" w:rsidP="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ab/>
        <w:t>Для достижения данной цели необходимо решить следующие ключевые задачи:</w:t>
      </w:r>
    </w:p>
    <w:p w:rsidR="004C0437" w:rsidRPr="004C0437" w:rsidRDefault="004C0437" w:rsidP="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обеспечение образовательных учреждений подключением к информационно-коммуникационной сети «Интернет» со скоростью соединения не менее 50 Мб/с, а также гарантированным интернет-трафиком;</w:t>
      </w:r>
    </w:p>
    <w:p w:rsidR="004C0437" w:rsidRPr="004C0437" w:rsidRDefault="004C0437" w:rsidP="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внедрение целевой модели цифровой образовательной среды;</w:t>
      </w:r>
    </w:p>
    <w:p w:rsidR="004C0437" w:rsidRPr="004C0437" w:rsidRDefault="004C0437" w:rsidP="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внедрение современных цифровых технологий в образовательные программы;</w:t>
      </w:r>
    </w:p>
    <w:p w:rsidR="004C0437" w:rsidRPr="004C0437" w:rsidRDefault="004C0437" w:rsidP="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обеспечение безопасности использования информационных технологий в образовательном процессе;</w:t>
      </w:r>
    </w:p>
    <w:p w:rsidR="004C0437" w:rsidRPr="004C0437" w:rsidRDefault="004C0437" w:rsidP="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обновление информационного наполнения и функциональных возможностей открытых и общедоступных информационных ресурсов;</w:t>
      </w:r>
    </w:p>
    <w:p w:rsidR="004C0437" w:rsidRPr="004C0437" w:rsidRDefault="004C0437" w:rsidP="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профилактика безопасного поведения обучающихся при использовании ими сети «Интернет»;</w:t>
      </w:r>
    </w:p>
    <w:p w:rsidR="004C0437" w:rsidRPr="004C0437" w:rsidRDefault="004C0437" w:rsidP="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создание условий для информационной безопасности граждан Петуховского муниципального округа, в том числе в сети «Интернет»;</w:t>
      </w:r>
    </w:p>
    <w:p w:rsidR="004C0437" w:rsidRPr="004C0437" w:rsidRDefault="004C0437" w:rsidP="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создание условий для предоставления государственных и муниципальных услуг в сфере образования в электронном виде.</w:t>
      </w:r>
    </w:p>
    <w:p w:rsidR="004C0437" w:rsidRPr="004C0437" w:rsidRDefault="004C0437" w:rsidP="004C0437">
      <w:pPr>
        <w:pStyle w:val="Style23"/>
        <w:widowControl/>
        <w:spacing w:line="274" w:lineRule="exact"/>
        <w:jc w:val="both"/>
        <w:rPr>
          <w:rStyle w:val="FontStyle74"/>
          <w:rFonts w:ascii="Times New Roman" w:hAnsi="Times New Roman" w:cs="Times New Roman"/>
          <w:sz w:val="16"/>
          <w:szCs w:val="16"/>
        </w:rPr>
      </w:pPr>
    </w:p>
    <w:p w:rsidR="004C0437" w:rsidRPr="004C0437" w:rsidRDefault="004C0437" w:rsidP="004C0437">
      <w:pPr>
        <w:pStyle w:val="Style23"/>
        <w:widowControl/>
        <w:spacing w:line="274" w:lineRule="exact"/>
        <w:jc w:val="center"/>
        <w:rPr>
          <w:rStyle w:val="FontStyle74"/>
          <w:rFonts w:ascii="Times New Roman" w:hAnsi="Times New Roman" w:cs="Times New Roman"/>
          <w:b/>
          <w:sz w:val="16"/>
          <w:szCs w:val="16"/>
        </w:rPr>
      </w:pPr>
      <w:r w:rsidRPr="004C0437">
        <w:rPr>
          <w:rStyle w:val="FontStyle74"/>
          <w:rFonts w:ascii="Times New Roman" w:hAnsi="Times New Roman" w:cs="Times New Roman"/>
          <w:b/>
          <w:sz w:val="16"/>
          <w:szCs w:val="16"/>
        </w:rPr>
        <w:t xml:space="preserve">Раздел </w:t>
      </w:r>
      <w:r w:rsidRPr="004C0437">
        <w:rPr>
          <w:rStyle w:val="FontStyle74"/>
          <w:rFonts w:ascii="Times New Roman" w:hAnsi="Times New Roman" w:cs="Times New Roman"/>
          <w:b/>
          <w:sz w:val="16"/>
          <w:szCs w:val="16"/>
          <w:lang w:val="en-US"/>
        </w:rPr>
        <w:t>V</w:t>
      </w:r>
      <w:r w:rsidRPr="004C0437">
        <w:rPr>
          <w:rStyle w:val="FontStyle74"/>
          <w:rFonts w:ascii="Times New Roman" w:hAnsi="Times New Roman" w:cs="Times New Roman"/>
          <w:b/>
          <w:sz w:val="16"/>
          <w:szCs w:val="16"/>
        </w:rPr>
        <w:t>. Сроки реализации подпрограммы</w:t>
      </w:r>
    </w:p>
    <w:p w:rsidR="004C0437" w:rsidRPr="004C0437" w:rsidRDefault="004C0437" w:rsidP="004C0437">
      <w:pPr>
        <w:pStyle w:val="Style23"/>
        <w:widowControl/>
        <w:spacing w:line="274" w:lineRule="exact"/>
        <w:jc w:val="center"/>
        <w:rPr>
          <w:rStyle w:val="FontStyle74"/>
          <w:rFonts w:ascii="Times New Roman" w:hAnsi="Times New Roman" w:cs="Times New Roman"/>
          <w:b/>
          <w:sz w:val="16"/>
          <w:szCs w:val="16"/>
        </w:rPr>
      </w:pPr>
    </w:p>
    <w:p w:rsidR="004C0437" w:rsidRPr="004C0437" w:rsidRDefault="004C0437" w:rsidP="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ab/>
        <w:t xml:space="preserve">Подпрограмма реализуется в течение 2022-2026 годов. Сроки реализации мероприятий подпрограммы приведены в таблице 1. </w:t>
      </w:r>
    </w:p>
    <w:p w:rsidR="004C0437" w:rsidRPr="004C0437" w:rsidRDefault="004C0437" w:rsidP="004C0437">
      <w:pPr>
        <w:pStyle w:val="Style23"/>
        <w:widowControl/>
        <w:spacing w:line="274" w:lineRule="exact"/>
        <w:jc w:val="both"/>
        <w:rPr>
          <w:rStyle w:val="FontStyle74"/>
          <w:rFonts w:ascii="Times New Roman" w:hAnsi="Times New Roman" w:cs="Times New Roman"/>
          <w:sz w:val="16"/>
          <w:szCs w:val="16"/>
        </w:rPr>
      </w:pPr>
    </w:p>
    <w:p w:rsidR="004C0437" w:rsidRPr="004C0437" w:rsidRDefault="004C0437" w:rsidP="004C0437">
      <w:pPr>
        <w:pStyle w:val="Style23"/>
        <w:widowControl/>
        <w:spacing w:line="274" w:lineRule="exact"/>
        <w:jc w:val="center"/>
        <w:rPr>
          <w:rStyle w:val="FontStyle74"/>
          <w:rFonts w:ascii="Times New Roman" w:hAnsi="Times New Roman" w:cs="Times New Roman"/>
          <w:b/>
          <w:sz w:val="16"/>
          <w:szCs w:val="16"/>
        </w:rPr>
      </w:pPr>
      <w:r w:rsidRPr="004C0437">
        <w:rPr>
          <w:rStyle w:val="FontStyle74"/>
          <w:rFonts w:ascii="Times New Roman" w:hAnsi="Times New Roman" w:cs="Times New Roman"/>
          <w:b/>
          <w:sz w:val="16"/>
          <w:szCs w:val="16"/>
        </w:rPr>
        <w:t xml:space="preserve">Раздел </w:t>
      </w:r>
      <w:r w:rsidRPr="004C0437">
        <w:rPr>
          <w:rStyle w:val="FontStyle74"/>
          <w:rFonts w:ascii="Times New Roman" w:hAnsi="Times New Roman" w:cs="Times New Roman"/>
          <w:b/>
          <w:sz w:val="16"/>
          <w:szCs w:val="16"/>
          <w:lang w:val="en-US"/>
        </w:rPr>
        <w:t>VI</w:t>
      </w:r>
      <w:r w:rsidRPr="004C0437">
        <w:rPr>
          <w:rStyle w:val="FontStyle74"/>
          <w:rFonts w:ascii="Times New Roman" w:hAnsi="Times New Roman" w:cs="Times New Roman"/>
          <w:b/>
          <w:sz w:val="16"/>
          <w:szCs w:val="16"/>
        </w:rPr>
        <w:t>. Прогноз ожидаемых конечных результатов реализации подпрограммы</w:t>
      </w:r>
    </w:p>
    <w:p w:rsidR="004C0437" w:rsidRPr="004C0437" w:rsidRDefault="004C0437" w:rsidP="004C0437">
      <w:pPr>
        <w:pStyle w:val="Style23"/>
        <w:widowControl/>
        <w:spacing w:line="274" w:lineRule="exact"/>
        <w:jc w:val="center"/>
        <w:rPr>
          <w:rStyle w:val="FontStyle74"/>
          <w:rFonts w:ascii="Times New Roman" w:hAnsi="Times New Roman" w:cs="Times New Roman"/>
          <w:b/>
          <w:sz w:val="16"/>
          <w:szCs w:val="16"/>
        </w:rPr>
      </w:pPr>
    </w:p>
    <w:p w:rsidR="004C0437" w:rsidRPr="004C0437" w:rsidRDefault="004C0437" w:rsidP="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ab/>
        <w:t>По итогам реализации подпрограммы ожидается достижение следующих результатов:</w:t>
      </w:r>
    </w:p>
    <w:p w:rsidR="004C0437" w:rsidRPr="004C0437" w:rsidRDefault="004C0437" w:rsidP="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все образовательные организации Петуховского муниципального округа к концу 2026 года обеспечены высокоскоростным Интернет-соединением;</w:t>
      </w:r>
    </w:p>
    <w:p w:rsidR="004C0437" w:rsidRPr="004C0437" w:rsidRDefault="004C0437" w:rsidP="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к концу 2026 года введена целевая модель цифровой образовательной среды;</w:t>
      </w:r>
    </w:p>
    <w:p w:rsidR="004C0437" w:rsidRPr="004C0437" w:rsidRDefault="004C0437" w:rsidP="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общеобразовательные организации внедрили в основные общеобразовательные программы современные цифровые технологии;</w:t>
      </w:r>
    </w:p>
    <w:p w:rsidR="004C0437" w:rsidRPr="004C0437" w:rsidRDefault="004C0437" w:rsidP="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к концу 2026 года 100%  образовательных организаций Петуховского муниципального округа обновили информационное наполнение и функциональные возможности открытых и общедоступных информационных ресурсов;</w:t>
      </w:r>
    </w:p>
    <w:p w:rsidR="004C0437" w:rsidRPr="004C0437" w:rsidRDefault="004C0437" w:rsidP="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к 2026 году 100% детей в образовательных учреждениях, охвачены мероприятиями по информационной безопасности;</w:t>
      </w:r>
    </w:p>
    <w:p w:rsidR="004C0437" w:rsidRPr="004C0437" w:rsidRDefault="004C0437" w:rsidP="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- 100% учреждений, оснащены необходимыми для их работы программными средствами, в том числе, аппаратными программными средствами защиты детей от информации, причиняющей вред их здоровью и развитию;</w:t>
      </w:r>
    </w:p>
    <w:p w:rsidR="004C0437" w:rsidRPr="004C0437" w:rsidRDefault="004C0437" w:rsidP="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- 100% образовательных учреждений предоставляют государственные и муниципальные услуги в сфере образования в электронном виде.</w:t>
      </w:r>
    </w:p>
    <w:p w:rsidR="004C0437" w:rsidRPr="004C0437" w:rsidRDefault="004C0437" w:rsidP="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ab/>
        <w:t xml:space="preserve">Достижение данных конечных результатов позволит создать условия для внедрения в Петуховском муниципальном округе современной и безопасной цифровой образовательной среды. </w:t>
      </w:r>
    </w:p>
    <w:p w:rsidR="004C0437" w:rsidRPr="004C0437" w:rsidRDefault="004C0437" w:rsidP="004C0437">
      <w:pPr>
        <w:pStyle w:val="Style23"/>
        <w:widowControl/>
        <w:spacing w:line="274" w:lineRule="exact"/>
        <w:jc w:val="both"/>
        <w:rPr>
          <w:rStyle w:val="FontStyle74"/>
          <w:rFonts w:ascii="Times New Roman" w:hAnsi="Times New Roman" w:cs="Times New Roman"/>
          <w:sz w:val="16"/>
          <w:szCs w:val="16"/>
        </w:rPr>
      </w:pPr>
    </w:p>
    <w:p w:rsidR="004C0437" w:rsidRPr="004C0437" w:rsidRDefault="004C0437" w:rsidP="004C0437">
      <w:pPr>
        <w:pStyle w:val="Style23"/>
        <w:widowControl/>
        <w:spacing w:line="274" w:lineRule="exact"/>
        <w:jc w:val="center"/>
        <w:rPr>
          <w:rStyle w:val="FontStyle74"/>
          <w:rFonts w:ascii="Times New Roman" w:hAnsi="Times New Roman" w:cs="Times New Roman"/>
          <w:b/>
          <w:sz w:val="16"/>
          <w:szCs w:val="16"/>
        </w:rPr>
      </w:pPr>
    </w:p>
    <w:p w:rsidR="004C0437" w:rsidRPr="004C0437" w:rsidRDefault="004C0437" w:rsidP="004C0437">
      <w:pPr>
        <w:pStyle w:val="Style23"/>
        <w:widowControl/>
        <w:spacing w:line="274" w:lineRule="exact"/>
        <w:jc w:val="center"/>
        <w:rPr>
          <w:rStyle w:val="FontStyle74"/>
          <w:rFonts w:ascii="Times New Roman" w:hAnsi="Times New Roman" w:cs="Times New Roman"/>
          <w:b/>
          <w:sz w:val="16"/>
          <w:szCs w:val="16"/>
        </w:rPr>
      </w:pPr>
    </w:p>
    <w:p w:rsidR="004C0437" w:rsidRPr="004C0437" w:rsidRDefault="004C0437" w:rsidP="004C0437">
      <w:pPr>
        <w:pStyle w:val="Style23"/>
        <w:widowControl/>
        <w:spacing w:line="274" w:lineRule="exact"/>
        <w:jc w:val="center"/>
        <w:rPr>
          <w:rStyle w:val="FontStyle74"/>
          <w:rFonts w:ascii="Times New Roman" w:hAnsi="Times New Roman" w:cs="Times New Roman"/>
          <w:b/>
          <w:sz w:val="16"/>
          <w:szCs w:val="16"/>
        </w:rPr>
      </w:pPr>
    </w:p>
    <w:p w:rsidR="004C0437" w:rsidRPr="004C0437" w:rsidRDefault="004C0437" w:rsidP="004C0437">
      <w:pPr>
        <w:pStyle w:val="Style23"/>
        <w:widowControl/>
        <w:spacing w:line="274" w:lineRule="exact"/>
        <w:jc w:val="center"/>
        <w:rPr>
          <w:rStyle w:val="FontStyle74"/>
          <w:rFonts w:ascii="Times New Roman" w:hAnsi="Times New Roman" w:cs="Times New Roman"/>
          <w:b/>
          <w:sz w:val="16"/>
          <w:szCs w:val="16"/>
        </w:rPr>
      </w:pPr>
    </w:p>
    <w:p w:rsidR="004C0437" w:rsidRPr="004C0437" w:rsidRDefault="004C0437" w:rsidP="004C0437">
      <w:pPr>
        <w:pStyle w:val="Style23"/>
        <w:widowControl/>
        <w:spacing w:line="274" w:lineRule="exact"/>
        <w:jc w:val="center"/>
        <w:rPr>
          <w:rStyle w:val="FontStyle74"/>
          <w:rFonts w:ascii="Times New Roman" w:hAnsi="Times New Roman" w:cs="Times New Roman"/>
          <w:b/>
          <w:sz w:val="16"/>
          <w:szCs w:val="16"/>
        </w:rPr>
      </w:pPr>
    </w:p>
    <w:p w:rsidR="004C0437" w:rsidRPr="004C0437" w:rsidRDefault="004C0437" w:rsidP="004C0437">
      <w:pPr>
        <w:pStyle w:val="Style23"/>
        <w:widowControl/>
        <w:spacing w:line="274" w:lineRule="exact"/>
        <w:jc w:val="center"/>
        <w:rPr>
          <w:rStyle w:val="FontStyle74"/>
          <w:rFonts w:ascii="Times New Roman" w:hAnsi="Times New Roman" w:cs="Times New Roman"/>
          <w:b/>
          <w:sz w:val="16"/>
          <w:szCs w:val="16"/>
        </w:rPr>
      </w:pPr>
    </w:p>
    <w:p w:rsidR="004C0437" w:rsidRPr="004C0437" w:rsidRDefault="004C0437" w:rsidP="004C0437">
      <w:pPr>
        <w:pStyle w:val="Style23"/>
        <w:widowControl/>
        <w:spacing w:line="274" w:lineRule="exact"/>
        <w:jc w:val="center"/>
        <w:rPr>
          <w:rStyle w:val="FontStyle74"/>
          <w:rFonts w:ascii="Times New Roman" w:hAnsi="Times New Roman" w:cs="Times New Roman"/>
          <w:b/>
          <w:sz w:val="16"/>
          <w:szCs w:val="16"/>
        </w:rPr>
      </w:pPr>
    </w:p>
    <w:p w:rsidR="004C0437" w:rsidRPr="004C0437" w:rsidRDefault="004C0437" w:rsidP="004C0437">
      <w:pPr>
        <w:pStyle w:val="Style23"/>
        <w:widowControl/>
        <w:spacing w:line="274" w:lineRule="exact"/>
        <w:jc w:val="center"/>
        <w:rPr>
          <w:rStyle w:val="FontStyle74"/>
          <w:rFonts w:ascii="Times New Roman" w:hAnsi="Times New Roman" w:cs="Times New Roman"/>
          <w:b/>
          <w:sz w:val="16"/>
          <w:szCs w:val="16"/>
        </w:rPr>
      </w:pPr>
    </w:p>
    <w:p w:rsidR="004C0437" w:rsidRPr="004C0437" w:rsidRDefault="004C0437" w:rsidP="004C0437">
      <w:pPr>
        <w:pStyle w:val="Style23"/>
        <w:widowControl/>
        <w:spacing w:line="274" w:lineRule="exact"/>
        <w:jc w:val="center"/>
        <w:rPr>
          <w:rStyle w:val="FontStyle74"/>
          <w:rFonts w:ascii="Times New Roman" w:hAnsi="Times New Roman" w:cs="Times New Roman"/>
          <w:b/>
          <w:sz w:val="16"/>
          <w:szCs w:val="16"/>
        </w:rPr>
      </w:pPr>
    </w:p>
    <w:p w:rsidR="004C0437" w:rsidRPr="004C0437" w:rsidRDefault="004C0437" w:rsidP="004C0437">
      <w:pPr>
        <w:pStyle w:val="Style23"/>
        <w:widowControl/>
        <w:spacing w:line="274" w:lineRule="exact"/>
        <w:jc w:val="center"/>
        <w:rPr>
          <w:rStyle w:val="FontStyle74"/>
          <w:rFonts w:ascii="Times New Roman" w:hAnsi="Times New Roman" w:cs="Times New Roman"/>
          <w:b/>
          <w:sz w:val="16"/>
          <w:szCs w:val="16"/>
        </w:rPr>
      </w:pPr>
    </w:p>
    <w:p w:rsidR="004C0437" w:rsidRPr="004C0437" w:rsidRDefault="004C0437" w:rsidP="004C0437">
      <w:pPr>
        <w:pStyle w:val="Style23"/>
        <w:widowControl/>
        <w:spacing w:line="274" w:lineRule="exact"/>
        <w:jc w:val="center"/>
        <w:rPr>
          <w:rStyle w:val="FontStyle74"/>
          <w:rFonts w:ascii="Times New Roman" w:hAnsi="Times New Roman" w:cs="Times New Roman"/>
          <w:b/>
          <w:sz w:val="16"/>
          <w:szCs w:val="16"/>
        </w:rPr>
      </w:pPr>
    </w:p>
    <w:p w:rsidR="004C0437" w:rsidRPr="004C0437" w:rsidRDefault="004C0437" w:rsidP="004C0437">
      <w:pPr>
        <w:pStyle w:val="Style23"/>
        <w:widowControl/>
        <w:spacing w:line="274" w:lineRule="exact"/>
        <w:jc w:val="center"/>
        <w:rPr>
          <w:rStyle w:val="FontStyle74"/>
          <w:rFonts w:ascii="Times New Roman" w:hAnsi="Times New Roman" w:cs="Times New Roman"/>
          <w:b/>
          <w:sz w:val="16"/>
          <w:szCs w:val="16"/>
        </w:rPr>
      </w:pPr>
    </w:p>
    <w:p w:rsidR="004C0437" w:rsidRPr="004C0437" w:rsidRDefault="004C0437" w:rsidP="004C0437">
      <w:pPr>
        <w:pStyle w:val="Style23"/>
        <w:widowControl/>
        <w:spacing w:line="274" w:lineRule="exact"/>
        <w:jc w:val="center"/>
        <w:rPr>
          <w:rStyle w:val="FontStyle74"/>
          <w:rFonts w:ascii="Times New Roman" w:hAnsi="Times New Roman" w:cs="Times New Roman"/>
          <w:b/>
          <w:sz w:val="16"/>
          <w:szCs w:val="16"/>
        </w:rPr>
      </w:pPr>
    </w:p>
    <w:p w:rsidR="004C0437" w:rsidRPr="004C0437" w:rsidRDefault="004C0437" w:rsidP="004C0437">
      <w:pPr>
        <w:pStyle w:val="Style23"/>
        <w:widowControl/>
        <w:spacing w:line="274" w:lineRule="exact"/>
        <w:jc w:val="center"/>
        <w:rPr>
          <w:rStyle w:val="FontStyle74"/>
          <w:rFonts w:ascii="Times New Roman" w:hAnsi="Times New Roman" w:cs="Times New Roman"/>
          <w:b/>
          <w:sz w:val="16"/>
          <w:szCs w:val="16"/>
        </w:rPr>
      </w:pPr>
    </w:p>
    <w:p w:rsidR="004C0437" w:rsidRPr="004C0437" w:rsidRDefault="004C0437" w:rsidP="004C0437">
      <w:pPr>
        <w:pStyle w:val="Style23"/>
        <w:widowControl/>
        <w:spacing w:line="274" w:lineRule="exact"/>
        <w:jc w:val="center"/>
        <w:rPr>
          <w:rStyle w:val="FontStyle74"/>
          <w:rFonts w:ascii="Times New Roman" w:hAnsi="Times New Roman" w:cs="Times New Roman"/>
          <w:b/>
          <w:sz w:val="16"/>
          <w:szCs w:val="16"/>
        </w:rPr>
      </w:pPr>
    </w:p>
    <w:p w:rsidR="004C0437" w:rsidRPr="004C0437" w:rsidRDefault="004C0437" w:rsidP="004C0437">
      <w:pPr>
        <w:pStyle w:val="Style23"/>
        <w:widowControl/>
        <w:spacing w:line="274" w:lineRule="exact"/>
        <w:jc w:val="center"/>
        <w:rPr>
          <w:rStyle w:val="FontStyle74"/>
          <w:rFonts w:ascii="Times New Roman" w:hAnsi="Times New Roman" w:cs="Times New Roman"/>
          <w:b/>
          <w:sz w:val="16"/>
          <w:szCs w:val="16"/>
        </w:rPr>
      </w:pPr>
    </w:p>
    <w:p w:rsidR="004C0437" w:rsidRPr="004C0437" w:rsidRDefault="004C0437" w:rsidP="004C0437">
      <w:pPr>
        <w:pStyle w:val="Style23"/>
        <w:widowControl/>
        <w:spacing w:line="274" w:lineRule="exact"/>
        <w:jc w:val="center"/>
        <w:rPr>
          <w:rStyle w:val="FontStyle74"/>
          <w:rFonts w:ascii="Times New Roman" w:hAnsi="Times New Roman" w:cs="Times New Roman"/>
          <w:b/>
          <w:sz w:val="16"/>
          <w:szCs w:val="16"/>
        </w:rPr>
      </w:pPr>
    </w:p>
    <w:p w:rsidR="004C0437" w:rsidRPr="004C0437" w:rsidRDefault="004C0437" w:rsidP="004C0437">
      <w:pPr>
        <w:pStyle w:val="Style23"/>
        <w:widowControl/>
        <w:spacing w:line="274" w:lineRule="exact"/>
        <w:jc w:val="center"/>
        <w:rPr>
          <w:rStyle w:val="FontStyle74"/>
          <w:rFonts w:ascii="Times New Roman" w:hAnsi="Times New Roman" w:cs="Times New Roman"/>
          <w:b/>
          <w:sz w:val="16"/>
          <w:szCs w:val="16"/>
        </w:rPr>
      </w:pPr>
    </w:p>
    <w:p w:rsidR="004C0437" w:rsidRPr="004C0437" w:rsidRDefault="004C0437" w:rsidP="004C0437">
      <w:pPr>
        <w:pStyle w:val="Style23"/>
        <w:widowControl/>
        <w:spacing w:line="274" w:lineRule="exact"/>
        <w:jc w:val="center"/>
        <w:rPr>
          <w:rStyle w:val="FontStyle74"/>
          <w:rFonts w:ascii="Times New Roman" w:hAnsi="Times New Roman" w:cs="Times New Roman"/>
          <w:b/>
          <w:sz w:val="16"/>
          <w:szCs w:val="16"/>
        </w:rPr>
      </w:pPr>
    </w:p>
    <w:p w:rsidR="004C0437" w:rsidRPr="004C0437" w:rsidRDefault="004C0437" w:rsidP="004C0437">
      <w:pPr>
        <w:pStyle w:val="Style23"/>
        <w:widowControl/>
        <w:spacing w:line="274" w:lineRule="exact"/>
        <w:jc w:val="center"/>
        <w:rPr>
          <w:rStyle w:val="FontStyle74"/>
          <w:rFonts w:ascii="Times New Roman" w:hAnsi="Times New Roman" w:cs="Times New Roman"/>
          <w:b/>
          <w:sz w:val="16"/>
          <w:szCs w:val="16"/>
        </w:rPr>
      </w:pPr>
    </w:p>
    <w:p w:rsidR="004C0437" w:rsidRPr="004C0437" w:rsidRDefault="004C0437" w:rsidP="004C0437">
      <w:pPr>
        <w:pStyle w:val="Style23"/>
        <w:widowControl/>
        <w:spacing w:line="274" w:lineRule="exact"/>
        <w:jc w:val="center"/>
        <w:rPr>
          <w:rStyle w:val="FontStyle74"/>
          <w:rFonts w:ascii="Times New Roman" w:hAnsi="Times New Roman" w:cs="Times New Roman"/>
          <w:b/>
          <w:sz w:val="16"/>
          <w:szCs w:val="16"/>
        </w:rPr>
      </w:pPr>
    </w:p>
    <w:p w:rsidR="004C0437" w:rsidRPr="004C0437" w:rsidRDefault="004C0437" w:rsidP="004C0437">
      <w:pPr>
        <w:pStyle w:val="Style23"/>
        <w:widowControl/>
        <w:spacing w:line="274" w:lineRule="exact"/>
        <w:jc w:val="center"/>
        <w:rPr>
          <w:rStyle w:val="FontStyle74"/>
          <w:rFonts w:ascii="Times New Roman" w:hAnsi="Times New Roman" w:cs="Times New Roman"/>
          <w:b/>
          <w:sz w:val="16"/>
          <w:szCs w:val="16"/>
        </w:rPr>
      </w:pPr>
    </w:p>
    <w:p w:rsidR="004C0437" w:rsidRPr="004C0437" w:rsidRDefault="004C0437" w:rsidP="004C0437">
      <w:pPr>
        <w:pStyle w:val="Style23"/>
        <w:widowControl/>
        <w:spacing w:line="274" w:lineRule="exact"/>
        <w:jc w:val="center"/>
        <w:rPr>
          <w:rStyle w:val="FontStyle74"/>
          <w:rFonts w:ascii="Times New Roman" w:hAnsi="Times New Roman" w:cs="Times New Roman"/>
          <w:b/>
          <w:sz w:val="16"/>
          <w:szCs w:val="16"/>
        </w:rPr>
      </w:pPr>
    </w:p>
    <w:p w:rsidR="004C0437" w:rsidRPr="004C0437" w:rsidRDefault="004C0437" w:rsidP="004C0437">
      <w:pPr>
        <w:pStyle w:val="Style23"/>
        <w:widowControl/>
        <w:spacing w:line="274" w:lineRule="exact"/>
        <w:jc w:val="center"/>
        <w:rPr>
          <w:rStyle w:val="FontStyle74"/>
          <w:rFonts w:ascii="Times New Roman" w:hAnsi="Times New Roman" w:cs="Times New Roman"/>
          <w:b/>
          <w:sz w:val="16"/>
          <w:szCs w:val="16"/>
        </w:rPr>
      </w:pPr>
    </w:p>
    <w:p w:rsidR="004C0437" w:rsidRPr="004C0437" w:rsidRDefault="004C0437" w:rsidP="004C0437">
      <w:pPr>
        <w:pStyle w:val="Style23"/>
        <w:widowControl/>
        <w:spacing w:line="274" w:lineRule="exact"/>
        <w:jc w:val="center"/>
        <w:rPr>
          <w:rStyle w:val="FontStyle74"/>
          <w:rFonts w:ascii="Times New Roman" w:hAnsi="Times New Roman" w:cs="Times New Roman"/>
          <w:b/>
          <w:sz w:val="16"/>
          <w:szCs w:val="16"/>
        </w:rPr>
      </w:pPr>
    </w:p>
    <w:p w:rsidR="004C0437" w:rsidRPr="004C0437" w:rsidRDefault="004C0437" w:rsidP="004C0437">
      <w:pPr>
        <w:pStyle w:val="Style23"/>
        <w:widowControl/>
        <w:spacing w:line="274" w:lineRule="exact"/>
        <w:jc w:val="center"/>
        <w:rPr>
          <w:rStyle w:val="FontStyle74"/>
          <w:rFonts w:ascii="Times New Roman" w:hAnsi="Times New Roman" w:cs="Times New Roman"/>
          <w:b/>
          <w:sz w:val="16"/>
          <w:szCs w:val="16"/>
        </w:rPr>
      </w:pPr>
    </w:p>
    <w:p w:rsidR="004C0437" w:rsidRPr="004C0437" w:rsidRDefault="004C0437" w:rsidP="004C0437">
      <w:pPr>
        <w:widowControl/>
        <w:rPr>
          <w:rStyle w:val="FontStyle74"/>
          <w:b/>
          <w:sz w:val="16"/>
          <w:szCs w:val="16"/>
        </w:rPr>
        <w:sectPr w:rsidR="004C0437" w:rsidRPr="004C0437">
          <w:pgSz w:w="11907" w:h="16840"/>
          <w:pgMar w:top="1134" w:right="760" w:bottom="1134" w:left="1418" w:header="0" w:footer="0" w:gutter="0"/>
          <w:paperSrc w:first="7" w:other="7"/>
          <w:cols w:space="720"/>
        </w:sectPr>
      </w:pPr>
    </w:p>
    <w:p w:rsidR="004C0437" w:rsidRPr="004C0437" w:rsidRDefault="004C0437" w:rsidP="004C0437">
      <w:pPr>
        <w:pStyle w:val="Style23"/>
        <w:widowControl/>
        <w:spacing w:line="274" w:lineRule="exact"/>
        <w:jc w:val="center"/>
        <w:rPr>
          <w:rStyle w:val="FontStyle74"/>
          <w:rFonts w:ascii="Times New Roman" w:hAnsi="Times New Roman" w:cs="Times New Roman"/>
          <w:b/>
          <w:sz w:val="16"/>
          <w:szCs w:val="16"/>
        </w:rPr>
      </w:pPr>
      <w:r w:rsidRPr="004C0437">
        <w:rPr>
          <w:rStyle w:val="FontStyle74"/>
          <w:rFonts w:ascii="Times New Roman" w:hAnsi="Times New Roman" w:cs="Times New Roman"/>
          <w:b/>
          <w:sz w:val="16"/>
          <w:szCs w:val="16"/>
        </w:rPr>
        <w:lastRenderedPageBreak/>
        <w:t xml:space="preserve">Раздел </w:t>
      </w:r>
      <w:r w:rsidRPr="004C0437">
        <w:rPr>
          <w:rStyle w:val="FontStyle74"/>
          <w:rFonts w:ascii="Times New Roman" w:hAnsi="Times New Roman" w:cs="Times New Roman"/>
          <w:b/>
          <w:sz w:val="16"/>
          <w:szCs w:val="16"/>
          <w:lang w:val="en-US"/>
        </w:rPr>
        <w:t>VII</w:t>
      </w:r>
      <w:r w:rsidRPr="004C0437">
        <w:rPr>
          <w:rStyle w:val="FontStyle74"/>
          <w:rFonts w:ascii="Times New Roman" w:hAnsi="Times New Roman" w:cs="Times New Roman"/>
          <w:b/>
          <w:sz w:val="16"/>
          <w:szCs w:val="16"/>
        </w:rPr>
        <w:t>. Перечень мероприятий подпрограммы</w:t>
      </w:r>
    </w:p>
    <w:p w:rsidR="004C0437" w:rsidRPr="004C0437" w:rsidRDefault="004C0437" w:rsidP="004C0437">
      <w:pPr>
        <w:pStyle w:val="Style23"/>
        <w:widowControl/>
        <w:spacing w:line="274" w:lineRule="exact"/>
        <w:jc w:val="center"/>
        <w:rPr>
          <w:rStyle w:val="FontStyle74"/>
          <w:rFonts w:ascii="Times New Roman" w:hAnsi="Times New Roman" w:cs="Times New Roman"/>
          <w:b/>
          <w:sz w:val="16"/>
          <w:szCs w:val="16"/>
        </w:rPr>
      </w:pPr>
    </w:p>
    <w:p w:rsidR="004C0437" w:rsidRPr="004C0437" w:rsidRDefault="004C0437" w:rsidP="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ab/>
        <w:t>Основные мероприятия, направленные на решение задач подпрограммы, приведены в таблице 1.</w:t>
      </w:r>
    </w:p>
    <w:tbl>
      <w:tblPr>
        <w:tblW w:w="145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9"/>
        <w:gridCol w:w="5209"/>
        <w:gridCol w:w="1276"/>
        <w:gridCol w:w="5811"/>
        <w:gridCol w:w="140"/>
        <w:gridCol w:w="1700"/>
      </w:tblGrid>
      <w:tr w:rsidR="004C0437" w:rsidRPr="004C0437" w:rsidTr="004C0437">
        <w:tc>
          <w:tcPr>
            <w:tcW w:w="459"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п/п</w:t>
            </w:r>
          </w:p>
        </w:tc>
        <w:tc>
          <w:tcPr>
            <w:tcW w:w="5211"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Наименование мероприятия</w:t>
            </w:r>
          </w:p>
        </w:tc>
        <w:tc>
          <w:tcPr>
            <w:tcW w:w="1276"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Срок реализации, годы</w:t>
            </w:r>
          </w:p>
        </w:tc>
        <w:tc>
          <w:tcPr>
            <w:tcW w:w="5813"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Ожидаемый конечный результат</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Ответственный исполнитель, соисполнители</w:t>
            </w:r>
          </w:p>
        </w:tc>
      </w:tr>
      <w:tr w:rsidR="004C0437" w:rsidRPr="004C0437" w:rsidTr="004C0437">
        <w:tc>
          <w:tcPr>
            <w:tcW w:w="14600" w:type="dxa"/>
            <w:gridSpan w:val="6"/>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Задача 1. Обеспечение образовательных учреждений подключением к сети «Интернет» со скоростью соединения не менее 50 Мб/с, а также гарантированным интернет-трафиком</w:t>
            </w:r>
          </w:p>
        </w:tc>
      </w:tr>
      <w:tr w:rsidR="004C0437" w:rsidRPr="004C0437" w:rsidTr="004C0437">
        <w:tc>
          <w:tcPr>
            <w:tcW w:w="459"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w:t>
            </w:r>
          </w:p>
        </w:tc>
        <w:tc>
          <w:tcPr>
            <w:tcW w:w="5211"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Обеспечение ограничения доступа детей к незаконному и негативному контенту сети «Интернет» в образовательных учреждениях</w:t>
            </w:r>
          </w:p>
        </w:tc>
        <w:tc>
          <w:tcPr>
            <w:tcW w:w="1276"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2022-2026</w:t>
            </w:r>
          </w:p>
        </w:tc>
        <w:tc>
          <w:tcPr>
            <w:tcW w:w="5953" w:type="dxa"/>
            <w:gridSpan w:val="2"/>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Невозможность учащимся в ходе образовательного процесса использовать запрещенный контент</w:t>
            </w:r>
          </w:p>
        </w:tc>
        <w:tc>
          <w:tcPr>
            <w:tcW w:w="1701"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jc w:val="both"/>
              <w:rPr>
                <w:sz w:val="16"/>
                <w:szCs w:val="16"/>
              </w:rPr>
            </w:pPr>
            <w:r w:rsidRPr="004C0437">
              <w:rPr>
                <w:sz w:val="16"/>
                <w:szCs w:val="16"/>
              </w:rPr>
              <w:t xml:space="preserve">Управление образования, </w:t>
            </w:r>
          </w:p>
          <w:p w:rsidR="004C0437" w:rsidRPr="004C0437" w:rsidRDefault="004C0437">
            <w:pPr>
              <w:autoSpaceDE w:val="0"/>
              <w:autoSpaceDN w:val="0"/>
              <w:adjustRightInd w:val="0"/>
              <w:jc w:val="both"/>
              <w:rPr>
                <w:sz w:val="16"/>
                <w:szCs w:val="16"/>
              </w:rPr>
            </w:pPr>
            <w:r w:rsidRPr="004C0437">
              <w:rPr>
                <w:sz w:val="16"/>
                <w:szCs w:val="16"/>
              </w:rPr>
              <w:t>МОО (по согласованию)</w:t>
            </w:r>
          </w:p>
        </w:tc>
      </w:tr>
      <w:tr w:rsidR="004C0437" w:rsidRPr="004C0437" w:rsidTr="004C0437">
        <w:tc>
          <w:tcPr>
            <w:tcW w:w="459"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w:t>
            </w:r>
          </w:p>
        </w:tc>
        <w:tc>
          <w:tcPr>
            <w:tcW w:w="5211"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Обеспечение доступом к сети «Интернет» образовательных учреждений Петуховского муниципального округа</w:t>
            </w:r>
          </w:p>
        </w:tc>
        <w:tc>
          <w:tcPr>
            <w:tcW w:w="1276"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2022-2026</w:t>
            </w:r>
          </w:p>
        </w:tc>
        <w:tc>
          <w:tcPr>
            <w:tcW w:w="5953" w:type="dxa"/>
            <w:gridSpan w:val="2"/>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Все образовательные учреждения Петуховского муниципального округа имеют подключение к сети «Интернет»</w:t>
            </w:r>
          </w:p>
        </w:tc>
        <w:tc>
          <w:tcPr>
            <w:tcW w:w="1701" w:type="dxa"/>
            <w:tcBorders>
              <w:top w:val="single" w:sz="4" w:space="0" w:color="000000"/>
              <w:left w:val="single" w:sz="4" w:space="0" w:color="000000"/>
              <w:bottom w:val="single" w:sz="4" w:space="0" w:color="000000"/>
              <w:right w:val="single" w:sz="4" w:space="0" w:color="000000"/>
            </w:tcBorders>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p>
        </w:tc>
      </w:tr>
      <w:tr w:rsidR="004C0437" w:rsidRPr="004C0437" w:rsidTr="004C0437">
        <w:tc>
          <w:tcPr>
            <w:tcW w:w="14600" w:type="dxa"/>
            <w:gridSpan w:val="6"/>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Задача 2. Внедрение целевой модели цифровой образовательной среды</w:t>
            </w:r>
          </w:p>
        </w:tc>
      </w:tr>
      <w:tr w:rsidR="004C0437" w:rsidRPr="004C0437" w:rsidTr="004C0437">
        <w:tc>
          <w:tcPr>
            <w:tcW w:w="459"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3</w:t>
            </w:r>
          </w:p>
        </w:tc>
        <w:tc>
          <w:tcPr>
            <w:tcW w:w="5211"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Внедрение целевой модели цифровой образовательной среды в общеобразовательных организациях</w:t>
            </w:r>
          </w:p>
        </w:tc>
        <w:tc>
          <w:tcPr>
            <w:tcW w:w="1276"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2022-2026</w:t>
            </w:r>
          </w:p>
        </w:tc>
        <w:tc>
          <w:tcPr>
            <w:tcW w:w="5953" w:type="dxa"/>
            <w:gridSpan w:val="2"/>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Образовательные учреждения Петуховского муниципального округа оснащены новым компьютерным оборудованием, разработаны учебно-методические комплексы по применению данного оборудования в образовательном процессе</w:t>
            </w:r>
          </w:p>
        </w:tc>
        <w:tc>
          <w:tcPr>
            <w:tcW w:w="1701"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jc w:val="both"/>
              <w:rPr>
                <w:sz w:val="16"/>
                <w:szCs w:val="16"/>
              </w:rPr>
            </w:pPr>
            <w:r w:rsidRPr="004C0437">
              <w:rPr>
                <w:sz w:val="16"/>
                <w:szCs w:val="16"/>
              </w:rPr>
              <w:t xml:space="preserve">Управление образования, </w:t>
            </w:r>
          </w:p>
          <w:p w:rsidR="004C0437" w:rsidRPr="004C0437" w:rsidRDefault="004C0437">
            <w:pPr>
              <w:autoSpaceDE w:val="0"/>
              <w:autoSpaceDN w:val="0"/>
              <w:adjustRightInd w:val="0"/>
              <w:jc w:val="both"/>
              <w:rPr>
                <w:sz w:val="16"/>
                <w:szCs w:val="16"/>
              </w:rPr>
            </w:pPr>
            <w:r w:rsidRPr="004C0437">
              <w:rPr>
                <w:sz w:val="16"/>
                <w:szCs w:val="16"/>
              </w:rPr>
              <w:t>МОО (по согласованию)</w:t>
            </w:r>
          </w:p>
        </w:tc>
      </w:tr>
      <w:tr w:rsidR="004C0437" w:rsidRPr="004C0437" w:rsidTr="004C0437">
        <w:tc>
          <w:tcPr>
            <w:tcW w:w="459"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4</w:t>
            </w:r>
          </w:p>
        </w:tc>
        <w:tc>
          <w:tcPr>
            <w:tcW w:w="5211"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Внедрение электронного классного журнала</w:t>
            </w:r>
          </w:p>
        </w:tc>
        <w:tc>
          <w:tcPr>
            <w:tcW w:w="1276"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2022-2026</w:t>
            </w:r>
          </w:p>
        </w:tc>
        <w:tc>
          <w:tcPr>
            <w:tcW w:w="5953" w:type="dxa"/>
            <w:gridSpan w:val="2"/>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Переход с бумажных классных журналов на электронные журналы </w:t>
            </w:r>
          </w:p>
        </w:tc>
        <w:tc>
          <w:tcPr>
            <w:tcW w:w="1701" w:type="dxa"/>
            <w:tcBorders>
              <w:top w:val="single" w:sz="4" w:space="0" w:color="000000"/>
              <w:left w:val="single" w:sz="4" w:space="0" w:color="000000"/>
              <w:bottom w:val="single" w:sz="4" w:space="0" w:color="000000"/>
              <w:right w:val="single" w:sz="4" w:space="0" w:color="000000"/>
            </w:tcBorders>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p>
        </w:tc>
      </w:tr>
      <w:tr w:rsidR="004C0437" w:rsidRPr="004C0437" w:rsidTr="004C0437">
        <w:tc>
          <w:tcPr>
            <w:tcW w:w="459"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5</w:t>
            </w:r>
          </w:p>
        </w:tc>
        <w:tc>
          <w:tcPr>
            <w:tcW w:w="5211"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Повышение квалификации и профессиональная переподготовка сотрудников образовательных учреждений в части повышения информационной грамотности</w:t>
            </w:r>
          </w:p>
        </w:tc>
        <w:tc>
          <w:tcPr>
            <w:tcW w:w="1276"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2022-2026</w:t>
            </w:r>
          </w:p>
        </w:tc>
        <w:tc>
          <w:tcPr>
            <w:tcW w:w="5953" w:type="dxa"/>
            <w:gridSpan w:val="2"/>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Повышение уровня компетентности сотрудников образовательных учреждений в части информационной грамотности</w:t>
            </w:r>
          </w:p>
        </w:tc>
        <w:tc>
          <w:tcPr>
            <w:tcW w:w="1701"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Управление образования, МОО (по согласованию), ГАОУ ДПО ИРОСТ (по согласованию)</w:t>
            </w:r>
          </w:p>
        </w:tc>
      </w:tr>
      <w:tr w:rsidR="004C0437" w:rsidRPr="004C0437" w:rsidTr="004C0437">
        <w:tc>
          <w:tcPr>
            <w:tcW w:w="14600" w:type="dxa"/>
            <w:gridSpan w:val="6"/>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Задача 3. Обеспечение безопасности использования информационных технологий в образовательном процессе</w:t>
            </w:r>
          </w:p>
        </w:tc>
      </w:tr>
      <w:tr w:rsidR="004C0437" w:rsidRPr="004C0437" w:rsidTr="004C0437">
        <w:trPr>
          <w:trHeight w:val="1174"/>
        </w:trPr>
        <w:tc>
          <w:tcPr>
            <w:tcW w:w="459"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6</w:t>
            </w:r>
          </w:p>
        </w:tc>
        <w:tc>
          <w:tcPr>
            <w:tcW w:w="5211"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Создание на сайте Управления образования и сайтах МОО раздела «Информационная безопасность». Наполнение и обновление раздела</w:t>
            </w:r>
          </w:p>
        </w:tc>
        <w:tc>
          <w:tcPr>
            <w:tcW w:w="1276"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2022-2026</w:t>
            </w:r>
          </w:p>
        </w:tc>
        <w:tc>
          <w:tcPr>
            <w:tcW w:w="5813"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На сайтах создан раздел «Информационная безопасность», в котором размещены сведения о лучших ресурсах для детей и родителей по тематике информационной безопасности</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Управление образования, МОО (по согласованию)</w:t>
            </w:r>
          </w:p>
        </w:tc>
      </w:tr>
      <w:tr w:rsidR="004C0437" w:rsidRPr="004C0437" w:rsidTr="004C0437">
        <w:tc>
          <w:tcPr>
            <w:tcW w:w="459"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7</w:t>
            </w:r>
          </w:p>
        </w:tc>
        <w:tc>
          <w:tcPr>
            <w:tcW w:w="5211"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Установка на автоматизированных рабочих местах средств защиты информации, удовлетворяющих требованиям законодательства РФ в области защиты информации. Обеспечение на ПК, обрабатывающих персональные данные средств защиты информации от несанкционированного доступа. Проведение защищенных каналов связи</w:t>
            </w:r>
          </w:p>
        </w:tc>
        <w:tc>
          <w:tcPr>
            <w:tcW w:w="1276"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2022-2026</w:t>
            </w:r>
          </w:p>
        </w:tc>
        <w:tc>
          <w:tcPr>
            <w:tcW w:w="5813"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Аттестация автоматизированных рабочих мест. Обеспечение защиты персональных данных</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Управление образования, МОО (по согласованию)</w:t>
            </w:r>
          </w:p>
        </w:tc>
      </w:tr>
      <w:tr w:rsidR="004C0437" w:rsidRPr="004C0437" w:rsidTr="004C0437">
        <w:tc>
          <w:tcPr>
            <w:tcW w:w="14600" w:type="dxa"/>
            <w:gridSpan w:val="6"/>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Задача 4. Обновление информационного наполнения и функциональных возможностей открытых и общедоступных информационных ресурсов</w:t>
            </w:r>
          </w:p>
        </w:tc>
      </w:tr>
      <w:tr w:rsidR="004C0437" w:rsidRPr="004C0437" w:rsidTr="004C0437">
        <w:tc>
          <w:tcPr>
            <w:tcW w:w="459"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8</w:t>
            </w:r>
          </w:p>
        </w:tc>
        <w:tc>
          <w:tcPr>
            <w:tcW w:w="5211"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Обеспечение работы ГИС «Мониторинг образования»</w:t>
            </w:r>
          </w:p>
        </w:tc>
        <w:tc>
          <w:tcPr>
            <w:tcW w:w="1276"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2022-2026</w:t>
            </w:r>
          </w:p>
        </w:tc>
        <w:tc>
          <w:tcPr>
            <w:tcW w:w="5813"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Работа ГИС «Мониторинг образования», позволяющая обеспечить работу государственных услуг по зачислению в образовательные учреждения, работу </w:t>
            </w:r>
            <w:r w:rsidRPr="004C0437">
              <w:rPr>
                <w:rStyle w:val="FontStyle74"/>
                <w:rFonts w:ascii="Times New Roman" w:hAnsi="Times New Roman" w:cs="Times New Roman"/>
                <w:sz w:val="16"/>
                <w:szCs w:val="16"/>
              </w:rPr>
              <w:lastRenderedPageBreak/>
              <w:t>электронного дневника и журнала</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4C0437" w:rsidRPr="004C0437" w:rsidRDefault="004C0437">
            <w:pPr>
              <w:jc w:val="both"/>
              <w:rPr>
                <w:sz w:val="16"/>
                <w:szCs w:val="16"/>
              </w:rPr>
            </w:pPr>
            <w:r w:rsidRPr="004C0437">
              <w:rPr>
                <w:sz w:val="16"/>
                <w:szCs w:val="16"/>
              </w:rPr>
              <w:lastRenderedPageBreak/>
              <w:t xml:space="preserve">Управление образования, </w:t>
            </w:r>
          </w:p>
          <w:p w:rsidR="004C0437" w:rsidRPr="004C0437" w:rsidRDefault="004C0437">
            <w:pPr>
              <w:autoSpaceDE w:val="0"/>
              <w:autoSpaceDN w:val="0"/>
              <w:adjustRightInd w:val="0"/>
              <w:jc w:val="both"/>
              <w:rPr>
                <w:sz w:val="16"/>
                <w:szCs w:val="16"/>
              </w:rPr>
            </w:pPr>
            <w:r w:rsidRPr="004C0437">
              <w:rPr>
                <w:sz w:val="16"/>
                <w:szCs w:val="16"/>
              </w:rPr>
              <w:t xml:space="preserve">МОО (по </w:t>
            </w:r>
            <w:r w:rsidRPr="004C0437">
              <w:rPr>
                <w:sz w:val="16"/>
                <w:szCs w:val="16"/>
              </w:rPr>
              <w:lastRenderedPageBreak/>
              <w:t>согласованию)</w:t>
            </w:r>
          </w:p>
        </w:tc>
      </w:tr>
      <w:tr w:rsidR="004C0437" w:rsidRPr="004C0437" w:rsidTr="004C0437">
        <w:tc>
          <w:tcPr>
            <w:tcW w:w="459"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lastRenderedPageBreak/>
              <w:t>9</w:t>
            </w:r>
          </w:p>
        </w:tc>
        <w:tc>
          <w:tcPr>
            <w:tcW w:w="5211"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Приведение сайтов образовательных учреждений в соответствие с нормативно-правовыми актами</w:t>
            </w:r>
          </w:p>
        </w:tc>
        <w:tc>
          <w:tcPr>
            <w:tcW w:w="1276"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2022-2026</w:t>
            </w:r>
          </w:p>
        </w:tc>
        <w:tc>
          <w:tcPr>
            <w:tcW w:w="5813"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Сайты образовательных учреждений соответствуют  нормативно-правовым актам</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4C0437" w:rsidRPr="004C0437" w:rsidRDefault="004C0437">
            <w:pPr>
              <w:jc w:val="both"/>
              <w:rPr>
                <w:sz w:val="16"/>
                <w:szCs w:val="16"/>
              </w:rPr>
            </w:pPr>
            <w:r w:rsidRPr="004C0437">
              <w:rPr>
                <w:sz w:val="16"/>
                <w:szCs w:val="16"/>
              </w:rPr>
              <w:t xml:space="preserve">Управление образования, </w:t>
            </w:r>
          </w:p>
          <w:p w:rsidR="004C0437" w:rsidRPr="004C0437" w:rsidRDefault="004C0437">
            <w:pPr>
              <w:autoSpaceDE w:val="0"/>
              <w:autoSpaceDN w:val="0"/>
              <w:adjustRightInd w:val="0"/>
              <w:jc w:val="both"/>
              <w:rPr>
                <w:sz w:val="16"/>
                <w:szCs w:val="16"/>
              </w:rPr>
            </w:pPr>
            <w:r w:rsidRPr="004C0437">
              <w:rPr>
                <w:sz w:val="16"/>
                <w:szCs w:val="16"/>
              </w:rPr>
              <w:t>МОО (по согласованию)</w:t>
            </w:r>
          </w:p>
        </w:tc>
      </w:tr>
      <w:tr w:rsidR="004C0437" w:rsidRPr="004C0437" w:rsidTr="004C0437">
        <w:tc>
          <w:tcPr>
            <w:tcW w:w="459"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10</w:t>
            </w:r>
          </w:p>
        </w:tc>
        <w:tc>
          <w:tcPr>
            <w:tcW w:w="5211"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Ежегодный мониторинг уровня информатизации системы образования</w:t>
            </w:r>
          </w:p>
        </w:tc>
        <w:tc>
          <w:tcPr>
            <w:tcW w:w="1276"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2022-2026</w:t>
            </w:r>
          </w:p>
        </w:tc>
        <w:tc>
          <w:tcPr>
            <w:tcW w:w="5813"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Получение объективной информации об уровне информатизации системы образования</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4C0437" w:rsidRPr="004C0437" w:rsidRDefault="004C0437">
            <w:pPr>
              <w:jc w:val="both"/>
              <w:rPr>
                <w:sz w:val="16"/>
                <w:szCs w:val="16"/>
              </w:rPr>
            </w:pPr>
            <w:r w:rsidRPr="004C0437">
              <w:rPr>
                <w:sz w:val="16"/>
                <w:szCs w:val="16"/>
              </w:rPr>
              <w:t xml:space="preserve">Управление образования, </w:t>
            </w:r>
          </w:p>
          <w:p w:rsidR="004C0437" w:rsidRPr="004C0437" w:rsidRDefault="004C0437">
            <w:pPr>
              <w:autoSpaceDE w:val="0"/>
              <w:autoSpaceDN w:val="0"/>
              <w:adjustRightInd w:val="0"/>
              <w:jc w:val="both"/>
              <w:rPr>
                <w:sz w:val="16"/>
                <w:szCs w:val="16"/>
              </w:rPr>
            </w:pPr>
            <w:r w:rsidRPr="004C0437">
              <w:rPr>
                <w:sz w:val="16"/>
                <w:szCs w:val="16"/>
              </w:rPr>
              <w:t>МОО (по согласованию)</w:t>
            </w:r>
          </w:p>
        </w:tc>
      </w:tr>
      <w:tr w:rsidR="004C0437" w:rsidRPr="004C0437" w:rsidTr="004C0437">
        <w:tc>
          <w:tcPr>
            <w:tcW w:w="14600" w:type="dxa"/>
            <w:gridSpan w:val="6"/>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Задача 5. Профилактика безопасного поведения обучающихся при использовании ими сети «Интернет»</w:t>
            </w:r>
          </w:p>
        </w:tc>
      </w:tr>
      <w:tr w:rsidR="004C0437" w:rsidRPr="004C0437" w:rsidTr="004C0437">
        <w:tc>
          <w:tcPr>
            <w:tcW w:w="459"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11</w:t>
            </w:r>
          </w:p>
        </w:tc>
        <w:tc>
          <w:tcPr>
            <w:tcW w:w="5211"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Участие образовательных организаций в ежегодном Едином Уроке безопасности в сети «Интернет»</w:t>
            </w:r>
          </w:p>
        </w:tc>
        <w:tc>
          <w:tcPr>
            <w:tcW w:w="1276"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2022-2026</w:t>
            </w:r>
          </w:p>
        </w:tc>
        <w:tc>
          <w:tcPr>
            <w:tcW w:w="5813"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Все обучающиеся Петуховского муниципального округа имеют навык безопасного использования сети «Интернет»</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Управление образования, МОО </w:t>
            </w:r>
            <w:r w:rsidRPr="004C0437">
              <w:rPr>
                <w:rFonts w:ascii="Times New Roman" w:hAnsi="Times New Roman" w:cs="Times New Roman"/>
                <w:sz w:val="16"/>
                <w:szCs w:val="16"/>
              </w:rPr>
              <w:t>(по согласованию)</w:t>
            </w:r>
          </w:p>
        </w:tc>
      </w:tr>
    </w:tbl>
    <w:p w:rsidR="004C0437" w:rsidRPr="004C0437" w:rsidRDefault="004C0437" w:rsidP="004C0437">
      <w:pPr>
        <w:pStyle w:val="Style23"/>
        <w:widowControl/>
        <w:spacing w:line="274" w:lineRule="exact"/>
        <w:jc w:val="both"/>
        <w:rPr>
          <w:rStyle w:val="FontStyle74"/>
          <w:rFonts w:ascii="Times New Roman" w:hAnsi="Times New Roman" w:cs="Times New Roman"/>
          <w:sz w:val="16"/>
          <w:szCs w:val="16"/>
        </w:rPr>
      </w:pPr>
    </w:p>
    <w:p w:rsidR="004C0437" w:rsidRPr="004C0437" w:rsidRDefault="004C0437" w:rsidP="004C0437">
      <w:pPr>
        <w:pStyle w:val="Style23"/>
        <w:widowControl/>
        <w:spacing w:line="274" w:lineRule="exact"/>
        <w:jc w:val="center"/>
        <w:rPr>
          <w:rStyle w:val="FontStyle74"/>
          <w:rFonts w:ascii="Times New Roman" w:hAnsi="Times New Roman" w:cs="Times New Roman"/>
          <w:b/>
          <w:sz w:val="16"/>
          <w:szCs w:val="16"/>
        </w:rPr>
      </w:pPr>
    </w:p>
    <w:p w:rsidR="004C0437" w:rsidRPr="004C0437" w:rsidRDefault="004C0437" w:rsidP="004C0437">
      <w:pPr>
        <w:widowControl/>
        <w:rPr>
          <w:rStyle w:val="FontStyle74"/>
          <w:b/>
          <w:sz w:val="16"/>
          <w:szCs w:val="16"/>
        </w:rPr>
        <w:sectPr w:rsidR="004C0437" w:rsidRPr="004C0437">
          <w:pgSz w:w="16839" w:h="11907" w:orient="landscape"/>
          <w:pgMar w:top="1418" w:right="1134" w:bottom="760" w:left="1134" w:header="0" w:footer="0" w:gutter="0"/>
          <w:cols w:space="720"/>
        </w:sectPr>
      </w:pPr>
    </w:p>
    <w:p w:rsidR="004C0437" w:rsidRPr="004C0437" w:rsidRDefault="004C0437" w:rsidP="004C0437">
      <w:pPr>
        <w:pStyle w:val="Style23"/>
        <w:widowControl/>
        <w:spacing w:line="274" w:lineRule="exact"/>
        <w:jc w:val="center"/>
        <w:rPr>
          <w:rStyle w:val="FontStyle74"/>
          <w:rFonts w:ascii="Times New Roman" w:hAnsi="Times New Roman" w:cs="Times New Roman"/>
          <w:b/>
          <w:sz w:val="16"/>
          <w:szCs w:val="16"/>
        </w:rPr>
      </w:pPr>
      <w:r w:rsidRPr="004C0437">
        <w:rPr>
          <w:rStyle w:val="FontStyle74"/>
          <w:rFonts w:ascii="Times New Roman" w:hAnsi="Times New Roman" w:cs="Times New Roman"/>
          <w:b/>
          <w:sz w:val="16"/>
          <w:szCs w:val="16"/>
        </w:rPr>
        <w:lastRenderedPageBreak/>
        <w:t xml:space="preserve">Раздел </w:t>
      </w:r>
      <w:r w:rsidRPr="004C0437">
        <w:rPr>
          <w:rStyle w:val="FontStyle74"/>
          <w:rFonts w:ascii="Times New Roman" w:hAnsi="Times New Roman" w:cs="Times New Roman"/>
          <w:b/>
          <w:sz w:val="16"/>
          <w:szCs w:val="16"/>
          <w:lang w:val="en-US"/>
        </w:rPr>
        <w:t>VIII</w:t>
      </w:r>
      <w:r w:rsidRPr="004C0437">
        <w:rPr>
          <w:rStyle w:val="FontStyle74"/>
          <w:rFonts w:ascii="Times New Roman" w:hAnsi="Times New Roman" w:cs="Times New Roman"/>
          <w:b/>
          <w:sz w:val="16"/>
          <w:szCs w:val="16"/>
        </w:rPr>
        <w:t>. Целевые индикаторы подпрограммы</w:t>
      </w:r>
    </w:p>
    <w:p w:rsidR="004C0437" w:rsidRPr="004C0437" w:rsidRDefault="004C0437" w:rsidP="004C0437">
      <w:pPr>
        <w:pStyle w:val="Style23"/>
        <w:widowControl/>
        <w:spacing w:line="274" w:lineRule="exact"/>
        <w:jc w:val="center"/>
        <w:rPr>
          <w:rStyle w:val="FontStyle74"/>
          <w:rFonts w:ascii="Times New Roman" w:hAnsi="Times New Roman" w:cs="Times New Roman"/>
          <w:b/>
          <w:sz w:val="16"/>
          <w:szCs w:val="16"/>
        </w:rPr>
      </w:pPr>
    </w:p>
    <w:p w:rsidR="004C0437" w:rsidRPr="004C0437" w:rsidRDefault="004C0437" w:rsidP="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Целевые индикаторы реализации подпрограммы приведены в таблице 2.</w:t>
      </w:r>
    </w:p>
    <w:p w:rsidR="004C0437" w:rsidRPr="004C0437" w:rsidRDefault="004C0437" w:rsidP="004C0437">
      <w:pPr>
        <w:pStyle w:val="Style23"/>
        <w:widowControl/>
        <w:spacing w:line="274" w:lineRule="exact"/>
        <w:jc w:val="both"/>
        <w:rPr>
          <w:rStyle w:val="FontStyle74"/>
          <w:rFonts w:ascii="Times New Roman" w:hAnsi="Times New Roman" w:cs="Times New Roman"/>
          <w:sz w:val="16"/>
          <w:szCs w:val="16"/>
        </w:rPr>
      </w:pPr>
    </w:p>
    <w:p w:rsidR="004C0437" w:rsidRPr="004C0437" w:rsidRDefault="004C0437" w:rsidP="004C0437">
      <w:pPr>
        <w:pStyle w:val="Style23"/>
        <w:widowControl/>
        <w:spacing w:line="274" w:lineRule="exact"/>
        <w:jc w:val="center"/>
        <w:rPr>
          <w:rStyle w:val="FontStyle74"/>
          <w:rFonts w:ascii="Times New Roman" w:hAnsi="Times New Roman" w:cs="Times New Roman"/>
          <w:b/>
          <w:sz w:val="16"/>
          <w:szCs w:val="16"/>
        </w:rPr>
      </w:pPr>
      <w:r w:rsidRPr="004C0437">
        <w:rPr>
          <w:rStyle w:val="FontStyle74"/>
          <w:rFonts w:ascii="Times New Roman" w:hAnsi="Times New Roman" w:cs="Times New Roman"/>
          <w:b/>
          <w:sz w:val="16"/>
          <w:szCs w:val="16"/>
        </w:rPr>
        <w:t>Таблица 2. Целевые индикаторы подпрограммы</w:t>
      </w:r>
    </w:p>
    <w:p w:rsidR="004C0437" w:rsidRPr="004C0437" w:rsidRDefault="004C0437" w:rsidP="004C0437">
      <w:pPr>
        <w:pStyle w:val="Style23"/>
        <w:widowControl/>
        <w:spacing w:line="274" w:lineRule="exact"/>
        <w:jc w:val="center"/>
        <w:rPr>
          <w:rStyle w:val="FontStyle74"/>
          <w:rFonts w:ascii="Times New Roman" w:hAnsi="Times New Roman" w:cs="Times New Roman"/>
          <w:b/>
          <w:sz w:val="16"/>
          <w:szCs w:val="16"/>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5103"/>
        <w:gridCol w:w="850"/>
        <w:gridCol w:w="851"/>
        <w:gridCol w:w="850"/>
        <w:gridCol w:w="851"/>
        <w:gridCol w:w="850"/>
      </w:tblGrid>
      <w:tr w:rsidR="004C0437" w:rsidRPr="004C0437" w:rsidTr="004C0437">
        <w:tc>
          <w:tcPr>
            <w:tcW w:w="568" w:type="dxa"/>
            <w:vMerge w:val="restart"/>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п/п</w:t>
            </w:r>
          </w:p>
        </w:tc>
        <w:tc>
          <w:tcPr>
            <w:tcW w:w="5103" w:type="dxa"/>
            <w:vMerge w:val="restart"/>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Наименование целевого индикатора</w:t>
            </w:r>
          </w:p>
        </w:tc>
        <w:tc>
          <w:tcPr>
            <w:tcW w:w="4252" w:type="dxa"/>
            <w:gridSpan w:val="5"/>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Значение</w:t>
            </w:r>
          </w:p>
        </w:tc>
      </w:tr>
      <w:tr w:rsidR="004C0437" w:rsidRPr="004C0437" w:rsidTr="004C0437">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4C0437" w:rsidRPr="004C0437" w:rsidRDefault="004C0437">
            <w:pPr>
              <w:widowControl/>
              <w:rPr>
                <w:rStyle w:val="FontStyle74"/>
                <w:rFonts w:ascii="Times New Roman" w:hAnsi="Times New Roman" w:cs="Times New Roman"/>
                <w:sz w:val="16"/>
                <w:szCs w:val="16"/>
              </w:rPr>
            </w:pPr>
          </w:p>
        </w:tc>
        <w:tc>
          <w:tcPr>
            <w:tcW w:w="5103" w:type="dxa"/>
            <w:vMerge/>
            <w:tcBorders>
              <w:top w:val="single" w:sz="4" w:space="0" w:color="000000"/>
              <w:left w:val="single" w:sz="4" w:space="0" w:color="000000"/>
              <w:bottom w:val="single" w:sz="4" w:space="0" w:color="000000"/>
              <w:right w:val="single" w:sz="4" w:space="0" w:color="000000"/>
            </w:tcBorders>
            <w:vAlign w:val="center"/>
            <w:hideMark/>
          </w:tcPr>
          <w:p w:rsidR="004C0437" w:rsidRPr="004C0437" w:rsidRDefault="004C0437">
            <w:pPr>
              <w:widowControl/>
              <w:rPr>
                <w:rStyle w:val="FontStyle74"/>
                <w:rFonts w:ascii="Times New Roman" w:hAnsi="Times New Roman" w:cs="Times New Roman"/>
                <w:sz w:val="16"/>
                <w:szCs w:val="16"/>
              </w:rPr>
            </w:pPr>
          </w:p>
        </w:tc>
        <w:tc>
          <w:tcPr>
            <w:tcW w:w="850"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2022 год</w:t>
            </w:r>
          </w:p>
        </w:tc>
        <w:tc>
          <w:tcPr>
            <w:tcW w:w="851"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2023 год</w:t>
            </w:r>
          </w:p>
        </w:tc>
        <w:tc>
          <w:tcPr>
            <w:tcW w:w="850"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2024 год</w:t>
            </w:r>
          </w:p>
        </w:tc>
        <w:tc>
          <w:tcPr>
            <w:tcW w:w="851"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2025 год</w:t>
            </w:r>
          </w:p>
        </w:tc>
        <w:tc>
          <w:tcPr>
            <w:tcW w:w="850"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2026 год</w:t>
            </w:r>
          </w:p>
        </w:tc>
      </w:tr>
      <w:tr w:rsidR="004C0437" w:rsidRPr="004C0437" w:rsidTr="004C0437">
        <w:tc>
          <w:tcPr>
            <w:tcW w:w="568"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w:t>
            </w:r>
          </w:p>
        </w:tc>
        <w:tc>
          <w:tcPr>
            <w:tcW w:w="5103"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Доля образовательных организаций, расположенных на территории Петуховского муниципального округа, обеспеченных Интернет-соединением со скоростью соединения не менее 50Мб/с, а также гарантированным интернет-трафиком (процент)</w:t>
            </w:r>
          </w:p>
        </w:tc>
        <w:tc>
          <w:tcPr>
            <w:tcW w:w="850"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100</w:t>
            </w:r>
          </w:p>
        </w:tc>
        <w:tc>
          <w:tcPr>
            <w:tcW w:w="851"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100</w:t>
            </w:r>
          </w:p>
        </w:tc>
        <w:tc>
          <w:tcPr>
            <w:tcW w:w="850"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100</w:t>
            </w:r>
          </w:p>
        </w:tc>
        <w:tc>
          <w:tcPr>
            <w:tcW w:w="851"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100</w:t>
            </w:r>
          </w:p>
        </w:tc>
        <w:tc>
          <w:tcPr>
            <w:tcW w:w="850"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100</w:t>
            </w:r>
          </w:p>
        </w:tc>
      </w:tr>
      <w:tr w:rsidR="004C0437" w:rsidRPr="004C0437" w:rsidTr="004C0437">
        <w:tc>
          <w:tcPr>
            <w:tcW w:w="568"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w:t>
            </w:r>
          </w:p>
        </w:tc>
        <w:tc>
          <w:tcPr>
            <w:tcW w:w="5103"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Количество общеобразовательных организаций, в которых внедрена целевая модель цифровой образовательной  среды (единицы)</w:t>
            </w:r>
          </w:p>
        </w:tc>
        <w:tc>
          <w:tcPr>
            <w:tcW w:w="850"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4</w:t>
            </w:r>
          </w:p>
        </w:tc>
        <w:tc>
          <w:tcPr>
            <w:tcW w:w="851"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5</w:t>
            </w:r>
          </w:p>
        </w:tc>
        <w:tc>
          <w:tcPr>
            <w:tcW w:w="850"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6</w:t>
            </w:r>
          </w:p>
        </w:tc>
        <w:tc>
          <w:tcPr>
            <w:tcW w:w="851"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6</w:t>
            </w:r>
          </w:p>
        </w:tc>
        <w:tc>
          <w:tcPr>
            <w:tcW w:w="850"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6</w:t>
            </w:r>
          </w:p>
        </w:tc>
      </w:tr>
      <w:tr w:rsidR="004C0437" w:rsidRPr="004C0437" w:rsidTr="004C0437">
        <w:tc>
          <w:tcPr>
            <w:tcW w:w="568"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3</w:t>
            </w:r>
          </w:p>
        </w:tc>
        <w:tc>
          <w:tcPr>
            <w:tcW w:w="5103"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Доля общеобразовательных организаций, в которых внедрены в основные общеобразовательные программы современные цифровые технологии (процент)</w:t>
            </w:r>
          </w:p>
        </w:tc>
        <w:tc>
          <w:tcPr>
            <w:tcW w:w="850"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67</w:t>
            </w:r>
          </w:p>
        </w:tc>
        <w:tc>
          <w:tcPr>
            <w:tcW w:w="851"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83</w:t>
            </w:r>
          </w:p>
        </w:tc>
        <w:tc>
          <w:tcPr>
            <w:tcW w:w="850"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100</w:t>
            </w:r>
          </w:p>
        </w:tc>
        <w:tc>
          <w:tcPr>
            <w:tcW w:w="851"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100</w:t>
            </w:r>
          </w:p>
        </w:tc>
        <w:tc>
          <w:tcPr>
            <w:tcW w:w="850"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100</w:t>
            </w:r>
          </w:p>
        </w:tc>
      </w:tr>
      <w:tr w:rsidR="004C0437" w:rsidRPr="004C0437" w:rsidTr="004C0437">
        <w:tc>
          <w:tcPr>
            <w:tcW w:w="568"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4</w:t>
            </w:r>
          </w:p>
        </w:tc>
        <w:tc>
          <w:tcPr>
            <w:tcW w:w="5103"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Доля общеобразовательных организаций Петуховского муниципального округа обновили информационное наполнение и функциональные возможности открытых и общедоступных информационных ресурсов (процент)</w:t>
            </w:r>
          </w:p>
        </w:tc>
        <w:tc>
          <w:tcPr>
            <w:tcW w:w="850"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25</w:t>
            </w:r>
          </w:p>
        </w:tc>
        <w:tc>
          <w:tcPr>
            <w:tcW w:w="851"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75</w:t>
            </w:r>
          </w:p>
        </w:tc>
        <w:tc>
          <w:tcPr>
            <w:tcW w:w="850"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100</w:t>
            </w:r>
          </w:p>
        </w:tc>
        <w:tc>
          <w:tcPr>
            <w:tcW w:w="851"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100</w:t>
            </w:r>
          </w:p>
        </w:tc>
        <w:tc>
          <w:tcPr>
            <w:tcW w:w="850"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100</w:t>
            </w:r>
          </w:p>
        </w:tc>
      </w:tr>
      <w:tr w:rsidR="004C0437" w:rsidRPr="004C0437" w:rsidTr="004C0437">
        <w:tc>
          <w:tcPr>
            <w:tcW w:w="568"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5</w:t>
            </w:r>
          </w:p>
        </w:tc>
        <w:tc>
          <w:tcPr>
            <w:tcW w:w="5103"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Доля детей в образовательных учреждениях, охваченных мероприятиями по информационной безопасности (процент)</w:t>
            </w:r>
          </w:p>
        </w:tc>
        <w:tc>
          <w:tcPr>
            <w:tcW w:w="850"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85</w:t>
            </w:r>
          </w:p>
        </w:tc>
        <w:tc>
          <w:tcPr>
            <w:tcW w:w="851"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90</w:t>
            </w:r>
          </w:p>
        </w:tc>
        <w:tc>
          <w:tcPr>
            <w:tcW w:w="850"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100</w:t>
            </w:r>
          </w:p>
        </w:tc>
        <w:tc>
          <w:tcPr>
            <w:tcW w:w="851"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100</w:t>
            </w:r>
          </w:p>
        </w:tc>
        <w:tc>
          <w:tcPr>
            <w:tcW w:w="850"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100</w:t>
            </w:r>
          </w:p>
        </w:tc>
      </w:tr>
      <w:tr w:rsidR="004C0437" w:rsidRPr="004C0437" w:rsidTr="004C0437">
        <w:tc>
          <w:tcPr>
            <w:tcW w:w="568"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6</w:t>
            </w:r>
          </w:p>
        </w:tc>
        <w:tc>
          <w:tcPr>
            <w:tcW w:w="5103"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Доля образовательных учреждений, оснащенных необходимыми для их работы программными средствами, в том числе, аппаратными программными средствами защиты детей от информации, причиняющей вред их здоровью и развитию (процент)</w:t>
            </w:r>
          </w:p>
        </w:tc>
        <w:tc>
          <w:tcPr>
            <w:tcW w:w="850"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100</w:t>
            </w:r>
          </w:p>
        </w:tc>
        <w:tc>
          <w:tcPr>
            <w:tcW w:w="851"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100</w:t>
            </w:r>
          </w:p>
        </w:tc>
        <w:tc>
          <w:tcPr>
            <w:tcW w:w="850"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100</w:t>
            </w:r>
          </w:p>
        </w:tc>
        <w:tc>
          <w:tcPr>
            <w:tcW w:w="851"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100</w:t>
            </w:r>
          </w:p>
        </w:tc>
        <w:tc>
          <w:tcPr>
            <w:tcW w:w="850"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100</w:t>
            </w:r>
          </w:p>
        </w:tc>
      </w:tr>
      <w:tr w:rsidR="004C0437" w:rsidRPr="004C0437" w:rsidTr="004C0437">
        <w:tc>
          <w:tcPr>
            <w:tcW w:w="568"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7</w:t>
            </w:r>
          </w:p>
        </w:tc>
        <w:tc>
          <w:tcPr>
            <w:tcW w:w="5103"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Количество образовательных учреждений, оснащенных защищенными каналами связи (единица)</w:t>
            </w:r>
          </w:p>
        </w:tc>
        <w:tc>
          <w:tcPr>
            <w:tcW w:w="850"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3</w:t>
            </w:r>
          </w:p>
        </w:tc>
        <w:tc>
          <w:tcPr>
            <w:tcW w:w="851"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5</w:t>
            </w:r>
          </w:p>
        </w:tc>
        <w:tc>
          <w:tcPr>
            <w:tcW w:w="850"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7</w:t>
            </w:r>
          </w:p>
        </w:tc>
        <w:tc>
          <w:tcPr>
            <w:tcW w:w="851"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7</w:t>
            </w:r>
          </w:p>
        </w:tc>
        <w:tc>
          <w:tcPr>
            <w:tcW w:w="850"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7</w:t>
            </w:r>
          </w:p>
        </w:tc>
      </w:tr>
    </w:tbl>
    <w:p w:rsidR="004C0437" w:rsidRPr="004C0437" w:rsidRDefault="004C0437" w:rsidP="004C0437">
      <w:pPr>
        <w:pStyle w:val="Style23"/>
        <w:widowControl/>
        <w:spacing w:line="274" w:lineRule="exact"/>
        <w:jc w:val="both"/>
        <w:rPr>
          <w:rStyle w:val="FontStyle74"/>
          <w:rFonts w:ascii="Times New Roman" w:hAnsi="Times New Roman" w:cs="Times New Roman"/>
          <w:sz w:val="16"/>
          <w:szCs w:val="16"/>
        </w:rPr>
      </w:pPr>
    </w:p>
    <w:p w:rsidR="004C0437" w:rsidRPr="004C0437" w:rsidRDefault="004C0437" w:rsidP="004C0437">
      <w:pPr>
        <w:pStyle w:val="Style23"/>
        <w:widowControl/>
        <w:spacing w:line="274" w:lineRule="exact"/>
        <w:jc w:val="both"/>
        <w:rPr>
          <w:rStyle w:val="FontStyle74"/>
          <w:rFonts w:ascii="Times New Roman" w:hAnsi="Times New Roman" w:cs="Times New Roman"/>
          <w:sz w:val="16"/>
          <w:szCs w:val="16"/>
        </w:rPr>
      </w:pPr>
    </w:p>
    <w:p w:rsidR="004C0437" w:rsidRPr="004C0437" w:rsidRDefault="004C0437" w:rsidP="004C0437">
      <w:pPr>
        <w:pStyle w:val="Style23"/>
        <w:widowControl/>
        <w:spacing w:line="274" w:lineRule="exact"/>
        <w:jc w:val="center"/>
        <w:rPr>
          <w:rStyle w:val="FontStyle74"/>
          <w:rFonts w:ascii="Times New Roman" w:hAnsi="Times New Roman" w:cs="Times New Roman"/>
          <w:b/>
          <w:sz w:val="16"/>
          <w:szCs w:val="16"/>
        </w:rPr>
      </w:pPr>
    </w:p>
    <w:p w:rsidR="004C0437" w:rsidRPr="004C0437" w:rsidRDefault="004C0437" w:rsidP="004C0437">
      <w:pPr>
        <w:pStyle w:val="Style23"/>
        <w:widowControl/>
        <w:spacing w:line="274" w:lineRule="exact"/>
        <w:jc w:val="center"/>
        <w:rPr>
          <w:rStyle w:val="FontStyle74"/>
          <w:rFonts w:ascii="Times New Roman" w:hAnsi="Times New Roman" w:cs="Times New Roman"/>
          <w:b/>
          <w:sz w:val="16"/>
          <w:szCs w:val="16"/>
        </w:rPr>
      </w:pPr>
    </w:p>
    <w:p w:rsidR="004C0437" w:rsidRPr="004C0437" w:rsidRDefault="004C0437" w:rsidP="004C0437">
      <w:pPr>
        <w:pStyle w:val="Style23"/>
        <w:widowControl/>
        <w:spacing w:line="274" w:lineRule="exact"/>
        <w:jc w:val="center"/>
        <w:rPr>
          <w:rStyle w:val="FontStyle74"/>
          <w:rFonts w:ascii="Times New Roman" w:hAnsi="Times New Roman" w:cs="Times New Roman"/>
          <w:b/>
          <w:sz w:val="16"/>
          <w:szCs w:val="16"/>
        </w:rPr>
      </w:pPr>
    </w:p>
    <w:p w:rsidR="004C0437" w:rsidRPr="004C0437" w:rsidRDefault="004C0437" w:rsidP="004C0437">
      <w:pPr>
        <w:widowControl/>
        <w:rPr>
          <w:rStyle w:val="FontStyle74"/>
          <w:b/>
          <w:sz w:val="16"/>
          <w:szCs w:val="16"/>
        </w:rPr>
        <w:sectPr w:rsidR="004C0437" w:rsidRPr="004C0437">
          <w:pgSz w:w="11907" w:h="16840"/>
          <w:pgMar w:top="1134" w:right="760" w:bottom="1134" w:left="1418" w:header="0" w:footer="0" w:gutter="0"/>
          <w:paperSrc w:first="7" w:other="7"/>
          <w:cols w:space="720"/>
        </w:sectPr>
      </w:pPr>
    </w:p>
    <w:p w:rsidR="004C0437" w:rsidRPr="004C0437" w:rsidRDefault="004C0437" w:rsidP="004C0437">
      <w:pPr>
        <w:pStyle w:val="Style23"/>
        <w:widowControl/>
        <w:spacing w:line="274" w:lineRule="exact"/>
        <w:jc w:val="center"/>
        <w:rPr>
          <w:rStyle w:val="FontStyle74"/>
          <w:rFonts w:ascii="Times New Roman" w:hAnsi="Times New Roman" w:cs="Times New Roman"/>
          <w:b/>
          <w:sz w:val="16"/>
          <w:szCs w:val="16"/>
        </w:rPr>
      </w:pPr>
      <w:r w:rsidRPr="004C0437">
        <w:rPr>
          <w:rStyle w:val="FontStyle74"/>
          <w:rFonts w:ascii="Times New Roman" w:hAnsi="Times New Roman" w:cs="Times New Roman"/>
          <w:b/>
          <w:sz w:val="16"/>
          <w:szCs w:val="16"/>
        </w:rPr>
        <w:lastRenderedPageBreak/>
        <w:t>Таблица 3. Ресурсное обеспечение реализации подпрограммы</w:t>
      </w:r>
    </w:p>
    <w:tbl>
      <w:tblPr>
        <w:tblW w:w="0" w:type="auto"/>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gridCol w:w="5459"/>
        <w:gridCol w:w="1854"/>
        <w:gridCol w:w="1926"/>
        <w:gridCol w:w="838"/>
        <w:gridCol w:w="804"/>
        <w:gridCol w:w="805"/>
        <w:gridCol w:w="804"/>
        <w:gridCol w:w="811"/>
        <w:gridCol w:w="696"/>
      </w:tblGrid>
      <w:tr w:rsidR="004C0437" w:rsidRPr="004C0437" w:rsidTr="004C0437">
        <w:trPr>
          <w:jc w:val="center"/>
        </w:trPr>
        <w:tc>
          <w:tcPr>
            <w:tcW w:w="541" w:type="dxa"/>
            <w:vMerge w:val="restart"/>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п/п</w:t>
            </w:r>
          </w:p>
        </w:tc>
        <w:tc>
          <w:tcPr>
            <w:tcW w:w="5459" w:type="dxa"/>
            <w:vMerge w:val="restart"/>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Задача, мероприятие, целевой индикатор, на достижение которого направлено финансирование</w:t>
            </w:r>
          </w:p>
        </w:tc>
        <w:tc>
          <w:tcPr>
            <w:tcW w:w="1854" w:type="dxa"/>
            <w:vMerge w:val="restart"/>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Главный распорядитель средств бюджета</w:t>
            </w:r>
          </w:p>
        </w:tc>
        <w:tc>
          <w:tcPr>
            <w:tcW w:w="1926" w:type="dxa"/>
            <w:vMerge w:val="restart"/>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Источник финансирования</w:t>
            </w:r>
          </w:p>
        </w:tc>
        <w:tc>
          <w:tcPr>
            <w:tcW w:w="4758" w:type="dxa"/>
            <w:gridSpan w:val="6"/>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Объем финансирования, тыс.руб.</w:t>
            </w:r>
          </w:p>
        </w:tc>
      </w:tr>
      <w:tr w:rsidR="004C0437" w:rsidRPr="004C0437" w:rsidTr="004C043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0437" w:rsidRPr="004C0437" w:rsidRDefault="004C0437">
            <w:pPr>
              <w:widowControl/>
              <w:rPr>
                <w:rStyle w:val="FontStyle74"/>
                <w:rFonts w:ascii="Times New Roman" w:hAnsi="Times New Roman" w:cs="Times New Roman"/>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0437" w:rsidRPr="004C0437" w:rsidRDefault="004C0437">
            <w:pPr>
              <w:widowControl/>
              <w:rPr>
                <w:rStyle w:val="FontStyle74"/>
                <w:rFonts w:ascii="Times New Roman" w:hAnsi="Times New Roman" w:cs="Times New Roman"/>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0437" w:rsidRPr="004C0437" w:rsidRDefault="004C0437">
            <w:pPr>
              <w:widowControl/>
              <w:rPr>
                <w:rStyle w:val="FontStyle74"/>
                <w:rFonts w:ascii="Times New Roman" w:hAnsi="Times New Roman" w:cs="Times New Roman"/>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0437" w:rsidRPr="004C0437" w:rsidRDefault="004C0437">
            <w:pPr>
              <w:widowControl/>
              <w:rPr>
                <w:rStyle w:val="FontStyle74"/>
                <w:rFonts w:ascii="Times New Roman" w:hAnsi="Times New Roman" w:cs="Times New Roman"/>
                <w:sz w:val="16"/>
                <w:szCs w:val="16"/>
              </w:rPr>
            </w:pPr>
          </w:p>
        </w:tc>
        <w:tc>
          <w:tcPr>
            <w:tcW w:w="838" w:type="dxa"/>
            <w:vMerge w:val="restart"/>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Всего</w:t>
            </w:r>
          </w:p>
        </w:tc>
        <w:tc>
          <w:tcPr>
            <w:tcW w:w="3920" w:type="dxa"/>
            <w:gridSpan w:val="5"/>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В том числе по годам:</w:t>
            </w:r>
          </w:p>
        </w:tc>
      </w:tr>
      <w:tr w:rsidR="004C0437" w:rsidRPr="004C0437" w:rsidTr="004C043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0437" w:rsidRPr="004C0437" w:rsidRDefault="004C0437">
            <w:pPr>
              <w:widowControl/>
              <w:rPr>
                <w:rStyle w:val="FontStyle74"/>
                <w:rFonts w:ascii="Times New Roman" w:hAnsi="Times New Roman" w:cs="Times New Roman"/>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0437" w:rsidRPr="004C0437" w:rsidRDefault="004C0437">
            <w:pPr>
              <w:widowControl/>
              <w:rPr>
                <w:rStyle w:val="FontStyle74"/>
                <w:rFonts w:ascii="Times New Roman" w:hAnsi="Times New Roman" w:cs="Times New Roman"/>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0437" w:rsidRPr="004C0437" w:rsidRDefault="004C0437">
            <w:pPr>
              <w:widowControl/>
              <w:rPr>
                <w:rStyle w:val="FontStyle74"/>
                <w:rFonts w:ascii="Times New Roman" w:hAnsi="Times New Roman" w:cs="Times New Roman"/>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0437" w:rsidRPr="004C0437" w:rsidRDefault="004C0437">
            <w:pPr>
              <w:widowControl/>
              <w:rPr>
                <w:rStyle w:val="FontStyle74"/>
                <w:rFonts w:ascii="Times New Roman" w:hAnsi="Times New Roman" w:cs="Times New Roman"/>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0437" w:rsidRPr="004C0437" w:rsidRDefault="004C0437">
            <w:pPr>
              <w:widowControl/>
              <w:rPr>
                <w:rStyle w:val="FontStyle74"/>
                <w:rFonts w:ascii="Times New Roman" w:hAnsi="Times New Roman" w:cs="Times New Roman"/>
                <w:sz w:val="16"/>
                <w:szCs w:val="16"/>
              </w:rPr>
            </w:pPr>
          </w:p>
        </w:tc>
        <w:tc>
          <w:tcPr>
            <w:tcW w:w="804"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2022 год</w:t>
            </w:r>
          </w:p>
        </w:tc>
        <w:tc>
          <w:tcPr>
            <w:tcW w:w="805"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2023 год</w:t>
            </w:r>
          </w:p>
        </w:tc>
        <w:tc>
          <w:tcPr>
            <w:tcW w:w="804"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2024 год</w:t>
            </w:r>
          </w:p>
        </w:tc>
        <w:tc>
          <w:tcPr>
            <w:tcW w:w="811"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2025 год</w:t>
            </w:r>
          </w:p>
        </w:tc>
        <w:tc>
          <w:tcPr>
            <w:tcW w:w="696"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2026 год</w:t>
            </w:r>
          </w:p>
        </w:tc>
      </w:tr>
      <w:tr w:rsidR="004C0437" w:rsidRPr="004C0437" w:rsidTr="004C0437">
        <w:trPr>
          <w:jc w:val="center"/>
        </w:trPr>
        <w:tc>
          <w:tcPr>
            <w:tcW w:w="14538" w:type="dxa"/>
            <w:gridSpan w:val="10"/>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Задача 1. Обеспечение образовательных учреждений подключением к информационно-коммуникационной сети «Интернет» со скоростью соединения не менее 50 Мб/с, а также гарантированным интернет-трафиком:</w:t>
            </w:r>
          </w:p>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Целевые индикаторы 1,4</w:t>
            </w:r>
          </w:p>
        </w:tc>
      </w:tr>
      <w:tr w:rsidR="004C0437" w:rsidRPr="004C0437" w:rsidTr="004C0437">
        <w:trPr>
          <w:jc w:val="center"/>
        </w:trPr>
        <w:tc>
          <w:tcPr>
            <w:tcW w:w="541"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w:t>
            </w:r>
          </w:p>
        </w:tc>
        <w:tc>
          <w:tcPr>
            <w:tcW w:w="5459"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Обеспечение доступом к сети «Интернет» образовательных учреждений Петуховского муниципального округа</w:t>
            </w:r>
          </w:p>
        </w:tc>
        <w:tc>
          <w:tcPr>
            <w:tcW w:w="1854"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МОУО, Администрация</w:t>
            </w:r>
          </w:p>
        </w:tc>
        <w:tc>
          <w:tcPr>
            <w:tcW w:w="1926"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widowControl/>
              <w:autoSpaceDE w:val="0"/>
              <w:autoSpaceDN w:val="0"/>
              <w:adjustRightInd w:val="0"/>
              <w:rPr>
                <w:rStyle w:val="FontStyle74"/>
                <w:rFonts w:ascii="Times New Roman" w:eastAsiaTheme="minorEastAsia" w:hAnsi="Times New Roman" w:cs="Times New Roman"/>
                <w:sz w:val="16"/>
                <w:szCs w:val="16"/>
              </w:rPr>
            </w:pPr>
            <w:r w:rsidRPr="004C0437">
              <w:rPr>
                <w:rStyle w:val="FontStyle74"/>
                <w:rFonts w:eastAsiaTheme="minorEastAsia"/>
                <w:sz w:val="16"/>
                <w:szCs w:val="16"/>
              </w:rPr>
              <w:t>Бюджет округа</w:t>
            </w:r>
          </w:p>
        </w:tc>
        <w:tc>
          <w:tcPr>
            <w:tcW w:w="838"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864</w:t>
            </w:r>
          </w:p>
        </w:tc>
        <w:tc>
          <w:tcPr>
            <w:tcW w:w="804"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192</w:t>
            </w:r>
          </w:p>
        </w:tc>
        <w:tc>
          <w:tcPr>
            <w:tcW w:w="805"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168</w:t>
            </w:r>
          </w:p>
        </w:tc>
        <w:tc>
          <w:tcPr>
            <w:tcW w:w="804"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168</w:t>
            </w:r>
          </w:p>
        </w:tc>
        <w:tc>
          <w:tcPr>
            <w:tcW w:w="811"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168</w:t>
            </w:r>
          </w:p>
        </w:tc>
        <w:tc>
          <w:tcPr>
            <w:tcW w:w="696"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168</w:t>
            </w:r>
          </w:p>
        </w:tc>
      </w:tr>
      <w:tr w:rsidR="004C0437" w:rsidRPr="004C0437" w:rsidTr="004C0437">
        <w:trPr>
          <w:jc w:val="center"/>
        </w:trPr>
        <w:tc>
          <w:tcPr>
            <w:tcW w:w="14538" w:type="dxa"/>
            <w:gridSpan w:val="10"/>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Задача 2. Внедрение целевой модели цифровой образовательной среды:</w:t>
            </w:r>
          </w:p>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Целевые индикаторы 2,3</w:t>
            </w:r>
          </w:p>
        </w:tc>
      </w:tr>
      <w:tr w:rsidR="004C0437" w:rsidRPr="004C0437" w:rsidTr="004C0437">
        <w:trPr>
          <w:trHeight w:val="810"/>
          <w:jc w:val="center"/>
        </w:trPr>
        <w:tc>
          <w:tcPr>
            <w:tcW w:w="541" w:type="dxa"/>
            <w:vMerge w:val="restart"/>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w:t>
            </w:r>
          </w:p>
        </w:tc>
        <w:tc>
          <w:tcPr>
            <w:tcW w:w="5459" w:type="dxa"/>
            <w:vMerge w:val="restart"/>
            <w:tcBorders>
              <w:top w:val="single" w:sz="4" w:space="0" w:color="000000"/>
              <w:left w:val="single" w:sz="4" w:space="0" w:color="000000"/>
              <w:bottom w:val="single" w:sz="4" w:space="0" w:color="000000"/>
              <w:right w:val="single" w:sz="4" w:space="0" w:color="000000"/>
            </w:tcBorders>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p w:rsidR="004C0437" w:rsidRPr="004C0437" w:rsidRDefault="004C0437">
            <w:pPr>
              <w:pStyle w:val="Style23"/>
              <w:widowControl/>
              <w:spacing w:line="274" w:lineRule="exact"/>
              <w:jc w:val="both"/>
              <w:rPr>
                <w:rStyle w:val="FontStyle74"/>
                <w:rFonts w:ascii="Times New Roman" w:hAnsi="Times New Roman" w:cs="Times New Roman"/>
                <w:sz w:val="16"/>
                <w:szCs w:val="16"/>
              </w:rPr>
            </w:pPr>
          </w:p>
        </w:tc>
        <w:tc>
          <w:tcPr>
            <w:tcW w:w="1854" w:type="dxa"/>
            <w:vMerge w:val="restart"/>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МОУО, Администрация</w:t>
            </w:r>
          </w:p>
        </w:tc>
        <w:tc>
          <w:tcPr>
            <w:tcW w:w="1926" w:type="dxa"/>
            <w:tcBorders>
              <w:top w:val="single" w:sz="4" w:space="0" w:color="000000"/>
              <w:left w:val="single" w:sz="4" w:space="0" w:color="000000"/>
              <w:bottom w:val="single" w:sz="4" w:space="0" w:color="auto"/>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Федеральный бюджет (по согласованию)</w:t>
            </w:r>
          </w:p>
        </w:tc>
        <w:tc>
          <w:tcPr>
            <w:tcW w:w="838" w:type="dxa"/>
            <w:tcBorders>
              <w:top w:val="single" w:sz="4" w:space="0" w:color="000000"/>
              <w:left w:val="single" w:sz="4" w:space="0" w:color="000000"/>
              <w:bottom w:val="single" w:sz="4" w:space="0" w:color="auto"/>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0</w:t>
            </w:r>
          </w:p>
        </w:tc>
        <w:tc>
          <w:tcPr>
            <w:tcW w:w="804" w:type="dxa"/>
            <w:tcBorders>
              <w:top w:val="single" w:sz="4" w:space="0" w:color="000000"/>
              <w:left w:val="single" w:sz="4" w:space="0" w:color="000000"/>
              <w:bottom w:val="single" w:sz="4" w:space="0" w:color="auto"/>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0</w:t>
            </w:r>
          </w:p>
        </w:tc>
        <w:tc>
          <w:tcPr>
            <w:tcW w:w="805" w:type="dxa"/>
            <w:tcBorders>
              <w:top w:val="single" w:sz="4" w:space="0" w:color="000000"/>
              <w:left w:val="single" w:sz="4" w:space="0" w:color="000000"/>
              <w:bottom w:val="single" w:sz="4" w:space="0" w:color="auto"/>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0</w:t>
            </w:r>
          </w:p>
        </w:tc>
        <w:tc>
          <w:tcPr>
            <w:tcW w:w="804" w:type="dxa"/>
            <w:tcBorders>
              <w:top w:val="single" w:sz="4" w:space="0" w:color="000000"/>
              <w:left w:val="single" w:sz="4" w:space="0" w:color="000000"/>
              <w:bottom w:val="single" w:sz="4" w:space="0" w:color="auto"/>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0</w:t>
            </w:r>
          </w:p>
        </w:tc>
        <w:tc>
          <w:tcPr>
            <w:tcW w:w="811" w:type="dxa"/>
            <w:tcBorders>
              <w:top w:val="single" w:sz="4" w:space="0" w:color="000000"/>
              <w:left w:val="single" w:sz="4" w:space="0" w:color="000000"/>
              <w:bottom w:val="single" w:sz="4" w:space="0" w:color="auto"/>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0</w:t>
            </w:r>
          </w:p>
        </w:tc>
        <w:tc>
          <w:tcPr>
            <w:tcW w:w="696" w:type="dxa"/>
            <w:tcBorders>
              <w:top w:val="single" w:sz="4" w:space="0" w:color="000000"/>
              <w:left w:val="single" w:sz="4" w:space="0" w:color="000000"/>
              <w:bottom w:val="single" w:sz="4" w:space="0" w:color="auto"/>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0</w:t>
            </w:r>
          </w:p>
        </w:tc>
      </w:tr>
      <w:tr w:rsidR="004C0437" w:rsidRPr="004C0437" w:rsidTr="004C0437">
        <w:trPr>
          <w:trHeight w:val="65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0437" w:rsidRPr="004C0437" w:rsidRDefault="004C0437">
            <w:pPr>
              <w:widowControl/>
              <w:rPr>
                <w:rStyle w:val="FontStyle74"/>
                <w:rFonts w:ascii="Times New Roman" w:hAnsi="Times New Roman" w:cs="Times New Roman"/>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0437" w:rsidRPr="004C0437" w:rsidRDefault="004C0437">
            <w:pPr>
              <w:widowControl/>
              <w:rPr>
                <w:rStyle w:val="FontStyle74"/>
                <w:rFonts w:ascii="Times New Roman" w:hAnsi="Times New Roman" w:cs="Times New Roman"/>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0437" w:rsidRPr="004C0437" w:rsidRDefault="004C0437">
            <w:pPr>
              <w:widowControl/>
              <w:rPr>
                <w:rStyle w:val="FontStyle74"/>
                <w:rFonts w:ascii="Times New Roman" w:hAnsi="Times New Roman" w:cs="Times New Roman"/>
                <w:sz w:val="16"/>
                <w:szCs w:val="16"/>
              </w:rPr>
            </w:pPr>
          </w:p>
        </w:tc>
        <w:tc>
          <w:tcPr>
            <w:tcW w:w="1926" w:type="dxa"/>
            <w:tcBorders>
              <w:top w:val="single" w:sz="4" w:space="0" w:color="auto"/>
              <w:left w:val="single" w:sz="4" w:space="0" w:color="000000"/>
              <w:bottom w:val="single" w:sz="4" w:space="0" w:color="auto"/>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Областной бюджет (по согласованию)</w:t>
            </w:r>
          </w:p>
        </w:tc>
        <w:tc>
          <w:tcPr>
            <w:tcW w:w="838" w:type="dxa"/>
            <w:tcBorders>
              <w:top w:val="single" w:sz="4" w:space="0" w:color="auto"/>
              <w:left w:val="single" w:sz="4" w:space="0" w:color="000000"/>
              <w:bottom w:val="single" w:sz="4" w:space="0" w:color="auto"/>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0</w:t>
            </w:r>
          </w:p>
        </w:tc>
        <w:tc>
          <w:tcPr>
            <w:tcW w:w="804" w:type="dxa"/>
            <w:tcBorders>
              <w:top w:val="single" w:sz="4" w:space="0" w:color="auto"/>
              <w:left w:val="single" w:sz="4" w:space="0" w:color="000000"/>
              <w:bottom w:val="single" w:sz="4" w:space="0" w:color="auto"/>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0</w:t>
            </w:r>
          </w:p>
        </w:tc>
        <w:tc>
          <w:tcPr>
            <w:tcW w:w="805" w:type="dxa"/>
            <w:tcBorders>
              <w:top w:val="single" w:sz="4" w:space="0" w:color="auto"/>
              <w:left w:val="single" w:sz="4" w:space="0" w:color="000000"/>
              <w:bottom w:val="single" w:sz="4" w:space="0" w:color="auto"/>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0</w:t>
            </w:r>
          </w:p>
        </w:tc>
        <w:tc>
          <w:tcPr>
            <w:tcW w:w="804" w:type="dxa"/>
            <w:tcBorders>
              <w:top w:val="single" w:sz="4" w:space="0" w:color="auto"/>
              <w:left w:val="single" w:sz="4" w:space="0" w:color="000000"/>
              <w:bottom w:val="single" w:sz="4" w:space="0" w:color="auto"/>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0</w:t>
            </w:r>
          </w:p>
        </w:tc>
        <w:tc>
          <w:tcPr>
            <w:tcW w:w="811" w:type="dxa"/>
            <w:tcBorders>
              <w:top w:val="single" w:sz="4" w:space="0" w:color="auto"/>
              <w:left w:val="single" w:sz="4" w:space="0" w:color="000000"/>
              <w:bottom w:val="single" w:sz="4" w:space="0" w:color="auto"/>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0</w:t>
            </w:r>
          </w:p>
        </w:tc>
        <w:tc>
          <w:tcPr>
            <w:tcW w:w="696" w:type="dxa"/>
            <w:tcBorders>
              <w:top w:val="single" w:sz="4" w:space="0" w:color="auto"/>
              <w:left w:val="single" w:sz="4" w:space="0" w:color="000000"/>
              <w:bottom w:val="single" w:sz="4" w:space="0" w:color="auto"/>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0</w:t>
            </w:r>
          </w:p>
        </w:tc>
      </w:tr>
      <w:tr w:rsidR="004C0437" w:rsidRPr="004C0437" w:rsidTr="004C0437">
        <w:trPr>
          <w:trHeight w:val="53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0437" w:rsidRPr="004C0437" w:rsidRDefault="004C0437">
            <w:pPr>
              <w:widowControl/>
              <w:rPr>
                <w:rStyle w:val="FontStyle74"/>
                <w:rFonts w:ascii="Times New Roman" w:hAnsi="Times New Roman" w:cs="Times New Roman"/>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0437" w:rsidRPr="004C0437" w:rsidRDefault="004C0437">
            <w:pPr>
              <w:widowControl/>
              <w:rPr>
                <w:rStyle w:val="FontStyle74"/>
                <w:rFonts w:ascii="Times New Roman" w:hAnsi="Times New Roman" w:cs="Times New Roman"/>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0437" w:rsidRPr="004C0437" w:rsidRDefault="004C0437">
            <w:pPr>
              <w:widowControl/>
              <w:rPr>
                <w:rStyle w:val="FontStyle74"/>
                <w:rFonts w:ascii="Times New Roman" w:hAnsi="Times New Roman" w:cs="Times New Roman"/>
                <w:sz w:val="16"/>
                <w:szCs w:val="16"/>
              </w:rPr>
            </w:pPr>
          </w:p>
        </w:tc>
        <w:tc>
          <w:tcPr>
            <w:tcW w:w="1926" w:type="dxa"/>
            <w:tcBorders>
              <w:top w:val="single" w:sz="4" w:space="0" w:color="auto"/>
              <w:left w:val="single" w:sz="4" w:space="0" w:color="000000"/>
              <w:bottom w:val="single" w:sz="4" w:space="0" w:color="auto"/>
              <w:right w:val="single" w:sz="4" w:space="0" w:color="000000"/>
            </w:tcBorders>
            <w:hideMark/>
          </w:tcPr>
          <w:p w:rsidR="004C0437" w:rsidRPr="004C0437" w:rsidRDefault="004C0437">
            <w:pPr>
              <w:widowControl/>
              <w:autoSpaceDE w:val="0"/>
              <w:autoSpaceDN w:val="0"/>
              <w:adjustRightInd w:val="0"/>
              <w:rPr>
                <w:rStyle w:val="FontStyle74"/>
                <w:rFonts w:ascii="Times New Roman" w:eastAsiaTheme="minorEastAsia" w:hAnsi="Times New Roman" w:cs="Times New Roman"/>
                <w:sz w:val="16"/>
                <w:szCs w:val="16"/>
              </w:rPr>
            </w:pPr>
            <w:r w:rsidRPr="004C0437">
              <w:rPr>
                <w:rStyle w:val="FontStyle74"/>
                <w:rFonts w:eastAsiaTheme="minorEastAsia"/>
                <w:sz w:val="16"/>
                <w:szCs w:val="16"/>
              </w:rPr>
              <w:t>Бюджет округа</w:t>
            </w:r>
          </w:p>
        </w:tc>
        <w:tc>
          <w:tcPr>
            <w:tcW w:w="838" w:type="dxa"/>
            <w:tcBorders>
              <w:top w:val="single" w:sz="4" w:space="0" w:color="auto"/>
              <w:left w:val="single" w:sz="4" w:space="0" w:color="000000"/>
              <w:bottom w:val="single" w:sz="4" w:space="0" w:color="auto"/>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0</w:t>
            </w:r>
          </w:p>
        </w:tc>
        <w:tc>
          <w:tcPr>
            <w:tcW w:w="804" w:type="dxa"/>
            <w:tcBorders>
              <w:top w:val="single" w:sz="4" w:space="0" w:color="auto"/>
              <w:left w:val="single" w:sz="4" w:space="0" w:color="000000"/>
              <w:bottom w:val="single" w:sz="4" w:space="0" w:color="auto"/>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0</w:t>
            </w:r>
          </w:p>
        </w:tc>
        <w:tc>
          <w:tcPr>
            <w:tcW w:w="805" w:type="dxa"/>
            <w:tcBorders>
              <w:top w:val="single" w:sz="4" w:space="0" w:color="auto"/>
              <w:left w:val="single" w:sz="4" w:space="0" w:color="000000"/>
              <w:bottom w:val="single" w:sz="4" w:space="0" w:color="auto"/>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0</w:t>
            </w:r>
          </w:p>
        </w:tc>
        <w:tc>
          <w:tcPr>
            <w:tcW w:w="804" w:type="dxa"/>
            <w:tcBorders>
              <w:top w:val="single" w:sz="4" w:space="0" w:color="auto"/>
              <w:left w:val="single" w:sz="4" w:space="0" w:color="000000"/>
              <w:bottom w:val="single" w:sz="4" w:space="0" w:color="auto"/>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0</w:t>
            </w:r>
          </w:p>
        </w:tc>
        <w:tc>
          <w:tcPr>
            <w:tcW w:w="811" w:type="dxa"/>
            <w:tcBorders>
              <w:top w:val="single" w:sz="4" w:space="0" w:color="auto"/>
              <w:left w:val="single" w:sz="4" w:space="0" w:color="000000"/>
              <w:bottom w:val="single" w:sz="4" w:space="0" w:color="auto"/>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0</w:t>
            </w:r>
          </w:p>
        </w:tc>
        <w:tc>
          <w:tcPr>
            <w:tcW w:w="696" w:type="dxa"/>
            <w:tcBorders>
              <w:top w:val="single" w:sz="4" w:space="0" w:color="auto"/>
              <w:left w:val="single" w:sz="4" w:space="0" w:color="000000"/>
              <w:bottom w:val="single" w:sz="4" w:space="0" w:color="auto"/>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0</w:t>
            </w:r>
          </w:p>
        </w:tc>
      </w:tr>
      <w:tr w:rsidR="004C0437" w:rsidRPr="004C0437" w:rsidTr="004C0437">
        <w:trPr>
          <w:trHeight w:val="276"/>
          <w:jc w:val="center"/>
        </w:trPr>
        <w:tc>
          <w:tcPr>
            <w:tcW w:w="14538" w:type="dxa"/>
            <w:gridSpan w:val="10"/>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Задача 3. Обеспечение безопасности использования информационных технологий в образовательном процессе</w:t>
            </w:r>
          </w:p>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Целевые индикаторы 4,5</w:t>
            </w:r>
          </w:p>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Задача 4. Обновление информационного наполнения и функциональных возможностей открытых и общедоступных информационных ресурсов </w:t>
            </w:r>
          </w:p>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Целевые индикаторы 6,7</w:t>
            </w:r>
          </w:p>
        </w:tc>
      </w:tr>
      <w:tr w:rsidR="004C0437" w:rsidRPr="004C0437" w:rsidTr="004C0437">
        <w:trPr>
          <w:trHeight w:val="279"/>
          <w:jc w:val="center"/>
        </w:trPr>
        <w:tc>
          <w:tcPr>
            <w:tcW w:w="541"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center"/>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3</w:t>
            </w:r>
          </w:p>
        </w:tc>
        <w:tc>
          <w:tcPr>
            <w:tcW w:w="5459"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Установка на автоматизированных рабочих местах средств защиты информации, удовлетворяющих требованиям законодательства Российской Федерации в области защиты информации. Обеспечение на ПК, обрабатывающих персональные данные средств защиты информации от несанкционированного доступа. Проведение защищенных каналов связи. Обеспечение работы ГИС «Мониторинг образования» общеобразовательных и дошкольных учреждений</w:t>
            </w:r>
          </w:p>
        </w:tc>
        <w:tc>
          <w:tcPr>
            <w:tcW w:w="1854"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МОУО, Администрация</w:t>
            </w:r>
          </w:p>
        </w:tc>
        <w:tc>
          <w:tcPr>
            <w:tcW w:w="1926" w:type="dxa"/>
            <w:tcBorders>
              <w:top w:val="single" w:sz="4" w:space="0" w:color="auto"/>
              <w:left w:val="single" w:sz="4" w:space="0" w:color="000000"/>
              <w:bottom w:val="single" w:sz="4" w:space="0" w:color="auto"/>
              <w:right w:val="single" w:sz="4" w:space="0" w:color="000000"/>
            </w:tcBorders>
            <w:hideMark/>
          </w:tcPr>
          <w:p w:rsidR="004C0437" w:rsidRPr="004C0437" w:rsidRDefault="004C0437">
            <w:pPr>
              <w:widowControl/>
              <w:autoSpaceDE w:val="0"/>
              <w:autoSpaceDN w:val="0"/>
              <w:adjustRightInd w:val="0"/>
              <w:rPr>
                <w:rStyle w:val="FontStyle74"/>
                <w:rFonts w:ascii="Times New Roman" w:eastAsiaTheme="minorEastAsia" w:hAnsi="Times New Roman" w:cs="Times New Roman"/>
                <w:sz w:val="16"/>
                <w:szCs w:val="16"/>
              </w:rPr>
            </w:pPr>
            <w:r w:rsidRPr="004C0437">
              <w:rPr>
                <w:rStyle w:val="FontStyle74"/>
                <w:rFonts w:eastAsiaTheme="minorEastAsia"/>
                <w:sz w:val="16"/>
                <w:szCs w:val="16"/>
              </w:rPr>
              <w:t>Бюджет округа</w:t>
            </w:r>
          </w:p>
        </w:tc>
        <w:tc>
          <w:tcPr>
            <w:tcW w:w="838" w:type="dxa"/>
            <w:tcBorders>
              <w:top w:val="single" w:sz="4" w:space="0" w:color="auto"/>
              <w:left w:val="single" w:sz="4" w:space="0" w:color="000000"/>
              <w:bottom w:val="single" w:sz="4" w:space="0" w:color="auto"/>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1025</w:t>
            </w:r>
          </w:p>
        </w:tc>
        <w:tc>
          <w:tcPr>
            <w:tcW w:w="804" w:type="dxa"/>
            <w:tcBorders>
              <w:top w:val="single" w:sz="4" w:space="0" w:color="auto"/>
              <w:left w:val="single" w:sz="4" w:space="0" w:color="000000"/>
              <w:bottom w:val="single" w:sz="4" w:space="0" w:color="auto"/>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375</w:t>
            </w:r>
          </w:p>
        </w:tc>
        <w:tc>
          <w:tcPr>
            <w:tcW w:w="805" w:type="dxa"/>
            <w:tcBorders>
              <w:top w:val="single" w:sz="4" w:space="0" w:color="auto"/>
              <w:left w:val="single" w:sz="4" w:space="0" w:color="000000"/>
              <w:bottom w:val="single" w:sz="4" w:space="0" w:color="auto"/>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250</w:t>
            </w:r>
          </w:p>
        </w:tc>
        <w:tc>
          <w:tcPr>
            <w:tcW w:w="804" w:type="dxa"/>
            <w:tcBorders>
              <w:top w:val="single" w:sz="4" w:space="0" w:color="auto"/>
              <w:left w:val="single" w:sz="4" w:space="0" w:color="000000"/>
              <w:bottom w:val="single" w:sz="4" w:space="0" w:color="auto"/>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250</w:t>
            </w:r>
          </w:p>
        </w:tc>
        <w:tc>
          <w:tcPr>
            <w:tcW w:w="811" w:type="dxa"/>
            <w:tcBorders>
              <w:top w:val="single" w:sz="4" w:space="0" w:color="auto"/>
              <w:left w:val="single" w:sz="4" w:space="0" w:color="000000"/>
              <w:bottom w:val="single" w:sz="4" w:space="0" w:color="auto"/>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0</w:t>
            </w:r>
          </w:p>
        </w:tc>
        <w:tc>
          <w:tcPr>
            <w:tcW w:w="696" w:type="dxa"/>
            <w:tcBorders>
              <w:top w:val="single" w:sz="4" w:space="0" w:color="auto"/>
              <w:left w:val="single" w:sz="4" w:space="0" w:color="000000"/>
              <w:bottom w:val="single" w:sz="4" w:space="0" w:color="auto"/>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150</w:t>
            </w:r>
          </w:p>
        </w:tc>
      </w:tr>
      <w:tr w:rsidR="004C0437" w:rsidRPr="004C0437" w:rsidTr="004C0437">
        <w:trPr>
          <w:trHeight w:val="270"/>
          <w:jc w:val="center"/>
        </w:trPr>
        <w:tc>
          <w:tcPr>
            <w:tcW w:w="541" w:type="dxa"/>
            <w:tcBorders>
              <w:top w:val="single" w:sz="4" w:space="0" w:color="000000"/>
              <w:left w:val="single" w:sz="4" w:space="0" w:color="000000"/>
              <w:bottom w:val="single" w:sz="4" w:space="0" w:color="000000"/>
              <w:right w:val="single" w:sz="4" w:space="0" w:color="000000"/>
            </w:tcBorders>
          </w:tcPr>
          <w:p w:rsidR="004C0437" w:rsidRPr="004C0437" w:rsidRDefault="004C0437">
            <w:pPr>
              <w:pStyle w:val="Style23"/>
              <w:widowControl/>
              <w:spacing w:line="274" w:lineRule="exact"/>
              <w:jc w:val="center"/>
              <w:rPr>
                <w:rStyle w:val="FontStyle74"/>
                <w:rFonts w:ascii="Times New Roman" w:hAnsi="Times New Roman" w:cs="Times New Roman"/>
                <w:sz w:val="16"/>
                <w:szCs w:val="16"/>
              </w:rPr>
            </w:pPr>
          </w:p>
        </w:tc>
        <w:tc>
          <w:tcPr>
            <w:tcW w:w="5459"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 xml:space="preserve">ВСЕГО: </w:t>
            </w:r>
          </w:p>
        </w:tc>
        <w:tc>
          <w:tcPr>
            <w:tcW w:w="1854" w:type="dxa"/>
            <w:tcBorders>
              <w:top w:val="single" w:sz="4" w:space="0" w:color="000000"/>
              <w:left w:val="single" w:sz="4" w:space="0" w:color="000000"/>
              <w:bottom w:val="single" w:sz="4" w:space="0" w:color="000000"/>
              <w:right w:val="single" w:sz="4" w:space="0" w:color="000000"/>
            </w:tcBorders>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p>
        </w:tc>
        <w:tc>
          <w:tcPr>
            <w:tcW w:w="1926" w:type="dxa"/>
            <w:tcBorders>
              <w:top w:val="single" w:sz="4" w:space="0" w:color="auto"/>
              <w:left w:val="single" w:sz="4" w:space="0" w:color="000000"/>
              <w:bottom w:val="single" w:sz="4" w:space="0" w:color="auto"/>
              <w:right w:val="single" w:sz="4" w:space="0" w:color="000000"/>
            </w:tcBorders>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p>
        </w:tc>
        <w:tc>
          <w:tcPr>
            <w:tcW w:w="838" w:type="dxa"/>
            <w:tcBorders>
              <w:top w:val="single" w:sz="4" w:space="0" w:color="auto"/>
              <w:left w:val="single" w:sz="4" w:space="0" w:color="000000"/>
              <w:bottom w:val="single" w:sz="4" w:space="0" w:color="auto"/>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1889</w:t>
            </w:r>
          </w:p>
        </w:tc>
        <w:tc>
          <w:tcPr>
            <w:tcW w:w="804" w:type="dxa"/>
            <w:tcBorders>
              <w:top w:val="single" w:sz="4" w:space="0" w:color="auto"/>
              <w:left w:val="single" w:sz="4" w:space="0" w:color="000000"/>
              <w:bottom w:val="single" w:sz="4" w:space="0" w:color="auto"/>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567</w:t>
            </w:r>
          </w:p>
        </w:tc>
        <w:tc>
          <w:tcPr>
            <w:tcW w:w="805" w:type="dxa"/>
            <w:tcBorders>
              <w:top w:val="single" w:sz="4" w:space="0" w:color="auto"/>
              <w:left w:val="single" w:sz="4" w:space="0" w:color="000000"/>
              <w:bottom w:val="single" w:sz="4" w:space="0" w:color="auto"/>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418</w:t>
            </w:r>
          </w:p>
        </w:tc>
        <w:tc>
          <w:tcPr>
            <w:tcW w:w="804" w:type="dxa"/>
            <w:tcBorders>
              <w:top w:val="single" w:sz="4" w:space="0" w:color="auto"/>
              <w:left w:val="single" w:sz="4" w:space="0" w:color="000000"/>
              <w:bottom w:val="single" w:sz="4" w:space="0" w:color="auto"/>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418</w:t>
            </w:r>
          </w:p>
        </w:tc>
        <w:tc>
          <w:tcPr>
            <w:tcW w:w="811" w:type="dxa"/>
            <w:tcBorders>
              <w:top w:val="single" w:sz="4" w:space="0" w:color="auto"/>
              <w:left w:val="single" w:sz="4" w:space="0" w:color="000000"/>
              <w:bottom w:val="single" w:sz="4" w:space="0" w:color="auto"/>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168</w:t>
            </w:r>
          </w:p>
        </w:tc>
        <w:tc>
          <w:tcPr>
            <w:tcW w:w="696" w:type="dxa"/>
            <w:tcBorders>
              <w:top w:val="single" w:sz="4" w:space="0" w:color="auto"/>
              <w:left w:val="single" w:sz="4" w:space="0" w:color="000000"/>
              <w:bottom w:val="single" w:sz="4" w:space="0" w:color="auto"/>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318</w:t>
            </w:r>
          </w:p>
        </w:tc>
      </w:tr>
      <w:tr w:rsidR="004C0437" w:rsidRPr="004C0437" w:rsidTr="004C0437">
        <w:trPr>
          <w:trHeight w:val="270"/>
          <w:jc w:val="center"/>
        </w:trPr>
        <w:tc>
          <w:tcPr>
            <w:tcW w:w="541" w:type="dxa"/>
            <w:tcBorders>
              <w:top w:val="single" w:sz="4" w:space="0" w:color="000000"/>
              <w:left w:val="single" w:sz="4" w:space="0" w:color="000000"/>
              <w:bottom w:val="single" w:sz="4" w:space="0" w:color="000000"/>
              <w:right w:val="single" w:sz="4" w:space="0" w:color="000000"/>
            </w:tcBorders>
          </w:tcPr>
          <w:p w:rsidR="004C0437" w:rsidRPr="004C0437" w:rsidRDefault="004C0437">
            <w:pPr>
              <w:pStyle w:val="Style23"/>
              <w:widowControl/>
              <w:spacing w:line="274" w:lineRule="exact"/>
              <w:jc w:val="center"/>
              <w:rPr>
                <w:rStyle w:val="FontStyle74"/>
                <w:rFonts w:ascii="Times New Roman" w:hAnsi="Times New Roman" w:cs="Times New Roman"/>
                <w:sz w:val="16"/>
                <w:szCs w:val="16"/>
              </w:rPr>
            </w:pPr>
          </w:p>
        </w:tc>
        <w:tc>
          <w:tcPr>
            <w:tcW w:w="5459" w:type="dxa"/>
            <w:tcBorders>
              <w:top w:val="single" w:sz="4" w:space="0" w:color="000000"/>
              <w:left w:val="single" w:sz="4" w:space="0" w:color="000000"/>
              <w:bottom w:val="single" w:sz="4" w:space="0" w:color="000000"/>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бюджет округа</w:t>
            </w:r>
          </w:p>
        </w:tc>
        <w:tc>
          <w:tcPr>
            <w:tcW w:w="1854" w:type="dxa"/>
            <w:tcBorders>
              <w:top w:val="single" w:sz="4" w:space="0" w:color="000000"/>
              <w:left w:val="single" w:sz="4" w:space="0" w:color="000000"/>
              <w:bottom w:val="single" w:sz="4" w:space="0" w:color="000000"/>
              <w:right w:val="single" w:sz="4" w:space="0" w:color="000000"/>
            </w:tcBorders>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p>
        </w:tc>
        <w:tc>
          <w:tcPr>
            <w:tcW w:w="1926" w:type="dxa"/>
            <w:tcBorders>
              <w:top w:val="single" w:sz="4" w:space="0" w:color="auto"/>
              <w:left w:val="single" w:sz="4" w:space="0" w:color="000000"/>
              <w:bottom w:val="single" w:sz="4" w:space="0" w:color="auto"/>
              <w:right w:val="single" w:sz="4" w:space="0" w:color="000000"/>
            </w:tcBorders>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p>
        </w:tc>
        <w:tc>
          <w:tcPr>
            <w:tcW w:w="838" w:type="dxa"/>
            <w:tcBorders>
              <w:top w:val="single" w:sz="4" w:space="0" w:color="auto"/>
              <w:left w:val="single" w:sz="4" w:space="0" w:color="000000"/>
              <w:bottom w:val="single" w:sz="4" w:space="0" w:color="auto"/>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1889</w:t>
            </w:r>
          </w:p>
        </w:tc>
        <w:tc>
          <w:tcPr>
            <w:tcW w:w="804" w:type="dxa"/>
            <w:tcBorders>
              <w:top w:val="single" w:sz="4" w:space="0" w:color="auto"/>
              <w:left w:val="single" w:sz="4" w:space="0" w:color="000000"/>
              <w:bottom w:val="single" w:sz="4" w:space="0" w:color="auto"/>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567</w:t>
            </w:r>
          </w:p>
        </w:tc>
        <w:tc>
          <w:tcPr>
            <w:tcW w:w="805" w:type="dxa"/>
            <w:tcBorders>
              <w:top w:val="single" w:sz="4" w:space="0" w:color="auto"/>
              <w:left w:val="single" w:sz="4" w:space="0" w:color="000000"/>
              <w:bottom w:val="single" w:sz="4" w:space="0" w:color="auto"/>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418</w:t>
            </w:r>
          </w:p>
        </w:tc>
        <w:tc>
          <w:tcPr>
            <w:tcW w:w="804" w:type="dxa"/>
            <w:tcBorders>
              <w:top w:val="single" w:sz="4" w:space="0" w:color="auto"/>
              <w:left w:val="single" w:sz="4" w:space="0" w:color="000000"/>
              <w:bottom w:val="single" w:sz="4" w:space="0" w:color="auto"/>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418</w:t>
            </w:r>
          </w:p>
        </w:tc>
        <w:tc>
          <w:tcPr>
            <w:tcW w:w="811" w:type="dxa"/>
            <w:tcBorders>
              <w:top w:val="single" w:sz="4" w:space="0" w:color="auto"/>
              <w:left w:val="single" w:sz="4" w:space="0" w:color="000000"/>
              <w:bottom w:val="single" w:sz="4" w:space="0" w:color="auto"/>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168</w:t>
            </w:r>
          </w:p>
        </w:tc>
        <w:tc>
          <w:tcPr>
            <w:tcW w:w="696" w:type="dxa"/>
            <w:tcBorders>
              <w:top w:val="single" w:sz="4" w:space="0" w:color="auto"/>
              <w:left w:val="single" w:sz="4" w:space="0" w:color="000000"/>
              <w:bottom w:val="single" w:sz="4" w:space="0" w:color="auto"/>
              <w:right w:val="single" w:sz="4" w:space="0" w:color="000000"/>
            </w:tcBorders>
            <w:hideMark/>
          </w:tcPr>
          <w:p w:rsidR="004C0437" w:rsidRPr="004C0437" w:rsidRDefault="004C0437">
            <w:pPr>
              <w:pStyle w:val="Style23"/>
              <w:widowControl/>
              <w:spacing w:line="274" w:lineRule="exact"/>
              <w:jc w:val="both"/>
              <w:rPr>
                <w:rStyle w:val="FontStyle74"/>
                <w:rFonts w:ascii="Times New Roman" w:hAnsi="Times New Roman" w:cs="Times New Roman"/>
                <w:sz w:val="16"/>
                <w:szCs w:val="16"/>
              </w:rPr>
            </w:pPr>
            <w:r w:rsidRPr="004C0437">
              <w:rPr>
                <w:rStyle w:val="FontStyle74"/>
                <w:rFonts w:ascii="Times New Roman" w:hAnsi="Times New Roman" w:cs="Times New Roman"/>
                <w:sz w:val="16"/>
                <w:szCs w:val="16"/>
              </w:rPr>
              <w:t>318</w:t>
            </w:r>
          </w:p>
        </w:tc>
      </w:tr>
    </w:tbl>
    <w:p w:rsidR="004C0437" w:rsidRPr="004C0437" w:rsidRDefault="004C0437" w:rsidP="004C0437">
      <w:pPr>
        <w:pStyle w:val="Style23"/>
        <w:widowControl/>
        <w:spacing w:line="274" w:lineRule="exact"/>
        <w:ind w:left="5245"/>
        <w:rPr>
          <w:sz w:val="16"/>
          <w:szCs w:val="16"/>
        </w:rPr>
      </w:pPr>
    </w:p>
    <w:p w:rsidR="004C0437" w:rsidRDefault="004C0437" w:rsidP="004C0437">
      <w:pPr>
        <w:pStyle w:val="Style23"/>
        <w:widowControl/>
        <w:spacing w:line="274" w:lineRule="exact"/>
        <w:ind w:left="5245"/>
        <w:rPr>
          <w:sz w:val="16"/>
          <w:szCs w:val="16"/>
        </w:rPr>
      </w:pPr>
    </w:p>
    <w:p w:rsidR="004E0FF8" w:rsidRPr="004C0437" w:rsidRDefault="004E0FF8" w:rsidP="004C0437">
      <w:pPr>
        <w:pStyle w:val="Style23"/>
        <w:widowControl/>
        <w:spacing w:line="274" w:lineRule="exact"/>
        <w:ind w:left="5245"/>
        <w:rPr>
          <w:sz w:val="16"/>
          <w:szCs w:val="16"/>
        </w:rPr>
      </w:pPr>
    </w:p>
    <w:p w:rsidR="0049714C" w:rsidRPr="0049714C" w:rsidRDefault="0049714C" w:rsidP="0049714C">
      <w:pPr>
        <w:jc w:val="center"/>
        <w:rPr>
          <w:rFonts w:ascii="Arial" w:hAnsi="Arial" w:cs="Arial"/>
          <w:sz w:val="16"/>
          <w:szCs w:val="16"/>
        </w:rPr>
      </w:pPr>
      <w:r w:rsidRPr="0049714C">
        <w:rPr>
          <w:rFonts w:ascii="Arial" w:hAnsi="Arial" w:cs="Arial"/>
          <w:sz w:val="16"/>
          <w:szCs w:val="16"/>
        </w:rPr>
        <w:t>РОССИЙСКАЯ ФЕДЕРАЦИЯ</w:t>
      </w:r>
    </w:p>
    <w:p w:rsidR="0049714C" w:rsidRPr="0049714C" w:rsidRDefault="0049714C" w:rsidP="0049714C">
      <w:pPr>
        <w:jc w:val="center"/>
        <w:rPr>
          <w:rFonts w:ascii="Arial" w:hAnsi="Arial" w:cs="Arial"/>
          <w:sz w:val="16"/>
          <w:szCs w:val="16"/>
        </w:rPr>
      </w:pPr>
      <w:r w:rsidRPr="0049714C">
        <w:rPr>
          <w:rFonts w:ascii="Arial" w:hAnsi="Arial" w:cs="Arial"/>
          <w:sz w:val="16"/>
          <w:szCs w:val="16"/>
        </w:rPr>
        <w:t>КУРГАНСКАЯ ОБЛАСТЬ</w:t>
      </w:r>
    </w:p>
    <w:p w:rsidR="0049714C" w:rsidRPr="0049714C" w:rsidRDefault="0049714C" w:rsidP="0049714C">
      <w:pPr>
        <w:jc w:val="center"/>
        <w:rPr>
          <w:rFonts w:ascii="Arial" w:hAnsi="Arial" w:cs="Arial"/>
          <w:sz w:val="16"/>
          <w:szCs w:val="16"/>
        </w:rPr>
      </w:pPr>
      <w:r w:rsidRPr="0049714C">
        <w:rPr>
          <w:rFonts w:ascii="Arial" w:hAnsi="Arial" w:cs="Arial"/>
          <w:sz w:val="16"/>
          <w:szCs w:val="16"/>
        </w:rPr>
        <w:t>АДМИНИСТРАЦИЯ ПЕТУХОВСКОГО МУНИЦИПАЛЬНОГО ОКРУГА</w:t>
      </w:r>
    </w:p>
    <w:p w:rsidR="0049714C" w:rsidRPr="0049714C" w:rsidRDefault="0049714C" w:rsidP="0049714C">
      <w:pPr>
        <w:jc w:val="both"/>
        <w:rPr>
          <w:rFonts w:ascii="Arial" w:hAnsi="Arial" w:cs="Arial"/>
          <w:sz w:val="16"/>
          <w:szCs w:val="16"/>
        </w:rPr>
      </w:pPr>
    </w:p>
    <w:p w:rsidR="0049714C" w:rsidRPr="0049714C" w:rsidRDefault="0049714C" w:rsidP="0049714C">
      <w:pPr>
        <w:jc w:val="both"/>
        <w:rPr>
          <w:rFonts w:ascii="Arial" w:hAnsi="Arial" w:cs="Arial"/>
          <w:sz w:val="16"/>
          <w:szCs w:val="16"/>
        </w:rPr>
      </w:pPr>
    </w:p>
    <w:p w:rsidR="0049714C" w:rsidRPr="0049714C" w:rsidRDefault="0049714C" w:rsidP="0049714C">
      <w:pPr>
        <w:jc w:val="center"/>
        <w:rPr>
          <w:rFonts w:ascii="Arial" w:hAnsi="Arial" w:cs="Arial"/>
          <w:b/>
          <w:sz w:val="16"/>
          <w:szCs w:val="16"/>
        </w:rPr>
      </w:pPr>
      <w:r w:rsidRPr="0049714C">
        <w:rPr>
          <w:rFonts w:ascii="Arial" w:hAnsi="Arial" w:cs="Arial"/>
          <w:b/>
          <w:sz w:val="16"/>
          <w:szCs w:val="16"/>
        </w:rPr>
        <w:t>ПОСТАНОВЛЕНИЕ</w:t>
      </w:r>
    </w:p>
    <w:p w:rsidR="0049714C" w:rsidRPr="0049714C" w:rsidRDefault="0049714C" w:rsidP="0049714C">
      <w:pPr>
        <w:jc w:val="both"/>
        <w:rPr>
          <w:rFonts w:ascii="Arial" w:hAnsi="Arial" w:cs="Arial"/>
          <w:sz w:val="16"/>
          <w:szCs w:val="16"/>
        </w:rPr>
      </w:pPr>
    </w:p>
    <w:p w:rsidR="0049714C" w:rsidRPr="0049714C" w:rsidRDefault="0049714C" w:rsidP="0049714C">
      <w:pPr>
        <w:jc w:val="both"/>
        <w:rPr>
          <w:rFonts w:ascii="Arial" w:hAnsi="Arial" w:cs="Arial"/>
          <w:sz w:val="16"/>
          <w:szCs w:val="16"/>
        </w:rPr>
      </w:pPr>
    </w:p>
    <w:p w:rsidR="0049714C" w:rsidRPr="0049714C" w:rsidRDefault="0049714C" w:rsidP="0049714C">
      <w:pPr>
        <w:jc w:val="both"/>
        <w:rPr>
          <w:rFonts w:ascii="Arial" w:hAnsi="Arial" w:cs="Arial"/>
          <w:sz w:val="16"/>
          <w:szCs w:val="16"/>
        </w:rPr>
      </w:pPr>
      <w:r w:rsidRPr="0049714C">
        <w:rPr>
          <w:rFonts w:ascii="Arial" w:hAnsi="Arial" w:cs="Arial"/>
          <w:sz w:val="16"/>
          <w:szCs w:val="16"/>
        </w:rPr>
        <w:t>« 28 » января 2022г.                                                                                  № 86</w:t>
      </w:r>
    </w:p>
    <w:p w:rsidR="0049714C" w:rsidRPr="0049714C" w:rsidRDefault="0049714C" w:rsidP="0049714C">
      <w:pPr>
        <w:jc w:val="both"/>
        <w:rPr>
          <w:rFonts w:ascii="Arial" w:hAnsi="Arial" w:cs="Arial"/>
          <w:sz w:val="16"/>
          <w:szCs w:val="16"/>
        </w:rPr>
      </w:pPr>
      <w:r w:rsidRPr="0049714C">
        <w:rPr>
          <w:rFonts w:ascii="Arial" w:hAnsi="Arial" w:cs="Arial"/>
          <w:sz w:val="16"/>
          <w:szCs w:val="16"/>
        </w:rPr>
        <w:t>г.Петухово</w:t>
      </w:r>
    </w:p>
    <w:p w:rsidR="0049714C" w:rsidRPr="0049714C" w:rsidRDefault="0049714C" w:rsidP="0049714C">
      <w:pPr>
        <w:jc w:val="both"/>
        <w:rPr>
          <w:rFonts w:ascii="Arial" w:hAnsi="Arial" w:cs="Arial"/>
          <w:sz w:val="16"/>
          <w:szCs w:val="16"/>
        </w:rPr>
      </w:pPr>
    </w:p>
    <w:p w:rsidR="0049714C" w:rsidRPr="0049714C" w:rsidRDefault="0049714C" w:rsidP="0049714C">
      <w:pPr>
        <w:jc w:val="both"/>
        <w:rPr>
          <w:rFonts w:ascii="Arial" w:hAnsi="Arial" w:cs="Arial"/>
          <w:sz w:val="16"/>
          <w:szCs w:val="16"/>
        </w:rPr>
      </w:pPr>
    </w:p>
    <w:p w:rsidR="0049714C" w:rsidRPr="0049714C" w:rsidRDefault="0049714C" w:rsidP="0049714C">
      <w:pPr>
        <w:jc w:val="both"/>
        <w:rPr>
          <w:rFonts w:ascii="Arial" w:hAnsi="Arial" w:cs="Arial"/>
          <w:sz w:val="16"/>
          <w:szCs w:val="16"/>
        </w:rPr>
      </w:pPr>
    </w:p>
    <w:p w:rsidR="0049714C" w:rsidRPr="0049714C" w:rsidRDefault="0049714C" w:rsidP="0049714C">
      <w:pPr>
        <w:autoSpaceDE w:val="0"/>
        <w:autoSpaceDN w:val="0"/>
        <w:adjustRightInd w:val="0"/>
        <w:jc w:val="center"/>
        <w:rPr>
          <w:rFonts w:ascii="Arial" w:hAnsi="Arial" w:cs="Arial"/>
          <w:b/>
          <w:sz w:val="16"/>
          <w:szCs w:val="16"/>
        </w:rPr>
      </w:pPr>
      <w:r w:rsidRPr="0049714C">
        <w:rPr>
          <w:rFonts w:ascii="Arial" w:hAnsi="Arial" w:cs="Arial"/>
          <w:b/>
          <w:sz w:val="16"/>
          <w:szCs w:val="16"/>
        </w:rPr>
        <w:t>О внесении изменений в постановление Администрации Петуховского района от 14.08.2019 г. № 412 «</w:t>
      </w:r>
      <w:r w:rsidRPr="0049714C">
        <w:rPr>
          <w:rFonts w:ascii="Arial" w:eastAsia="Helvetica-Bold" w:hAnsi="Arial" w:cs="Arial"/>
          <w:b/>
          <w:bCs/>
          <w:sz w:val="16"/>
          <w:szCs w:val="16"/>
        </w:rPr>
        <w:t>Об утверждении Административного регламента предоставления Администрацией Петуховского района муниципальной услуги по выдаче разрешений на ввод объектов в эксплуатацию</w:t>
      </w:r>
      <w:r w:rsidRPr="0049714C">
        <w:rPr>
          <w:rFonts w:ascii="Arial" w:hAnsi="Arial" w:cs="Arial"/>
          <w:b/>
          <w:sz w:val="16"/>
          <w:szCs w:val="16"/>
        </w:rPr>
        <w:t>»</w:t>
      </w:r>
    </w:p>
    <w:p w:rsidR="0049714C" w:rsidRPr="0049714C" w:rsidRDefault="0049714C" w:rsidP="0049714C">
      <w:pPr>
        <w:jc w:val="both"/>
        <w:rPr>
          <w:rFonts w:ascii="Arial" w:hAnsi="Arial" w:cs="Arial"/>
          <w:sz w:val="16"/>
          <w:szCs w:val="16"/>
        </w:rPr>
      </w:pPr>
    </w:p>
    <w:p w:rsidR="0049714C" w:rsidRPr="0049714C" w:rsidRDefault="0049714C" w:rsidP="0049714C">
      <w:pPr>
        <w:jc w:val="both"/>
        <w:rPr>
          <w:rFonts w:ascii="Arial" w:hAnsi="Arial" w:cs="Arial"/>
          <w:sz w:val="16"/>
          <w:szCs w:val="16"/>
        </w:rPr>
      </w:pPr>
    </w:p>
    <w:p w:rsidR="0049714C" w:rsidRPr="0049714C" w:rsidRDefault="0049714C" w:rsidP="0049714C">
      <w:pPr>
        <w:ind w:firstLine="567"/>
        <w:jc w:val="both"/>
        <w:rPr>
          <w:rFonts w:ascii="Arial" w:hAnsi="Arial" w:cs="Arial"/>
          <w:sz w:val="16"/>
          <w:szCs w:val="16"/>
        </w:rPr>
      </w:pPr>
      <w:r w:rsidRPr="0049714C">
        <w:rPr>
          <w:rFonts w:ascii="Arial" w:hAnsi="Arial" w:cs="Arial"/>
          <w:sz w:val="16"/>
          <w:szCs w:val="16"/>
        </w:rPr>
        <w:t>На основании статей 30-33 Градостроительного кодекса Российской Федерации, Федеральный закон от 27.07.2010 № 210-ФЗ «Об организации предоставления государственных и муниципальных услуг», Администрация Петуховского муниципального округа ПОСТАНОВЛЯЕТ:</w:t>
      </w:r>
    </w:p>
    <w:p w:rsidR="0049714C" w:rsidRPr="0049714C" w:rsidRDefault="0049714C" w:rsidP="0049714C">
      <w:pPr>
        <w:pStyle w:val="af"/>
        <w:spacing w:after="0" w:line="240" w:lineRule="auto"/>
        <w:ind w:left="0" w:firstLine="567"/>
        <w:jc w:val="both"/>
        <w:rPr>
          <w:rFonts w:ascii="Arial" w:hAnsi="Arial" w:cs="Arial"/>
          <w:sz w:val="16"/>
          <w:szCs w:val="16"/>
        </w:rPr>
      </w:pPr>
      <w:r w:rsidRPr="0049714C">
        <w:rPr>
          <w:rFonts w:ascii="Arial" w:hAnsi="Arial" w:cs="Arial"/>
          <w:sz w:val="16"/>
          <w:szCs w:val="16"/>
        </w:rPr>
        <w:t xml:space="preserve">1. Внести изменения в постановление Администрации Петуховского района от 14.08.2019 г. № 412 «Об утверждении Административного регламента предоставления Администрацией Петуховского района муниципальной услуги по выдаче разрешений на ввод объектов в эксплуатацию»: </w:t>
      </w:r>
    </w:p>
    <w:p w:rsidR="0049714C" w:rsidRPr="0049714C" w:rsidRDefault="0049714C" w:rsidP="0049714C">
      <w:pPr>
        <w:pStyle w:val="af"/>
        <w:numPr>
          <w:ilvl w:val="1"/>
          <w:numId w:val="16"/>
        </w:numPr>
        <w:spacing w:after="0" w:line="240" w:lineRule="auto"/>
        <w:jc w:val="both"/>
        <w:rPr>
          <w:rFonts w:ascii="Arial" w:hAnsi="Arial" w:cs="Arial"/>
          <w:sz w:val="16"/>
          <w:szCs w:val="16"/>
        </w:rPr>
      </w:pPr>
      <w:r w:rsidRPr="0049714C">
        <w:rPr>
          <w:rFonts w:ascii="Arial" w:hAnsi="Arial" w:cs="Arial"/>
          <w:sz w:val="16"/>
          <w:szCs w:val="16"/>
        </w:rPr>
        <w:t>в приложении к постановлению пункт 21 изложить в новой редакции:</w:t>
      </w:r>
    </w:p>
    <w:p w:rsidR="0049714C" w:rsidRPr="0049714C" w:rsidRDefault="0049714C" w:rsidP="0049714C">
      <w:pPr>
        <w:ind w:firstLine="567"/>
        <w:jc w:val="both"/>
        <w:rPr>
          <w:rFonts w:ascii="Arial" w:hAnsi="Arial" w:cs="Arial"/>
          <w:sz w:val="16"/>
          <w:szCs w:val="16"/>
        </w:rPr>
      </w:pPr>
      <w:r w:rsidRPr="0049714C">
        <w:rPr>
          <w:rFonts w:ascii="Arial" w:hAnsi="Arial" w:cs="Arial"/>
          <w:sz w:val="16"/>
          <w:szCs w:val="16"/>
        </w:rPr>
        <w:t>«21. Администрация Петуховского района выдает повторный экземпляр (дубликат) разрешения на ввод объекта в эксплуатацию в течение 5 рабочих дней с даты поступления соответствующего заявления.»</w:t>
      </w:r>
    </w:p>
    <w:p w:rsidR="0049714C" w:rsidRPr="0049714C" w:rsidRDefault="0049714C" w:rsidP="0049714C">
      <w:pPr>
        <w:ind w:firstLine="567"/>
        <w:jc w:val="both"/>
        <w:rPr>
          <w:rFonts w:ascii="Arial" w:hAnsi="Arial" w:cs="Arial"/>
          <w:sz w:val="16"/>
          <w:szCs w:val="16"/>
        </w:rPr>
      </w:pPr>
      <w:r w:rsidRPr="0049714C">
        <w:rPr>
          <w:rFonts w:ascii="Arial" w:hAnsi="Arial" w:cs="Arial"/>
          <w:sz w:val="16"/>
          <w:szCs w:val="16"/>
        </w:rPr>
        <w:t>2. Настоящее постановление опубликовать в установленном порядке.</w:t>
      </w:r>
    </w:p>
    <w:p w:rsidR="0049714C" w:rsidRPr="0049714C" w:rsidRDefault="0049714C" w:rsidP="0049714C">
      <w:pPr>
        <w:ind w:firstLine="567"/>
        <w:jc w:val="both"/>
        <w:rPr>
          <w:rFonts w:ascii="Arial" w:hAnsi="Arial" w:cs="Arial"/>
          <w:sz w:val="16"/>
          <w:szCs w:val="16"/>
        </w:rPr>
      </w:pPr>
      <w:r w:rsidRPr="0049714C">
        <w:rPr>
          <w:rFonts w:ascii="Arial" w:hAnsi="Arial" w:cs="Arial"/>
          <w:sz w:val="16"/>
          <w:szCs w:val="16"/>
        </w:rPr>
        <w:t>3. Контроль за выполнением настоящего постановления возложить на заместителя Главы по экономической и инвестиционной деятельности, начальника отдела экономики Администрации Петуховского района.</w:t>
      </w:r>
    </w:p>
    <w:p w:rsidR="0049714C" w:rsidRPr="0049714C" w:rsidRDefault="0049714C" w:rsidP="0049714C">
      <w:pPr>
        <w:jc w:val="both"/>
        <w:rPr>
          <w:rFonts w:ascii="Arial" w:hAnsi="Arial" w:cs="Arial"/>
          <w:sz w:val="16"/>
          <w:szCs w:val="16"/>
        </w:rPr>
      </w:pPr>
    </w:p>
    <w:p w:rsidR="0049714C" w:rsidRPr="0049714C" w:rsidRDefault="0049714C" w:rsidP="0049714C">
      <w:pPr>
        <w:jc w:val="both"/>
        <w:rPr>
          <w:rFonts w:ascii="Arial" w:hAnsi="Arial" w:cs="Arial"/>
          <w:sz w:val="16"/>
          <w:szCs w:val="16"/>
        </w:rPr>
      </w:pPr>
    </w:p>
    <w:p w:rsidR="0049714C" w:rsidRPr="0049714C" w:rsidRDefault="0049714C" w:rsidP="0049714C">
      <w:pPr>
        <w:jc w:val="both"/>
        <w:rPr>
          <w:rFonts w:ascii="Arial" w:hAnsi="Arial" w:cs="Arial"/>
          <w:sz w:val="16"/>
          <w:szCs w:val="16"/>
        </w:rPr>
      </w:pPr>
    </w:p>
    <w:p w:rsidR="0049714C" w:rsidRPr="0049714C" w:rsidRDefault="0049714C" w:rsidP="0049714C">
      <w:pPr>
        <w:jc w:val="both"/>
        <w:rPr>
          <w:rFonts w:ascii="Arial" w:hAnsi="Arial" w:cs="Arial"/>
          <w:sz w:val="16"/>
          <w:szCs w:val="16"/>
        </w:rPr>
      </w:pPr>
    </w:p>
    <w:p w:rsidR="0049714C" w:rsidRPr="0049714C" w:rsidRDefault="0049714C" w:rsidP="0049714C">
      <w:pPr>
        <w:jc w:val="both"/>
        <w:rPr>
          <w:rFonts w:ascii="Arial" w:hAnsi="Arial" w:cs="Arial"/>
          <w:sz w:val="16"/>
          <w:szCs w:val="16"/>
        </w:rPr>
      </w:pPr>
      <w:r w:rsidRPr="0049714C">
        <w:rPr>
          <w:rFonts w:ascii="Arial" w:hAnsi="Arial" w:cs="Arial"/>
          <w:sz w:val="16"/>
          <w:szCs w:val="16"/>
        </w:rPr>
        <w:t>Глава Петуховского муниципального округа                                                         И.В. Арзин</w:t>
      </w:r>
    </w:p>
    <w:p w:rsidR="0049714C" w:rsidRPr="0049714C" w:rsidRDefault="0049714C" w:rsidP="0049714C">
      <w:pPr>
        <w:jc w:val="both"/>
        <w:rPr>
          <w:rFonts w:ascii="Arial" w:hAnsi="Arial" w:cs="Arial"/>
          <w:sz w:val="16"/>
          <w:szCs w:val="16"/>
        </w:rPr>
      </w:pPr>
    </w:p>
    <w:p w:rsidR="0049714C" w:rsidRPr="0049714C" w:rsidRDefault="0049714C" w:rsidP="0049714C">
      <w:pPr>
        <w:jc w:val="both"/>
        <w:rPr>
          <w:rFonts w:ascii="Arial" w:hAnsi="Arial" w:cs="Arial"/>
          <w:sz w:val="16"/>
          <w:szCs w:val="16"/>
        </w:rPr>
      </w:pPr>
    </w:p>
    <w:p w:rsidR="0049714C" w:rsidRPr="0049714C" w:rsidRDefault="0049714C" w:rsidP="0049714C">
      <w:pPr>
        <w:jc w:val="both"/>
        <w:rPr>
          <w:rFonts w:ascii="Arial" w:hAnsi="Arial" w:cs="Arial"/>
          <w:sz w:val="16"/>
          <w:szCs w:val="16"/>
        </w:rPr>
      </w:pPr>
    </w:p>
    <w:p w:rsidR="0049714C" w:rsidRPr="0049714C" w:rsidRDefault="0049714C" w:rsidP="0049714C">
      <w:pPr>
        <w:jc w:val="both"/>
        <w:rPr>
          <w:rFonts w:ascii="Arial" w:hAnsi="Arial" w:cs="Arial"/>
          <w:sz w:val="16"/>
          <w:szCs w:val="16"/>
        </w:rPr>
      </w:pPr>
    </w:p>
    <w:p w:rsidR="0049714C" w:rsidRPr="0049714C" w:rsidRDefault="0049714C" w:rsidP="0049714C">
      <w:pPr>
        <w:jc w:val="both"/>
        <w:rPr>
          <w:rFonts w:ascii="Arial" w:hAnsi="Arial" w:cs="Arial"/>
          <w:sz w:val="16"/>
          <w:szCs w:val="16"/>
        </w:rPr>
      </w:pPr>
    </w:p>
    <w:p w:rsidR="0049714C" w:rsidRPr="0049714C" w:rsidRDefault="0049714C" w:rsidP="0049714C">
      <w:pPr>
        <w:pStyle w:val="Textbody"/>
        <w:spacing w:after="0"/>
        <w:rPr>
          <w:rFonts w:ascii="Arial" w:hAnsi="Arial" w:cs="Arial"/>
          <w:sz w:val="16"/>
          <w:szCs w:val="16"/>
          <w:lang w:val="ru-RU"/>
        </w:rPr>
      </w:pPr>
    </w:p>
    <w:p w:rsidR="0049714C" w:rsidRPr="0049714C" w:rsidRDefault="0049714C" w:rsidP="0049714C">
      <w:pPr>
        <w:pStyle w:val="Textbody"/>
        <w:spacing w:after="0"/>
        <w:rPr>
          <w:rFonts w:ascii="Arial" w:hAnsi="Arial" w:cs="Arial"/>
          <w:sz w:val="16"/>
          <w:szCs w:val="16"/>
          <w:lang w:val="ru-RU"/>
        </w:rPr>
      </w:pPr>
      <w:r w:rsidRPr="0049714C">
        <w:rPr>
          <w:rFonts w:ascii="Arial" w:hAnsi="Arial" w:cs="Arial"/>
          <w:sz w:val="16"/>
          <w:szCs w:val="16"/>
        </w:rPr>
        <w:t>Исп. Маркер К.С.</w:t>
      </w:r>
    </w:p>
    <w:p w:rsidR="0049714C" w:rsidRPr="0049714C" w:rsidRDefault="0049714C" w:rsidP="0049714C">
      <w:pPr>
        <w:jc w:val="both"/>
        <w:rPr>
          <w:rFonts w:ascii="Arial" w:hAnsi="Arial" w:cs="Arial"/>
          <w:sz w:val="16"/>
          <w:szCs w:val="16"/>
        </w:rPr>
      </w:pPr>
      <w:r w:rsidRPr="0049714C">
        <w:rPr>
          <w:rFonts w:ascii="Arial" w:hAnsi="Arial" w:cs="Arial"/>
          <w:sz w:val="16"/>
          <w:szCs w:val="16"/>
        </w:rPr>
        <w:t>8(35235)38697</w:t>
      </w:r>
    </w:p>
    <w:p w:rsidR="004C0437" w:rsidRPr="0049714C" w:rsidRDefault="004C0437" w:rsidP="004C0437">
      <w:pPr>
        <w:pStyle w:val="Style23"/>
        <w:widowControl/>
        <w:spacing w:line="274" w:lineRule="exact"/>
        <w:ind w:left="5245"/>
        <w:rPr>
          <w:sz w:val="16"/>
          <w:szCs w:val="16"/>
        </w:rPr>
      </w:pPr>
    </w:p>
    <w:p w:rsidR="004E0FF8" w:rsidRPr="004E0FF8" w:rsidRDefault="004E0FF8" w:rsidP="004E0FF8">
      <w:pPr>
        <w:autoSpaceDE w:val="0"/>
        <w:jc w:val="center"/>
        <w:rPr>
          <w:rFonts w:eastAsia="Times New Roman CYR"/>
          <w:sz w:val="16"/>
          <w:szCs w:val="16"/>
        </w:rPr>
      </w:pPr>
      <w:r w:rsidRPr="004E0FF8">
        <w:rPr>
          <w:rFonts w:eastAsia="Times New Roman CYR"/>
          <w:sz w:val="16"/>
          <w:szCs w:val="16"/>
        </w:rPr>
        <w:t>РОССИЙСКАЯ ФЕДЕРАЦИЯ</w:t>
      </w:r>
    </w:p>
    <w:p w:rsidR="004E0FF8" w:rsidRPr="004E0FF8" w:rsidRDefault="004E0FF8" w:rsidP="004E0FF8">
      <w:pPr>
        <w:autoSpaceDE w:val="0"/>
        <w:jc w:val="center"/>
        <w:rPr>
          <w:rFonts w:eastAsia="Times New Roman CYR"/>
          <w:color w:val="000000"/>
          <w:sz w:val="16"/>
          <w:szCs w:val="16"/>
        </w:rPr>
      </w:pPr>
      <w:r w:rsidRPr="004E0FF8">
        <w:rPr>
          <w:rFonts w:eastAsia="Times New Roman CYR"/>
          <w:sz w:val="16"/>
          <w:szCs w:val="16"/>
        </w:rPr>
        <w:t>КУРГАНСКАЯ ОБЛАСТЬ</w:t>
      </w:r>
    </w:p>
    <w:p w:rsidR="004E0FF8" w:rsidRPr="004E0FF8" w:rsidRDefault="004E0FF8" w:rsidP="004E0FF8">
      <w:pPr>
        <w:autoSpaceDE w:val="0"/>
        <w:spacing w:line="100" w:lineRule="atLeast"/>
        <w:jc w:val="center"/>
        <w:rPr>
          <w:rFonts w:eastAsia="Times New Roman"/>
          <w:b/>
          <w:sz w:val="16"/>
          <w:szCs w:val="16"/>
        </w:rPr>
      </w:pPr>
      <w:r w:rsidRPr="004E0FF8">
        <w:rPr>
          <w:rFonts w:eastAsia="Times New Roman CYR"/>
          <w:color w:val="000000"/>
          <w:sz w:val="16"/>
          <w:szCs w:val="16"/>
        </w:rPr>
        <w:t>АДМИНИСТРАЦИЯ ПЕТУХОВСКОГО МУНИЦИПАЛЬНОГО ОКРУГА</w:t>
      </w:r>
    </w:p>
    <w:p w:rsidR="004E0FF8" w:rsidRPr="004E0FF8" w:rsidRDefault="004E0FF8" w:rsidP="004E0FF8">
      <w:pPr>
        <w:rPr>
          <w:b/>
          <w:sz w:val="16"/>
          <w:szCs w:val="16"/>
        </w:rPr>
      </w:pPr>
    </w:p>
    <w:p w:rsidR="004E0FF8" w:rsidRPr="004E0FF8" w:rsidRDefault="004E0FF8" w:rsidP="004E0FF8">
      <w:pPr>
        <w:jc w:val="center"/>
        <w:rPr>
          <w:b/>
          <w:sz w:val="16"/>
          <w:szCs w:val="16"/>
        </w:rPr>
      </w:pPr>
      <w:r w:rsidRPr="004E0FF8">
        <w:rPr>
          <w:b/>
          <w:sz w:val="16"/>
          <w:szCs w:val="16"/>
        </w:rPr>
        <w:t xml:space="preserve">ПОСТАНОВЛЕНИЕ  </w:t>
      </w:r>
    </w:p>
    <w:p w:rsidR="004E0FF8" w:rsidRPr="004E0FF8" w:rsidRDefault="004E0FF8" w:rsidP="004E0FF8">
      <w:pPr>
        <w:jc w:val="center"/>
        <w:rPr>
          <w:b/>
          <w:sz w:val="16"/>
          <w:szCs w:val="16"/>
        </w:rPr>
      </w:pPr>
    </w:p>
    <w:p w:rsidR="004E0FF8" w:rsidRPr="004E0FF8" w:rsidRDefault="004E0FF8" w:rsidP="004E0FF8">
      <w:pPr>
        <w:jc w:val="center"/>
        <w:rPr>
          <w:b/>
          <w:sz w:val="16"/>
          <w:szCs w:val="16"/>
        </w:rPr>
      </w:pPr>
    </w:p>
    <w:p w:rsidR="004E0FF8" w:rsidRPr="004E0FF8" w:rsidRDefault="004E0FF8" w:rsidP="004E0FF8">
      <w:pPr>
        <w:rPr>
          <w:sz w:val="16"/>
          <w:szCs w:val="16"/>
        </w:rPr>
      </w:pPr>
      <w:r w:rsidRPr="004E0FF8">
        <w:rPr>
          <w:sz w:val="16"/>
          <w:szCs w:val="16"/>
        </w:rPr>
        <w:t>от «3» февраля 2022 года                                                                            № 107</w:t>
      </w:r>
    </w:p>
    <w:p w:rsidR="004E0FF8" w:rsidRPr="004E0FF8" w:rsidRDefault="004E0FF8" w:rsidP="004E0FF8">
      <w:pPr>
        <w:rPr>
          <w:sz w:val="16"/>
          <w:szCs w:val="16"/>
        </w:rPr>
      </w:pPr>
      <w:r w:rsidRPr="004E0FF8">
        <w:rPr>
          <w:sz w:val="16"/>
          <w:szCs w:val="16"/>
        </w:rPr>
        <w:t xml:space="preserve">             г. Петухово</w:t>
      </w:r>
    </w:p>
    <w:p w:rsidR="004E0FF8" w:rsidRPr="004E0FF8" w:rsidRDefault="004E0FF8" w:rsidP="004E0FF8">
      <w:pPr>
        <w:pStyle w:val="ConsPlusNormal"/>
        <w:widowControl/>
        <w:ind w:firstLine="0"/>
        <w:rPr>
          <w:rFonts w:ascii="Times New Roman" w:hAnsi="Times New Roman" w:cs="Times New Roman"/>
          <w:sz w:val="16"/>
          <w:szCs w:val="16"/>
        </w:rPr>
      </w:pPr>
      <w:r w:rsidRPr="004E0FF8">
        <w:rPr>
          <w:rFonts w:ascii="Times New Roman" w:hAnsi="Times New Roman" w:cs="Times New Roman"/>
          <w:sz w:val="16"/>
          <w:szCs w:val="16"/>
        </w:rPr>
        <w:lastRenderedPageBreak/>
        <w:t xml:space="preserve">   </w:t>
      </w:r>
    </w:p>
    <w:p w:rsidR="004E0FF8" w:rsidRPr="004E0FF8" w:rsidRDefault="004E0FF8" w:rsidP="004E0FF8">
      <w:pPr>
        <w:pStyle w:val="1"/>
        <w:numPr>
          <w:ilvl w:val="0"/>
          <w:numId w:val="1"/>
        </w:numPr>
        <w:suppressAutoHyphens/>
        <w:ind w:left="0" w:right="-22" w:firstLine="0"/>
        <w:rPr>
          <w:rFonts w:ascii="Times New Roman" w:hAnsi="Times New Roman"/>
          <w:sz w:val="16"/>
          <w:szCs w:val="16"/>
        </w:rPr>
      </w:pPr>
      <w:bookmarkStart w:id="9" w:name="OLE_LINK1"/>
      <w:bookmarkStart w:id="10" w:name="OLE_LINK2"/>
      <w:r w:rsidRPr="004E0FF8">
        <w:rPr>
          <w:rFonts w:ascii="Times New Roman" w:hAnsi="Times New Roman"/>
          <w:sz w:val="16"/>
          <w:szCs w:val="16"/>
        </w:rPr>
        <w:t>Об утверждении Программы профилактики рисков причинения вреда (ущерба)</w:t>
      </w:r>
    </w:p>
    <w:p w:rsidR="004E0FF8" w:rsidRPr="004E0FF8" w:rsidRDefault="004E0FF8" w:rsidP="004E0FF8">
      <w:pPr>
        <w:pStyle w:val="1"/>
        <w:numPr>
          <w:ilvl w:val="0"/>
          <w:numId w:val="1"/>
        </w:numPr>
        <w:suppressAutoHyphens/>
        <w:ind w:left="0" w:right="-22" w:firstLine="0"/>
        <w:rPr>
          <w:rFonts w:ascii="Times New Roman" w:hAnsi="Times New Roman"/>
          <w:sz w:val="16"/>
          <w:szCs w:val="16"/>
        </w:rPr>
      </w:pPr>
      <w:r w:rsidRPr="004E0FF8">
        <w:rPr>
          <w:rFonts w:ascii="Times New Roman" w:hAnsi="Times New Roman"/>
          <w:sz w:val="16"/>
          <w:szCs w:val="16"/>
        </w:rPr>
        <w:t xml:space="preserve"> охраняемым законом ценностям при осуществлении муниципального земельного контроля на территории Петуховского муниципального округа Курганской области  </w:t>
      </w:r>
      <w:bookmarkEnd w:id="9"/>
      <w:bookmarkEnd w:id="10"/>
      <w:r w:rsidRPr="004E0FF8">
        <w:rPr>
          <w:rFonts w:ascii="Times New Roman" w:hAnsi="Times New Roman"/>
          <w:sz w:val="16"/>
          <w:szCs w:val="16"/>
        </w:rPr>
        <w:t xml:space="preserve">                                                                                                     </w:t>
      </w:r>
    </w:p>
    <w:p w:rsidR="004E0FF8" w:rsidRPr="004E0FF8" w:rsidRDefault="004E0FF8" w:rsidP="004E0FF8">
      <w:pPr>
        <w:ind w:firstLine="735"/>
        <w:jc w:val="both"/>
        <w:rPr>
          <w:sz w:val="16"/>
          <w:szCs w:val="16"/>
        </w:rPr>
      </w:pPr>
    </w:p>
    <w:p w:rsidR="004E0FF8" w:rsidRPr="004E0FF8" w:rsidRDefault="004E0FF8" w:rsidP="004E0FF8">
      <w:pPr>
        <w:ind w:firstLine="735"/>
        <w:jc w:val="both"/>
        <w:rPr>
          <w:sz w:val="16"/>
          <w:szCs w:val="16"/>
        </w:rPr>
      </w:pPr>
      <w:r w:rsidRPr="004E0FF8">
        <w:rPr>
          <w:sz w:val="16"/>
          <w:szCs w:val="16"/>
        </w:rPr>
        <w:t>В соответствии со статьей 72 Земельного кодекса Российской Федерации,  Федеральным законом от 31 июля 2020 года № 248-ФЗ «О государственном контроле (надзоре) и муниципальном контроле в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 Правительства Российской Федерации от 26.06.2021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Думы Петуховского муниципального округа Курганской области от 22 декабря 2021 года № 121 «Об утверждении Положения о муниципальном земельном контроле в границах Петуховского муниципального округа Курганской области», Уставом муниципального образования Петуховского муниципального округа Курганской области,  Администрация Петуховского муниципального округа ПОСТАНОВЛЯЕТ:</w:t>
      </w:r>
    </w:p>
    <w:p w:rsidR="004E0FF8" w:rsidRPr="004E0FF8" w:rsidRDefault="004E0FF8" w:rsidP="004E0FF8">
      <w:pPr>
        <w:jc w:val="both"/>
        <w:rPr>
          <w:sz w:val="16"/>
          <w:szCs w:val="16"/>
        </w:rPr>
      </w:pPr>
      <w:r w:rsidRPr="004E0FF8">
        <w:rPr>
          <w:sz w:val="16"/>
          <w:szCs w:val="16"/>
        </w:rPr>
        <w:t xml:space="preserve">       1. Утвердить Программу профилактики рисков причинения вреда (ущерба)    охраняемым законом ценностям при осуществлении муниципального земельного контроля на территории Петуховского муниципального округа Курганской области </w:t>
      </w:r>
      <w:r w:rsidRPr="004E0FF8">
        <w:rPr>
          <w:color w:val="000000"/>
          <w:spacing w:val="14"/>
          <w:sz w:val="16"/>
          <w:szCs w:val="16"/>
          <w:shd w:val="clear" w:color="auto" w:fill="FFFFFF"/>
        </w:rPr>
        <w:t>согласно приложению к настоящему постановлению</w:t>
      </w:r>
      <w:r w:rsidRPr="004E0FF8">
        <w:rPr>
          <w:sz w:val="16"/>
          <w:szCs w:val="16"/>
        </w:rPr>
        <w:t>.</w:t>
      </w:r>
    </w:p>
    <w:p w:rsidR="004E0FF8" w:rsidRPr="004E0FF8" w:rsidRDefault="004E0FF8" w:rsidP="004E0FF8">
      <w:pPr>
        <w:pStyle w:val="32"/>
        <w:ind w:right="11" w:firstLine="611"/>
        <w:jc w:val="both"/>
        <w:rPr>
          <w:rFonts w:cs="Times New Roman"/>
          <w:sz w:val="16"/>
          <w:szCs w:val="16"/>
          <w:lang w:val="ru-RU"/>
        </w:rPr>
      </w:pPr>
      <w:r w:rsidRPr="004E0FF8">
        <w:rPr>
          <w:rFonts w:cs="Times New Roman"/>
          <w:sz w:val="16"/>
          <w:szCs w:val="16"/>
          <w:lang w:val="ru-RU"/>
        </w:rPr>
        <w:t>2. Признать утратившим силу постановление Администрации Петуховского района от 10 ноября 2021 г. № 764 «Об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Петуховского района Курганской области».</w:t>
      </w:r>
    </w:p>
    <w:p w:rsidR="004E0FF8" w:rsidRPr="004E0FF8" w:rsidRDefault="004E0FF8" w:rsidP="004E0FF8">
      <w:pPr>
        <w:pStyle w:val="32"/>
        <w:ind w:right="11"/>
        <w:jc w:val="both"/>
        <w:rPr>
          <w:rFonts w:cs="Times New Roman"/>
          <w:sz w:val="16"/>
          <w:szCs w:val="16"/>
          <w:lang w:val="ru-RU"/>
        </w:rPr>
      </w:pPr>
      <w:r w:rsidRPr="004E0FF8">
        <w:rPr>
          <w:rFonts w:cs="Times New Roman"/>
          <w:sz w:val="16"/>
          <w:szCs w:val="16"/>
          <w:lang w:val="ru-RU"/>
        </w:rPr>
        <w:t xml:space="preserve">          3. Настоящее постановление вступает в силу с момента его опубликования.</w:t>
      </w:r>
    </w:p>
    <w:p w:rsidR="004E0FF8" w:rsidRPr="004E0FF8" w:rsidRDefault="004E0FF8" w:rsidP="004E0FF8">
      <w:pPr>
        <w:pStyle w:val="32"/>
        <w:ind w:right="-11"/>
        <w:jc w:val="both"/>
        <w:rPr>
          <w:rStyle w:val="apple-converted-space"/>
          <w:bCs/>
          <w:color w:val="000000"/>
          <w:sz w:val="16"/>
          <w:szCs w:val="16"/>
          <w:lang w:val="ru-RU"/>
        </w:rPr>
      </w:pPr>
      <w:r w:rsidRPr="004E0FF8">
        <w:rPr>
          <w:rFonts w:cs="Times New Roman"/>
          <w:sz w:val="16"/>
          <w:szCs w:val="16"/>
          <w:lang w:val="ru-RU"/>
        </w:rPr>
        <w:t xml:space="preserve">         4. Опубликовать настоящее постановление в порядке, установленном Уставом Петуховского муниципального округа Курганской области. </w:t>
      </w:r>
    </w:p>
    <w:p w:rsidR="004E0FF8" w:rsidRPr="004E0FF8" w:rsidRDefault="004E0FF8" w:rsidP="004E0FF8">
      <w:pPr>
        <w:jc w:val="both"/>
        <w:rPr>
          <w:sz w:val="16"/>
          <w:szCs w:val="16"/>
        </w:rPr>
      </w:pPr>
      <w:r w:rsidRPr="004E0FF8">
        <w:rPr>
          <w:rStyle w:val="apple-converted-space"/>
          <w:bCs/>
          <w:color w:val="000000"/>
          <w:sz w:val="16"/>
          <w:szCs w:val="16"/>
        </w:rPr>
        <w:t xml:space="preserve">      5. Контроль за исполнением настоящего постановления возложить на заместителя Главы Петуховского муниципального округа по экономической политики Администрации Петуховского муниципального округа.</w:t>
      </w:r>
    </w:p>
    <w:p w:rsidR="004E0FF8" w:rsidRPr="004E0FF8" w:rsidRDefault="004E0FF8" w:rsidP="004E0FF8">
      <w:pPr>
        <w:rPr>
          <w:color w:val="000000"/>
          <w:sz w:val="16"/>
          <w:szCs w:val="16"/>
        </w:rPr>
      </w:pPr>
    </w:p>
    <w:p w:rsidR="004E0FF8" w:rsidRPr="004E0FF8" w:rsidRDefault="004E0FF8" w:rsidP="004E0FF8">
      <w:pPr>
        <w:rPr>
          <w:color w:val="000000"/>
          <w:sz w:val="16"/>
          <w:szCs w:val="16"/>
        </w:rPr>
      </w:pPr>
      <w:r w:rsidRPr="004E0FF8">
        <w:rPr>
          <w:sz w:val="16"/>
          <w:szCs w:val="16"/>
        </w:rPr>
        <w:t xml:space="preserve">Глава Петуховского муниципального округа                                                                       И.В. Арзин                         </w:t>
      </w:r>
    </w:p>
    <w:p w:rsidR="004E0FF8" w:rsidRPr="004E0FF8" w:rsidRDefault="004E0FF8" w:rsidP="004E0FF8">
      <w:pPr>
        <w:pStyle w:val="32"/>
        <w:ind w:right="-143" w:firstLine="720"/>
        <w:jc w:val="both"/>
        <w:rPr>
          <w:color w:val="000000"/>
          <w:sz w:val="16"/>
          <w:szCs w:val="16"/>
          <w:lang w:val="ru-RU"/>
        </w:rPr>
      </w:pPr>
    </w:p>
    <w:p w:rsidR="004E0FF8" w:rsidRPr="004E0FF8" w:rsidRDefault="004E0FF8" w:rsidP="004E0FF8">
      <w:pPr>
        <w:rPr>
          <w:sz w:val="16"/>
          <w:szCs w:val="16"/>
        </w:rPr>
      </w:pPr>
    </w:p>
    <w:p w:rsidR="004E0FF8" w:rsidRPr="004E0FF8" w:rsidRDefault="004E0FF8" w:rsidP="004E0FF8">
      <w:pPr>
        <w:rPr>
          <w:color w:val="000000"/>
          <w:sz w:val="16"/>
          <w:szCs w:val="16"/>
        </w:rPr>
      </w:pPr>
      <w:r w:rsidRPr="004E0FF8">
        <w:rPr>
          <w:sz w:val="16"/>
          <w:szCs w:val="16"/>
        </w:rPr>
        <w:t>Исп. Зырянов В.В.</w:t>
      </w:r>
    </w:p>
    <w:p w:rsidR="004E0FF8" w:rsidRPr="004E0FF8" w:rsidRDefault="004E0FF8" w:rsidP="004E0FF8">
      <w:pPr>
        <w:ind w:right="-142"/>
        <w:rPr>
          <w:color w:val="000000"/>
          <w:sz w:val="16"/>
          <w:szCs w:val="16"/>
        </w:rPr>
      </w:pPr>
      <w:r w:rsidRPr="004E0FF8">
        <w:rPr>
          <w:color w:val="000000"/>
          <w:sz w:val="16"/>
          <w:szCs w:val="16"/>
        </w:rPr>
        <w:t>Тел:. 8 (35235) 23607</w:t>
      </w:r>
    </w:p>
    <w:p w:rsidR="004E0FF8" w:rsidRPr="004E0FF8" w:rsidRDefault="004E0FF8" w:rsidP="004E0FF8">
      <w:pPr>
        <w:ind w:left="5664" w:right="-142" w:firstLine="6"/>
        <w:rPr>
          <w:color w:val="000000"/>
          <w:sz w:val="16"/>
          <w:szCs w:val="16"/>
        </w:rPr>
      </w:pPr>
      <w:r w:rsidRPr="004E0FF8">
        <w:rPr>
          <w:color w:val="000000"/>
          <w:sz w:val="16"/>
          <w:szCs w:val="16"/>
        </w:rPr>
        <w:t>Приложение</w:t>
      </w:r>
    </w:p>
    <w:p w:rsidR="004E0FF8" w:rsidRPr="004E0FF8" w:rsidRDefault="004E0FF8" w:rsidP="004E0FF8">
      <w:pPr>
        <w:ind w:left="5664" w:right="-142" w:firstLine="6"/>
        <w:rPr>
          <w:color w:val="000000"/>
          <w:sz w:val="16"/>
          <w:szCs w:val="16"/>
        </w:rPr>
      </w:pPr>
      <w:r w:rsidRPr="004E0FF8">
        <w:rPr>
          <w:color w:val="000000"/>
          <w:sz w:val="16"/>
          <w:szCs w:val="16"/>
        </w:rPr>
        <w:t>к постановлению Администрации Петуховского муниципального округа</w:t>
      </w:r>
    </w:p>
    <w:p w:rsidR="004E0FF8" w:rsidRPr="004E0FF8" w:rsidRDefault="004E0FF8" w:rsidP="004E0FF8">
      <w:pPr>
        <w:ind w:left="5664" w:right="-142" w:firstLine="6"/>
        <w:rPr>
          <w:color w:val="000000"/>
          <w:sz w:val="16"/>
          <w:szCs w:val="16"/>
        </w:rPr>
      </w:pPr>
      <w:r w:rsidRPr="004E0FF8">
        <w:rPr>
          <w:color w:val="000000"/>
          <w:sz w:val="16"/>
          <w:szCs w:val="16"/>
        </w:rPr>
        <w:t>от 3 февраля  2022 года № 107</w:t>
      </w:r>
    </w:p>
    <w:p w:rsidR="004E0FF8" w:rsidRPr="004E0FF8" w:rsidRDefault="004E0FF8" w:rsidP="004E0FF8">
      <w:pPr>
        <w:ind w:left="5664" w:right="-142" w:firstLine="6"/>
        <w:rPr>
          <w:sz w:val="16"/>
          <w:szCs w:val="16"/>
        </w:rPr>
      </w:pPr>
      <w:r w:rsidRPr="004E0FF8">
        <w:rPr>
          <w:color w:val="000000"/>
          <w:sz w:val="16"/>
          <w:szCs w:val="16"/>
        </w:rPr>
        <w:t xml:space="preserve">«Об утверждении </w:t>
      </w:r>
      <w:r w:rsidRPr="004E0FF8">
        <w:rPr>
          <w:sz w:val="16"/>
          <w:szCs w:val="16"/>
        </w:rPr>
        <w:t>Программы</w:t>
      </w:r>
    </w:p>
    <w:p w:rsidR="004E0FF8" w:rsidRPr="004E0FF8" w:rsidRDefault="004E0FF8" w:rsidP="004E0FF8">
      <w:pPr>
        <w:ind w:left="5664" w:right="-142" w:firstLine="6"/>
        <w:rPr>
          <w:sz w:val="16"/>
          <w:szCs w:val="16"/>
        </w:rPr>
      </w:pPr>
      <w:r w:rsidRPr="004E0FF8">
        <w:rPr>
          <w:sz w:val="16"/>
          <w:szCs w:val="16"/>
        </w:rPr>
        <w:t xml:space="preserve"> профилактики рисков причинения вреда (ущерба) охраняемым законом ценностям при осуществлении муниципального земельного контроля на территории Петуховского муниципального округа Курганской области»</w:t>
      </w:r>
    </w:p>
    <w:p w:rsidR="004E0FF8" w:rsidRPr="004E0FF8" w:rsidRDefault="004E0FF8" w:rsidP="004E0FF8">
      <w:pPr>
        <w:ind w:left="5664" w:right="-142" w:firstLine="6"/>
        <w:rPr>
          <w:sz w:val="16"/>
          <w:szCs w:val="16"/>
        </w:rPr>
      </w:pPr>
    </w:p>
    <w:p w:rsidR="004E0FF8" w:rsidRPr="004E0FF8" w:rsidRDefault="004E0FF8" w:rsidP="004E0FF8">
      <w:pPr>
        <w:spacing w:line="100" w:lineRule="atLeast"/>
        <w:jc w:val="center"/>
        <w:rPr>
          <w:b/>
          <w:sz w:val="16"/>
          <w:szCs w:val="16"/>
        </w:rPr>
      </w:pPr>
    </w:p>
    <w:p w:rsidR="004E0FF8" w:rsidRPr="004E0FF8" w:rsidRDefault="004E0FF8" w:rsidP="004E0FF8">
      <w:pPr>
        <w:spacing w:line="100" w:lineRule="atLeast"/>
        <w:jc w:val="center"/>
        <w:rPr>
          <w:b/>
          <w:sz w:val="16"/>
          <w:szCs w:val="16"/>
        </w:rPr>
      </w:pPr>
      <w:r w:rsidRPr="004E0FF8">
        <w:rPr>
          <w:b/>
          <w:sz w:val="16"/>
          <w:szCs w:val="16"/>
        </w:rPr>
        <w:t>Программа</w:t>
      </w:r>
      <w:r>
        <w:rPr>
          <w:b/>
          <w:sz w:val="16"/>
          <w:szCs w:val="16"/>
        </w:rPr>
        <w:t xml:space="preserve"> </w:t>
      </w:r>
      <w:r w:rsidRPr="004E0FF8">
        <w:rPr>
          <w:b/>
          <w:sz w:val="16"/>
          <w:szCs w:val="16"/>
        </w:rPr>
        <w:t>профилактики рисков причинения вреда (ущерба) охраняемым</w:t>
      </w:r>
      <w:r>
        <w:rPr>
          <w:b/>
          <w:sz w:val="16"/>
          <w:szCs w:val="16"/>
        </w:rPr>
        <w:t xml:space="preserve"> </w:t>
      </w:r>
      <w:r w:rsidRPr="004E0FF8">
        <w:rPr>
          <w:b/>
          <w:sz w:val="16"/>
          <w:szCs w:val="16"/>
        </w:rPr>
        <w:t>законом ценностям при осуществлении муниципального земельного контроля на территории Петуховского муниципального округа Курганской области.</w:t>
      </w:r>
    </w:p>
    <w:p w:rsidR="004E0FF8" w:rsidRPr="004E0FF8" w:rsidRDefault="004E0FF8" w:rsidP="004E0FF8">
      <w:pPr>
        <w:tabs>
          <w:tab w:val="left" w:pos="5670"/>
        </w:tabs>
        <w:spacing w:line="100" w:lineRule="atLeast"/>
        <w:jc w:val="center"/>
        <w:rPr>
          <w:b/>
          <w:sz w:val="16"/>
          <w:szCs w:val="16"/>
        </w:rPr>
      </w:pPr>
    </w:p>
    <w:p w:rsidR="004E0FF8" w:rsidRPr="004E0FF8" w:rsidRDefault="004E0FF8" w:rsidP="004E0FF8">
      <w:pPr>
        <w:tabs>
          <w:tab w:val="left" w:pos="5670"/>
        </w:tabs>
        <w:spacing w:line="100" w:lineRule="atLeast"/>
        <w:jc w:val="center"/>
        <w:rPr>
          <w:b/>
          <w:sz w:val="16"/>
          <w:szCs w:val="16"/>
        </w:rPr>
      </w:pPr>
      <w:r w:rsidRPr="004E0FF8">
        <w:rPr>
          <w:b/>
          <w:sz w:val="16"/>
          <w:szCs w:val="16"/>
        </w:rPr>
        <w:t xml:space="preserve">Раздел </w:t>
      </w:r>
      <w:r w:rsidRPr="004E0FF8">
        <w:rPr>
          <w:b/>
          <w:sz w:val="16"/>
          <w:szCs w:val="16"/>
          <w:lang w:val="en-US"/>
        </w:rPr>
        <w:t>I</w:t>
      </w:r>
      <w:r w:rsidRPr="004E0FF8">
        <w:rPr>
          <w:b/>
          <w:sz w:val="16"/>
          <w:szCs w:val="16"/>
        </w:rPr>
        <w:t>.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4E0FF8" w:rsidRPr="004E0FF8" w:rsidRDefault="004E0FF8" w:rsidP="004E0FF8">
      <w:pPr>
        <w:tabs>
          <w:tab w:val="left" w:pos="5670"/>
        </w:tabs>
        <w:spacing w:line="100" w:lineRule="atLeast"/>
        <w:jc w:val="both"/>
        <w:rPr>
          <w:b/>
          <w:sz w:val="16"/>
          <w:szCs w:val="16"/>
        </w:rPr>
      </w:pPr>
    </w:p>
    <w:p w:rsidR="004E0FF8" w:rsidRPr="004E0FF8" w:rsidRDefault="004E0FF8" w:rsidP="004E0FF8">
      <w:pPr>
        <w:tabs>
          <w:tab w:val="left" w:pos="5670"/>
        </w:tabs>
        <w:spacing w:line="100" w:lineRule="atLeast"/>
        <w:ind w:firstLine="711"/>
        <w:jc w:val="both"/>
        <w:rPr>
          <w:sz w:val="16"/>
          <w:szCs w:val="16"/>
        </w:rPr>
      </w:pPr>
      <w:r w:rsidRPr="004E0FF8">
        <w:rPr>
          <w:sz w:val="16"/>
          <w:szCs w:val="16"/>
        </w:rPr>
        <w:t>Муниципальный земельный контроль на территории муниципального образования Петуховского муниципального округа Курганской области в отношении юридического лица, индивидуального предприниматели, органа государственной власти, органа местного самоуправления, граждан осуществляются должностным лицом отдела сельского хозяйства Администрации Петуховского муниципального округа, уполномоченными на осуществление муниципального земельного контроля в соответствии с требованиями ч. 2 ст.44 Федерального закона от 31 июля 2020 года № 248-ФЗ «О государственном контроле (надзоре) и муниципальном контроле в Российской Федерации».</w:t>
      </w:r>
    </w:p>
    <w:p w:rsidR="004E0FF8" w:rsidRPr="004E0FF8" w:rsidRDefault="004E0FF8" w:rsidP="004E0FF8">
      <w:pPr>
        <w:tabs>
          <w:tab w:val="left" w:pos="5670"/>
        </w:tabs>
        <w:spacing w:line="100" w:lineRule="atLeast"/>
        <w:jc w:val="both"/>
        <w:rPr>
          <w:sz w:val="16"/>
          <w:szCs w:val="16"/>
        </w:rPr>
      </w:pPr>
      <w:r w:rsidRPr="004E0FF8">
        <w:rPr>
          <w:sz w:val="16"/>
          <w:szCs w:val="16"/>
        </w:rPr>
        <w:t xml:space="preserve">       Объектами земельного контроля на территории муниципального образования Петуховского муниципального округа Курганской области является земля как природный объект и природный ресурс, земельные участки, их части, находящиеся в границах муниципального образования Петуховского муниципального округа Курганской области, независимо от форм собственности. </w:t>
      </w:r>
    </w:p>
    <w:p w:rsidR="004E0FF8" w:rsidRPr="004E0FF8" w:rsidRDefault="004E0FF8" w:rsidP="004E0FF8">
      <w:pPr>
        <w:tabs>
          <w:tab w:val="left" w:pos="5670"/>
        </w:tabs>
        <w:spacing w:line="100" w:lineRule="atLeast"/>
        <w:ind w:firstLine="678"/>
        <w:jc w:val="both"/>
        <w:rPr>
          <w:sz w:val="16"/>
          <w:szCs w:val="16"/>
        </w:rPr>
      </w:pPr>
      <w:r w:rsidRPr="004E0FF8">
        <w:rPr>
          <w:sz w:val="16"/>
          <w:szCs w:val="16"/>
        </w:rPr>
        <w:t>Подконтрольными субъектами являются юридические лица, индивидуальные предприниматели, органы государственной власти, органы местного самоуправления, граждане, являющиеся собственниками, землепользователями, землевладельцами и арендаторами, а также лицами, использующими земли, земельные участки, части земельных участков без оформленных в установленном порядке прав на них.</w:t>
      </w:r>
    </w:p>
    <w:p w:rsidR="004E0FF8" w:rsidRPr="004E0FF8" w:rsidRDefault="004E0FF8" w:rsidP="004E0FF8">
      <w:pPr>
        <w:tabs>
          <w:tab w:val="left" w:pos="5670"/>
        </w:tabs>
        <w:spacing w:line="100" w:lineRule="atLeast"/>
        <w:ind w:firstLine="700"/>
        <w:jc w:val="both"/>
        <w:rPr>
          <w:sz w:val="16"/>
          <w:szCs w:val="16"/>
        </w:rPr>
      </w:pPr>
      <w:r w:rsidRPr="004E0FF8">
        <w:rPr>
          <w:sz w:val="16"/>
          <w:szCs w:val="16"/>
        </w:rPr>
        <w:t>Анализ, оценка и прогнозирование состояния подконтрольной сферы проводятся должностными лицами в целях планирования и эффективного осуществления профилактической деятельности, разработки   ведомственных программ профилактики нарушений обязательных требований и (или) внесении в них изменений.</w:t>
      </w:r>
    </w:p>
    <w:p w:rsidR="004E0FF8" w:rsidRPr="004E0FF8" w:rsidRDefault="004E0FF8" w:rsidP="004E0FF8">
      <w:pPr>
        <w:tabs>
          <w:tab w:val="left" w:pos="5670"/>
        </w:tabs>
        <w:spacing w:line="100" w:lineRule="atLeast"/>
        <w:ind w:firstLine="700"/>
        <w:jc w:val="both"/>
        <w:rPr>
          <w:sz w:val="16"/>
          <w:szCs w:val="16"/>
        </w:rPr>
      </w:pPr>
      <w:r w:rsidRPr="004E0FF8">
        <w:rPr>
          <w:sz w:val="16"/>
          <w:szCs w:val="16"/>
        </w:rPr>
        <w:t>Результаты анализа, оценки и прогнозирования состояния подконтрольной сферы используются должностными лицами, в том числе для подготовки докладов с обобщением правоприменительной практики, типовых и массовых нарушений обязательных требований, докладов с руководством по соблюдению обязательных требований, анализом новых обязательных требований и необходимых для их исполнения организационных и технических мероприятий, а также при организации иных мероприятий, направленных на профилактику нарушений обязательных требований.</w:t>
      </w:r>
    </w:p>
    <w:p w:rsidR="004E0FF8" w:rsidRPr="004E0FF8" w:rsidRDefault="004E0FF8" w:rsidP="004E0FF8">
      <w:pPr>
        <w:tabs>
          <w:tab w:val="left" w:pos="5670"/>
        </w:tabs>
        <w:spacing w:line="100" w:lineRule="atLeast"/>
        <w:ind w:firstLine="711"/>
        <w:jc w:val="both"/>
        <w:rPr>
          <w:sz w:val="16"/>
          <w:szCs w:val="16"/>
        </w:rPr>
      </w:pPr>
      <w:r w:rsidRPr="004E0FF8">
        <w:rPr>
          <w:sz w:val="16"/>
          <w:szCs w:val="16"/>
        </w:rPr>
        <w:lastRenderedPageBreak/>
        <w:t>Анализ, оценка и прогнозирование состояния подконтрольной сферы включает в себя:</w:t>
      </w:r>
    </w:p>
    <w:p w:rsidR="004E0FF8" w:rsidRPr="004E0FF8" w:rsidRDefault="004E0FF8" w:rsidP="004E0FF8">
      <w:pPr>
        <w:tabs>
          <w:tab w:val="left" w:pos="5670"/>
        </w:tabs>
        <w:spacing w:line="100" w:lineRule="atLeast"/>
        <w:ind w:firstLine="689"/>
        <w:jc w:val="both"/>
        <w:rPr>
          <w:sz w:val="16"/>
          <w:szCs w:val="16"/>
        </w:rPr>
      </w:pPr>
      <w:r w:rsidRPr="004E0FF8">
        <w:rPr>
          <w:sz w:val="16"/>
          <w:szCs w:val="16"/>
        </w:rPr>
        <w:t>1) сбор и накопление необходимой для планирования профилактической работы информации;</w:t>
      </w:r>
    </w:p>
    <w:p w:rsidR="004E0FF8" w:rsidRPr="004E0FF8" w:rsidRDefault="004E0FF8" w:rsidP="004E0FF8">
      <w:pPr>
        <w:tabs>
          <w:tab w:val="left" w:pos="5670"/>
        </w:tabs>
        <w:spacing w:line="100" w:lineRule="atLeast"/>
        <w:ind w:firstLine="689"/>
        <w:jc w:val="both"/>
        <w:rPr>
          <w:sz w:val="16"/>
          <w:szCs w:val="16"/>
        </w:rPr>
      </w:pPr>
      <w:r w:rsidRPr="004E0FF8">
        <w:rPr>
          <w:sz w:val="16"/>
          <w:szCs w:val="16"/>
        </w:rPr>
        <w:t>2) анализ и прогнозирование развития ситуации по соблюдению обязательных требований подконтрольными субъектами;</w:t>
      </w:r>
    </w:p>
    <w:p w:rsidR="004E0FF8" w:rsidRPr="004E0FF8" w:rsidRDefault="004E0FF8" w:rsidP="004E0FF8">
      <w:pPr>
        <w:tabs>
          <w:tab w:val="left" w:pos="5670"/>
        </w:tabs>
        <w:spacing w:line="100" w:lineRule="atLeast"/>
        <w:ind w:firstLine="689"/>
        <w:jc w:val="both"/>
        <w:rPr>
          <w:sz w:val="16"/>
          <w:szCs w:val="16"/>
        </w:rPr>
      </w:pPr>
      <w:r w:rsidRPr="004E0FF8">
        <w:rPr>
          <w:sz w:val="16"/>
          <w:szCs w:val="16"/>
        </w:rPr>
        <w:t>3) разработка предложений по планированию профилактической работы;</w:t>
      </w:r>
    </w:p>
    <w:p w:rsidR="004E0FF8" w:rsidRPr="004E0FF8" w:rsidRDefault="004E0FF8" w:rsidP="004E0FF8">
      <w:pPr>
        <w:tabs>
          <w:tab w:val="left" w:pos="5670"/>
        </w:tabs>
        <w:spacing w:line="100" w:lineRule="atLeast"/>
        <w:ind w:firstLine="689"/>
        <w:jc w:val="both"/>
        <w:rPr>
          <w:sz w:val="16"/>
          <w:szCs w:val="16"/>
        </w:rPr>
      </w:pPr>
      <w:r w:rsidRPr="004E0FF8">
        <w:rPr>
          <w:sz w:val="16"/>
          <w:szCs w:val="16"/>
        </w:rPr>
        <w:t>4) подготовка аналитического сообщения.</w:t>
      </w:r>
    </w:p>
    <w:p w:rsidR="004E0FF8" w:rsidRPr="004E0FF8" w:rsidRDefault="004E0FF8" w:rsidP="004E0FF8">
      <w:pPr>
        <w:tabs>
          <w:tab w:val="left" w:pos="5670"/>
        </w:tabs>
        <w:spacing w:line="100" w:lineRule="atLeast"/>
        <w:ind w:firstLine="689"/>
        <w:jc w:val="both"/>
        <w:rPr>
          <w:sz w:val="16"/>
          <w:szCs w:val="16"/>
        </w:rPr>
      </w:pPr>
      <w:r w:rsidRPr="004E0FF8">
        <w:rPr>
          <w:sz w:val="16"/>
          <w:szCs w:val="16"/>
        </w:rPr>
        <w:t>Должностное лицо проводит сбор и накопление необходимой для планирования профилактической работы информации, в том числе статистических данных о подконтрольной сфере, результатах проведенных проверок, реализации иных форм государственного контроля (надзора), профилактических мероприятий, о выявленных правонарушениях в сфере контроля и других данных, необходимых для принятия решений по планированию профилактической работы.</w:t>
      </w:r>
    </w:p>
    <w:p w:rsidR="004E0FF8" w:rsidRPr="004E0FF8" w:rsidRDefault="004E0FF8" w:rsidP="004E0FF8">
      <w:pPr>
        <w:tabs>
          <w:tab w:val="left" w:pos="5670"/>
        </w:tabs>
        <w:spacing w:line="100" w:lineRule="atLeast"/>
        <w:ind w:firstLine="700"/>
        <w:jc w:val="both"/>
        <w:rPr>
          <w:sz w:val="16"/>
          <w:szCs w:val="16"/>
        </w:rPr>
      </w:pPr>
      <w:r w:rsidRPr="004E0FF8">
        <w:rPr>
          <w:sz w:val="16"/>
          <w:szCs w:val="16"/>
        </w:rPr>
        <w:t>Обработанные и (при необходимости) первичные данные должны предоставляться должностным лицам осуществляющим планирование и организацию профилактической деятельности контрольно-надзорного органа.</w:t>
      </w:r>
    </w:p>
    <w:p w:rsidR="004E0FF8" w:rsidRPr="004E0FF8" w:rsidRDefault="004E0FF8" w:rsidP="004E0FF8">
      <w:pPr>
        <w:tabs>
          <w:tab w:val="left" w:pos="5670"/>
        </w:tabs>
        <w:spacing w:line="100" w:lineRule="atLeast"/>
        <w:ind w:firstLine="722"/>
        <w:jc w:val="both"/>
        <w:rPr>
          <w:sz w:val="16"/>
          <w:szCs w:val="16"/>
        </w:rPr>
      </w:pPr>
      <w:r w:rsidRPr="004E0FF8">
        <w:rPr>
          <w:sz w:val="16"/>
          <w:szCs w:val="16"/>
        </w:rPr>
        <w:t>На основе полученных данных должностные лица:</w:t>
      </w:r>
    </w:p>
    <w:p w:rsidR="004E0FF8" w:rsidRPr="004E0FF8" w:rsidRDefault="004E0FF8" w:rsidP="004E0FF8">
      <w:pPr>
        <w:tabs>
          <w:tab w:val="left" w:pos="5670"/>
        </w:tabs>
        <w:spacing w:line="100" w:lineRule="atLeast"/>
        <w:ind w:firstLine="711"/>
        <w:jc w:val="both"/>
        <w:rPr>
          <w:sz w:val="16"/>
          <w:szCs w:val="16"/>
        </w:rPr>
      </w:pPr>
      <w:r w:rsidRPr="004E0FF8">
        <w:rPr>
          <w:sz w:val="16"/>
          <w:szCs w:val="16"/>
        </w:rPr>
        <w:t>1) осуществляют анализ и прогнозирование развития ситуации по соблюдению обязательных требований подконтрольными субъектами при условии сохранения имеющейся динамики процессов профилактики;</w:t>
      </w:r>
    </w:p>
    <w:p w:rsidR="004E0FF8" w:rsidRPr="004E0FF8" w:rsidRDefault="004E0FF8" w:rsidP="004E0FF8">
      <w:pPr>
        <w:tabs>
          <w:tab w:val="left" w:pos="5670"/>
        </w:tabs>
        <w:spacing w:line="100" w:lineRule="atLeast"/>
        <w:ind w:firstLine="711"/>
        <w:jc w:val="both"/>
        <w:rPr>
          <w:sz w:val="16"/>
          <w:szCs w:val="16"/>
        </w:rPr>
      </w:pPr>
      <w:r w:rsidRPr="004E0FF8">
        <w:rPr>
          <w:sz w:val="16"/>
          <w:szCs w:val="16"/>
        </w:rPr>
        <w:t>2) выявляют проблемы, препятствующие снижению уровня (числа и (или) степени тяжести) правонарушений в подконтрольной сфере общественных отношений;</w:t>
      </w:r>
    </w:p>
    <w:p w:rsidR="004E0FF8" w:rsidRPr="004E0FF8" w:rsidRDefault="004E0FF8" w:rsidP="004E0FF8">
      <w:pPr>
        <w:tabs>
          <w:tab w:val="left" w:pos="5670"/>
        </w:tabs>
        <w:spacing w:line="100" w:lineRule="atLeast"/>
        <w:ind w:firstLine="711"/>
        <w:jc w:val="both"/>
        <w:rPr>
          <w:sz w:val="16"/>
          <w:szCs w:val="16"/>
        </w:rPr>
      </w:pPr>
      <w:r w:rsidRPr="004E0FF8">
        <w:rPr>
          <w:sz w:val="16"/>
          <w:szCs w:val="16"/>
        </w:rPr>
        <w:t>3) вырабатывают предложения по планированию профилактической работы, в том числе для целей разработки ведомственной программы профилактики нарушений обязательных требований и (или) внесении в нее изменений.</w:t>
      </w:r>
    </w:p>
    <w:p w:rsidR="004E0FF8" w:rsidRPr="004E0FF8" w:rsidRDefault="004E0FF8" w:rsidP="004E0FF8">
      <w:pPr>
        <w:tabs>
          <w:tab w:val="left" w:pos="5670"/>
        </w:tabs>
        <w:spacing w:line="100" w:lineRule="atLeast"/>
        <w:ind w:firstLine="578"/>
        <w:jc w:val="both"/>
        <w:rPr>
          <w:sz w:val="16"/>
          <w:szCs w:val="16"/>
        </w:rPr>
      </w:pPr>
    </w:p>
    <w:p w:rsidR="004E0FF8" w:rsidRPr="004E0FF8" w:rsidRDefault="004E0FF8" w:rsidP="004E0FF8">
      <w:pPr>
        <w:tabs>
          <w:tab w:val="left" w:pos="5670"/>
        </w:tabs>
        <w:spacing w:line="100" w:lineRule="atLeast"/>
        <w:ind w:firstLine="578"/>
        <w:jc w:val="both"/>
        <w:rPr>
          <w:sz w:val="16"/>
          <w:szCs w:val="16"/>
        </w:rPr>
      </w:pPr>
      <w:r w:rsidRPr="004E0FF8">
        <w:rPr>
          <w:b/>
          <w:sz w:val="16"/>
          <w:szCs w:val="16"/>
        </w:rPr>
        <w:t xml:space="preserve">Раздел </w:t>
      </w:r>
      <w:r w:rsidRPr="004E0FF8">
        <w:rPr>
          <w:b/>
          <w:sz w:val="16"/>
          <w:szCs w:val="16"/>
          <w:lang w:val="en-US"/>
        </w:rPr>
        <w:t>II</w:t>
      </w:r>
      <w:r w:rsidRPr="004E0FF8">
        <w:rPr>
          <w:b/>
          <w:sz w:val="16"/>
          <w:szCs w:val="16"/>
        </w:rPr>
        <w:t>.</w:t>
      </w:r>
      <w:r w:rsidRPr="004E0FF8">
        <w:rPr>
          <w:sz w:val="16"/>
          <w:szCs w:val="16"/>
        </w:rPr>
        <w:t xml:space="preserve"> </w:t>
      </w:r>
      <w:r w:rsidRPr="004E0FF8">
        <w:rPr>
          <w:b/>
          <w:sz w:val="16"/>
          <w:szCs w:val="16"/>
        </w:rPr>
        <w:t>Цели и задачи реализации программы профилактики рисков причинения вреда</w:t>
      </w:r>
    </w:p>
    <w:p w:rsidR="004E0FF8" w:rsidRPr="004E0FF8" w:rsidRDefault="004E0FF8" w:rsidP="004E0FF8">
      <w:pPr>
        <w:tabs>
          <w:tab w:val="left" w:pos="5670"/>
        </w:tabs>
        <w:spacing w:line="100" w:lineRule="atLeast"/>
        <w:ind w:firstLine="700"/>
        <w:jc w:val="both"/>
        <w:rPr>
          <w:sz w:val="16"/>
          <w:szCs w:val="16"/>
        </w:rPr>
      </w:pPr>
      <w:r w:rsidRPr="004E0FF8">
        <w:rPr>
          <w:sz w:val="16"/>
          <w:szCs w:val="16"/>
        </w:rPr>
        <w:t>Профилактика рисков причинения вреда охраняемым законом ценностям направлена на достижение следующих основных целей:</w:t>
      </w:r>
    </w:p>
    <w:p w:rsidR="004E0FF8" w:rsidRPr="004E0FF8" w:rsidRDefault="004E0FF8" w:rsidP="004E0FF8">
      <w:pPr>
        <w:tabs>
          <w:tab w:val="left" w:pos="5670"/>
        </w:tabs>
        <w:spacing w:line="100" w:lineRule="atLeast"/>
        <w:ind w:firstLine="711"/>
        <w:jc w:val="both"/>
        <w:rPr>
          <w:sz w:val="16"/>
          <w:szCs w:val="16"/>
        </w:rPr>
      </w:pPr>
      <w:r w:rsidRPr="004E0FF8">
        <w:rPr>
          <w:sz w:val="16"/>
          <w:szCs w:val="16"/>
        </w:rPr>
        <w:t>1) предотвращение риска причинения вреда и снижение уровня ущерба охраняемым законом ценностям вследствие нарушений обязательных требований;</w:t>
      </w:r>
    </w:p>
    <w:p w:rsidR="004E0FF8" w:rsidRPr="004E0FF8" w:rsidRDefault="004E0FF8" w:rsidP="004E0FF8">
      <w:pPr>
        <w:tabs>
          <w:tab w:val="left" w:pos="5670"/>
        </w:tabs>
        <w:spacing w:line="100" w:lineRule="atLeast"/>
        <w:ind w:firstLine="711"/>
        <w:jc w:val="both"/>
        <w:rPr>
          <w:sz w:val="16"/>
          <w:szCs w:val="16"/>
        </w:rPr>
      </w:pPr>
      <w:r w:rsidRPr="004E0FF8">
        <w:rPr>
          <w:sz w:val="16"/>
          <w:szCs w:val="16"/>
        </w:rPr>
        <w:t>2) предупреждение нарушений обязательных требований в подконтрольной сфере;</w:t>
      </w:r>
    </w:p>
    <w:p w:rsidR="004E0FF8" w:rsidRPr="004E0FF8" w:rsidRDefault="004E0FF8" w:rsidP="004E0FF8">
      <w:pPr>
        <w:tabs>
          <w:tab w:val="left" w:pos="5670"/>
        </w:tabs>
        <w:spacing w:line="100" w:lineRule="atLeast"/>
        <w:ind w:firstLine="711"/>
        <w:jc w:val="both"/>
        <w:rPr>
          <w:sz w:val="16"/>
          <w:szCs w:val="16"/>
        </w:rPr>
      </w:pPr>
      <w:r w:rsidRPr="004E0FF8">
        <w:rPr>
          <w:sz w:val="16"/>
          <w:szCs w:val="16"/>
        </w:rPr>
        <w:t>3) увеличение доли законопослушных подконтрольных субъектов;</w:t>
      </w:r>
    </w:p>
    <w:p w:rsidR="004E0FF8" w:rsidRPr="004E0FF8" w:rsidRDefault="004E0FF8" w:rsidP="004E0FF8">
      <w:pPr>
        <w:tabs>
          <w:tab w:val="left" w:pos="5670"/>
        </w:tabs>
        <w:spacing w:line="100" w:lineRule="atLeast"/>
        <w:ind w:firstLine="711"/>
        <w:jc w:val="both"/>
        <w:rPr>
          <w:sz w:val="16"/>
          <w:szCs w:val="16"/>
        </w:rPr>
      </w:pPr>
      <w:r w:rsidRPr="004E0FF8">
        <w:rPr>
          <w:sz w:val="16"/>
          <w:szCs w:val="16"/>
        </w:rPr>
        <w:t>4) устранение существующих и потенциальных условий, причин и факторов, способных привести к нарушению обязательных требований и причинению вреда охраняемым законом ценностям;</w:t>
      </w:r>
    </w:p>
    <w:p w:rsidR="004E0FF8" w:rsidRPr="004E0FF8" w:rsidRDefault="004E0FF8" w:rsidP="004E0FF8">
      <w:pPr>
        <w:tabs>
          <w:tab w:val="left" w:pos="5670"/>
        </w:tabs>
        <w:spacing w:line="100" w:lineRule="atLeast"/>
        <w:ind w:firstLine="711"/>
        <w:jc w:val="both"/>
        <w:rPr>
          <w:sz w:val="16"/>
          <w:szCs w:val="16"/>
        </w:rPr>
      </w:pPr>
      <w:r w:rsidRPr="004E0FF8">
        <w:rPr>
          <w:sz w:val="16"/>
          <w:szCs w:val="16"/>
        </w:rPr>
        <w:t>5) формирование моделей социально ответственного, добросовестного, правового поведения подконтрольных субъектов;</w:t>
      </w:r>
    </w:p>
    <w:p w:rsidR="004E0FF8" w:rsidRPr="004E0FF8" w:rsidRDefault="004E0FF8" w:rsidP="004E0FF8">
      <w:pPr>
        <w:tabs>
          <w:tab w:val="left" w:pos="5670"/>
        </w:tabs>
        <w:spacing w:line="100" w:lineRule="atLeast"/>
        <w:ind w:firstLine="711"/>
        <w:jc w:val="both"/>
        <w:rPr>
          <w:sz w:val="16"/>
          <w:szCs w:val="16"/>
        </w:rPr>
      </w:pPr>
      <w:r w:rsidRPr="004E0FF8">
        <w:rPr>
          <w:sz w:val="16"/>
          <w:szCs w:val="16"/>
        </w:rPr>
        <w:t>6) создание условий для доведения обязательных требований до контролируемых лиц, повышение информированности о способах их соблюдения.</w:t>
      </w:r>
    </w:p>
    <w:p w:rsidR="004E0FF8" w:rsidRPr="004E0FF8" w:rsidRDefault="004E0FF8" w:rsidP="004E0FF8">
      <w:pPr>
        <w:tabs>
          <w:tab w:val="left" w:pos="5670"/>
        </w:tabs>
        <w:spacing w:line="100" w:lineRule="atLeast"/>
        <w:ind w:firstLine="689"/>
        <w:jc w:val="both"/>
        <w:rPr>
          <w:sz w:val="16"/>
          <w:szCs w:val="16"/>
        </w:rPr>
      </w:pPr>
      <w:r w:rsidRPr="004E0FF8">
        <w:rPr>
          <w:sz w:val="16"/>
          <w:szCs w:val="16"/>
        </w:rPr>
        <w:t>Для достижения указанных целей стоят следующие основные задачи:</w:t>
      </w:r>
    </w:p>
    <w:p w:rsidR="004E0FF8" w:rsidRPr="004E0FF8" w:rsidRDefault="004E0FF8" w:rsidP="004E0FF8">
      <w:pPr>
        <w:tabs>
          <w:tab w:val="left" w:pos="5670"/>
        </w:tabs>
        <w:spacing w:line="100" w:lineRule="atLeast"/>
        <w:ind w:firstLine="700"/>
        <w:jc w:val="both"/>
        <w:rPr>
          <w:sz w:val="16"/>
          <w:szCs w:val="16"/>
        </w:rPr>
      </w:pPr>
      <w:r w:rsidRPr="004E0FF8">
        <w:rPr>
          <w:sz w:val="16"/>
          <w:szCs w:val="16"/>
        </w:rPr>
        <w:t>1) выявление факторов риска причинения вреда охраняемым законом ценностям, причин и условий, способствующих нарушению обязательных требований, определение способов устранения или снижения рисков и их реализация;</w:t>
      </w:r>
    </w:p>
    <w:p w:rsidR="004E0FF8" w:rsidRPr="004E0FF8" w:rsidRDefault="004E0FF8" w:rsidP="004E0FF8">
      <w:pPr>
        <w:tabs>
          <w:tab w:val="left" w:pos="5670"/>
        </w:tabs>
        <w:spacing w:line="100" w:lineRule="atLeast"/>
        <w:ind w:firstLine="700"/>
        <w:jc w:val="both"/>
        <w:rPr>
          <w:sz w:val="16"/>
          <w:szCs w:val="16"/>
        </w:rPr>
      </w:pPr>
      <w:r w:rsidRPr="004E0FF8">
        <w:rPr>
          <w:sz w:val="16"/>
          <w:szCs w:val="16"/>
        </w:rPr>
        <w:t>2) регулярная ревизия обязательных требований и принятие мер к обеспечению реального влияния на уровень безопасности охраняемых законом ценностей комплекса обязательных требований;</w:t>
      </w:r>
    </w:p>
    <w:p w:rsidR="004E0FF8" w:rsidRPr="004E0FF8" w:rsidRDefault="004E0FF8" w:rsidP="004E0FF8">
      <w:pPr>
        <w:tabs>
          <w:tab w:val="left" w:pos="5670"/>
        </w:tabs>
        <w:spacing w:line="100" w:lineRule="atLeast"/>
        <w:ind w:firstLine="700"/>
        <w:jc w:val="both"/>
        <w:rPr>
          <w:sz w:val="16"/>
          <w:szCs w:val="16"/>
        </w:rPr>
      </w:pPr>
      <w:r w:rsidRPr="004E0FF8">
        <w:rPr>
          <w:sz w:val="16"/>
          <w:szCs w:val="16"/>
        </w:rPr>
        <w:t>3) оценка состояния подконтрольной среды и установление зависимости видов, форм и интенсивности профилактических мероприятий от типов дифференциации  подконтрольных субъектов, присвоенных категорий риска (классов опасности);</w:t>
      </w:r>
    </w:p>
    <w:p w:rsidR="004E0FF8" w:rsidRPr="004E0FF8" w:rsidRDefault="004E0FF8" w:rsidP="004E0FF8">
      <w:pPr>
        <w:tabs>
          <w:tab w:val="left" w:pos="5670"/>
        </w:tabs>
        <w:spacing w:line="100" w:lineRule="atLeast"/>
        <w:ind w:firstLine="700"/>
        <w:jc w:val="both"/>
        <w:rPr>
          <w:sz w:val="16"/>
          <w:szCs w:val="16"/>
        </w:rPr>
      </w:pPr>
      <w:r w:rsidRPr="004E0FF8">
        <w:rPr>
          <w:sz w:val="16"/>
          <w:szCs w:val="16"/>
        </w:rPr>
        <w:t>4) создание условий для изменения ценностного отношения подконтрольных субъектов к поведению в нормативной среде, для формирования позитивной ответственности за свое поведение, поддержания мотивации к добросовестному поведению.</w:t>
      </w:r>
    </w:p>
    <w:p w:rsidR="004E0FF8" w:rsidRPr="004E0FF8" w:rsidRDefault="004E0FF8" w:rsidP="004E0FF8">
      <w:pPr>
        <w:tabs>
          <w:tab w:val="left" w:pos="5670"/>
        </w:tabs>
        <w:spacing w:line="100" w:lineRule="atLeast"/>
        <w:jc w:val="both"/>
        <w:rPr>
          <w:sz w:val="16"/>
          <w:szCs w:val="16"/>
        </w:rPr>
      </w:pPr>
    </w:p>
    <w:p w:rsidR="004E0FF8" w:rsidRPr="004E0FF8" w:rsidRDefault="004E0FF8" w:rsidP="004E0FF8">
      <w:pPr>
        <w:tabs>
          <w:tab w:val="left" w:pos="5670"/>
        </w:tabs>
        <w:spacing w:line="100" w:lineRule="atLeast"/>
        <w:jc w:val="center"/>
        <w:rPr>
          <w:sz w:val="16"/>
          <w:szCs w:val="16"/>
        </w:rPr>
      </w:pPr>
    </w:p>
    <w:p w:rsidR="004E0FF8" w:rsidRPr="004E0FF8" w:rsidRDefault="004E0FF8" w:rsidP="004E0FF8">
      <w:pPr>
        <w:tabs>
          <w:tab w:val="left" w:pos="5670"/>
        </w:tabs>
        <w:spacing w:line="100" w:lineRule="atLeast"/>
        <w:jc w:val="center"/>
        <w:rPr>
          <w:b/>
          <w:sz w:val="16"/>
          <w:szCs w:val="16"/>
        </w:rPr>
      </w:pPr>
      <w:r w:rsidRPr="004E0FF8">
        <w:rPr>
          <w:b/>
          <w:sz w:val="16"/>
          <w:szCs w:val="16"/>
        </w:rPr>
        <w:t xml:space="preserve">Раздел </w:t>
      </w:r>
      <w:r w:rsidRPr="004E0FF8">
        <w:rPr>
          <w:b/>
          <w:sz w:val="16"/>
          <w:szCs w:val="16"/>
          <w:lang w:val="en-US"/>
        </w:rPr>
        <w:t>III</w:t>
      </w:r>
      <w:r w:rsidRPr="004E0FF8">
        <w:rPr>
          <w:b/>
          <w:sz w:val="16"/>
          <w:szCs w:val="16"/>
        </w:rPr>
        <w:t>. Перечень профилактических мероприятий, сроки</w:t>
      </w:r>
    </w:p>
    <w:p w:rsidR="004E0FF8" w:rsidRPr="004E0FF8" w:rsidRDefault="004E0FF8" w:rsidP="004E0FF8">
      <w:pPr>
        <w:tabs>
          <w:tab w:val="left" w:pos="5670"/>
        </w:tabs>
        <w:spacing w:line="100" w:lineRule="atLeast"/>
        <w:jc w:val="center"/>
        <w:rPr>
          <w:sz w:val="16"/>
          <w:szCs w:val="16"/>
        </w:rPr>
      </w:pPr>
      <w:r w:rsidRPr="004E0FF8">
        <w:rPr>
          <w:b/>
          <w:sz w:val="16"/>
          <w:szCs w:val="16"/>
        </w:rPr>
        <w:t xml:space="preserve"> (периодичность) их проведения</w:t>
      </w:r>
    </w:p>
    <w:p w:rsidR="004E0FF8" w:rsidRPr="004E0FF8" w:rsidRDefault="004E0FF8" w:rsidP="004E0FF8">
      <w:pPr>
        <w:rPr>
          <w:sz w:val="16"/>
          <w:szCs w:val="16"/>
        </w:rPr>
      </w:pPr>
    </w:p>
    <w:tbl>
      <w:tblPr>
        <w:tblW w:w="11057" w:type="dxa"/>
        <w:tblInd w:w="-841" w:type="dxa"/>
        <w:tblLayout w:type="fixed"/>
        <w:tblCellMar>
          <w:left w:w="0" w:type="dxa"/>
          <w:right w:w="0" w:type="dxa"/>
        </w:tblCellMar>
        <w:tblLook w:val="04A0" w:firstRow="1" w:lastRow="0" w:firstColumn="1" w:lastColumn="0" w:noHBand="0" w:noVBand="1"/>
      </w:tblPr>
      <w:tblGrid>
        <w:gridCol w:w="567"/>
        <w:gridCol w:w="5387"/>
        <w:gridCol w:w="1276"/>
        <w:gridCol w:w="2126"/>
        <w:gridCol w:w="1701"/>
      </w:tblGrid>
      <w:tr w:rsidR="004E0FF8" w:rsidRPr="004E0FF8" w:rsidTr="005B79F7">
        <w:trPr>
          <w:trHeight w:val="542"/>
        </w:trPr>
        <w:tc>
          <w:tcPr>
            <w:tcW w:w="567" w:type="dxa"/>
            <w:tcBorders>
              <w:top w:val="single" w:sz="8" w:space="0" w:color="000000"/>
              <w:left w:val="single" w:sz="8" w:space="0" w:color="000000"/>
              <w:bottom w:val="single" w:sz="8" w:space="0" w:color="000000"/>
              <w:right w:val="nil"/>
            </w:tcBorders>
            <w:hideMark/>
          </w:tcPr>
          <w:p w:rsidR="004E0FF8" w:rsidRPr="004E0FF8" w:rsidRDefault="004E0FF8">
            <w:pPr>
              <w:spacing w:line="100" w:lineRule="atLeast"/>
              <w:jc w:val="center"/>
              <w:rPr>
                <w:color w:val="2D2D2D"/>
                <w:sz w:val="16"/>
                <w:szCs w:val="16"/>
                <w:lang w:eastAsia="ar-SA"/>
              </w:rPr>
            </w:pPr>
            <w:r w:rsidRPr="004E0FF8">
              <w:rPr>
                <w:color w:val="2D2D2D"/>
                <w:sz w:val="16"/>
                <w:szCs w:val="16"/>
              </w:rPr>
              <w:t>№ п/п</w:t>
            </w:r>
          </w:p>
        </w:tc>
        <w:tc>
          <w:tcPr>
            <w:tcW w:w="5387" w:type="dxa"/>
            <w:tcBorders>
              <w:top w:val="single" w:sz="8" w:space="0" w:color="000000"/>
              <w:left w:val="single" w:sz="8" w:space="0" w:color="000000"/>
              <w:bottom w:val="single" w:sz="8" w:space="0" w:color="000000"/>
              <w:right w:val="nil"/>
            </w:tcBorders>
            <w:hideMark/>
          </w:tcPr>
          <w:p w:rsidR="004E0FF8" w:rsidRPr="004E0FF8" w:rsidRDefault="004E0FF8">
            <w:pPr>
              <w:spacing w:line="100" w:lineRule="atLeast"/>
              <w:jc w:val="center"/>
              <w:rPr>
                <w:color w:val="2D2D2D"/>
                <w:sz w:val="16"/>
                <w:szCs w:val="16"/>
                <w:lang w:eastAsia="ar-SA"/>
              </w:rPr>
            </w:pPr>
            <w:r w:rsidRPr="004E0FF8">
              <w:rPr>
                <w:color w:val="2D2D2D"/>
                <w:sz w:val="16"/>
                <w:szCs w:val="16"/>
              </w:rPr>
              <w:t>Наименование мероприятия</w:t>
            </w:r>
          </w:p>
        </w:tc>
        <w:tc>
          <w:tcPr>
            <w:tcW w:w="1276" w:type="dxa"/>
            <w:tcBorders>
              <w:top w:val="single" w:sz="8" w:space="0" w:color="000000"/>
              <w:left w:val="single" w:sz="8" w:space="0" w:color="000000"/>
              <w:bottom w:val="nil"/>
              <w:right w:val="nil"/>
            </w:tcBorders>
            <w:hideMark/>
          </w:tcPr>
          <w:p w:rsidR="004E0FF8" w:rsidRPr="004E0FF8" w:rsidRDefault="004E0FF8">
            <w:pPr>
              <w:spacing w:line="100" w:lineRule="atLeast"/>
              <w:jc w:val="center"/>
              <w:rPr>
                <w:color w:val="2D2D2D"/>
                <w:sz w:val="16"/>
                <w:szCs w:val="16"/>
                <w:lang w:eastAsia="ar-SA"/>
              </w:rPr>
            </w:pPr>
            <w:r w:rsidRPr="004E0FF8">
              <w:rPr>
                <w:color w:val="2D2D2D"/>
                <w:sz w:val="16"/>
                <w:szCs w:val="16"/>
              </w:rPr>
              <w:t>Срок (периодичность) проведения мероприятия</w:t>
            </w:r>
          </w:p>
        </w:tc>
        <w:tc>
          <w:tcPr>
            <w:tcW w:w="2126" w:type="dxa"/>
            <w:tcBorders>
              <w:top w:val="single" w:sz="8" w:space="0" w:color="000000"/>
              <w:left w:val="single" w:sz="8" w:space="0" w:color="000000"/>
              <w:bottom w:val="single" w:sz="8" w:space="0" w:color="000000"/>
              <w:right w:val="nil"/>
            </w:tcBorders>
            <w:hideMark/>
          </w:tcPr>
          <w:p w:rsidR="004E0FF8" w:rsidRPr="004E0FF8" w:rsidRDefault="004E0FF8" w:rsidP="005B79F7">
            <w:pPr>
              <w:spacing w:line="100" w:lineRule="atLeast"/>
              <w:rPr>
                <w:color w:val="2D2D2D"/>
                <w:sz w:val="16"/>
                <w:szCs w:val="16"/>
                <w:lang w:eastAsia="ar-SA"/>
              </w:rPr>
            </w:pPr>
            <w:r w:rsidRPr="004E0FF8">
              <w:rPr>
                <w:color w:val="2D2D2D"/>
                <w:sz w:val="16"/>
                <w:szCs w:val="16"/>
              </w:rPr>
              <w:t>Срок исполнения</w:t>
            </w:r>
          </w:p>
        </w:tc>
        <w:tc>
          <w:tcPr>
            <w:tcW w:w="1701" w:type="dxa"/>
            <w:tcBorders>
              <w:top w:val="single" w:sz="8" w:space="0" w:color="000000"/>
              <w:left w:val="single" w:sz="8" w:space="0" w:color="000000"/>
              <w:bottom w:val="single" w:sz="8" w:space="0" w:color="000000"/>
              <w:right w:val="single" w:sz="8" w:space="0" w:color="000000"/>
            </w:tcBorders>
            <w:hideMark/>
          </w:tcPr>
          <w:p w:rsidR="004E0FF8" w:rsidRPr="004E0FF8" w:rsidRDefault="004E0FF8">
            <w:pPr>
              <w:spacing w:line="100" w:lineRule="atLeast"/>
              <w:jc w:val="center"/>
              <w:rPr>
                <w:sz w:val="16"/>
                <w:szCs w:val="16"/>
                <w:lang w:eastAsia="ar-SA"/>
              </w:rPr>
            </w:pPr>
            <w:r w:rsidRPr="004E0FF8">
              <w:rPr>
                <w:color w:val="2D2D2D"/>
                <w:sz w:val="16"/>
                <w:szCs w:val="16"/>
              </w:rPr>
              <w:t>Ответственный исполнитель</w:t>
            </w:r>
          </w:p>
        </w:tc>
      </w:tr>
      <w:tr w:rsidR="004E0FF8" w:rsidRPr="004E0FF8" w:rsidTr="005B79F7">
        <w:tc>
          <w:tcPr>
            <w:tcW w:w="567" w:type="dxa"/>
            <w:tcBorders>
              <w:top w:val="single" w:sz="8" w:space="0" w:color="000000"/>
              <w:left w:val="single" w:sz="8" w:space="0" w:color="000000"/>
              <w:bottom w:val="single" w:sz="8" w:space="0" w:color="000000"/>
              <w:right w:val="nil"/>
            </w:tcBorders>
            <w:hideMark/>
          </w:tcPr>
          <w:p w:rsidR="004E0FF8" w:rsidRPr="004E0FF8" w:rsidRDefault="004E0FF8">
            <w:pPr>
              <w:spacing w:line="100" w:lineRule="atLeast"/>
              <w:jc w:val="center"/>
              <w:rPr>
                <w:color w:val="2D2D2D"/>
                <w:sz w:val="16"/>
                <w:szCs w:val="16"/>
                <w:lang w:eastAsia="ar-SA"/>
              </w:rPr>
            </w:pPr>
            <w:r w:rsidRPr="004E0FF8">
              <w:rPr>
                <w:color w:val="2D2D2D"/>
                <w:sz w:val="16"/>
                <w:szCs w:val="16"/>
              </w:rPr>
              <w:t>1</w:t>
            </w:r>
          </w:p>
        </w:tc>
        <w:tc>
          <w:tcPr>
            <w:tcW w:w="5387" w:type="dxa"/>
            <w:tcBorders>
              <w:top w:val="single" w:sz="8" w:space="0" w:color="000000"/>
              <w:left w:val="single" w:sz="8" w:space="0" w:color="000000"/>
              <w:bottom w:val="single" w:sz="8" w:space="0" w:color="000000"/>
              <w:right w:val="nil"/>
            </w:tcBorders>
            <w:hideMark/>
          </w:tcPr>
          <w:p w:rsidR="004E0FF8" w:rsidRPr="004E0FF8" w:rsidRDefault="004E0FF8">
            <w:pPr>
              <w:spacing w:line="100" w:lineRule="atLeast"/>
              <w:rPr>
                <w:color w:val="2D2D2D"/>
                <w:sz w:val="16"/>
                <w:szCs w:val="16"/>
                <w:lang w:eastAsia="ar-SA"/>
              </w:rPr>
            </w:pPr>
            <w:r w:rsidRPr="004E0FF8">
              <w:rPr>
                <w:color w:val="2D2D2D"/>
                <w:sz w:val="16"/>
                <w:szCs w:val="16"/>
              </w:rPr>
              <w:t>Размещение на официальном сайте Администрации Петуховского муниципального округа в сети «Интернет» перечня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земельного контроля, а также текстов соответствующих нормативных правовых актов</w:t>
            </w:r>
          </w:p>
        </w:tc>
        <w:tc>
          <w:tcPr>
            <w:tcW w:w="1276" w:type="dxa"/>
            <w:tcBorders>
              <w:top w:val="single" w:sz="8" w:space="0" w:color="000000"/>
              <w:left w:val="single" w:sz="8" w:space="0" w:color="000000"/>
              <w:bottom w:val="single" w:sz="8" w:space="0" w:color="000000"/>
              <w:right w:val="nil"/>
            </w:tcBorders>
          </w:tcPr>
          <w:p w:rsidR="004E0FF8" w:rsidRPr="004E0FF8" w:rsidRDefault="004E0FF8">
            <w:pPr>
              <w:spacing w:line="100" w:lineRule="atLeast"/>
              <w:rPr>
                <w:color w:val="2D2D2D"/>
                <w:sz w:val="16"/>
                <w:szCs w:val="16"/>
                <w:lang w:eastAsia="ar-SA"/>
              </w:rPr>
            </w:pPr>
            <w:r w:rsidRPr="004E0FF8">
              <w:rPr>
                <w:color w:val="2D2D2D"/>
                <w:sz w:val="16"/>
                <w:szCs w:val="16"/>
              </w:rPr>
              <w:t>в течение года (по мере необходимости)</w:t>
            </w:r>
          </w:p>
          <w:p w:rsidR="004E0FF8" w:rsidRPr="004E0FF8" w:rsidRDefault="004E0FF8">
            <w:pPr>
              <w:spacing w:line="100" w:lineRule="atLeast"/>
              <w:ind w:right="-149"/>
              <w:rPr>
                <w:color w:val="2D2D2D"/>
                <w:sz w:val="16"/>
                <w:szCs w:val="16"/>
                <w:lang w:eastAsia="ar-SA"/>
              </w:rPr>
            </w:pPr>
          </w:p>
        </w:tc>
        <w:tc>
          <w:tcPr>
            <w:tcW w:w="2126" w:type="dxa"/>
            <w:tcBorders>
              <w:top w:val="single" w:sz="8" w:space="0" w:color="000000"/>
              <w:left w:val="single" w:sz="8" w:space="0" w:color="000000"/>
              <w:bottom w:val="single" w:sz="8" w:space="0" w:color="000000"/>
              <w:right w:val="nil"/>
            </w:tcBorders>
            <w:hideMark/>
          </w:tcPr>
          <w:p w:rsidR="004E0FF8" w:rsidRPr="004E0FF8" w:rsidRDefault="004E0FF8" w:rsidP="005B79F7">
            <w:pPr>
              <w:spacing w:line="100" w:lineRule="atLeast"/>
              <w:ind w:right="-149"/>
              <w:rPr>
                <w:color w:val="2D2D2D"/>
                <w:sz w:val="16"/>
                <w:szCs w:val="16"/>
                <w:lang w:eastAsia="ar-SA"/>
              </w:rPr>
            </w:pPr>
            <w:r w:rsidRPr="004E0FF8">
              <w:rPr>
                <w:color w:val="2D2D2D"/>
                <w:sz w:val="16"/>
                <w:szCs w:val="16"/>
              </w:rPr>
              <w:t xml:space="preserve">Постоянно, по </w:t>
            </w:r>
          </w:p>
          <w:p w:rsidR="004E0FF8" w:rsidRPr="004E0FF8" w:rsidRDefault="004E0FF8" w:rsidP="005B79F7">
            <w:pPr>
              <w:spacing w:line="100" w:lineRule="atLeast"/>
              <w:ind w:right="-149"/>
              <w:rPr>
                <w:color w:val="2D2D2D"/>
                <w:sz w:val="16"/>
                <w:szCs w:val="16"/>
              </w:rPr>
            </w:pPr>
            <w:r w:rsidRPr="004E0FF8">
              <w:rPr>
                <w:color w:val="2D2D2D"/>
                <w:sz w:val="16"/>
                <w:szCs w:val="16"/>
              </w:rPr>
              <w:t>мере принятия и</w:t>
            </w:r>
          </w:p>
          <w:p w:rsidR="005B79F7" w:rsidRDefault="004E0FF8" w:rsidP="005B79F7">
            <w:pPr>
              <w:spacing w:line="100" w:lineRule="atLeast"/>
              <w:ind w:right="-149"/>
              <w:rPr>
                <w:color w:val="2D2D2D"/>
                <w:sz w:val="16"/>
                <w:szCs w:val="16"/>
              </w:rPr>
            </w:pPr>
            <w:r w:rsidRPr="004E0FF8">
              <w:rPr>
                <w:color w:val="2D2D2D"/>
                <w:sz w:val="16"/>
                <w:szCs w:val="16"/>
              </w:rPr>
              <w:t xml:space="preserve"> (или) внесения изменений в </w:t>
            </w:r>
          </w:p>
          <w:p w:rsidR="004E0FF8" w:rsidRPr="004E0FF8" w:rsidRDefault="004E0FF8" w:rsidP="005B79F7">
            <w:pPr>
              <w:spacing w:line="100" w:lineRule="atLeast"/>
              <w:ind w:right="-149"/>
              <w:rPr>
                <w:color w:val="2D2D2D"/>
                <w:sz w:val="16"/>
                <w:szCs w:val="16"/>
              </w:rPr>
            </w:pPr>
            <w:r w:rsidRPr="004E0FF8">
              <w:rPr>
                <w:color w:val="2D2D2D"/>
                <w:sz w:val="16"/>
                <w:szCs w:val="16"/>
              </w:rPr>
              <w:t>нормативно правовые акты,</w:t>
            </w:r>
          </w:p>
          <w:p w:rsidR="005B79F7" w:rsidRDefault="004E0FF8" w:rsidP="005B79F7">
            <w:pPr>
              <w:spacing w:line="100" w:lineRule="atLeast"/>
              <w:ind w:right="-149"/>
              <w:rPr>
                <w:color w:val="2D2D2D"/>
                <w:sz w:val="16"/>
                <w:szCs w:val="16"/>
              </w:rPr>
            </w:pPr>
            <w:r w:rsidRPr="004E0FF8">
              <w:rPr>
                <w:color w:val="2D2D2D"/>
                <w:sz w:val="16"/>
                <w:szCs w:val="16"/>
              </w:rPr>
              <w:t xml:space="preserve"> но не позднее 1 месяца со </w:t>
            </w:r>
          </w:p>
          <w:p w:rsidR="004E0FF8" w:rsidRPr="004E0FF8" w:rsidRDefault="004E0FF8" w:rsidP="005B79F7">
            <w:pPr>
              <w:spacing w:line="100" w:lineRule="atLeast"/>
              <w:ind w:right="-149"/>
              <w:rPr>
                <w:color w:val="2D2D2D"/>
                <w:sz w:val="16"/>
                <w:szCs w:val="16"/>
                <w:lang w:eastAsia="ar-SA"/>
              </w:rPr>
            </w:pPr>
            <w:r w:rsidRPr="004E0FF8">
              <w:rPr>
                <w:color w:val="2D2D2D"/>
                <w:sz w:val="16"/>
                <w:szCs w:val="16"/>
              </w:rPr>
              <w:t xml:space="preserve">дня принятия </w:t>
            </w:r>
          </w:p>
        </w:tc>
        <w:tc>
          <w:tcPr>
            <w:tcW w:w="1701" w:type="dxa"/>
            <w:tcBorders>
              <w:top w:val="single" w:sz="8" w:space="0" w:color="000000"/>
              <w:left w:val="single" w:sz="8" w:space="0" w:color="000000"/>
              <w:bottom w:val="single" w:sz="8" w:space="0" w:color="000000"/>
              <w:right w:val="single" w:sz="8" w:space="0" w:color="000000"/>
            </w:tcBorders>
          </w:tcPr>
          <w:p w:rsidR="004E0FF8" w:rsidRPr="004E0FF8" w:rsidRDefault="004E0FF8">
            <w:pPr>
              <w:spacing w:line="100" w:lineRule="atLeast"/>
              <w:jc w:val="center"/>
              <w:rPr>
                <w:color w:val="2D2D2D"/>
                <w:sz w:val="16"/>
                <w:szCs w:val="16"/>
                <w:lang w:eastAsia="ar-SA"/>
              </w:rPr>
            </w:pPr>
            <w:r w:rsidRPr="004E0FF8">
              <w:rPr>
                <w:color w:val="2D2D2D"/>
                <w:sz w:val="16"/>
                <w:szCs w:val="16"/>
              </w:rPr>
              <w:t>Отдел сельского хозяйства Администрации Петуховского муниципального округа</w:t>
            </w:r>
          </w:p>
          <w:p w:rsidR="004E0FF8" w:rsidRPr="004E0FF8" w:rsidRDefault="004E0FF8">
            <w:pPr>
              <w:spacing w:line="100" w:lineRule="atLeast"/>
              <w:rPr>
                <w:color w:val="2D2D2D"/>
                <w:sz w:val="16"/>
                <w:szCs w:val="16"/>
                <w:lang w:eastAsia="ar-SA"/>
              </w:rPr>
            </w:pPr>
          </w:p>
        </w:tc>
      </w:tr>
      <w:tr w:rsidR="004E0FF8" w:rsidRPr="004E0FF8" w:rsidTr="005B79F7">
        <w:tc>
          <w:tcPr>
            <w:tcW w:w="567" w:type="dxa"/>
            <w:tcBorders>
              <w:top w:val="single" w:sz="8" w:space="0" w:color="000000"/>
              <w:left w:val="single" w:sz="8" w:space="0" w:color="000000"/>
              <w:bottom w:val="single" w:sz="8" w:space="0" w:color="000000"/>
              <w:right w:val="nil"/>
            </w:tcBorders>
            <w:hideMark/>
          </w:tcPr>
          <w:p w:rsidR="004E0FF8" w:rsidRPr="004E0FF8" w:rsidRDefault="004E0FF8">
            <w:pPr>
              <w:spacing w:line="100" w:lineRule="atLeast"/>
              <w:jc w:val="center"/>
              <w:rPr>
                <w:color w:val="2D2D2D"/>
                <w:sz w:val="16"/>
                <w:szCs w:val="16"/>
                <w:lang w:eastAsia="ar-SA"/>
              </w:rPr>
            </w:pPr>
            <w:r w:rsidRPr="004E0FF8">
              <w:rPr>
                <w:color w:val="2D2D2D"/>
                <w:sz w:val="16"/>
                <w:szCs w:val="16"/>
              </w:rPr>
              <w:t>2</w:t>
            </w:r>
          </w:p>
        </w:tc>
        <w:tc>
          <w:tcPr>
            <w:tcW w:w="5387" w:type="dxa"/>
            <w:tcBorders>
              <w:top w:val="single" w:sz="8" w:space="0" w:color="000000"/>
              <w:left w:val="single" w:sz="8" w:space="0" w:color="000000"/>
              <w:bottom w:val="single" w:sz="8" w:space="0" w:color="000000"/>
              <w:right w:val="nil"/>
            </w:tcBorders>
            <w:hideMark/>
          </w:tcPr>
          <w:p w:rsidR="004E0FF8" w:rsidRPr="004E0FF8" w:rsidRDefault="004E0FF8">
            <w:pPr>
              <w:rPr>
                <w:color w:val="2D2D2D"/>
                <w:sz w:val="16"/>
                <w:szCs w:val="16"/>
                <w:lang w:eastAsia="ar-SA"/>
              </w:rPr>
            </w:pPr>
            <w:r w:rsidRPr="004E0FF8">
              <w:rPr>
                <w:color w:val="2D2D2D"/>
                <w:sz w:val="16"/>
                <w:szCs w:val="16"/>
              </w:rPr>
              <w:t xml:space="preserve">Осуществление информирования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w:t>
            </w:r>
            <w:r w:rsidRPr="004E0FF8">
              <w:rPr>
                <w:color w:val="2D2D2D"/>
                <w:sz w:val="16"/>
                <w:szCs w:val="16"/>
              </w:rPr>
              <w:lastRenderedPageBreak/>
              <w:t xml:space="preserve">обязательных требований, проведения семинаров и конференций, разъяснительной работы </w:t>
            </w:r>
          </w:p>
        </w:tc>
        <w:tc>
          <w:tcPr>
            <w:tcW w:w="1276" w:type="dxa"/>
            <w:tcBorders>
              <w:top w:val="single" w:sz="8" w:space="0" w:color="000000"/>
              <w:left w:val="single" w:sz="8" w:space="0" w:color="000000"/>
              <w:bottom w:val="single" w:sz="8" w:space="0" w:color="000000"/>
              <w:right w:val="nil"/>
            </w:tcBorders>
            <w:hideMark/>
          </w:tcPr>
          <w:p w:rsidR="004E0FF8" w:rsidRPr="004E0FF8" w:rsidRDefault="004E0FF8">
            <w:pPr>
              <w:jc w:val="center"/>
              <w:rPr>
                <w:color w:val="2D2D2D"/>
                <w:sz w:val="16"/>
                <w:szCs w:val="16"/>
                <w:lang w:eastAsia="ar-SA"/>
              </w:rPr>
            </w:pPr>
            <w:r w:rsidRPr="004E0FF8">
              <w:rPr>
                <w:color w:val="2D2D2D"/>
                <w:sz w:val="16"/>
                <w:szCs w:val="16"/>
              </w:rPr>
              <w:lastRenderedPageBreak/>
              <w:t>В течение года</w:t>
            </w:r>
          </w:p>
        </w:tc>
        <w:tc>
          <w:tcPr>
            <w:tcW w:w="2126" w:type="dxa"/>
            <w:tcBorders>
              <w:top w:val="single" w:sz="8" w:space="0" w:color="000000"/>
              <w:left w:val="single" w:sz="8" w:space="0" w:color="000000"/>
              <w:bottom w:val="single" w:sz="8" w:space="0" w:color="000000"/>
              <w:right w:val="nil"/>
            </w:tcBorders>
            <w:hideMark/>
          </w:tcPr>
          <w:p w:rsidR="004E0FF8" w:rsidRPr="004E0FF8" w:rsidRDefault="004E0FF8" w:rsidP="005B79F7">
            <w:pPr>
              <w:rPr>
                <w:color w:val="2D2D2D"/>
                <w:sz w:val="16"/>
                <w:szCs w:val="16"/>
                <w:lang w:eastAsia="ar-SA"/>
              </w:rPr>
            </w:pPr>
            <w:r w:rsidRPr="004E0FF8">
              <w:rPr>
                <w:color w:val="2D2D2D"/>
                <w:sz w:val="16"/>
                <w:szCs w:val="16"/>
              </w:rPr>
              <w:t>В течение года</w:t>
            </w:r>
          </w:p>
        </w:tc>
        <w:tc>
          <w:tcPr>
            <w:tcW w:w="1701" w:type="dxa"/>
            <w:tcBorders>
              <w:top w:val="single" w:sz="8" w:space="0" w:color="000000"/>
              <w:left w:val="single" w:sz="8" w:space="0" w:color="000000"/>
              <w:bottom w:val="single" w:sz="8" w:space="0" w:color="000000"/>
              <w:right w:val="single" w:sz="8" w:space="0" w:color="000000"/>
            </w:tcBorders>
            <w:hideMark/>
          </w:tcPr>
          <w:p w:rsidR="004E0FF8" w:rsidRPr="004E0FF8" w:rsidRDefault="004E0FF8">
            <w:pPr>
              <w:jc w:val="center"/>
              <w:rPr>
                <w:color w:val="2D2D2D"/>
                <w:sz w:val="16"/>
                <w:szCs w:val="16"/>
                <w:lang w:eastAsia="ar-SA"/>
              </w:rPr>
            </w:pPr>
            <w:r w:rsidRPr="004E0FF8">
              <w:rPr>
                <w:color w:val="2D2D2D"/>
                <w:sz w:val="16"/>
                <w:szCs w:val="16"/>
              </w:rPr>
              <w:t>Отдел</w:t>
            </w:r>
          </w:p>
          <w:p w:rsidR="004E0FF8" w:rsidRPr="004E0FF8" w:rsidRDefault="004E0FF8">
            <w:pPr>
              <w:jc w:val="center"/>
              <w:rPr>
                <w:sz w:val="16"/>
                <w:szCs w:val="16"/>
                <w:lang w:eastAsia="ar-SA"/>
              </w:rPr>
            </w:pPr>
            <w:r w:rsidRPr="004E0FF8">
              <w:rPr>
                <w:color w:val="2D2D2D"/>
                <w:sz w:val="16"/>
                <w:szCs w:val="16"/>
              </w:rPr>
              <w:t xml:space="preserve">сельского хозяйства Администрации Петуховского </w:t>
            </w:r>
            <w:r w:rsidRPr="004E0FF8">
              <w:rPr>
                <w:color w:val="2D2D2D"/>
                <w:sz w:val="16"/>
                <w:szCs w:val="16"/>
              </w:rPr>
              <w:lastRenderedPageBreak/>
              <w:t>муниципального округа</w:t>
            </w:r>
          </w:p>
        </w:tc>
      </w:tr>
      <w:tr w:rsidR="004E0FF8" w:rsidRPr="004E0FF8" w:rsidTr="005B79F7">
        <w:tc>
          <w:tcPr>
            <w:tcW w:w="567" w:type="dxa"/>
            <w:tcBorders>
              <w:top w:val="single" w:sz="8" w:space="0" w:color="000000"/>
              <w:left w:val="single" w:sz="8" w:space="0" w:color="000000"/>
              <w:bottom w:val="single" w:sz="8" w:space="0" w:color="000000"/>
              <w:right w:val="nil"/>
            </w:tcBorders>
            <w:hideMark/>
          </w:tcPr>
          <w:p w:rsidR="004E0FF8" w:rsidRPr="004E0FF8" w:rsidRDefault="004E0FF8">
            <w:pPr>
              <w:spacing w:line="100" w:lineRule="atLeast"/>
              <w:jc w:val="center"/>
              <w:rPr>
                <w:color w:val="2D2D2D"/>
                <w:sz w:val="16"/>
                <w:szCs w:val="16"/>
                <w:lang w:eastAsia="ar-SA"/>
              </w:rPr>
            </w:pPr>
            <w:r w:rsidRPr="004E0FF8">
              <w:rPr>
                <w:color w:val="2D2D2D"/>
                <w:sz w:val="16"/>
                <w:szCs w:val="16"/>
              </w:rPr>
              <w:lastRenderedPageBreak/>
              <w:t>3</w:t>
            </w:r>
          </w:p>
        </w:tc>
        <w:tc>
          <w:tcPr>
            <w:tcW w:w="5387" w:type="dxa"/>
            <w:tcBorders>
              <w:top w:val="single" w:sz="8" w:space="0" w:color="000000"/>
              <w:left w:val="single" w:sz="8" w:space="0" w:color="000000"/>
              <w:bottom w:val="single" w:sz="8" w:space="0" w:color="000000"/>
              <w:right w:val="nil"/>
            </w:tcBorders>
            <w:hideMark/>
          </w:tcPr>
          <w:p w:rsidR="004E0FF8" w:rsidRPr="004E0FF8" w:rsidRDefault="004E0FF8">
            <w:pPr>
              <w:rPr>
                <w:sz w:val="16"/>
                <w:szCs w:val="16"/>
                <w:lang w:eastAsia="ar-SA"/>
              </w:rPr>
            </w:pPr>
            <w:r w:rsidRPr="004E0FF8">
              <w:rPr>
                <w:color w:val="2D2D2D"/>
                <w:sz w:val="16"/>
                <w:szCs w:val="16"/>
              </w:rPr>
              <w:t>Регулярное обобщение практики осуществления муниципального земельного контроля и размещение на официальном сайте Администрации Петуховского муниципального округа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1276" w:type="dxa"/>
            <w:tcBorders>
              <w:top w:val="single" w:sz="8" w:space="0" w:color="000000"/>
              <w:left w:val="single" w:sz="8" w:space="0" w:color="000000"/>
              <w:bottom w:val="single" w:sz="8" w:space="0" w:color="000000"/>
              <w:right w:val="nil"/>
            </w:tcBorders>
          </w:tcPr>
          <w:p w:rsidR="004E0FF8" w:rsidRPr="004E0FF8" w:rsidRDefault="004E0FF8">
            <w:pPr>
              <w:jc w:val="center"/>
              <w:rPr>
                <w:sz w:val="16"/>
                <w:szCs w:val="16"/>
                <w:lang w:eastAsia="ar-SA"/>
              </w:rPr>
            </w:pPr>
            <w:r w:rsidRPr="004E0FF8">
              <w:rPr>
                <w:sz w:val="16"/>
                <w:szCs w:val="16"/>
              </w:rPr>
              <w:t>1 раз в год</w:t>
            </w:r>
          </w:p>
          <w:p w:rsidR="004E0FF8" w:rsidRPr="004E0FF8" w:rsidRDefault="004E0FF8">
            <w:pPr>
              <w:jc w:val="center"/>
              <w:rPr>
                <w:sz w:val="16"/>
                <w:szCs w:val="16"/>
                <w:lang w:eastAsia="ar-SA"/>
              </w:rPr>
            </w:pPr>
          </w:p>
        </w:tc>
        <w:tc>
          <w:tcPr>
            <w:tcW w:w="2126" w:type="dxa"/>
            <w:tcBorders>
              <w:top w:val="single" w:sz="8" w:space="0" w:color="000000"/>
              <w:left w:val="single" w:sz="8" w:space="0" w:color="000000"/>
              <w:bottom w:val="single" w:sz="8" w:space="0" w:color="000000"/>
              <w:right w:val="nil"/>
            </w:tcBorders>
            <w:hideMark/>
          </w:tcPr>
          <w:p w:rsidR="004E0FF8" w:rsidRPr="004E0FF8" w:rsidRDefault="004E0FF8" w:rsidP="005B79F7">
            <w:pPr>
              <w:rPr>
                <w:color w:val="2D2D2D"/>
                <w:sz w:val="16"/>
                <w:szCs w:val="16"/>
                <w:lang w:eastAsia="ar-SA"/>
              </w:rPr>
            </w:pPr>
            <w:r w:rsidRPr="004E0FF8">
              <w:rPr>
                <w:sz w:val="16"/>
                <w:szCs w:val="16"/>
              </w:rPr>
              <w:t>1 раз в год</w:t>
            </w:r>
          </w:p>
        </w:tc>
        <w:tc>
          <w:tcPr>
            <w:tcW w:w="1701" w:type="dxa"/>
            <w:tcBorders>
              <w:top w:val="single" w:sz="8" w:space="0" w:color="000000"/>
              <w:left w:val="single" w:sz="8" w:space="0" w:color="000000"/>
              <w:bottom w:val="single" w:sz="8" w:space="0" w:color="000000"/>
              <w:right w:val="single" w:sz="8" w:space="0" w:color="000000"/>
            </w:tcBorders>
            <w:hideMark/>
          </w:tcPr>
          <w:p w:rsidR="004E0FF8" w:rsidRPr="004E0FF8" w:rsidRDefault="004E0FF8">
            <w:pPr>
              <w:jc w:val="center"/>
              <w:rPr>
                <w:color w:val="2D2D2D"/>
                <w:sz w:val="16"/>
                <w:szCs w:val="16"/>
                <w:lang w:eastAsia="ar-SA"/>
              </w:rPr>
            </w:pPr>
            <w:r w:rsidRPr="004E0FF8">
              <w:rPr>
                <w:color w:val="2D2D2D"/>
                <w:sz w:val="16"/>
                <w:szCs w:val="16"/>
              </w:rPr>
              <w:t>Отдел</w:t>
            </w:r>
          </w:p>
          <w:p w:rsidR="004E0FF8" w:rsidRPr="004E0FF8" w:rsidRDefault="004E0FF8">
            <w:pPr>
              <w:spacing w:line="100" w:lineRule="atLeast"/>
              <w:jc w:val="center"/>
              <w:rPr>
                <w:sz w:val="16"/>
                <w:szCs w:val="16"/>
                <w:lang w:eastAsia="ar-SA"/>
              </w:rPr>
            </w:pPr>
            <w:r w:rsidRPr="004E0FF8">
              <w:rPr>
                <w:color w:val="2D2D2D"/>
                <w:sz w:val="16"/>
                <w:szCs w:val="16"/>
              </w:rPr>
              <w:t>сельского хозяйства Администрации Петуховского муниципального округа</w:t>
            </w:r>
          </w:p>
        </w:tc>
      </w:tr>
      <w:tr w:rsidR="004E0FF8" w:rsidRPr="004E0FF8" w:rsidTr="005B79F7">
        <w:tc>
          <w:tcPr>
            <w:tcW w:w="567" w:type="dxa"/>
            <w:tcBorders>
              <w:top w:val="single" w:sz="8" w:space="0" w:color="000000"/>
              <w:left w:val="single" w:sz="8" w:space="0" w:color="000000"/>
              <w:bottom w:val="single" w:sz="8" w:space="0" w:color="000000"/>
              <w:right w:val="nil"/>
            </w:tcBorders>
            <w:hideMark/>
          </w:tcPr>
          <w:p w:rsidR="004E0FF8" w:rsidRPr="004E0FF8" w:rsidRDefault="004E0FF8">
            <w:pPr>
              <w:spacing w:line="100" w:lineRule="atLeast"/>
              <w:jc w:val="center"/>
              <w:rPr>
                <w:color w:val="2D2D2D"/>
                <w:sz w:val="16"/>
                <w:szCs w:val="16"/>
                <w:lang w:eastAsia="ar-SA"/>
              </w:rPr>
            </w:pPr>
            <w:r w:rsidRPr="004E0FF8">
              <w:rPr>
                <w:color w:val="2D2D2D"/>
                <w:sz w:val="16"/>
                <w:szCs w:val="16"/>
              </w:rPr>
              <w:t>4</w:t>
            </w:r>
          </w:p>
        </w:tc>
        <w:tc>
          <w:tcPr>
            <w:tcW w:w="5387" w:type="dxa"/>
            <w:tcBorders>
              <w:top w:val="single" w:sz="8" w:space="0" w:color="000000"/>
              <w:left w:val="single" w:sz="8" w:space="0" w:color="000000"/>
              <w:bottom w:val="single" w:sz="8" w:space="0" w:color="000000"/>
              <w:right w:val="nil"/>
            </w:tcBorders>
            <w:hideMark/>
          </w:tcPr>
          <w:p w:rsidR="004E0FF8" w:rsidRPr="004E0FF8" w:rsidRDefault="004E0FF8">
            <w:pPr>
              <w:spacing w:line="100" w:lineRule="atLeast"/>
              <w:rPr>
                <w:color w:val="2D2D2D"/>
                <w:sz w:val="16"/>
                <w:szCs w:val="16"/>
                <w:lang w:eastAsia="ar-SA"/>
              </w:rPr>
            </w:pPr>
            <w:r w:rsidRPr="004E0FF8">
              <w:rPr>
                <w:color w:val="2D2D2D"/>
                <w:sz w:val="16"/>
                <w:szCs w:val="16"/>
              </w:rPr>
              <w:t>Составление и направление в рамках полномочий предостережений о недопустимости нарушения обязательных требований.</w:t>
            </w:r>
          </w:p>
        </w:tc>
        <w:tc>
          <w:tcPr>
            <w:tcW w:w="1276" w:type="dxa"/>
            <w:tcBorders>
              <w:top w:val="single" w:sz="8" w:space="0" w:color="000000"/>
              <w:left w:val="single" w:sz="8" w:space="0" w:color="000000"/>
              <w:bottom w:val="single" w:sz="8" w:space="0" w:color="000000"/>
              <w:right w:val="nil"/>
            </w:tcBorders>
            <w:hideMark/>
          </w:tcPr>
          <w:p w:rsidR="004E0FF8" w:rsidRPr="004E0FF8" w:rsidRDefault="004E0FF8">
            <w:pPr>
              <w:spacing w:line="100" w:lineRule="atLeast"/>
              <w:ind w:right="-149"/>
              <w:rPr>
                <w:color w:val="2D2D2D"/>
                <w:sz w:val="16"/>
                <w:szCs w:val="16"/>
                <w:lang w:eastAsia="ar-SA"/>
              </w:rPr>
            </w:pPr>
            <w:r w:rsidRPr="004E0FF8">
              <w:rPr>
                <w:color w:val="2D2D2D"/>
                <w:sz w:val="16"/>
                <w:szCs w:val="16"/>
              </w:rPr>
              <w:t>В течение года (по мере необходи</w:t>
            </w:r>
          </w:p>
          <w:p w:rsidR="004E0FF8" w:rsidRPr="004E0FF8" w:rsidRDefault="004E0FF8">
            <w:pPr>
              <w:spacing w:line="100" w:lineRule="atLeast"/>
              <w:ind w:right="-149"/>
              <w:rPr>
                <w:color w:val="2D2D2D"/>
                <w:sz w:val="16"/>
                <w:szCs w:val="16"/>
                <w:lang w:eastAsia="ar-SA"/>
              </w:rPr>
            </w:pPr>
            <w:r w:rsidRPr="004E0FF8">
              <w:rPr>
                <w:color w:val="2D2D2D"/>
                <w:sz w:val="16"/>
                <w:szCs w:val="16"/>
              </w:rPr>
              <w:t>мости)</w:t>
            </w:r>
          </w:p>
        </w:tc>
        <w:tc>
          <w:tcPr>
            <w:tcW w:w="2126" w:type="dxa"/>
            <w:tcBorders>
              <w:top w:val="single" w:sz="8" w:space="0" w:color="000000"/>
              <w:left w:val="single" w:sz="8" w:space="0" w:color="000000"/>
              <w:bottom w:val="single" w:sz="8" w:space="0" w:color="000000"/>
              <w:right w:val="nil"/>
            </w:tcBorders>
            <w:hideMark/>
          </w:tcPr>
          <w:p w:rsidR="004E0FF8" w:rsidRPr="004E0FF8" w:rsidRDefault="004E0FF8" w:rsidP="005B79F7">
            <w:pPr>
              <w:spacing w:line="100" w:lineRule="atLeast"/>
              <w:ind w:right="-149"/>
              <w:rPr>
                <w:color w:val="2D2D2D"/>
                <w:sz w:val="16"/>
                <w:szCs w:val="16"/>
                <w:lang w:eastAsia="ar-SA"/>
              </w:rPr>
            </w:pPr>
            <w:r w:rsidRPr="004E0FF8">
              <w:rPr>
                <w:color w:val="2D2D2D"/>
                <w:sz w:val="16"/>
                <w:szCs w:val="16"/>
              </w:rPr>
              <w:t xml:space="preserve">В течение года (по </w:t>
            </w:r>
          </w:p>
          <w:p w:rsidR="004E0FF8" w:rsidRPr="004E0FF8" w:rsidRDefault="004E0FF8" w:rsidP="005B79F7">
            <w:pPr>
              <w:spacing w:line="100" w:lineRule="atLeast"/>
              <w:ind w:right="-149"/>
              <w:rPr>
                <w:color w:val="2D2D2D"/>
                <w:sz w:val="16"/>
                <w:szCs w:val="16"/>
              </w:rPr>
            </w:pPr>
            <w:r w:rsidRPr="004E0FF8">
              <w:rPr>
                <w:color w:val="2D2D2D"/>
                <w:sz w:val="16"/>
                <w:szCs w:val="16"/>
              </w:rPr>
              <w:t>мере необходи</w:t>
            </w:r>
          </w:p>
          <w:p w:rsidR="004E0FF8" w:rsidRPr="004E0FF8" w:rsidRDefault="004E0FF8" w:rsidP="005B79F7">
            <w:pPr>
              <w:spacing w:line="100" w:lineRule="atLeast"/>
              <w:ind w:right="-149"/>
              <w:rPr>
                <w:color w:val="2D2D2D"/>
                <w:sz w:val="16"/>
                <w:szCs w:val="16"/>
                <w:lang w:eastAsia="ar-SA"/>
              </w:rPr>
            </w:pPr>
            <w:r w:rsidRPr="004E0FF8">
              <w:rPr>
                <w:color w:val="2D2D2D"/>
                <w:sz w:val="16"/>
                <w:szCs w:val="16"/>
              </w:rPr>
              <w:t>мости)</w:t>
            </w:r>
          </w:p>
        </w:tc>
        <w:tc>
          <w:tcPr>
            <w:tcW w:w="1701" w:type="dxa"/>
            <w:tcBorders>
              <w:top w:val="single" w:sz="8" w:space="0" w:color="000000"/>
              <w:left w:val="single" w:sz="8" w:space="0" w:color="000000"/>
              <w:bottom w:val="single" w:sz="8" w:space="0" w:color="000000"/>
              <w:right w:val="single" w:sz="8" w:space="0" w:color="000000"/>
            </w:tcBorders>
            <w:hideMark/>
          </w:tcPr>
          <w:p w:rsidR="004E0FF8" w:rsidRPr="004E0FF8" w:rsidRDefault="004E0FF8">
            <w:pPr>
              <w:spacing w:line="100" w:lineRule="atLeast"/>
              <w:jc w:val="center"/>
              <w:rPr>
                <w:color w:val="2D2D2D"/>
                <w:sz w:val="16"/>
                <w:szCs w:val="16"/>
                <w:lang w:eastAsia="ar-SA"/>
              </w:rPr>
            </w:pPr>
            <w:r w:rsidRPr="004E0FF8">
              <w:rPr>
                <w:color w:val="2D2D2D"/>
                <w:sz w:val="16"/>
                <w:szCs w:val="16"/>
              </w:rPr>
              <w:t>Отдел</w:t>
            </w:r>
          </w:p>
          <w:p w:rsidR="004E0FF8" w:rsidRPr="004E0FF8" w:rsidRDefault="004E0FF8">
            <w:pPr>
              <w:spacing w:line="100" w:lineRule="atLeast"/>
              <w:jc w:val="center"/>
              <w:rPr>
                <w:sz w:val="16"/>
                <w:szCs w:val="16"/>
                <w:lang w:eastAsia="ar-SA"/>
              </w:rPr>
            </w:pPr>
            <w:r w:rsidRPr="004E0FF8">
              <w:rPr>
                <w:color w:val="2D2D2D"/>
                <w:sz w:val="16"/>
                <w:szCs w:val="16"/>
              </w:rPr>
              <w:t>сельского хозяйства Администрации Петуховского муниципального округа</w:t>
            </w:r>
          </w:p>
        </w:tc>
      </w:tr>
      <w:tr w:rsidR="004E0FF8" w:rsidRPr="004E0FF8" w:rsidTr="005B79F7">
        <w:tc>
          <w:tcPr>
            <w:tcW w:w="567" w:type="dxa"/>
            <w:tcBorders>
              <w:top w:val="single" w:sz="8" w:space="0" w:color="000000"/>
              <w:left w:val="single" w:sz="8" w:space="0" w:color="000000"/>
              <w:bottom w:val="single" w:sz="8" w:space="0" w:color="000000"/>
              <w:right w:val="nil"/>
            </w:tcBorders>
            <w:hideMark/>
          </w:tcPr>
          <w:p w:rsidR="004E0FF8" w:rsidRPr="004E0FF8" w:rsidRDefault="004E0FF8">
            <w:pPr>
              <w:spacing w:line="100" w:lineRule="atLeast"/>
              <w:jc w:val="center"/>
              <w:rPr>
                <w:color w:val="2D2D2D"/>
                <w:sz w:val="16"/>
                <w:szCs w:val="16"/>
                <w:lang w:eastAsia="ar-SA"/>
              </w:rPr>
            </w:pPr>
            <w:r w:rsidRPr="004E0FF8">
              <w:rPr>
                <w:color w:val="2D2D2D"/>
                <w:sz w:val="16"/>
                <w:szCs w:val="16"/>
              </w:rPr>
              <w:t>5</w:t>
            </w:r>
          </w:p>
        </w:tc>
        <w:tc>
          <w:tcPr>
            <w:tcW w:w="5387" w:type="dxa"/>
            <w:tcBorders>
              <w:top w:val="single" w:sz="8" w:space="0" w:color="000000"/>
              <w:left w:val="single" w:sz="8" w:space="0" w:color="000000"/>
              <w:bottom w:val="single" w:sz="8" w:space="0" w:color="000000"/>
              <w:right w:val="nil"/>
            </w:tcBorders>
            <w:hideMark/>
          </w:tcPr>
          <w:p w:rsidR="004E0FF8" w:rsidRPr="004E0FF8" w:rsidRDefault="004E0FF8">
            <w:pPr>
              <w:tabs>
                <w:tab w:val="left" w:pos="276"/>
                <w:tab w:val="left" w:pos="1276"/>
              </w:tabs>
              <w:spacing w:line="100" w:lineRule="atLeast"/>
              <w:ind w:right="-1"/>
              <w:jc w:val="both"/>
              <w:rPr>
                <w:sz w:val="16"/>
                <w:szCs w:val="16"/>
                <w:lang w:eastAsia="ar-SA"/>
              </w:rPr>
            </w:pPr>
            <w:r w:rsidRPr="004E0FF8">
              <w:rPr>
                <w:color w:val="2D2D2D"/>
                <w:sz w:val="16"/>
                <w:szCs w:val="16"/>
              </w:rPr>
              <w:t xml:space="preserve">Консультирование контролируемых лиц </w:t>
            </w:r>
            <w:r w:rsidRPr="004E0FF8">
              <w:rPr>
                <w:sz w:val="16"/>
                <w:szCs w:val="16"/>
              </w:rPr>
              <w:t>по телефону, посредством видео-конференц-связи, на личном приеме либо в ходе проведения профилактических мероприятий, контрольных мероприятий. Консультирование осуществляется по вопросам:</w:t>
            </w:r>
          </w:p>
          <w:p w:rsidR="004E0FF8" w:rsidRPr="004E0FF8" w:rsidRDefault="004E0FF8">
            <w:pPr>
              <w:tabs>
                <w:tab w:val="left" w:pos="276"/>
                <w:tab w:val="left" w:pos="1276"/>
              </w:tabs>
              <w:spacing w:line="100" w:lineRule="atLeast"/>
              <w:ind w:right="-1"/>
              <w:jc w:val="both"/>
              <w:rPr>
                <w:sz w:val="16"/>
                <w:szCs w:val="16"/>
              </w:rPr>
            </w:pPr>
            <w:r w:rsidRPr="004E0FF8">
              <w:rPr>
                <w:sz w:val="16"/>
                <w:szCs w:val="16"/>
              </w:rPr>
              <w:t>1) организация и осуществление муниципального земельного контроля;</w:t>
            </w:r>
          </w:p>
          <w:p w:rsidR="004E0FF8" w:rsidRPr="004E0FF8" w:rsidRDefault="004E0FF8">
            <w:pPr>
              <w:tabs>
                <w:tab w:val="left" w:pos="276"/>
                <w:tab w:val="left" w:pos="418"/>
                <w:tab w:val="left" w:pos="994"/>
                <w:tab w:val="left" w:pos="1276"/>
              </w:tabs>
              <w:spacing w:line="100" w:lineRule="atLeast"/>
              <w:ind w:right="-1"/>
              <w:jc w:val="both"/>
              <w:rPr>
                <w:sz w:val="16"/>
                <w:szCs w:val="16"/>
              </w:rPr>
            </w:pPr>
            <w:r w:rsidRPr="004E0FF8">
              <w:rPr>
                <w:sz w:val="16"/>
                <w:szCs w:val="16"/>
              </w:rPr>
              <w:t>2) порядок осуществления контрольных мероприятий, установленных Положением о муниципальном земельном контроле</w:t>
            </w:r>
            <w:bookmarkStart w:id="11" w:name="_GoBack1"/>
            <w:bookmarkEnd w:id="11"/>
            <w:r w:rsidRPr="004E0FF8">
              <w:rPr>
                <w:sz w:val="16"/>
                <w:szCs w:val="16"/>
              </w:rPr>
              <w:t>;</w:t>
            </w:r>
          </w:p>
          <w:p w:rsidR="004E0FF8" w:rsidRPr="004E0FF8" w:rsidRDefault="004E0FF8">
            <w:pPr>
              <w:tabs>
                <w:tab w:val="left" w:pos="276"/>
                <w:tab w:val="left" w:pos="1276"/>
              </w:tabs>
              <w:spacing w:line="100" w:lineRule="atLeast"/>
              <w:ind w:right="-1"/>
              <w:jc w:val="both"/>
              <w:rPr>
                <w:color w:val="2D2D2D"/>
                <w:sz w:val="16"/>
                <w:szCs w:val="16"/>
                <w:lang w:eastAsia="ar-SA"/>
              </w:rPr>
            </w:pPr>
            <w:r w:rsidRPr="004E0FF8">
              <w:rPr>
                <w:sz w:val="16"/>
                <w:szCs w:val="16"/>
              </w:rPr>
              <w:t xml:space="preserve">3) получение информации о нормативных правовых актах </w:t>
            </w:r>
            <w:r w:rsidRPr="004E0FF8">
              <w:rPr>
                <w:sz w:val="16"/>
                <w:szCs w:val="16"/>
              </w:rPr>
              <w:br/>
              <w:t xml:space="preserve">(их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 </w:t>
            </w:r>
          </w:p>
        </w:tc>
        <w:tc>
          <w:tcPr>
            <w:tcW w:w="1276" w:type="dxa"/>
            <w:tcBorders>
              <w:top w:val="single" w:sz="8" w:space="0" w:color="000000"/>
              <w:left w:val="single" w:sz="8" w:space="0" w:color="000000"/>
              <w:bottom w:val="single" w:sz="8" w:space="0" w:color="000000"/>
              <w:right w:val="nil"/>
            </w:tcBorders>
            <w:hideMark/>
          </w:tcPr>
          <w:p w:rsidR="004E0FF8" w:rsidRPr="004E0FF8" w:rsidRDefault="004E0FF8">
            <w:pPr>
              <w:spacing w:line="100" w:lineRule="atLeast"/>
              <w:ind w:right="-149"/>
              <w:rPr>
                <w:color w:val="2D2D2D"/>
                <w:sz w:val="16"/>
                <w:szCs w:val="16"/>
                <w:lang w:eastAsia="ar-SA"/>
              </w:rPr>
            </w:pPr>
            <w:r w:rsidRPr="004E0FF8">
              <w:rPr>
                <w:color w:val="2D2D2D"/>
                <w:sz w:val="16"/>
                <w:szCs w:val="16"/>
              </w:rPr>
              <w:t>В течение года</w:t>
            </w:r>
          </w:p>
        </w:tc>
        <w:tc>
          <w:tcPr>
            <w:tcW w:w="2126" w:type="dxa"/>
            <w:tcBorders>
              <w:top w:val="single" w:sz="8" w:space="0" w:color="000000"/>
              <w:left w:val="single" w:sz="8" w:space="0" w:color="000000"/>
              <w:bottom w:val="single" w:sz="8" w:space="0" w:color="000000"/>
              <w:right w:val="nil"/>
            </w:tcBorders>
            <w:hideMark/>
          </w:tcPr>
          <w:p w:rsidR="004E0FF8" w:rsidRPr="004E0FF8" w:rsidRDefault="004E0FF8" w:rsidP="005B79F7">
            <w:pPr>
              <w:spacing w:line="100" w:lineRule="atLeast"/>
              <w:ind w:right="-149"/>
              <w:rPr>
                <w:color w:val="2D2D2D"/>
                <w:sz w:val="16"/>
                <w:szCs w:val="16"/>
                <w:lang w:eastAsia="ar-SA"/>
              </w:rPr>
            </w:pPr>
            <w:r w:rsidRPr="004E0FF8">
              <w:rPr>
                <w:color w:val="2D2D2D"/>
                <w:sz w:val="16"/>
                <w:szCs w:val="16"/>
              </w:rPr>
              <w:t xml:space="preserve">В течение года (по </w:t>
            </w:r>
          </w:p>
          <w:p w:rsidR="004E0FF8" w:rsidRPr="004E0FF8" w:rsidRDefault="004E0FF8" w:rsidP="005B79F7">
            <w:pPr>
              <w:spacing w:line="100" w:lineRule="atLeast"/>
              <w:ind w:right="-149"/>
              <w:rPr>
                <w:color w:val="2D2D2D"/>
                <w:sz w:val="16"/>
                <w:szCs w:val="16"/>
              </w:rPr>
            </w:pPr>
            <w:r w:rsidRPr="004E0FF8">
              <w:rPr>
                <w:color w:val="2D2D2D"/>
                <w:sz w:val="16"/>
                <w:szCs w:val="16"/>
              </w:rPr>
              <w:t>мере необходи</w:t>
            </w:r>
          </w:p>
          <w:p w:rsidR="004E0FF8" w:rsidRPr="004E0FF8" w:rsidRDefault="004E0FF8" w:rsidP="005B79F7">
            <w:pPr>
              <w:spacing w:line="100" w:lineRule="atLeast"/>
              <w:ind w:right="-149"/>
              <w:rPr>
                <w:color w:val="2D2D2D"/>
                <w:sz w:val="16"/>
                <w:szCs w:val="16"/>
                <w:lang w:eastAsia="ar-SA"/>
              </w:rPr>
            </w:pPr>
            <w:r w:rsidRPr="004E0FF8">
              <w:rPr>
                <w:color w:val="2D2D2D"/>
                <w:sz w:val="16"/>
                <w:szCs w:val="16"/>
              </w:rPr>
              <w:t>мости)</w:t>
            </w:r>
          </w:p>
        </w:tc>
        <w:tc>
          <w:tcPr>
            <w:tcW w:w="1701" w:type="dxa"/>
            <w:tcBorders>
              <w:top w:val="single" w:sz="8" w:space="0" w:color="000000"/>
              <w:left w:val="single" w:sz="8" w:space="0" w:color="000000"/>
              <w:bottom w:val="single" w:sz="8" w:space="0" w:color="000000"/>
              <w:right w:val="single" w:sz="8" w:space="0" w:color="000000"/>
            </w:tcBorders>
            <w:hideMark/>
          </w:tcPr>
          <w:p w:rsidR="004E0FF8" w:rsidRPr="004E0FF8" w:rsidRDefault="004E0FF8">
            <w:pPr>
              <w:spacing w:line="100" w:lineRule="atLeast"/>
              <w:jc w:val="center"/>
              <w:rPr>
                <w:color w:val="2D2D2D"/>
                <w:sz w:val="16"/>
                <w:szCs w:val="16"/>
                <w:lang w:eastAsia="ar-SA"/>
              </w:rPr>
            </w:pPr>
            <w:r w:rsidRPr="004E0FF8">
              <w:rPr>
                <w:color w:val="2D2D2D"/>
                <w:sz w:val="16"/>
                <w:szCs w:val="16"/>
              </w:rPr>
              <w:t>Отдел</w:t>
            </w:r>
          </w:p>
          <w:p w:rsidR="004E0FF8" w:rsidRPr="004E0FF8" w:rsidRDefault="004E0FF8">
            <w:pPr>
              <w:spacing w:line="100" w:lineRule="atLeast"/>
              <w:jc w:val="center"/>
              <w:rPr>
                <w:sz w:val="16"/>
                <w:szCs w:val="16"/>
                <w:lang w:eastAsia="ar-SA"/>
              </w:rPr>
            </w:pPr>
            <w:r w:rsidRPr="004E0FF8">
              <w:rPr>
                <w:color w:val="2D2D2D"/>
                <w:sz w:val="16"/>
                <w:szCs w:val="16"/>
              </w:rPr>
              <w:t>сельского хозяйства Администрации Петуховского муниципального округа</w:t>
            </w:r>
          </w:p>
        </w:tc>
      </w:tr>
      <w:tr w:rsidR="004E0FF8" w:rsidRPr="004E0FF8" w:rsidTr="005B79F7">
        <w:tc>
          <w:tcPr>
            <w:tcW w:w="567" w:type="dxa"/>
            <w:tcBorders>
              <w:top w:val="single" w:sz="8" w:space="0" w:color="000000"/>
              <w:left w:val="single" w:sz="8" w:space="0" w:color="000000"/>
              <w:bottom w:val="single" w:sz="8" w:space="0" w:color="000000"/>
              <w:right w:val="nil"/>
            </w:tcBorders>
            <w:hideMark/>
          </w:tcPr>
          <w:p w:rsidR="004E0FF8" w:rsidRPr="004E0FF8" w:rsidRDefault="004E0FF8">
            <w:pPr>
              <w:spacing w:line="100" w:lineRule="atLeast"/>
              <w:jc w:val="center"/>
              <w:rPr>
                <w:color w:val="2D2D2D"/>
                <w:sz w:val="16"/>
                <w:szCs w:val="16"/>
                <w:lang w:eastAsia="ar-SA"/>
              </w:rPr>
            </w:pPr>
            <w:r w:rsidRPr="004E0FF8">
              <w:rPr>
                <w:color w:val="2D2D2D"/>
                <w:sz w:val="16"/>
                <w:szCs w:val="16"/>
              </w:rPr>
              <w:t>6</w:t>
            </w:r>
          </w:p>
        </w:tc>
        <w:tc>
          <w:tcPr>
            <w:tcW w:w="5387" w:type="dxa"/>
            <w:tcBorders>
              <w:top w:val="single" w:sz="8" w:space="0" w:color="000000"/>
              <w:left w:val="single" w:sz="8" w:space="0" w:color="000000"/>
              <w:bottom w:val="single" w:sz="8" w:space="0" w:color="000000"/>
              <w:right w:val="nil"/>
            </w:tcBorders>
            <w:hideMark/>
          </w:tcPr>
          <w:p w:rsidR="004E0FF8" w:rsidRPr="004E0FF8" w:rsidRDefault="004E0FF8">
            <w:pPr>
              <w:spacing w:line="100" w:lineRule="atLeast"/>
              <w:rPr>
                <w:color w:val="2D2D2D"/>
                <w:sz w:val="16"/>
                <w:szCs w:val="16"/>
                <w:lang w:eastAsia="ar-SA"/>
              </w:rPr>
            </w:pPr>
            <w:r w:rsidRPr="004E0FF8">
              <w:rPr>
                <w:color w:val="2D2D2D"/>
                <w:sz w:val="16"/>
                <w:szCs w:val="16"/>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tc>
        <w:tc>
          <w:tcPr>
            <w:tcW w:w="1276" w:type="dxa"/>
            <w:tcBorders>
              <w:top w:val="single" w:sz="8" w:space="0" w:color="000000"/>
              <w:left w:val="single" w:sz="8" w:space="0" w:color="000000"/>
              <w:bottom w:val="single" w:sz="8" w:space="0" w:color="000000"/>
              <w:right w:val="nil"/>
            </w:tcBorders>
            <w:hideMark/>
          </w:tcPr>
          <w:p w:rsidR="004E0FF8" w:rsidRPr="004E0FF8" w:rsidRDefault="004E0FF8">
            <w:pPr>
              <w:spacing w:line="100" w:lineRule="atLeast"/>
              <w:ind w:right="-149"/>
              <w:rPr>
                <w:color w:val="2D2D2D"/>
                <w:sz w:val="16"/>
                <w:szCs w:val="16"/>
                <w:lang w:eastAsia="ar-SA"/>
              </w:rPr>
            </w:pPr>
            <w:r w:rsidRPr="004E0FF8">
              <w:rPr>
                <w:color w:val="2D2D2D"/>
                <w:sz w:val="16"/>
                <w:szCs w:val="16"/>
              </w:rPr>
              <w:t>В течение года</w:t>
            </w:r>
          </w:p>
        </w:tc>
        <w:tc>
          <w:tcPr>
            <w:tcW w:w="2126" w:type="dxa"/>
            <w:tcBorders>
              <w:top w:val="single" w:sz="8" w:space="0" w:color="000000"/>
              <w:left w:val="single" w:sz="8" w:space="0" w:color="000000"/>
              <w:bottom w:val="single" w:sz="8" w:space="0" w:color="000000"/>
              <w:right w:val="nil"/>
            </w:tcBorders>
            <w:hideMark/>
          </w:tcPr>
          <w:p w:rsidR="004E0FF8" w:rsidRPr="004E0FF8" w:rsidRDefault="004E0FF8" w:rsidP="005B79F7">
            <w:pPr>
              <w:spacing w:line="100" w:lineRule="atLeast"/>
              <w:ind w:right="-149"/>
              <w:rPr>
                <w:color w:val="2D2D2D"/>
                <w:sz w:val="16"/>
                <w:szCs w:val="16"/>
                <w:lang w:eastAsia="ar-SA"/>
              </w:rPr>
            </w:pPr>
            <w:r w:rsidRPr="004E0FF8">
              <w:rPr>
                <w:color w:val="2D2D2D"/>
                <w:sz w:val="16"/>
                <w:szCs w:val="16"/>
              </w:rPr>
              <w:t xml:space="preserve">В течение года (по </w:t>
            </w:r>
          </w:p>
          <w:p w:rsidR="004E0FF8" w:rsidRPr="004E0FF8" w:rsidRDefault="004E0FF8" w:rsidP="005B79F7">
            <w:pPr>
              <w:spacing w:line="100" w:lineRule="atLeast"/>
              <w:ind w:right="-149"/>
              <w:rPr>
                <w:color w:val="2D2D2D"/>
                <w:sz w:val="16"/>
                <w:szCs w:val="16"/>
              </w:rPr>
            </w:pPr>
            <w:r w:rsidRPr="004E0FF8">
              <w:rPr>
                <w:color w:val="2D2D2D"/>
                <w:sz w:val="16"/>
                <w:szCs w:val="16"/>
              </w:rPr>
              <w:t>мере необходи</w:t>
            </w:r>
          </w:p>
          <w:p w:rsidR="004E0FF8" w:rsidRPr="004E0FF8" w:rsidRDefault="004E0FF8" w:rsidP="005B79F7">
            <w:pPr>
              <w:spacing w:line="100" w:lineRule="atLeast"/>
              <w:ind w:right="-149"/>
              <w:rPr>
                <w:color w:val="2D2D2D"/>
                <w:sz w:val="16"/>
                <w:szCs w:val="16"/>
                <w:lang w:eastAsia="ar-SA"/>
              </w:rPr>
            </w:pPr>
            <w:r w:rsidRPr="004E0FF8">
              <w:rPr>
                <w:color w:val="2D2D2D"/>
                <w:sz w:val="16"/>
                <w:szCs w:val="16"/>
              </w:rPr>
              <w:t>мости)</w:t>
            </w:r>
          </w:p>
        </w:tc>
        <w:tc>
          <w:tcPr>
            <w:tcW w:w="1701" w:type="dxa"/>
            <w:tcBorders>
              <w:top w:val="single" w:sz="8" w:space="0" w:color="000000"/>
              <w:left w:val="single" w:sz="8" w:space="0" w:color="000000"/>
              <w:bottom w:val="single" w:sz="8" w:space="0" w:color="000000"/>
              <w:right w:val="single" w:sz="8" w:space="0" w:color="000000"/>
            </w:tcBorders>
            <w:hideMark/>
          </w:tcPr>
          <w:p w:rsidR="004E0FF8" w:rsidRPr="004E0FF8" w:rsidRDefault="004E0FF8">
            <w:pPr>
              <w:spacing w:line="100" w:lineRule="atLeast"/>
              <w:jc w:val="center"/>
              <w:rPr>
                <w:color w:val="2D2D2D"/>
                <w:sz w:val="16"/>
                <w:szCs w:val="16"/>
                <w:lang w:eastAsia="ar-SA"/>
              </w:rPr>
            </w:pPr>
            <w:r w:rsidRPr="004E0FF8">
              <w:rPr>
                <w:color w:val="2D2D2D"/>
                <w:sz w:val="16"/>
                <w:szCs w:val="16"/>
              </w:rPr>
              <w:t>Отдел</w:t>
            </w:r>
          </w:p>
          <w:p w:rsidR="004E0FF8" w:rsidRPr="004E0FF8" w:rsidRDefault="004E0FF8">
            <w:pPr>
              <w:spacing w:line="100" w:lineRule="atLeast"/>
              <w:jc w:val="center"/>
              <w:rPr>
                <w:sz w:val="16"/>
                <w:szCs w:val="16"/>
                <w:lang w:eastAsia="ar-SA"/>
              </w:rPr>
            </w:pPr>
            <w:r w:rsidRPr="004E0FF8">
              <w:rPr>
                <w:color w:val="2D2D2D"/>
                <w:sz w:val="16"/>
                <w:szCs w:val="16"/>
              </w:rPr>
              <w:t>сельского хозяйства Администрации Петуховского муниципального округа</w:t>
            </w:r>
          </w:p>
        </w:tc>
      </w:tr>
    </w:tbl>
    <w:p w:rsidR="004E0FF8" w:rsidRPr="004E0FF8" w:rsidRDefault="004E0FF8" w:rsidP="004E0FF8">
      <w:pPr>
        <w:rPr>
          <w:sz w:val="16"/>
          <w:szCs w:val="16"/>
          <w:lang w:eastAsia="ar-SA"/>
        </w:rPr>
      </w:pPr>
    </w:p>
    <w:p w:rsidR="004E0FF8" w:rsidRPr="004E0FF8" w:rsidRDefault="004E0FF8" w:rsidP="004E0FF8">
      <w:pPr>
        <w:jc w:val="center"/>
        <w:rPr>
          <w:sz w:val="16"/>
          <w:szCs w:val="16"/>
        </w:rPr>
      </w:pPr>
      <w:r w:rsidRPr="004E0FF8">
        <w:rPr>
          <w:b/>
          <w:sz w:val="16"/>
          <w:szCs w:val="16"/>
        </w:rPr>
        <w:t xml:space="preserve">Раздел </w:t>
      </w:r>
      <w:r w:rsidRPr="004E0FF8">
        <w:rPr>
          <w:b/>
          <w:sz w:val="16"/>
          <w:szCs w:val="16"/>
          <w:lang w:val="en-US"/>
        </w:rPr>
        <w:t>IV</w:t>
      </w:r>
      <w:r w:rsidRPr="004E0FF8">
        <w:rPr>
          <w:b/>
          <w:sz w:val="16"/>
          <w:szCs w:val="16"/>
        </w:rPr>
        <w:t>. Показатели результативности и эффективности программы профилактики рисков причинения вреда</w:t>
      </w:r>
    </w:p>
    <w:p w:rsidR="004E0FF8" w:rsidRPr="004E0FF8" w:rsidRDefault="004E0FF8" w:rsidP="004E0FF8">
      <w:pPr>
        <w:jc w:val="center"/>
        <w:rPr>
          <w:sz w:val="16"/>
          <w:szCs w:val="16"/>
        </w:rPr>
      </w:pPr>
    </w:p>
    <w:p w:rsidR="004E0FF8" w:rsidRPr="004E0FF8" w:rsidRDefault="004E0FF8" w:rsidP="004E0FF8">
      <w:pPr>
        <w:widowControl/>
        <w:numPr>
          <w:ilvl w:val="8"/>
          <w:numId w:val="17"/>
        </w:numPr>
        <w:rPr>
          <w:sz w:val="16"/>
          <w:szCs w:val="16"/>
        </w:rPr>
      </w:pPr>
      <w:r w:rsidRPr="004E0FF8">
        <w:rPr>
          <w:sz w:val="16"/>
          <w:szCs w:val="16"/>
        </w:rPr>
        <w:t>Общие положения</w:t>
      </w:r>
    </w:p>
    <w:p w:rsidR="004E0FF8" w:rsidRPr="004E0FF8" w:rsidRDefault="004E0FF8" w:rsidP="004E0FF8">
      <w:pPr>
        <w:ind w:firstLine="722"/>
        <w:jc w:val="both"/>
        <w:rPr>
          <w:sz w:val="16"/>
          <w:szCs w:val="16"/>
        </w:rPr>
      </w:pPr>
      <w:r w:rsidRPr="004E0FF8">
        <w:rPr>
          <w:sz w:val="16"/>
          <w:szCs w:val="16"/>
        </w:rPr>
        <w:t>1. Система мониторинга и оценки уровня развития Программы и эффективности и результативности профилактических мероприятий включает в себя:</w:t>
      </w:r>
    </w:p>
    <w:p w:rsidR="004E0FF8" w:rsidRPr="004E0FF8" w:rsidRDefault="004E0FF8" w:rsidP="004E0FF8">
      <w:pPr>
        <w:pStyle w:val="12"/>
        <w:ind w:left="0" w:firstLine="708"/>
        <w:jc w:val="both"/>
        <w:rPr>
          <w:sz w:val="16"/>
          <w:szCs w:val="16"/>
          <w:lang w:val="ru-RU"/>
        </w:rPr>
      </w:pPr>
      <w:r w:rsidRPr="004E0FF8">
        <w:rPr>
          <w:sz w:val="16"/>
          <w:szCs w:val="16"/>
          <w:lang w:val="ru-RU"/>
        </w:rPr>
        <w:t>1.1) самообследование уровня развития Программы, проводимого в соответствии с анкетой, являющейся составной частью настоящих Методических рекомендаций;</w:t>
      </w:r>
    </w:p>
    <w:p w:rsidR="004E0FF8" w:rsidRPr="004E0FF8" w:rsidRDefault="004E0FF8" w:rsidP="004E0FF8">
      <w:pPr>
        <w:ind w:firstLine="711"/>
        <w:jc w:val="both"/>
        <w:rPr>
          <w:sz w:val="16"/>
          <w:szCs w:val="16"/>
        </w:rPr>
      </w:pPr>
      <w:r w:rsidRPr="004E0FF8">
        <w:rPr>
          <w:sz w:val="16"/>
          <w:szCs w:val="16"/>
        </w:rPr>
        <w:t>1.2) оценка достижения показателей эффективности и результативности</w:t>
      </w:r>
    </w:p>
    <w:p w:rsidR="004E0FF8" w:rsidRPr="004E0FF8" w:rsidRDefault="004E0FF8" w:rsidP="004E0FF8">
      <w:pPr>
        <w:jc w:val="both"/>
        <w:rPr>
          <w:sz w:val="16"/>
          <w:szCs w:val="16"/>
        </w:rPr>
      </w:pPr>
      <w:r w:rsidRPr="004E0FF8">
        <w:rPr>
          <w:sz w:val="16"/>
          <w:szCs w:val="16"/>
        </w:rPr>
        <w:t>профилактических мероприятий, определенных контрольно-надзорным органом в Программе на очередной календарный период.</w:t>
      </w:r>
    </w:p>
    <w:p w:rsidR="004E0FF8" w:rsidRPr="004E0FF8" w:rsidRDefault="004E0FF8" w:rsidP="004E0FF8">
      <w:pPr>
        <w:ind w:firstLine="700"/>
        <w:jc w:val="both"/>
        <w:rPr>
          <w:sz w:val="16"/>
          <w:szCs w:val="16"/>
        </w:rPr>
      </w:pPr>
      <w:r w:rsidRPr="004E0FF8">
        <w:rPr>
          <w:sz w:val="16"/>
          <w:szCs w:val="16"/>
        </w:rPr>
        <w:t>2. Контрольно-надзорные органы проводят мониторинг и оценку ежегодно в срок до 1 февраля года, следующего за годом утверждения Программы.</w:t>
      </w:r>
    </w:p>
    <w:p w:rsidR="004E0FF8" w:rsidRPr="004E0FF8" w:rsidRDefault="004E0FF8" w:rsidP="004E0FF8">
      <w:pPr>
        <w:jc w:val="both"/>
        <w:rPr>
          <w:sz w:val="16"/>
          <w:szCs w:val="16"/>
        </w:rPr>
      </w:pPr>
      <w:r w:rsidRPr="004E0FF8">
        <w:rPr>
          <w:sz w:val="16"/>
          <w:szCs w:val="16"/>
        </w:rPr>
        <w:t xml:space="preserve">      3. Результаты самообследования уровня развития Программы подлежат размещению на официальном сайте контрольно-надзорного органа в сети "Интернет" и на едином информационном ресурсе Правительства Российской Федерации, аккумулирующем информацию о ходе реализации реформы контрольно-надзорной деятельности.</w:t>
      </w:r>
    </w:p>
    <w:p w:rsidR="004E0FF8" w:rsidRPr="004E0FF8" w:rsidRDefault="004E0FF8" w:rsidP="004E0FF8">
      <w:pPr>
        <w:ind w:firstLine="711"/>
        <w:jc w:val="both"/>
        <w:rPr>
          <w:sz w:val="16"/>
          <w:szCs w:val="16"/>
        </w:rPr>
      </w:pPr>
      <w:r w:rsidRPr="004E0FF8">
        <w:rPr>
          <w:sz w:val="16"/>
          <w:szCs w:val="16"/>
        </w:rPr>
        <w:t>4. Показатели эффективности и результативности профилактических мероприятий определяются контрольно-надзорным органом самостоятельно с учетом консультаций с общественными советами и представителями иных общественных организаций. Показатели эффективности и результативности профилактической работы могут характеризовать как профилактическую работу в целом, так и относиться к определенным профилактическим мероприятиям.</w:t>
      </w:r>
    </w:p>
    <w:p w:rsidR="004E0FF8" w:rsidRPr="004E0FF8" w:rsidRDefault="004E0FF8" w:rsidP="004E0FF8">
      <w:pPr>
        <w:ind w:firstLine="722"/>
        <w:jc w:val="both"/>
        <w:rPr>
          <w:sz w:val="16"/>
          <w:szCs w:val="16"/>
        </w:rPr>
      </w:pPr>
      <w:r w:rsidRPr="004E0FF8">
        <w:rPr>
          <w:sz w:val="16"/>
          <w:szCs w:val="16"/>
        </w:rPr>
        <w:t>5. Основным механизмом оценки эффективности и результативности профилактических мероприятий является оценка удовлетворенности подконтрольных субъектов качеством мероприятий, которая может быть осуществлена посредством социологического исследования.</w:t>
      </w:r>
    </w:p>
    <w:p w:rsidR="004E0FF8" w:rsidRPr="004E0FF8" w:rsidRDefault="004E0FF8" w:rsidP="004E0FF8">
      <w:pPr>
        <w:ind w:firstLine="689"/>
        <w:jc w:val="both"/>
        <w:rPr>
          <w:sz w:val="16"/>
          <w:szCs w:val="16"/>
        </w:rPr>
      </w:pPr>
      <w:r w:rsidRPr="004E0FF8">
        <w:rPr>
          <w:sz w:val="16"/>
          <w:szCs w:val="16"/>
        </w:rPr>
        <w:lastRenderedPageBreak/>
        <w:t>6. Контрольно-надзорные органы вправе проводить собственные социологические</w:t>
      </w:r>
    </w:p>
    <w:p w:rsidR="004E0FF8" w:rsidRPr="004E0FF8" w:rsidRDefault="004E0FF8" w:rsidP="004E0FF8">
      <w:pPr>
        <w:jc w:val="both"/>
        <w:rPr>
          <w:sz w:val="16"/>
          <w:szCs w:val="16"/>
        </w:rPr>
      </w:pPr>
      <w:r w:rsidRPr="004E0FF8">
        <w:rPr>
          <w:sz w:val="16"/>
          <w:szCs w:val="16"/>
        </w:rPr>
        <w:t xml:space="preserve"> исследования представителей подконтрольных субъектов. В рамках исследования рекомендуется оценивать эффективность и результативность профилактических мероприятий по следующим ключевым направлениям:</w:t>
      </w:r>
    </w:p>
    <w:p w:rsidR="004E0FF8" w:rsidRPr="004E0FF8" w:rsidRDefault="004E0FF8" w:rsidP="004E0FF8">
      <w:pPr>
        <w:ind w:firstLine="708"/>
        <w:jc w:val="both"/>
        <w:rPr>
          <w:sz w:val="16"/>
          <w:szCs w:val="16"/>
        </w:rPr>
      </w:pPr>
      <w:r w:rsidRPr="004E0FF8">
        <w:rPr>
          <w:sz w:val="16"/>
          <w:szCs w:val="16"/>
        </w:rPr>
        <w:t>6.1) информированность подконтрольных субъектов об обязательных требованиях, о принятых и готовящихся изменениях в системе обязательных требований, о порядке проведения проверок, правах подконтрольного субъекта в ходе проверки и др.;</w:t>
      </w:r>
    </w:p>
    <w:p w:rsidR="004E0FF8" w:rsidRPr="004E0FF8" w:rsidRDefault="004E0FF8" w:rsidP="004E0FF8">
      <w:pPr>
        <w:ind w:firstLine="708"/>
        <w:jc w:val="both"/>
        <w:rPr>
          <w:sz w:val="16"/>
          <w:szCs w:val="16"/>
        </w:rPr>
      </w:pPr>
      <w:r w:rsidRPr="004E0FF8">
        <w:rPr>
          <w:sz w:val="16"/>
          <w:szCs w:val="16"/>
        </w:rPr>
        <w:t>6.2) понятность обязательных требований, обеспечивающая их однозначное толкование подконтрольными субъектами и контрольно-надзорным органом;</w:t>
      </w:r>
    </w:p>
    <w:p w:rsidR="004E0FF8" w:rsidRPr="004E0FF8" w:rsidRDefault="004E0FF8" w:rsidP="004E0FF8">
      <w:pPr>
        <w:jc w:val="both"/>
        <w:rPr>
          <w:sz w:val="16"/>
          <w:szCs w:val="16"/>
        </w:rPr>
      </w:pPr>
      <w:r w:rsidRPr="004E0FF8">
        <w:rPr>
          <w:sz w:val="16"/>
          <w:szCs w:val="16"/>
        </w:rPr>
        <w:t>вовлечение подконтрольных субъектов в регулярное взаимодействие с контрольно-надзорным органом.</w:t>
      </w:r>
    </w:p>
    <w:p w:rsidR="004E0FF8" w:rsidRPr="004E0FF8" w:rsidRDefault="004E0FF8" w:rsidP="004E0FF8">
      <w:pPr>
        <w:ind w:firstLine="700"/>
        <w:jc w:val="both"/>
        <w:rPr>
          <w:sz w:val="16"/>
          <w:szCs w:val="16"/>
        </w:rPr>
      </w:pPr>
      <w:r w:rsidRPr="004E0FF8">
        <w:rPr>
          <w:sz w:val="16"/>
          <w:szCs w:val="16"/>
        </w:rPr>
        <w:t>7. Наряду с результатами социологических исследований контрольно-надзорный орган может разработать систему количественных показателей. В частности, могут использоваться следующие возможные показатели (перечень примерный, контрольно-надзорным органом могут быть разработаны иные показатели):</w:t>
      </w:r>
    </w:p>
    <w:p w:rsidR="004E0FF8" w:rsidRPr="004E0FF8" w:rsidRDefault="004E0FF8" w:rsidP="004E0FF8">
      <w:pPr>
        <w:jc w:val="both"/>
        <w:rPr>
          <w:sz w:val="16"/>
          <w:szCs w:val="16"/>
        </w:rPr>
      </w:pPr>
      <w:r w:rsidRPr="004E0FF8">
        <w:rPr>
          <w:sz w:val="16"/>
          <w:szCs w:val="16"/>
        </w:rPr>
        <w:t xml:space="preserve">                                              </w:t>
      </w:r>
    </w:p>
    <w:p w:rsidR="004E0FF8" w:rsidRPr="004E0FF8" w:rsidRDefault="004E0FF8" w:rsidP="004E0FF8">
      <w:pPr>
        <w:widowControl/>
        <w:numPr>
          <w:ilvl w:val="8"/>
          <w:numId w:val="18"/>
        </w:numPr>
        <w:rPr>
          <w:sz w:val="16"/>
          <w:szCs w:val="16"/>
        </w:rPr>
      </w:pPr>
      <w:r w:rsidRPr="004E0FF8">
        <w:rPr>
          <w:sz w:val="16"/>
          <w:szCs w:val="16"/>
        </w:rPr>
        <w:t>Индикативные показатели:</w:t>
      </w:r>
    </w:p>
    <w:tbl>
      <w:tblPr>
        <w:tblW w:w="14794" w:type="dxa"/>
        <w:tblInd w:w="56" w:type="dxa"/>
        <w:tblLayout w:type="fixed"/>
        <w:tblLook w:val="04A0" w:firstRow="1" w:lastRow="0" w:firstColumn="1" w:lastColumn="0" w:noHBand="0" w:noVBand="1"/>
      </w:tblPr>
      <w:tblGrid>
        <w:gridCol w:w="12668"/>
        <w:gridCol w:w="2126"/>
      </w:tblGrid>
      <w:tr w:rsidR="004E0FF8" w:rsidRPr="004E0FF8" w:rsidTr="004E0FF8">
        <w:tc>
          <w:tcPr>
            <w:tcW w:w="12668" w:type="dxa"/>
            <w:tcBorders>
              <w:top w:val="single" w:sz="4" w:space="0" w:color="000000"/>
              <w:left w:val="single" w:sz="4" w:space="0" w:color="000000"/>
              <w:bottom w:val="single" w:sz="4" w:space="0" w:color="000000"/>
              <w:right w:val="nil"/>
            </w:tcBorders>
            <w:hideMark/>
          </w:tcPr>
          <w:p w:rsidR="004E0FF8" w:rsidRPr="004E0FF8" w:rsidRDefault="004E0FF8">
            <w:pPr>
              <w:spacing w:line="100" w:lineRule="atLeast"/>
              <w:jc w:val="both"/>
              <w:rPr>
                <w:sz w:val="16"/>
                <w:szCs w:val="16"/>
                <w:lang w:eastAsia="ar-SA"/>
              </w:rPr>
            </w:pPr>
            <w:r w:rsidRPr="004E0FF8">
              <w:rPr>
                <w:sz w:val="16"/>
                <w:szCs w:val="16"/>
              </w:rPr>
              <w:t>количество проведенных профилактических мероприятий</w:t>
            </w:r>
          </w:p>
        </w:tc>
        <w:tc>
          <w:tcPr>
            <w:tcW w:w="2126" w:type="dxa"/>
            <w:tcBorders>
              <w:top w:val="single" w:sz="4" w:space="0" w:color="000000"/>
              <w:left w:val="single" w:sz="4" w:space="0" w:color="000000"/>
              <w:bottom w:val="single" w:sz="4" w:space="0" w:color="000000"/>
              <w:right w:val="single" w:sz="4" w:space="0" w:color="000000"/>
            </w:tcBorders>
            <w:hideMark/>
          </w:tcPr>
          <w:p w:rsidR="004E0FF8" w:rsidRPr="004E0FF8" w:rsidRDefault="004E0FF8">
            <w:pPr>
              <w:spacing w:line="100" w:lineRule="atLeast"/>
              <w:jc w:val="center"/>
              <w:rPr>
                <w:sz w:val="16"/>
                <w:szCs w:val="16"/>
                <w:lang w:eastAsia="ar-SA"/>
              </w:rPr>
            </w:pPr>
            <w:r w:rsidRPr="004E0FF8">
              <w:rPr>
                <w:sz w:val="16"/>
                <w:szCs w:val="16"/>
              </w:rPr>
              <w:t>ед.</w:t>
            </w:r>
          </w:p>
        </w:tc>
      </w:tr>
      <w:tr w:rsidR="004E0FF8" w:rsidRPr="004E0FF8" w:rsidTr="004E0FF8">
        <w:tc>
          <w:tcPr>
            <w:tcW w:w="12668" w:type="dxa"/>
            <w:tcBorders>
              <w:top w:val="single" w:sz="4" w:space="0" w:color="000000"/>
              <w:left w:val="single" w:sz="4" w:space="0" w:color="000000"/>
              <w:bottom w:val="single" w:sz="4" w:space="0" w:color="000000"/>
              <w:right w:val="nil"/>
            </w:tcBorders>
            <w:hideMark/>
          </w:tcPr>
          <w:p w:rsidR="004E0FF8" w:rsidRPr="004E0FF8" w:rsidRDefault="004E0FF8">
            <w:pPr>
              <w:spacing w:line="100" w:lineRule="atLeast"/>
              <w:jc w:val="both"/>
              <w:rPr>
                <w:sz w:val="16"/>
                <w:szCs w:val="16"/>
                <w:lang w:eastAsia="ar-SA"/>
              </w:rPr>
            </w:pPr>
            <w:r w:rsidRPr="004E0FF8">
              <w:rPr>
                <w:sz w:val="16"/>
                <w:szCs w:val="16"/>
              </w:rPr>
              <w:t>количество подконтрольных субъектов (объектов), в отношении которых проведены профилактические мероприятия</w:t>
            </w:r>
          </w:p>
        </w:tc>
        <w:tc>
          <w:tcPr>
            <w:tcW w:w="2126" w:type="dxa"/>
            <w:tcBorders>
              <w:top w:val="single" w:sz="4" w:space="0" w:color="000000"/>
              <w:left w:val="single" w:sz="4" w:space="0" w:color="000000"/>
              <w:bottom w:val="single" w:sz="4" w:space="0" w:color="000000"/>
              <w:right w:val="single" w:sz="4" w:space="0" w:color="000000"/>
            </w:tcBorders>
            <w:hideMark/>
          </w:tcPr>
          <w:p w:rsidR="004E0FF8" w:rsidRPr="004E0FF8" w:rsidRDefault="004E0FF8">
            <w:pPr>
              <w:spacing w:line="100" w:lineRule="atLeast"/>
              <w:jc w:val="center"/>
              <w:rPr>
                <w:sz w:val="16"/>
                <w:szCs w:val="16"/>
                <w:lang w:eastAsia="ar-SA"/>
              </w:rPr>
            </w:pPr>
            <w:r w:rsidRPr="004E0FF8">
              <w:rPr>
                <w:sz w:val="16"/>
                <w:szCs w:val="16"/>
              </w:rPr>
              <w:t>ед.</w:t>
            </w:r>
          </w:p>
        </w:tc>
      </w:tr>
      <w:tr w:rsidR="004E0FF8" w:rsidRPr="004E0FF8" w:rsidTr="004E0FF8">
        <w:tc>
          <w:tcPr>
            <w:tcW w:w="12668" w:type="dxa"/>
            <w:tcBorders>
              <w:top w:val="single" w:sz="4" w:space="0" w:color="000000"/>
              <w:left w:val="single" w:sz="4" w:space="0" w:color="000000"/>
              <w:bottom w:val="single" w:sz="4" w:space="0" w:color="000000"/>
              <w:right w:val="nil"/>
            </w:tcBorders>
            <w:hideMark/>
          </w:tcPr>
          <w:p w:rsidR="005B79F7" w:rsidRDefault="004E0FF8">
            <w:pPr>
              <w:spacing w:line="100" w:lineRule="atLeast"/>
              <w:jc w:val="both"/>
              <w:rPr>
                <w:sz w:val="16"/>
                <w:szCs w:val="16"/>
              </w:rPr>
            </w:pPr>
            <w:r w:rsidRPr="004E0FF8">
              <w:rPr>
                <w:sz w:val="16"/>
                <w:szCs w:val="16"/>
              </w:rPr>
              <w:t xml:space="preserve">доля субъектов (объектов), в отношении которых проведены профилактические мероприятия (показатель устанавливается в процентах от </w:t>
            </w:r>
          </w:p>
          <w:p w:rsidR="004E0FF8" w:rsidRPr="004E0FF8" w:rsidRDefault="004E0FF8">
            <w:pPr>
              <w:spacing w:line="100" w:lineRule="atLeast"/>
              <w:jc w:val="both"/>
              <w:rPr>
                <w:sz w:val="16"/>
                <w:szCs w:val="16"/>
                <w:lang w:eastAsia="ar-SA"/>
              </w:rPr>
            </w:pPr>
            <w:r w:rsidRPr="004E0FF8">
              <w:rPr>
                <w:sz w:val="16"/>
                <w:szCs w:val="16"/>
              </w:rPr>
              <w:t>общего количества подконтрольных (поднадзорных) субъектов)</w:t>
            </w:r>
          </w:p>
        </w:tc>
        <w:tc>
          <w:tcPr>
            <w:tcW w:w="2126" w:type="dxa"/>
            <w:tcBorders>
              <w:top w:val="single" w:sz="4" w:space="0" w:color="000000"/>
              <w:left w:val="single" w:sz="4" w:space="0" w:color="000000"/>
              <w:bottom w:val="single" w:sz="4" w:space="0" w:color="000000"/>
              <w:right w:val="single" w:sz="4" w:space="0" w:color="000000"/>
            </w:tcBorders>
            <w:hideMark/>
          </w:tcPr>
          <w:p w:rsidR="004E0FF8" w:rsidRPr="004E0FF8" w:rsidRDefault="004E0FF8">
            <w:pPr>
              <w:spacing w:line="100" w:lineRule="atLeast"/>
              <w:jc w:val="center"/>
              <w:rPr>
                <w:sz w:val="16"/>
                <w:szCs w:val="16"/>
                <w:lang w:eastAsia="ar-SA"/>
              </w:rPr>
            </w:pPr>
            <w:r w:rsidRPr="004E0FF8">
              <w:rPr>
                <w:sz w:val="16"/>
                <w:szCs w:val="16"/>
              </w:rPr>
              <w:t>%</w:t>
            </w:r>
          </w:p>
        </w:tc>
      </w:tr>
      <w:tr w:rsidR="004E0FF8" w:rsidRPr="004E0FF8" w:rsidTr="004E0FF8">
        <w:tc>
          <w:tcPr>
            <w:tcW w:w="12668" w:type="dxa"/>
            <w:tcBorders>
              <w:top w:val="single" w:sz="4" w:space="0" w:color="000000"/>
              <w:left w:val="single" w:sz="4" w:space="0" w:color="000000"/>
              <w:bottom w:val="single" w:sz="4" w:space="0" w:color="000000"/>
              <w:right w:val="nil"/>
            </w:tcBorders>
            <w:hideMark/>
          </w:tcPr>
          <w:p w:rsidR="004E0FF8" w:rsidRPr="004E0FF8" w:rsidRDefault="004E0FF8">
            <w:pPr>
              <w:spacing w:line="100" w:lineRule="atLeast"/>
              <w:jc w:val="both"/>
              <w:rPr>
                <w:sz w:val="16"/>
                <w:szCs w:val="16"/>
                <w:lang w:eastAsia="ar-SA"/>
              </w:rPr>
            </w:pPr>
            <w:r w:rsidRPr="004E0FF8">
              <w:rPr>
                <w:sz w:val="16"/>
                <w:szCs w:val="16"/>
              </w:rPr>
              <w:t>количество профилактических мероприятий, проведенных с привлечением экспертных организаций и экспертов</w:t>
            </w:r>
          </w:p>
        </w:tc>
        <w:tc>
          <w:tcPr>
            <w:tcW w:w="2126" w:type="dxa"/>
            <w:tcBorders>
              <w:top w:val="single" w:sz="4" w:space="0" w:color="000000"/>
              <w:left w:val="single" w:sz="4" w:space="0" w:color="000000"/>
              <w:bottom w:val="single" w:sz="4" w:space="0" w:color="000000"/>
              <w:right w:val="single" w:sz="4" w:space="0" w:color="000000"/>
            </w:tcBorders>
            <w:hideMark/>
          </w:tcPr>
          <w:p w:rsidR="004E0FF8" w:rsidRPr="004E0FF8" w:rsidRDefault="004E0FF8">
            <w:pPr>
              <w:spacing w:line="100" w:lineRule="atLeast"/>
              <w:jc w:val="center"/>
              <w:rPr>
                <w:sz w:val="16"/>
                <w:szCs w:val="16"/>
                <w:lang w:eastAsia="ar-SA"/>
              </w:rPr>
            </w:pPr>
            <w:r w:rsidRPr="004E0FF8">
              <w:rPr>
                <w:sz w:val="16"/>
                <w:szCs w:val="16"/>
              </w:rPr>
              <w:t>ед.</w:t>
            </w:r>
          </w:p>
        </w:tc>
      </w:tr>
      <w:tr w:rsidR="004E0FF8" w:rsidRPr="004E0FF8" w:rsidTr="004E0FF8">
        <w:tc>
          <w:tcPr>
            <w:tcW w:w="12668" w:type="dxa"/>
            <w:tcBorders>
              <w:top w:val="single" w:sz="4" w:space="0" w:color="000000"/>
              <w:left w:val="single" w:sz="4" w:space="0" w:color="000000"/>
              <w:bottom w:val="single" w:sz="4" w:space="0" w:color="000000"/>
              <w:right w:val="nil"/>
            </w:tcBorders>
            <w:hideMark/>
          </w:tcPr>
          <w:p w:rsidR="004E0FF8" w:rsidRPr="004E0FF8" w:rsidRDefault="004E0FF8">
            <w:pPr>
              <w:spacing w:line="100" w:lineRule="atLeast"/>
              <w:jc w:val="both"/>
              <w:rPr>
                <w:sz w:val="16"/>
                <w:szCs w:val="16"/>
                <w:lang w:eastAsia="ar-SA"/>
              </w:rPr>
            </w:pPr>
            <w:r w:rsidRPr="004E0FF8">
              <w:rPr>
                <w:sz w:val="16"/>
                <w:szCs w:val="16"/>
              </w:rPr>
              <w:t>средняя продолжительность одного профилактического мероприятия</w:t>
            </w:r>
          </w:p>
        </w:tc>
        <w:tc>
          <w:tcPr>
            <w:tcW w:w="2126" w:type="dxa"/>
            <w:tcBorders>
              <w:top w:val="single" w:sz="4" w:space="0" w:color="000000"/>
              <w:left w:val="single" w:sz="4" w:space="0" w:color="000000"/>
              <w:bottom w:val="single" w:sz="4" w:space="0" w:color="000000"/>
              <w:right w:val="single" w:sz="4" w:space="0" w:color="000000"/>
            </w:tcBorders>
            <w:hideMark/>
          </w:tcPr>
          <w:p w:rsidR="004E0FF8" w:rsidRPr="004E0FF8" w:rsidRDefault="004E0FF8">
            <w:pPr>
              <w:spacing w:line="100" w:lineRule="atLeast"/>
              <w:jc w:val="center"/>
              <w:rPr>
                <w:sz w:val="16"/>
                <w:szCs w:val="16"/>
                <w:lang w:eastAsia="ar-SA"/>
              </w:rPr>
            </w:pPr>
            <w:r w:rsidRPr="004E0FF8">
              <w:rPr>
                <w:sz w:val="16"/>
                <w:szCs w:val="16"/>
              </w:rPr>
              <w:t>часов/дней</w:t>
            </w:r>
          </w:p>
        </w:tc>
      </w:tr>
    </w:tbl>
    <w:p w:rsidR="004E0FF8" w:rsidRPr="004E0FF8" w:rsidRDefault="004E0FF8" w:rsidP="004E0FF8">
      <w:pPr>
        <w:jc w:val="both"/>
        <w:rPr>
          <w:sz w:val="16"/>
          <w:szCs w:val="16"/>
          <w:lang w:eastAsia="ar-SA"/>
        </w:rPr>
      </w:pPr>
      <w:r w:rsidRPr="004E0FF8">
        <w:rPr>
          <w:sz w:val="16"/>
          <w:szCs w:val="16"/>
        </w:rPr>
        <w:t xml:space="preserve">                                                9. Показатели качества:</w:t>
      </w:r>
    </w:p>
    <w:tbl>
      <w:tblPr>
        <w:tblW w:w="0" w:type="auto"/>
        <w:tblInd w:w="108" w:type="dxa"/>
        <w:tblLayout w:type="fixed"/>
        <w:tblLook w:val="04A0" w:firstRow="1" w:lastRow="0" w:firstColumn="1" w:lastColumn="0" w:noHBand="0" w:noVBand="1"/>
      </w:tblPr>
      <w:tblGrid>
        <w:gridCol w:w="12474"/>
        <w:gridCol w:w="2127"/>
      </w:tblGrid>
      <w:tr w:rsidR="004E0FF8" w:rsidRPr="004E0FF8" w:rsidTr="004E0FF8">
        <w:tc>
          <w:tcPr>
            <w:tcW w:w="12474" w:type="dxa"/>
            <w:tcBorders>
              <w:top w:val="single" w:sz="4" w:space="0" w:color="000000"/>
              <w:left w:val="single" w:sz="4" w:space="0" w:color="000000"/>
              <w:bottom w:val="single" w:sz="4" w:space="0" w:color="000000"/>
              <w:right w:val="nil"/>
            </w:tcBorders>
            <w:hideMark/>
          </w:tcPr>
          <w:p w:rsidR="005B79F7" w:rsidRDefault="004E0FF8">
            <w:pPr>
              <w:spacing w:line="100" w:lineRule="atLeast"/>
              <w:jc w:val="both"/>
              <w:rPr>
                <w:sz w:val="16"/>
                <w:szCs w:val="16"/>
              </w:rPr>
            </w:pPr>
            <w:r w:rsidRPr="004E0FF8">
              <w:rPr>
                <w:sz w:val="16"/>
                <w:szCs w:val="16"/>
              </w:rPr>
              <w:t xml:space="preserve">сокращение количества контрольно-надзорных мероприятий при увеличении профилактических мероприятий при одновременном </w:t>
            </w:r>
          </w:p>
          <w:p w:rsidR="004E0FF8" w:rsidRPr="004E0FF8" w:rsidRDefault="004E0FF8" w:rsidP="005B79F7">
            <w:pPr>
              <w:spacing w:line="100" w:lineRule="atLeast"/>
              <w:jc w:val="both"/>
              <w:rPr>
                <w:sz w:val="16"/>
                <w:szCs w:val="16"/>
                <w:lang w:eastAsia="ar-SA"/>
              </w:rPr>
            </w:pPr>
            <w:r w:rsidRPr="004E0FF8">
              <w:rPr>
                <w:sz w:val="16"/>
                <w:szCs w:val="16"/>
              </w:rPr>
              <w:t>сохранении текущего (улучшении) состояния подконтрольной сферы, уровня защищенности охраняемых законом ценностей</w:t>
            </w:r>
          </w:p>
        </w:tc>
        <w:tc>
          <w:tcPr>
            <w:tcW w:w="2127" w:type="dxa"/>
            <w:tcBorders>
              <w:top w:val="single" w:sz="4" w:space="0" w:color="000000"/>
              <w:left w:val="single" w:sz="4" w:space="0" w:color="000000"/>
              <w:bottom w:val="single" w:sz="4" w:space="0" w:color="000000"/>
              <w:right w:val="single" w:sz="4" w:space="0" w:color="000000"/>
            </w:tcBorders>
            <w:hideMark/>
          </w:tcPr>
          <w:p w:rsidR="004E0FF8" w:rsidRPr="004E0FF8" w:rsidRDefault="004E0FF8">
            <w:pPr>
              <w:spacing w:line="100" w:lineRule="atLeast"/>
              <w:jc w:val="center"/>
              <w:rPr>
                <w:sz w:val="16"/>
                <w:szCs w:val="16"/>
                <w:lang w:eastAsia="ar-SA"/>
              </w:rPr>
            </w:pPr>
            <w:r w:rsidRPr="004E0FF8">
              <w:rPr>
                <w:sz w:val="16"/>
                <w:szCs w:val="16"/>
              </w:rPr>
              <w:t>%</w:t>
            </w:r>
          </w:p>
        </w:tc>
      </w:tr>
      <w:tr w:rsidR="004E0FF8" w:rsidRPr="004E0FF8" w:rsidTr="004E0FF8">
        <w:tc>
          <w:tcPr>
            <w:tcW w:w="12474" w:type="dxa"/>
            <w:tcBorders>
              <w:top w:val="single" w:sz="4" w:space="0" w:color="000000"/>
              <w:left w:val="single" w:sz="4" w:space="0" w:color="000000"/>
              <w:bottom w:val="single" w:sz="4" w:space="0" w:color="000000"/>
              <w:right w:val="nil"/>
            </w:tcBorders>
            <w:hideMark/>
          </w:tcPr>
          <w:p w:rsidR="004E0FF8" w:rsidRPr="004E0FF8" w:rsidRDefault="004E0FF8">
            <w:pPr>
              <w:spacing w:line="100" w:lineRule="atLeast"/>
              <w:jc w:val="both"/>
              <w:rPr>
                <w:sz w:val="16"/>
                <w:szCs w:val="16"/>
                <w:lang w:eastAsia="ar-SA"/>
              </w:rPr>
            </w:pPr>
            <w:r w:rsidRPr="004E0FF8">
              <w:rPr>
                <w:sz w:val="16"/>
                <w:szCs w:val="16"/>
              </w:rPr>
              <w:t>снижение количества однотипных и повторяющихся нарушений одним и тем же подконтрольным субъектом (на одном и том же объекте)</w:t>
            </w:r>
          </w:p>
        </w:tc>
        <w:tc>
          <w:tcPr>
            <w:tcW w:w="2127" w:type="dxa"/>
            <w:tcBorders>
              <w:top w:val="single" w:sz="4" w:space="0" w:color="000000"/>
              <w:left w:val="single" w:sz="4" w:space="0" w:color="000000"/>
              <w:bottom w:val="single" w:sz="4" w:space="0" w:color="000000"/>
              <w:right w:val="single" w:sz="4" w:space="0" w:color="000000"/>
            </w:tcBorders>
            <w:hideMark/>
          </w:tcPr>
          <w:p w:rsidR="004E0FF8" w:rsidRPr="004E0FF8" w:rsidRDefault="004E0FF8">
            <w:pPr>
              <w:spacing w:line="100" w:lineRule="atLeast"/>
              <w:jc w:val="center"/>
              <w:rPr>
                <w:sz w:val="16"/>
                <w:szCs w:val="16"/>
                <w:lang w:eastAsia="ar-SA"/>
              </w:rPr>
            </w:pPr>
            <w:r w:rsidRPr="004E0FF8">
              <w:rPr>
                <w:sz w:val="16"/>
                <w:szCs w:val="16"/>
              </w:rPr>
              <w:t>%</w:t>
            </w:r>
          </w:p>
        </w:tc>
      </w:tr>
    </w:tbl>
    <w:p w:rsidR="004C0437" w:rsidRPr="00122A2B" w:rsidRDefault="004C0437" w:rsidP="004C0437">
      <w:pPr>
        <w:pStyle w:val="Style23"/>
        <w:widowControl/>
        <w:spacing w:line="274" w:lineRule="exact"/>
        <w:ind w:left="5245"/>
        <w:rPr>
          <w:sz w:val="16"/>
          <w:szCs w:val="16"/>
        </w:rPr>
      </w:pPr>
    </w:p>
    <w:p w:rsidR="00122A2B" w:rsidRPr="00122A2B" w:rsidRDefault="00122A2B" w:rsidP="00122A2B">
      <w:pPr>
        <w:spacing w:line="276" w:lineRule="auto"/>
        <w:jc w:val="center"/>
        <w:rPr>
          <w:rStyle w:val="13"/>
          <w:rFonts w:eastAsia="SimSun"/>
          <w:bCs/>
          <w:sz w:val="16"/>
          <w:szCs w:val="16"/>
          <w:lang w:eastAsia="hi-IN" w:bidi="hi-IN"/>
        </w:rPr>
      </w:pPr>
      <w:r w:rsidRPr="00122A2B">
        <w:rPr>
          <w:rFonts w:eastAsia="SimSun"/>
          <w:bCs/>
          <w:sz w:val="16"/>
          <w:szCs w:val="16"/>
          <w:lang w:eastAsia="hi-IN" w:bidi="hi-IN"/>
        </w:rPr>
        <w:t>РОССИЙСКАЯ ФЕДЕРАЦИЯ</w:t>
      </w:r>
    </w:p>
    <w:p w:rsidR="00122A2B" w:rsidRPr="00122A2B" w:rsidRDefault="00122A2B" w:rsidP="00122A2B">
      <w:pPr>
        <w:spacing w:line="276" w:lineRule="auto"/>
        <w:jc w:val="center"/>
        <w:rPr>
          <w:rStyle w:val="13"/>
          <w:rFonts w:eastAsia="SimSun"/>
          <w:bCs/>
          <w:sz w:val="16"/>
          <w:szCs w:val="16"/>
          <w:lang w:eastAsia="hi-IN" w:bidi="hi-IN"/>
        </w:rPr>
      </w:pPr>
      <w:r w:rsidRPr="00122A2B">
        <w:rPr>
          <w:rStyle w:val="13"/>
          <w:rFonts w:eastAsia="SimSun"/>
          <w:bCs/>
          <w:sz w:val="16"/>
          <w:szCs w:val="16"/>
          <w:lang w:eastAsia="hi-IN" w:bidi="hi-IN"/>
        </w:rPr>
        <w:t>КУРГАНСКАЯ ОБЛАСТЬ</w:t>
      </w:r>
    </w:p>
    <w:p w:rsidR="00122A2B" w:rsidRPr="00122A2B" w:rsidRDefault="00122A2B" w:rsidP="00122A2B">
      <w:pPr>
        <w:spacing w:line="276" w:lineRule="auto"/>
        <w:jc w:val="center"/>
        <w:rPr>
          <w:rFonts w:eastAsia="Arial"/>
          <w:sz w:val="16"/>
          <w:szCs w:val="16"/>
        </w:rPr>
      </w:pPr>
      <w:r w:rsidRPr="00122A2B">
        <w:rPr>
          <w:rStyle w:val="13"/>
          <w:rFonts w:eastAsia="SimSun"/>
          <w:bCs/>
          <w:sz w:val="16"/>
          <w:szCs w:val="16"/>
          <w:lang w:eastAsia="hi-IN" w:bidi="hi-IN"/>
        </w:rPr>
        <w:t>АДМИНИСТРАЦИЯ ПЕТУХОВСКОГО  МУНИЦИПАЛЬНОГО ОКРУГА</w:t>
      </w:r>
    </w:p>
    <w:p w:rsidR="00122A2B" w:rsidRPr="00122A2B" w:rsidRDefault="00122A2B" w:rsidP="00122A2B">
      <w:pPr>
        <w:spacing w:line="276" w:lineRule="auto"/>
        <w:rPr>
          <w:rFonts w:eastAsia="Arial"/>
          <w:bCs/>
          <w:sz w:val="16"/>
          <w:szCs w:val="16"/>
          <w:lang w:eastAsia="hi-IN" w:bidi="hi-IN"/>
        </w:rPr>
      </w:pPr>
    </w:p>
    <w:p w:rsidR="00122A2B" w:rsidRPr="00122A2B" w:rsidRDefault="00122A2B" w:rsidP="00122A2B">
      <w:pPr>
        <w:spacing w:line="276" w:lineRule="auto"/>
        <w:jc w:val="center"/>
        <w:rPr>
          <w:rFonts w:eastAsia="Arial"/>
          <w:sz w:val="16"/>
          <w:szCs w:val="16"/>
          <w:lang w:eastAsia="hi-IN" w:bidi="hi-IN"/>
        </w:rPr>
      </w:pPr>
      <w:r w:rsidRPr="00122A2B">
        <w:rPr>
          <w:rStyle w:val="13"/>
          <w:rFonts w:eastAsia="Arial"/>
          <w:b/>
          <w:bCs/>
          <w:sz w:val="16"/>
          <w:szCs w:val="16"/>
          <w:lang w:eastAsia="hi-IN" w:bidi="hi-IN"/>
        </w:rPr>
        <w:t xml:space="preserve">ПОСТАНОВЛЕНИЕ </w:t>
      </w:r>
    </w:p>
    <w:p w:rsidR="00122A2B" w:rsidRPr="00122A2B" w:rsidRDefault="00122A2B" w:rsidP="00122A2B">
      <w:pPr>
        <w:ind w:firstLine="709"/>
        <w:rPr>
          <w:rFonts w:eastAsia="Arial"/>
          <w:sz w:val="16"/>
          <w:szCs w:val="16"/>
          <w:lang w:eastAsia="hi-IN" w:bidi="hi-IN"/>
        </w:rPr>
      </w:pPr>
    </w:p>
    <w:p w:rsidR="00122A2B" w:rsidRPr="00122A2B" w:rsidRDefault="00122A2B" w:rsidP="00122A2B">
      <w:pPr>
        <w:spacing w:line="276" w:lineRule="auto"/>
        <w:rPr>
          <w:rStyle w:val="13"/>
          <w:rFonts w:eastAsia="Arial"/>
          <w:bCs/>
          <w:sz w:val="16"/>
          <w:szCs w:val="16"/>
        </w:rPr>
      </w:pPr>
      <w:r w:rsidRPr="00122A2B">
        <w:rPr>
          <w:rStyle w:val="13"/>
          <w:rFonts w:eastAsia="Arial"/>
          <w:bCs/>
          <w:sz w:val="16"/>
          <w:szCs w:val="16"/>
          <w:lang w:eastAsia="hi-IN" w:bidi="hi-IN"/>
        </w:rPr>
        <w:t>от  «09 » февраля 2022 года                                                                                              № 147</w:t>
      </w:r>
    </w:p>
    <w:p w:rsidR="00122A2B" w:rsidRPr="00122A2B" w:rsidRDefault="00122A2B" w:rsidP="00122A2B">
      <w:pPr>
        <w:spacing w:line="276" w:lineRule="auto"/>
        <w:ind w:firstLine="709"/>
        <w:rPr>
          <w:sz w:val="16"/>
          <w:szCs w:val="16"/>
        </w:rPr>
      </w:pPr>
      <w:r w:rsidRPr="00122A2B">
        <w:rPr>
          <w:rStyle w:val="13"/>
          <w:rFonts w:eastAsia="Arial"/>
          <w:bCs/>
          <w:sz w:val="16"/>
          <w:szCs w:val="16"/>
          <w:lang w:eastAsia="hi-IN" w:bidi="hi-IN"/>
        </w:rPr>
        <w:t>г. Петухово</w:t>
      </w:r>
    </w:p>
    <w:p w:rsidR="00122A2B" w:rsidRPr="00122A2B" w:rsidRDefault="00122A2B" w:rsidP="00122A2B">
      <w:pPr>
        <w:spacing w:line="276" w:lineRule="auto"/>
        <w:ind w:firstLine="709"/>
        <w:jc w:val="both"/>
        <w:rPr>
          <w:rFonts w:eastAsia="Arial"/>
          <w:sz w:val="16"/>
          <w:szCs w:val="16"/>
          <w:lang w:eastAsia="hi-IN" w:bidi="hi-IN"/>
        </w:rPr>
      </w:pPr>
    </w:p>
    <w:p w:rsidR="00122A2B" w:rsidRPr="00122A2B" w:rsidRDefault="00122A2B" w:rsidP="00122A2B">
      <w:pPr>
        <w:spacing w:line="276" w:lineRule="auto"/>
        <w:ind w:firstLine="709"/>
        <w:jc w:val="center"/>
        <w:rPr>
          <w:rStyle w:val="13"/>
          <w:rFonts w:eastAsia="Arial Unicode MS"/>
          <w:b/>
          <w:bCs/>
          <w:sz w:val="16"/>
          <w:szCs w:val="16"/>
          <w:lang w:eastAsia="ar-SA"/>
        </w:rPr>
      </w:pPr>
      <w:r w:rsidRPr="00122A2B">
        <w:rPr>
          <w:rStyle w:val="13"/>
          <w:b/>
          <w:bCs/>
          <w:sz w:val="16"/>
          <w:szCs w:val="16"/>
        </w:rPr>
        <w:t>Об утверждении Положения об оплате труда работников Управления образования Администрации Петуховского муниципального округа</w:t>
      </w:r>
    </w:p>
    <w:p w:rsidR="00122A2B" w:rsidRPr="00122A2B" w:rsidRDefault="00122A2B" w:rsidP="00122A2B">
      <w:pPr>
        <w:spacing w:line="276" w:lineRule="auto"/>
        <w:ind w:firstLine="709"/>
        <w:jc w:val="center"/>
        <w:rPr>
          <w:rStyle w:val="13"/>
          <w:b/>
          <w:bCs/>
          <w:sz w:val="16"/>
          <w:szCs w:val="16"/>
        </w:rPr>
      </w:pPr>
    </w:p>
    <w:p w:rsidR="00122A2B" w:rsidRPr="00122A2B" w:rsidRDefault="00122A2B" w:rsidP="005B79F7">
      <w:pPr>
        <w:tabs>
          <w:tab w:val="left" w:pos="4665"/>
        </w:tabs>
        <w:spacing w:line="276" w:lineRule="auto"/>
        <w:ind w:firstLine="709"/>
        <w:rPr>
          <w:sz w:val="16"/>
          <w:szCs w:val="16"/>
        </w:rPr>
      </w:pPr>
      <w:r w:rsidRPr="00122A2B">
        <w:rPr>
          <w:b/>
          <w:sz w:val="16"/>
          <w:szCs w:val="16"/>
        </w:rPr>
        <w:t xml:space="preserve">     </w:t>
      </w:r>
      <w:r w:rsidRPr="00122A2B">
        <w:rPr>
          <w:sz w:val="16"/>
          <w:szCs w:val="16"/>
        </w:rPr>
        <w:t xml:space="preserve">  В соответствии со статьей 144 Трудового Кодекса Российской Федерации, Уставом образования Петуховского </w:t>
      </w:r>
      <w:r w:rsidRPr="00122A2B">
        <w:rPr>
          <w:rStyle w:val="13"/>
          <w:rFonts w:eastAsia="SimSun"/>
          <w:sz w:val="16"/>
          <w:szCs w:val="16"/>
          <w:lang w:eastAsia="hi-IN" w:bidi="hi-IN"/>
        </w:rPr>
        <w:t>муниципального округа, Положением об Управлении образования Администрации Петуховского муниципального округа Курганской области</w:t>
      </w:r>
      <w:r w:rsidRPr="00122A2B">
        <w:rPr>
          <w:sz w:val="16"/>
          <w:szCs w:val="16"/>
        </w:rPr>
        <w:t xml:space="preserve"> ПОСТАНОВЛЯЕТ: </w:t>
      </w:r>
    </w:p>
    <w:p w:rsidR="00122A2B" w:rsidRPr="00122A2B" w:rsidRDefault="00122A2B" w:rsidP="00122A2B">
      <w:pPr>
        <w:tabs>
          <w:tab w:val="left" w:pos="540"/>
        </w:tabs>
        <w:jc w:val="both"/>
        <w:rPr>
          <w:sz w:val="16"/>
          <w:szCs w:val="16"/>
        </w:rPr>
      </w:pPr>
      <w:r w:rsidRPr="00122A2B">
        <w:rPr>
          <w:sz w:val="16"/>
          <w:szCs w:val="16"/>
        </w:rPr>
        <w:t xml:space="preserve">         1. Утвердить Положение об оплате труда работников Управления образования Администрации Петуховского муниципального округа.</w:t>
      </w:r>
    </w:p>
    <w:p w:rsidR="00122A2B" w:rsidRPr="00122A2B" w:rsidRDefault="00122A2B" w:rsidP="00122A2B">
      <w:pPr>
        <w:ind w:firstLine="540"/>
        <w:jc w:val="both"/>
        <w:rPr>
          <w:sz w:val="16"/>
          <w:szCs w:val="16"/>
        </w:rPr>
      </w:pPr>
      <w:r w:rsidRPr="00122A2B">
        <w:rPr>
          <w:sz w:val="16"/>
          <w:szCs w:val="16"/>
        </w:rPr>
        <w:t>2. Опубликовать настоящее постановление в установленном порядке.</w:t>
      </w:r>
    </w:p>
    <w:p w:rsidR="00122A2B" w:rsidRPr="00122A2B" w:rsidRDefault="00122A2B" w:rsidP="00122A2B">
      <w:pPr>
        <w:ind w:firstLine="540"/>
        <w:jc w:val="both"/>
        <w:rPr>
          <w:sz w:val="16"/>
          <w:szCs w:val="16"/>
        </w:rPr>
      </w:pPr>
      <w:r w:rsidRPr="00122A2B">
        <w:rPr>
          <w:sz w:val="16"/>
          <w:szCs w:val="16"/>
        </w:rPr>
        <w:t>3. Настоящее постановление вступает в силу с момента опубликования и распространяется на правоотношения, возникшие с 01 января 2022 года.</w:t>
      </w:r>
    </w:p>
    <w:p w:rsidR="00122A2B" w:rsidRPr="00122A2B" w:rsidRDefault="00122A2B" w:rsidP="00122A2B">
      <w:pPr>
        <w:ind w:firstLine="540"/>
        <w:jc w:val="both"/>
        <w:rPr>
          <w:rFonts w:eastAsia="Arial"/>
          <w:sz w:val="16"/>
          <w:szCs w:val="16"/>
          <w:lang w:eastAsia="hi-IN" w:bidi="hi-IN"/>
        </w:rPr>
      </w:pPr>
      <w:r w:rsidRPr="00122A2B">
        <w:rPr>
          <w:sz w:val="16"/>
          <w:szCs w:val="16"/>
        </w:rPr>
        <w:t>4. Контроль за выполнением настоящего постановления возложить на заместителя Главы Петуховского  муниципального округа, начальника Финансового управления Администрации Петуховского муниципального округа.</w:t>
      </w:r>
    </w:p>
    <w:p w:rsidR="00122A2B" w:rsidRPr="00122A2B" w:rsidRDefault="00122A2B" w:rsidP="00122A2B">
      <w:pPr>
        <w:spacing w:line="276" w:lineRule="auto"/>
        <w:rPr>
          <w:rFonts w:eastAsia="Arial"/>
          <w:sz w:val="16"/>
          <w:szCs w:val="16"/>
          <w:lang w:eastAsia="hi-IN" w:bidi="hi-IN"/>
        </w:rPr>
      </w:pPr>
    </w:p>
    <w:p w:rsidR="00122A2B" w:rsidRPr="00122A2B" w:rsidRDefault="00122A2B" w:rsidP="00122A2B">
      <w:pPr>
        <w:spacing w:line="276" w:lineRule="auto"/>
        <w:rPr>
          <w:rFonts w:eastAsia="Arial"/>
          <w:sz w:val="16"/>
          <w:szCs w:val="16"/>
          <w:lang w:eastAsia="hi-IN" w:bidi="hi-IN"/>
        </w:rPr>
      </w:pPr>
    </w:p>
    <w:p w:rsidR="00122A2B" w:rsidRPr="00122A2B" w:rsidRDefault="00122A2B" w:rsidP="00122A2B">
      <w:pPr>
        <w:spacing w:line="276" w:lineRule="auto"/>
        <w:rPr>
          <w:rFonts w:eastAsia="Arial Unicode MS"/>
          <w:sz w:val="16"/>
          <w:szCs w:val="16"/>
          <w:lang w:eastAsia="ar-SA"/>
        </w:rPr>
      </w:pPr>
      <w:r w:rsidRPr="00122A2B">
        <w:rPr>
          <w:rStyle w:val="13"/>
          <w:rFonts w:eastAsia="Arial"/>
          <w:sz w:val="16"/>
          <w:szCs w:val="16"/>
          <w:lang w:eastAsia="hi-IN" w:bidi="hi-IN"/>
        </w:rPr>
        <w:t xml:space="preserve">Глава  Петуховского муниципального округа                                                                И. В. Арзин                                             </w:t>
      </w:r>
    </w:p>
    <w:tbl>
      <w:tblPr>
        <w:tblW w:w="0" w:type="auto"/>
        <w:tblInd w:w="5706" w:type="dxa"/>
        <w:tblLayout w:type="fixed"/>
        <w:tblLook w:val="04A0" w:firstRow="1" w:lastRow="0" w:firstColumn="1" w:lastColumn="0" w:noHBand="0" w:noVBand="1"/>
      </w:tblPr>
      <w:tblGrid>
        <w:gridCol w:w="4470"/>
      </w:tblGrid>
      <w:tr w:rsidR="00122A2B" w:rsidRPr="00122A2B" w:rsidTr="00122A2B">
        <w:tc>
          <w:tcPr>
            <w:tcW w:w="4470" w:type="dxa"/>
            <w:shd w:val="clear" w:color="auto" w:fill="FFFFFF"/>
          </w:tcPr>
          <w:p w:rsidR="00122A2B" w:rsidRPr="00122A2B" w:rsidRDefault="00122A2B">
            <w:pPr>
              <w:spacing w:line="276" w:lineRule="auto"/>
              <w:ind w:firstLine="709"/>
              <w:jc w:val="center"/>
              <w:rPr>
                <w:rFonts w:eastAsia="Arial Unicode MS"/>
                <w:sz w:val="16"/>
                <w:szCs w:val="16"/>
                <w:lang w:eastAsia="ar-SA"/>
              </w:rPr>
            </w:pPr>
          </w:p>
        </w:tc>
      </w:tr>
    </w:tbl>
    <w:p w:rsidR="00122A2B" w:rsidRPr="00122A2B" w:rsidRDefault="005B79F7" w:rsidP="005B79F7">
      <w:pPr>
        <w:ind w:left="6663"/>
        <w:jc w:val="both"/>
        <w:rPr>
          <w:sz w:val="16"/>
          <w:szCs w:val="16"/>
        </w:rPr>
      </w:pPr>
      <w:r>
        <w:rPr>
          <w:sz w:val="16"/>
          <w:szCs w:val="16"/>
        </w:rPr>
        <w:t>П</w:t>
      </w:r>
      <w:r w:rsidR="00122A2B" w:rsidRPr="00122A2B">
        <w:rPr>
          <w:sz w:val="16"/>
          <w:szCs w:val="16"/>
        </w:rPr>
        <w:t>риложение к постановлению Администрации Петуховского муниципального округа от «</w:t>
      </w:r>
      <w:r>
        <w:rPr>
          <w:sz w:val="16"/>
          <w:szCs w:val="16"/>
        </w:rPr>
        <w:t>09</w:t>
      </w:r>
      <w:r w:rsidR="00122A2B" w:rsidRPr="00122A2B">
        <w:rPr>
          <w:sz w:val="16"/>
          <w:szCs w:val="16"/>
        </w:rPr>
        <w:t>___» __</w:t>
      </w:r>
      <w:r>
        <w:rPr>
          <w:sz w:val="16"/>
          <w:szCs w:val="16"/>
        </w:rPr>
        <w:t>февраля</w:t>
      </w:r>
      <w:r w:rsidR="00122A2B" w:rsidRPr="00122A2B">
        <w:rPr>
          <w:sz w:val="16"/>
          <w:szCs w:val="16"/>
        </w:rPr>
        <w:t>__2</w:t>
      </w:r>
      <w:r>
        <w:rPr>
          <w:sz w:val="16"/>
          <w:szCs w:val="16"/>
        </w:rPr>
        <w:t>022</w:t>
      </w:r>
      <w:r w:rsidR="00122A2B" w:rsidRPr="00122A2B">
        <w:rPr>
          <w:sz w:val="16"/>
          <w:szCs w:val="16"/>
        </w:rPr>
        <w:t xml:space="preserve">    г. № </w:t>
      </w:r>
      <w:r>
        <w:rPr>
          <w:sz w:val="16"/>
          <w:szCs w:val="16"/>
        </w:rPr>
        <w:t>147</w:t>
      </w:r>
      <w:r w:rsidR="00122A2B" w:rsidRPr="00122A2B">
        <w:rPr>
          <w:sz w:val="16"/>
          <w:szCs w:val="16"/>
        </w:rPr>
        <w:t>__Об утверждении Положения об оплате труда работников Управления  образования Администрации  Петуховского муниципального округа</w:t>
      </w:r>
    </w:p>
    <w:p w:rsidR="00122A2B" w:rsidRPr="00122A2B" w:rsidRDefault="00122A2B" w:rsidP="00122A2B">
      <w:pPr>
        <w:tabs>
          <w:tab w:val="left" w:pos="5895"/>
        </w:tabs>
        <w:ind w:left="6663" w:firstLine="708"/>
        <w:rPr>
          <w:sz w:val="16"/>
          <w:szCs w:val="16"/>
        </w:rPr>
      </w:pPr>
    </w:p>
    <w:p w:rsidR="00122A2B" w:rsidRPr="00122A2B" w:rsidRDefault="00122A2B" w:rsidP="00122A2B">
      <w:pPr>
        <w:jc w:val="center"/>
        <w:rPr>
          <w:b/>
          <w:sz w:val="16"/>
          <w:szCs w:val="16"/>
        </w:rPr>
      </w:pPr>
      <w:r w:rsidRPr="00122A2B">
        <w:rPr>
          <w:b/>
          <w:sz w:val="16"/>
          <w:szCs w:val="16"/>
        </w:rPr>
        <w:t>Положение об оплате труда работников Управления  образования Администрации Петуховского муниципального округа</w:t>
      </w:r>
    </w:p>
    <w:p w:rsidR="00122A2B" w:rsidRPr="00122A2B" w:rsidRDefault="00122A2B" w:rsidP="00122A2B">
      <w:pPr>
        <w:jc w:val="center"/>
        <w:rPr>
          <w:sz w:val="16"/>
          <w:szCs w:val="16"/>
        </w:rPr>
      </w:pPr>
    </w:p>
    <w:p w:rsidR="00122A2B" w:rsidRPr="00122A2B" w:rsidRDefault="00122A2B" w:rsidP="00122A2B">
      <w:pPr>
        <w:jc w:val="center"/>
        <w:rPr>
          <w:b/>
          <w:sz w:val="16"/>
          <w:szCs w:val="16"/>
        </w:rPr>
      </w:pPr>
      <w:r w:rsidRPr="00122A2B">
        <w:rPr>
          <w:b/>
          <w:sz w:val="16"/>
          <w:szCs w:val="16"/>
        </w:rPr>
        <w:t xml:space="preserve">Раздел </w:t>
      </w:r>
      <w:r w:rsidRPr="00122A2B">
        <w:rPr>
          <w:b/>
          <w:sz w:val="16"/>
          <w:szCs w:val="16"/>
          <w:lang w:val="en-US"/>
        </w:rPr>
        <w:t>I</w:t>
      </w:r>
      <w:r w:rsidRPr="00122A2B">
        <w:rPr>
          <w:b/>
          <w:sz w:val="16"/>
          <w:szCs w:val="16"/>
        </w:rPr>
        <w:t>. Общие положения</w:t>
      </w:r>
    </w:p>
    <w:p w:rsidR="00122A2B" w:rsidRPr="00122A2B" w:rsidRDefault="00122A2B" w:rsidP="00122A2B">
      <w:pPr>
        <w:jc w:val="center"/>
        <w:rPr>
          <w:sz w:val="16"/>
          <w:szCs w:val="16"/>
        </w:rPr>
      </w:pPr>
    </w:p>
    <w:p w:rsidR="00122A2B" w:rsidRPr="00122A2B" w:rsidRDefault="00122A2B" w:rsidP="00122A2B">
      <w:pPr>
        <w:ind w:firstLine="567"/>
        <w:jc w:val="both"/>
        <w:rPr>
          <w:sz w:val="16"/>
          <w:szCs w:val="16"/>
        </w:rPr>
      </w:pPr>
      <w:r w:rsidRPr="00122A2B">
        <w:rPr>
          <w:sz w:val="16"/>
          <w:szCs w:val="16"/>
        </w:rPr>
        <w:t xml:space="preserve"> 1. Настоящее Положение об оплате труда работников Управления образования Администрации Петуховского муниципального округа (далее – Положение) разработано на основании Трудового кодекса Российской Федерации с целью определения единых подходов к оплате труда работников Управления образования Администрации Петуховского муниципального округа (далее – учреждение), обеспечения заинтересованности работников учреждений в конечных результатах труда, совершенствования управления финансовыми, материальными и кадровыми ресурсами учреждения.</w:t>
      </w:r>
    </w:p>
    <w:p w:rsidR="00122A2B" w:rsidRPr="00122A2B" w:rsidRDefault="00122A2B" w:rsidP="00122A2B">
      <w:pPr>
        <w:ind w:firstLine="567"/>
        <w:jc w:val="both"/>
        <w:rPr>
          <w:sz w:val="16"/>
          <w:szCs w:val="16"/>
        </w:rPr>
      </w:pPr>
      <w:r w:rsidRPr="00122A2B">
        <w:rPr>
          <w:sz w:val="16"/>
          <w:szCs w:val="16"/>
        </w:rPr>
        <w:t xml:space="preserve">2. Условия оплаты труда работников учреждения включают размеры окладов, базовых окладов (должностных окладов, базовых должностных окладов) по профессионально-квалификационным группам (далее – ПКГ), повышающих коэффициентов к окладам (должностным окладам), условия и размеры выплат компенсационного и стимулирующего характера. </w:t>
      </w:r>
    </w:p>
    <w:p w:rsidR="00122A2B" w:rsidRPr="00122A2B" w:rsidRDefault="00122A2B" w:rsidP="00122A2B">
      <w:pPr>
        <w:tabs>
          <w:tab w:val="left" w:pos="567"/>
        </w:tabs>
        <w:ind w:firstLine="567"/>
        <w:jc w:val="both"/>
        <w:rPr>
          <w:sz w:val="16"/>
          <w:szCs w:val="16"/>
        </w:rPr>
      </w:pPr>
      <w:r w:rsidRPr="00122A2B">
        <w:rPr>
          <w:sz w:val="16"/>
          <w:szCs w:val="16"/>
        </w:rPr>
        <w:t xml:space="preserve">3. Условия оплаты труда, включая размер оклада (должностного оклада) работника, повышающие коэффициенты к окладам (должностным окладам) и иные выплаты стимулирующего характера, выплаты компенсационного характера, являются обязательными для включения в трудовой договор. Базовая единица – величина, применяемая для исчисления базовых окладов (базовых должностных окладов) работников учреждения. Базовая единица оплаты труда работников учреждения составляет 4676 рублей. </w:t>
      </w:r>
    </w:p>
    <w:p w:rsidR="00122A2B" w:rsidRPr="00122A2B" w:rsidRDefault="00122A2B" w:rsidP="00122A2B">
      <w:pPr>
        <w:ind w:firstLine="567"/>
        <w:jc w:val="both"/>
        <w:rPr>
          <w:sz w:val="16"/>
          <w:szCs w:val="16"/>
        </w:rPr>
      </w:pPr>
      <w:r w:rsidRPr="00122A2B">
        <w:rPr>
          <w:sz w:val="16"/>
          <w:szCs w:val="16"/>
        </w:rPr>
        <w:t>4.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Определение размеров заработной платы по основной должности (профессии), а также по должности (профессии), занимаемой по совместительству, производится раздельно по каждой из должностей (профессий).</w:t>
      </w:r>
    </w:p>
    <w:p w:rsidR="00122A2B" w:rsidRPr="00122A2B" w:rsidRDefault="00122A2B" w:rsidP="00122A2B">
      <w:pPr>
        <w:ind w:firstLine="567"/>
        <w:jc w:val="both"/>
        <w:rPr>
          <w:sz w:val="16"/>
          <w:szCs w:val="16"/>
        </w:rPr>
      </w:pPr>
      <w:r w:rsidRPr="00122A2B">
        <w:rPr>
          <w:sz w:val="16"/>
          <w:szCs w:val="16"/>
        </w:rPr>
        <w:t>5. Заработная плата работникам учреждения (без учета премий и иных стимулирующих выплат), устанавливаемая в соответствии с новой системой оплаты труда, не может быть меньше заработной платы (без учета премий и иных стимулирующих выплат), выплачиваемой до утверждения настоящего постановления, при условии сохранения объема должностных обязанностей работников и выполнения ими работ той же квалификации.</w:t>
      </w:r>
    </w:p>
    <w:p w:rsidR="00122A2B" w:rsidRPr="00122A2B" w:rsidRDefault="00122A2B" w:rsidP="00122A2B">
      <w:pPr>
        <w:ind w:firstLine="567"/>
        <w:jc w:val="both"/>
        <w:rPr>
          <w:sz w:val="16"/>
          <w:szCs w:val="16"/>
        </w:rPr>
      </w:pPr>
      <w:r w:rsidRPr="00122A2B">
        <w:rPr>
          <w:sz w:val="16"/>
          <w:szCs w:val="16"/>
        </w:rPr>
        <w:t>6. Заработная плата работника учреждения устанавливается трудовым договором в соответствии с действующей  системой оплаты труда. Системы оплаты труда, включая размеры базовых окладов (базовых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локальными нормативными актами учреждения по согласованию с первичной профсоюзной организацией (иными представителями работников) в пределах утвержденного на текущий финансовый год фонда оплаты труда. Заработная плата работника учреждения предельными размерами не ограничивается.</w:t>
      </w:r>
    </w:p>
    <w:p w:rsidR="00122A2B" w:rsidRPr="00122A2B" w:rsidRDefault="00122A2B" w:rsidP="00122A2B">
      <w:pPr>
        <w:ind w:firstLine="567"/>
        <w:jc w:val="both"/>
        <w:rPr>
          <w:sz w:val="16"/>
          <w:szCs w:val="16"/>
        </w:rPr>
      </w:pPr>
      <w:r w:rsidRPr="00122A2B">
        <w:rPr>
          <w:sz w:val="16"/>
          <w:szCs w:val="16"/>
        </w:rPr>
        <w:t>7. Настоящее Положение не распространяется на работников учреждения, являющихся муниципальными служащими, условия оплаты труда которых установлены решением Думой Петуховского муниципального округа от 25 ноября 2021 года №74 «О порядке оплаты труда муниципальных служащих Петуховского муниципального округа».</w:t>
      </w:r>
    </w:p>
    <w:p w:rsidR="00122A2B" w:rsidRPr="00122A2B" w:rsidRDefault="00122A2B" w:rsidP="00122A2B">
      <w:pPr>
        <w:rPr>
          <w:sz w:val="16"/>
          <w:szCs w:val="16"/>
        </w:rPr>
      </w:pPr>
    </w:p>
    <w:p w:rsidR="00122A2B" w:rsidRPr="00122A2B" w:rsidRDefault="00122A2B" w:rsidP="00122A2B">
      <w:pPr>
        <w:jc w:val="center"/>
        <w:rPr>
          <w:b/>
          <w:sz w:val="16"/>
          <w:szCs w:val="16"/>
        </w:rPr>
      </w:pPr>
      <w:r w:rsidRPr="00122A2B">
        <w:rPr>
          <w:b/>
          <w:sz w:val="16"/>
          <w:szCs w:val="16"/>
        </w:rPr>
        <w:t xml:space="preserve">Раздел </w:t>
      </w:r>
      <w:r w:rsidRPr="00122A2B">
        <w:rPr>
          <w:b/>
          <w:sz w:val="16"/>
          <w:szCs w:val="16"/>
          <w:lang w:val="en-US"/>
        </w:rPr>
        <w:t>II</w:t>
      </w:r>
      <w:r w:rsidRPr="00122A2B">
        <w:rPr>
          <w:b/>
          <w:sz w:val="16"/>
          <w:szCs w:val="16"/>
        </w:rPr>
        <w:t>. Порядок и условия оплаты труда работников учреждения</w:t>
      </w:r>
    </w:p>
    <w:p w:rsidR="00122A2B" w:rsidRPr="00122A2B" w:rsidRDefault="00122A2B" w:rsidP="00122A2B">
      <w:pPr>
        <w:jc w:val="center"/>
        <w:rPr>
          <w:sz w:val="16"/>
          <w:szCs w:val="16"/>
        </w:rPr>
      </w:pPr>
    </w:p>
    <w:p w:rsidR="00122A2B" w:rsidRPr="00122A2B" w:rsidRDefault="00122A2B" w:rsidP="00122A2B">
      <w:pPr>
        <w:jc w:val="center"/>
        <w:rPr>
          <w:b/>
          <w:sz w:val="16"/>
          <w:szCs w:val="16"/>
        </w:rPr>
      </w:pPr>
      <w:r w:rsidRPr="00122A2B">
        <w:rPr>
          <w:b/>
          <w:sz w:val="16"/>
          <w:szCs w:val="16"/>
        </w:rPr>
        <w:t>Глава 1. Порядок и условия оплаты труда педагогических работников</w:t>
      </w:r>
    </w:p>
    <w:p w:rsidR="00122A2B" w:rsidRPr="00122A2B" w:rsidRDefault="00122A2B" w:rsidP="00122A2B">
      <w:pPr>
        <w:jc w:val="center"/>
        <w:rPr>
          <w:sz w:val="16"/>
          <w:szCs w:val="16"/>
        </w:rPr>
      </w:pPr>
    </w:p>
    <w:p w:rsidR="00122A2B" w:rsidRPr="00122A2B" w:rsidRDefault="00122A2B" w:rsidP="00122A2B">
      <w:pPr>
        <w:ind w:firstLine="426"/>
        <w:jc w:val="both"/>
        <w:rPr>
          <w:sz w:val="16"/>
          <w:szCs w:val="16"/>
        </w:rPr>
      </w:pPr>
      <w:r w:rsidRPr="00122A2B">
        <w:rPr>
          <w:sz w:val="16"/>
          <w:szCs w:val="16"/>
        </w:rPr>
        <w:t>8. Размеры базовых окладов (базовых должностных окладов) работников учреждений, занимающих должности педагогических работников (далее – педагогические работники), устанавливаются на основе отнесения занимаемых ими должностей к профессиональным квалификационным группам в соответствии с приказом Министерства здравоохранения и социального развития Российской Федерации от 5 мая 2008 года № 216н «Об утверждении профессиональных квалификационных групп должностей работников образования».</w:t>
      </w:r>
    </w:p>
    <w:p w:rsidR="00122A2B" w:rsidRPr="00122A2B" w:rsidRDefault="00122A2B" w:rsidP="00122A2B">
      <w:pPr>
        <w:ind w:firstLine="426"/>
        <w:jc w:val="both"/>
        <w:rPr>
          <w:sz w:val="16"/>
          <w:szCs w:val="16"/>
        </w:rPr>
      </w:pPr>
      <w:r w:rsidRPr="00122A2B">
        <w:rPr>
          <w:sz w:val="16"/>
          <w:szCs w:val="16"/>
        </w:rPr>
        <w:t>Размеры базовых окладов (базовых должностных окладов) педагогических работников приведены в приложении 1 к Положению.</w:t>
      </w:r>
    </w:p>
    <w:p w:rsidR="00122A2B" w:rsidRPr="00122A2B" w:rsidRDefault="00122A2B" w:rsidP="00122A2B">
      <w:pPr>
        <w:ind w:firstLine="426"/>
        <w:jc w:val="both"/>
        <w:rPr>
          <w:sz w:val="16"/>
          <w:szCs w:val="16"/>
        </w:rPr>
      </w:pPr>
      <w:r w:rsidRPr="00122A2B">
        <w:rPr>
          <w:sz w:val="16"/>
          <w:szCs w:val="16"/>
        </w:rPr>
        <w:t>9. Педагогическим работникам устанавливаются следующие повышающие коэффициенты к базовому окладу (базовому должностному окладу):</w:t>
      </w:r>
    </w:p>
    <w:p w:rsidR="00122A2B" w:rsidRPr="00122A2B" w:rsidRDefault="00122A2B" w:rsidP="00122A2B">
      <w:pPr>
        <w:ind w:firstLine="426"/>
        <w:jc w:val="both"/>
        <w:rPr>
          <w:sz w:val="16"/>
          <w:szCs w:val="16"/>
        </w:rPr>
      </w:pPr>
      <w:r w:rsidRPr="00122A2B">
        <w:rPr>
          <w:sz w:val="16"/>
          <w:szCs w:val="16"/>
        </w:rPr>
        <w:t>повышающий коэффициент за наличие ученой степени или почетного звания;</w:t>
      </w:r>
    </w:p>
    <w:p w:rsidR="00122A2B" w:rsidRPr="00122A2B" w:rsidRDefault="00122A2B" w:rsidP="00122A2B">
      <w:pPr>
        <w:ind w:firstLine="426"/>
        <w:jc w:val="both"/>
        <w:rPr>
          <w:sz w:val="16"/>
          <w:szCs w:val="16"/>
        </w:rPr>
      </w:pPr>
      <w:r w:rsidRPr="00122A2B">
        <w:rPr>
          <w:sz w:val="16"/>
          <w:szCs w:val="16"/>
        </w:rPr>
        <w:t xml:space="preserve">Размеры повышающих коэффициентов, учитывающих уровень образования, приведены в таблице 1.                                                                                                                                             </w:t>
      </w:r>
    </w:p>
    <w:p w:rsidR="00122A2B" w:rsidRPr="00122A2B" w:rsidRDefault="00122A2B" w:rsidP="00122A2B">
      <w:pPr>
        <w:jc w:val="both"/>
        <w:rPr>
          <w:sz w:val="16"/>
          <w:szCs w:val="16"/>
        </w:rPr>
      </w:pPr>
      <w:r w:rsidRPr="00122A2B">
        <w:rPr>
          <w:sz w:val="16"/>
          <w:szCs w:val="16"/>
        </w:rPr>
        <w:t xml:space="preserve">                                                                                                                                                    Таблица 1</w:t>
      </w:r>
    </w:p>
    <w:tbl>
      <w:tblPr>
        <w:tblW w:w="10206"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firstRow="1" w:lastRow="0" w:firstColumn="1" w:lastColumn="0" w:noHBand="0" w:noVBand="0"/>
      </w:tblPr>
      <w:tblGrid>
        <w:gridCol w:w="6143"/>
        <w:gridCol w:w="4063"/>
      </w:tblGrid>
      <w:tr w:rsidR="00122A2B" w:rsidRPr="00122A2B" w:rsidTr="00122A2B">
        <w:trPr>
          <w:trHeight w:val="579"/>
          <w:tblCellSpacing w:w="0" w:type="dxa"/>
        </w:trPr>
        <w:tc>
          <w:tcPr>
            <w:tcW w:w="6143" w:type="dxa"/>
            <w:tcBorders>
              <w:top w:val="outset" w:sz="6" w:space="0" w:color="000000"/>
              <w:left w:val="nil"/>
              <w:bottom w:val="outset" w:sz="6" w:space="0" w:color="000000"/>
              <w:right w:val="outset" w:sz="6" w:space="0" w:color="000000"/>
            </w:tcBorders>
          </w:tcPr>
          <w:p w:rsidR="00122A2B" w:rsidRPr="00122A2B" w:rsidRDefault="00122A2B">
            <w:pPr>
              <w:jc w:val="center"/>
              <w:rPr>
                <w:rFonts w:eastAsia="Arial Unicode MS"/>
                <w:sz w:val="16"/>
                <w:szCs w:val="16"/>
                <w:lang w:eastAsia="ar-SA"/>
              </w:rPr>
            </w:pPr>
          </w:p>
          <w:p w:rsidR="00122A2B" w:rsidRPr="00122A2B" w:rsidRDefault="00122A2B">
            <w:pPr>
              <w:spacing w:line="100" w:lineRule="atLeast"/>
              <w:jc w:val="center"/>
              <w:rPr>
                <w:rFonts w:eastAsia="Arial Unicode MS"/>
                <w:sz w:val="16"/>
                <w:szCs w:val="16"/>
                <w:lang w:eastAsia="ar-SA"/>
              </w:rPr>
            </w:pPr>
            <w:r w:rsidRPr="00122A2B">
              <w:rPr>
                <w:sz w:val="16"/>
                <w:szCs w:val="16"/>
              </w:rPr>
              <w:t>Уровень образования</w:t>
            </w:r>
          </w:p>
        </w:tc>
        <w:tc>
          <w:tcPr>
            <w:tcW w:w="4063" w:type="dxa"/>
            <w:tcBorders>
              <w:top w:val="outset" w:sz="6" w:space="0" w:color="000000"/>
              <w:left w:val="outset" w:sz="6" w:space="0" w:color="000000"/>
              <w:bottom w:val="outset" w:sz="6" w:space="0" w:color="000000"/>
              <w:right w:val="nil"/>
            </w:tcBorders>
            <w:hideMark/>
          </w:tcPr>
          <w:p w:rsidR="00122A2B" w:rsidRPr="00122A2B" w:rsidRDefault="00122A2B">
            <w:pPr>
              <w:spacing w:line="100" w:lineRule="atLeast"/>
              <w:jc w:val="center"/>
              <w:rPr>
                <w:rFonts w:eastAsia="Arial Unicode MS"/>
                <w:sz w:val="16"/>
                <w:szCs w:val="16"/>
                <w:lang w:eastAsia="ar-SA"/>
              </w:rPr>
            </w:pPr>
            <w:r w:rsidRPr="00122A2B">
              <w:rPr>
                <w:sz w:val="16"/>
                <w:szCs w:val="16"/>
              </w:rPr>
              <w:t>Повышающий коэффициент, учитывающий уровень образования</w:t>
            </w:r>
          </w:p>
        </w:tc>
      </w:tr>
      <w:tr w:rsidR="00122A2B" w:rsidRPr="00122A2B" w:rsidTr="00122A2B">
        <w:trPr>
          <w:tblCellSpacing w:w="0" w:type="dxa"/>
        </w:trPr>
        <w:tc>
          <w:tcPr>
            <w:tcW w:w="6143" w:type="dxa"/>
            <w:tcBorders>
              <w:top w:val="outset" w:sz="6" w:space="0" w:color="000000"/>
              <w:left w:val="nil"/>
              <w:bottom w:val="outset" w:sz="6" w:space="0" w:color="000000"/>
              <w:right w:val="outset" w:sz="6" w:space="0" w:color="000000"/>
            </w:tcBorders>
            <w:hideMark/>
          </w:tcPr>
          <w:p w:rsidR="00122A2B" w:rsidRPr="00122A2B" w:rsidRDefault="00122A2B">
            <w:pPr>
              <w:spacing w:line="100" w:lineRule="atLeast"/>
              <w:jc w:val="both"/>
              <w:rPr>
                <w:rFonts w:eastAsia="Arial Unicode MS"/>
                <w:sz w:val="16"/>
                <w:szCs w:val="16"/>
                <w:lang w:eastAsia="ar-SA"/>
              </w:rPr>
            </w:pPr>
            <w:r w:rsidRPr="00122A2B">
              <w:rPr>
                <w:sz w:val="16"/>
                <w:szCs w:val="16"/>
              </w:rPr>
              <w:t>Высшее профессиональное образование</w:t>
            </w:r>
          </w:p>
        </w:tc>
        <w:tc>
          <w:tcPr>
            <w:tcW w:w="4063" w:type="dxa"/>
            <w:tcBorders>
              <w:top w:val="outset" w:sz="6" w:space="0" w:color="000000"/>
              <w:left w:val="outset" w:sz="6" w:space="0" w:color="000000"/>
              <w:bottom w:val="outset" w:sz="6" w:space="0" w:color="000000"/>
              <w:right w:val="nil"/>
            </w:tcBorders>
            <w:hideMark/>
          </w:tcPr>
          <w:p w:rsidR="00122A2B" w:rsidRPr="00122A2B" w:rsidRDefault="00122A2B">
            <w:pPr>
              <w:spacing w:line="100" w:lineRule="atLeast"/>
              <w:jc w:val="center"/>
              <w:rPr>
                <w:rFonts w:eastAsia="Arial Unicode MS"/>
                <w:sz w:val="16"/>
                <w:szCs w:val="16"/>
                <w:lang w:eastAsia="ar-SA"/>
              </w:rPr>
            </w:pPr>
            <w:r w:rsidRPr="00122A2B">
              <w:rPr>
                <w:sz w:val="16"/>
                <w:szCs w:val="16"/>
              </w:rPr>
              <w:t>0,4</w:t>
            </w:r>
          </w:p>
        </w:tc>
      </w:tr>
      <w:tr w:rsidR="00122A2B" w:rsidRPr="00122A2B" w:rsidTr="00122A2B">
        <w:trPr>
          <w:tblCellSpacing w:w="0" w:type="dxa"/>
        </w:trPr>
        <w:tc>
          <w:tcPr>
            <w:tcW w:w="6143" w:type="dxa"/>
            <w:tcBorders>
              <w:top w:val="outset" w:sz="6" w:space="0" w:color="000000"/>
              <w:left w:val="nil"/>
              <w:bottom w:val="outset" w:sz="6" w:space="0" w:color="000000"/>
              <w:right w:val="outset" w:sz="6" w:space="0" w:color="000000"/>
            </w:tcBorders>
            <w:hideMark/>
          </w:tcPr>
          <w:p w:rsidR="00122A2B" w:rsidRPr="00122A2B" w:rsidRDefault="00122A2B">
            <w:pPr>
              <w:spacing w:line="100" w:lineRule="atLeast"/>
              <w:jc w:val="both"/>
              <w:rPr>
                <w:rFonts w:eastAsia="Arial Unicode MS"/>
                <w:sz w:val="16"/>
                <w:szCs w:val="16"/>
                <w:lang w:eastAsia="ar-SA"/>
              </w:rPr>
            </w:pPr>
            <w:r w:rsidRPr="00122A2B">
              <w:rPr>
                <w:sz w:val="16"/>
                <w:szCs w:val="16"/>
              </w:rPr>
              <w:t>Среднее профессиональное образование</w:t>
            </w:r>
          </w:p>
        </w:tc>
        <w:tc>
          <w:tcPr>
            <w:tcW w:w="4063" w:type="dxa"/>
            <w:tcBorders>
              <w:top w:val="outset" w:sz="6" w:space="0" w:color="000000"/>
              <w:left w:val="outset" w:sz="6" w:space="0" w:color="000000"/>
              <w:bottom w:val="outset" w:sz="6" w:space="0" w:color="000000"/>
              <w:right w:val="nil"/>
            </w:tcBorders>
            <w:hideMark/>
          </w:tcPr>
          <w:p w:rsidR="00122A2B" w:rsidRPr="00122A2B" w:rsidRDefault="00122A2B">
            <w:pPr>
              <w:spacing w:line="100" w:lineRule="atLeast"/>
              <w:jc w:val="center"/>
              <w:rPr>
                <w:rFonts w:eastAsia="Arial Unicode MS"/>
                <w:sz w:val="16"/>
                <w:szCs w:val="16"/>
                <w:lang w:eastAsia="ar-SA"/>
              </w:rPr>
            </w:pPr>
            <w:r w:rsidRPr="00122A2B">
              <w:rPr>
                <w:sz w:val="16"/>
                <w:szCs w:val="16"/>
              </w:rPr>
              <w:t>0,2</w:t>
            </w:r>
          </w:p>
        </w:tc>
      </w:tr>
      <w:tr w:rsidR="00122A2B" w:rsidRPr="00122A2B" w:rsidTr="00122A2B">
        <w:trPr>
          <w:tblCellSpacing w:w="0" w:type="dxa"/>
        </w:trPr>
        <w:tc>
          <w:tcPr>
            <w:tcW w:w="6143" w:type="dxa"/>
            <w:tcBorders>
              <w:top w:val="outset" w:sz="6" w:space="0" w:color="000000"/>
              <w:left w:val="nil"/>
              <w:bottom w:val="outset" w:sz="6" w:space="0" w:color="000000"/>
              <w:right w:val="outset" w:sz="6" w:space="0" w:color="000000"/>
            </w:tcBorders>
            <w:hideMark/>
          </w:tcPr>
          <w:p w:rsidR="00122A2B" w:rsidRPr="00122A2B" w:rsidRDefault="00122A2B">
            <w:pPr>
              <w:spacing w:line="100" w:lineRule="atLeast"/>
              <w:jc w:val="both"/>
              <w:rPr>
                <w:rFonts w:eastAsia="Arial Unicode MS"/>
                <w:sz w:val="16"/>
                <w:szCs w:val="16"/>
                <w:lang w:eastAsia="ar-SA"/>
              </w:rPr>
            </w:pPr>
            <w:r w:rsidRPr="00122A2B">
              <w:rPr>
                <w:sz w:val="16"/>
                <w:szCs w:val="16"/>
              </w:rPr>
              <w:t>Начальное профессиональное образование</w:t>
            </w:r>
          </w:p>
        </w:tc>
        <w:tc>
          <w:tcPr>
            <w:tcW w:w="4063" w:type="dxa"/>
            <w:tcBorders>
              <w:top w:val="outset" w:sz="6" w:space="0" w:color="000000"/>
              <w:left w:val="outset" w:sz="6" w:space="0" w:color="000000"/>
              <w:bottom w:val="outset" w:sz="6" w:space="0" w:color="000000"/>
              <w:right w:val="nil"/>
            </w:tcBorders>
            <w:hideMark/>
          </w:tcPr>
          <w:p w:rsidR="00122A2B" w:rsidRPr="00122A2B" w:rsidRDefault="00122A2B">
            <w:pPr>
              <w:spacing w:line="100" w:lineRule="atLeast"/>
              <w:jc w:val="center"/>
              <w:rPr>
                <w:rFonts w:eastAsia="Arial Unicode MS"/>
                <w:sz w:val="16"/>
                <w:szCs w:val="16"/>
                <w:lang w:eastAsia="ar-SA"/>
              </w:rPr>
            </w:pPr>
            <w:r w:rsidRPr="00122A2B">
              <w:rPr>
                <w:sz w:val="16"/>
                <w:szCs w:val="16"/>
              </w:rPr>
              <w:t>0,1</w:t>
            </w:r>
          </w:p>
        </w:tc>
      </w:tr>
    </w:tbl>
    <w:p w:rsidR="00122A2B" w:rsidRPr="00122A2B" w:rsidRDefault="00122A2B" w:rsidP="00122A2B">
      <w:pPr>
        <w:shd w:val="clear" w:color="auto" w:fill="FFFFFF"/>
        <w:tabs>
          <w:tab w:val="left" w:pos="0"/>
        </w:tabs>
        <w:jc w:val="both"/>
        <w:rPr>
          <w:rFonts w:eastAsia="Arial Unicode MS"/>
          <w:sz w:val="16"/>
          <w:szCs w:val="16"/>
          <w:lang w:eastAsia="ar-SA"/>
        </w:rPr>
      </w:pPr>
    </w:p>
    <w:p w:rsidR="00122A2B" w:rsidRPr="00122A2B" w:rsidRDefault="00122A2B" w:rsidP="00122A2B">
      <w:pPr>
        <w:shd w:val="clear" w:color="auto" w:fill="FFFFFF"/>
        <w:tabs>
          <w:tab w:val="left" w:pos="0"/>
        </w:tabs>
        <w:ind w:firstLine="426"/>
        <w:jc w:val="both"/>
        <w:rPr>
          <w:sz w:val="16"/>
          <w:szCs w:val="16"/>
        </w:rPr>
      </w:pPr>
      <w:r w:rsidRPr="00122A2B">
        <w:rPr>
          <w:sz w:val="16"/>
          <w:szCs w:val="16"/>
        </w:rPr>
        <w:t xml:space="preserve">10. </w:t>
      </w:r>
      <w:r w:rsidRPr="00122A2B">
        <w:rPr>
          <w:spacing w:val="-1"/>
          <w:sz w:val="16"/>
          <w:szCs w:val="16"/>
        </w:rPr>
        <w:t xml:space="preserve">Повышающий коэффициент за наличие </w:t>
      </w:r>
      <w:r w:rsidRPr="00122A2B">
        <w:rPr>
          <w:sz w:val="16"/>
          <w:szCs w:val="16"/>
        </w:rPr>
        <w:t>ученой степени, почетного звания, знаков отличия  Российской Федерации или СССР, спортивных званий,  применяется к тарифной ставке, окладу (должностному окладу) педагогических работников учреждений, имеющих ученую степень, которым присвоены почетные звания, знаки отличия Российской Федерации или СССР, спортивные звания,  при условии их соответствия педагогических работников занимаемой должности.</w:t>
      </w:r>
    </w:p>
    <w:p w:rsidR="00122A2B" w:rsidRPr="00122A2B" w:rsidRDefault="00122A2B" w:rsidP="00122A2B">
      <w:pPr>
        <w:shd w:val="clear" w:color="auto" w:fill="FFFFFF"/>
        <w:tabs>
          <w:tab w:val="left" w:pos="0"/>
        </w:tabs>
        <w:ind w:firstLine="426"/>
        <w:jc w:val="both"/>
        <w:rPr>
          <w:sz w:val="16"/>
          <w:szCs w:val="16"/>
        </w:rPr>
      </w:pPr>
      <w:r w:rsidRPr="00122A2B">
        <w:rPr>
          <w:sz w:val="16"/>
          <w:szCs w:val="16"/>
        </w:rPr>
        <w:t>Размеры коэффициентов, учитывающих наличие ученых степеней, почетных званий, знаков отличия Российской Федерации или СССР, спортивных званий приведены в таблице 2 настоящего Положения.</w:t>
      </w:r>
    </w:p>
    <w:p w:rsidR="00122A2B" w:rsidRPr="00122A2B" w:rsidRDefault="00122A2B" w:rsidP="00122A2B">
      <w:pPr>
        <w:shd w:val="clear" w:color="auto" w:fill="FFFFFF"/>
        <w:ind w:left="255" w:firstLine="585"/>
        <w:jc w:val="right"/>
        <w:rPr>
          <w:sz w:val="16"/>
          <w:szCs w:val="16"/>
        </w:rPr>
      </w:pPr>
      <w:r w:rsidRPr="00122A2B">
        <w:rPr>
          <w:sz w:val="16"/>
          <w:szCs w:val="16"/>
        </w:rPr>
        <w:t xml:space="preserve">Таблица 2 </w:t>
      </w:r>
    </w:p>
    <w:tbl>
      <w:tblPr>
        <w:tblW w:w="0" w:type="auto"/>
        <w:tblInd w:w="191" w:type="dxa"/>
        <w:tblLayout w:type="fixed"/>
        <w:tblLook w:val="04A0" w:firstRow="1" w:lastRow="0" w:firstColumn="1" w:lastColumn="0" w:noHBand="0" w:noVBand="1"/>
      </w:tblPr>
      <w:tblGrid>
        <w:gridCol w:w="1760"/>
        <w:gridCol w:w="4536"/>
        <w:gridCol w:w="3827"/>
      </w:tblGrid>
      <w:tr w:rsidR="00122A2B" w:rsidRPr="00122A2B" w:rsidTr="00122A2B">
        <w:tc>
          <w:tcPr>
            <w:tcW w:w="1760" w:type="dxa"/>
            <w:tcBorders>
              <w:top w:val="single" w:sz="4" w:space="0" w:color="000000"/>
              <w:left w:val="single" w:sz="4" w:space="0" w:color="000000"/>
              <w:bottom w:val="single" w:sz="4" w:space="0" w:color="000000"/>
              <w:right w:val="nil"/>
            </w:tcBorders>
          </w:tcPr>
          <w:p w:rsidR="00122A2B" w:rsidRPr="00122A2B" w:rsidRDefault="00122A2B">
            <w:pPr>
              <w:snapToGrid w:val="0"/>
              <w:jc w:val="center"/>
              <w:rPr>
                <w:rFonts w:eastAsia="Arial Unicode MS"/>
                <w:spacing w:val="-1"/>
                <w:sz w:val="16"/>
                <w:szCs w:val="16"/>
                <w:lang w:eastAsia="ar-SA"/>
              </w:rPr>
            </w:pPr>
          </w:p>
          <w:p w:rsidR="00122A2B" w:rsidRPr="00122A2B" w:rsidRDefault="00122A2B">
            <w:pPr>
              <w:snapToGrid w:val="0"/>
              <w:spacing w:line="100" w:lineRule="atLeast"/>
              <w:jc w:val="center"/>
              <w:rPr>
                <w:rFonts w:eastAsia="Arial Unicode MS"/>
                <w:spacing w:val="-1"/>
                <w:sz w:val="16"/>
                <w:szCs w:val="16"/>
                <w:lang w:eastAsia="ar-SA"/>
              </w:rPr>
            </w:pPr>
            <w:r w:rsidRPr="00122A2B">
              <w:rPr>
                <w:spacing w:val="-1"/>
                <w:sz w:val="16"/>
                <w:szCs w:val="16"/>
              </w:rPr>
              <w:t>Показатели квалификации</w:t>
            </w:r>
          </w:p>
        </w:tc>
        <w:tc>
          <w:tcPr>
            <w:tcW w:w="4536" w:type="dxa"/>
            <w:tcBorders>
              <w:top w:val="single" w:sz="4" w:space="0" w:color="000000"/>
              <w:left w:val="single" w:sz="4" w:space="0" w:color="000000"/>
              <w:bottom w:val="single" w:sz="4" w:space="0" w:color="000000"/>
              <w:right w:val="nil"/>
            </w:tcBorders>
          </w:tcPr>
          <w:p w:rsidR="00122A2B" w:rsidRPr="00122A2B" w:rsidRDefault="00122A2B">
            <w:pPr>
              <w:snapToGrid w:val="0"/>
              <w:ind w:left="255"/>
              <w:jc w:val="center"/>
              <w:rPr>
                <w:rFonts w:eastAsia="Arial Unicode MS"/>
                <w:spacing w:val="-1"/>
                <w:sz w:val="16"/>
                <w:szCs w:val="16"/>
                <w:lang w:eastAsia="ar-SA"/>
              </w:rPr>
            </w:pPr>
          </w:p>
          <w:p w:rsidR="00122A2B" w:rsidRPr="00122A2B" w:rsidRDefault="00122A2B">
            <w:pPr>
              <w:snapToGrid w:val="0"/>
              <w:spacing w:line="100" w:lineRule="atLeast"/>
              <w:ind w:left="255"/>
              <w:jc w:val="center"/>
              <w:rPr>
                <w:rFonts w:eastAsia="Arial Unicode MS"/>
                <w:spacing w:val="-1"/>
                <w:sz w:val="16"/>
                <w:szCs w:val="16"/>
                <w:lang w:eastAsia="ar-SA"/>
              </w:rPr>
            </w:pPr>
            <w:r w:rsidRPr="00122A2B">
              <w:rPr>
                <w:spacing w:val="-1"/>
                <w:sz w:val="16"/>
                <w:szCs w:val="16"/>
              </w:rPr>
              <w:t>Основание для установления повышающего коэффициента</w:t>
            </w:r>
          </w:p>
        </w:tc>
        <w:tc>
          <w:tcPr>
            <w:tcW w:w="3827" w:type="dxa"/>
            <w:tcBorders>
              <w:top w:val="single" w:sz="4" w:space="0" w:color="000000"/>
              <w:left w:val="single" w:sz="4" w:space="0" w:color="000000"/>
              <w:bottom w:val="single" w:sz="4" w:space="0" w:color="000000"/>
              <w:right w:val="single" w:sz="4" w:space="0" w:color="000000"/>
            </w:tcBorders>
            <w:hideMark/>
          </w:tcPr>
          <w:p w:rsidR="00122A2B" w:rsidRPr="00122A2B" w:rsidRDefault="00122A2B">
            <w:pPr>
              <w:snapToGrid w:val="0"/>
              <w:spacing w:line="100" w:lineRule="atLeast"/>
              <w:jc w:val="center"/>
              <w:rPr>
                <w:rFonts w:eastAsia="Arial Unicode MS"/>
                <w:spacing w:val="-1"/>
                <w:sz w:val="16"/>
                <w:szCs w:val="16"/>
                <w:lang w:eastAsia="ar-SA"/>
              </w:rPr>
            </w:pPr>
            <w:r w:rsidRPr="00122A2B">
              <w:rPr>
                <w:spacing w:val="-1"/>
                <w:sz w:val="16"/>
                <w:szCs w:val="16"/>
              </w:rPr>
              <w:t>Повышающий коэффициент, учитывающий наличие ученых степеней, почетных званий, знаков отличия Российской Федерации или СССР, спортивных званий</w:t>
            </w:r>
          </w:p>
        </w:tc>
      </w:tr>
      <w:tr w:rsidR="00122A2B" w:rsidRPr="00122A2B" w:rsidTr="00122A2B">
        <w:tc>
          <w:tcPr>
            <w:tcW w:w="1760" w:type="dxa"/>
            <w:vMerge w:val="restart"/>
            <w:tcBorders>
              <w:top w:val="single" w:sz="4" w:space="0" w:color="000000"/>
              <w:left w:val="single" w:sz="4" w:space="0" w:color="000000"/>
              <w:bottom w:val="single" w:sz="4" w:space="0" w:color="000000"/>
              <w:right w:val="nil"/>
            </w:tcBorders>
          </w:tcPr>
          <w:p w:rsidR="00122A2B" w:rsidRPr="00122A2B" w:rsidRDefault="00122A2B">
            <w:pPr>
              <w:snapToGrid w:val="0"/>
              <w:ind w:left="349" w:firstLine="585"/>
              <w:rPr>
                <w:rFonts w:eastAsia="Arial Unicode MS"/>
                <w:spacing w:val="-1"/>
                <w:sz w:val="16"/>
                <w:szCs w:val="16"/>
                <w:lang w:eastAsia="ar-SA"/>
              </w:rPr>
            </w:pPr>
          </w:p>
          <w:p w:rsidR="00122A2B" w:rsidRPr="00122A2B" w:rsidRDefault="00122A2B">
            <w:pPr>
              <w:spacing w:line="100" w:lineRule="atLeast"/>
              <w:ind w:left="349"/>
              <w:rPr>
                <w:rFonts w:eastAsia="Arial Unicode MS"/>
                <w:spacing w:val="-1"/>
                <w:sz w:val="16"/>
                <w:szCs w:val="16"/>
                <w:lang w:eastAsia="ar-SA"/>
              </w:rPr>
            </w:pPr>
            <w:r w:rsidRPr="00122A2B">
              <w:rPr>
                <w:spacing w:val="-1"/>
                <w:sz w:val="16"/>
                <w:szCs w:val="16"/>
              </w:rPr>
              <w:t>Наличие ученой степени</w:t>
            </w:r>
          </w:p>
        </w:tc>
        <w:tc>
          <w:tcPr>
            <w:tcW w:w="4536" w:type="dxa"/>
            <w:tcBorders>
              <w:top w:val="single" w:sz="4" w:space="0" w:color="000000"/>
              <w:left w:val="single" w:sz="4" w:space="0" w:color="000000"/>
              <w:bottom w:val="single" w:sz="4" w:space="0" w:color="000000"/>
              <w:right w:val="nil"/>
            </w:tcBorders>
            <w:hideMark/>
          </w:tcPr>
          <w:p w:rsidR="00122A2B" w:rsidRPr="00122A2B" w:rsidRDefault="00122A2B">
            <w:pPr>
              <w:snapToGrid w:val="0"/>
              <w:spacing w:line="100" w:lineRule="atLeast"/>
              <w:rPr>
                <w:rFonts w:eastAsia="Arial Unicode MS"/>
                <w:spacing w:val="-1"/>
                <w:sz w:val="16"/>
                <w:szCs w:val="16"/>
                <w:lang w:eastAsia="ar-SA"/>
              </w:rPr>
            </w:pPr>
            <w:r w:rsidRPr="00122A2B">
              <w:rPr>
                <w:spacing w:val="-1"/>
                <w:sz w:val="16"/>
                <w:szCs w:val="16"/>
              </w:rPr>
              <w:t xml:space="preserve">Доктор наук  по профилю учреждения или педагогической деятельности </w:t>
            </w:r>
          </w:p>
        </w:tc>
        <w:tc>
          <w:tcPr>
            <w:tcW w:w="3827" w:type="dxa"/>
            <w:tcBorders>
              <w:top w:val="single" w:sz="4" w:space="0" w:color="000000"/>
              <w:left w:val="single" w:sz="4" w:space="0" w:color="000000"/>
              <w:bottom w:val="single" w:sz="4" w:space="0" w:color="000000"/>
              <w:right w:val="single" w:sz="4" w:space="0" w:color="000000"/>
            </w:tcBorders>
          </w:tcPr>
          <w:p w:rsidR="00122A2B" w:rsidRPr="00122A2B" w:rsidRDefault="00122A2B">
            <w:pPr>
              <w:snapToGrid w:val="0"/>
              <w:ind w:left="255" w:firstLine="585"/>
              <w:jc w:val="center"/>
              <w:rPr>
                <w:rFonts w:eastAsia="Arial Unicode MS"/>
                <w:spacing w:val="-1"/>
                <w:sz w:val="16"/>
                <w:szCs w:val="16"/>
                <w:lang w:eastAsia="ar-SA"/>
              </w:rPr>
            </w:pPr>
          </w:p>
          <w:p w:rsidR="00122A2B" w:rsidRPr="00122A2B" w:rsidRDefault="00122A2B">
            <w:pPr>
              <w:spacing w:line="100" w:lineRule="atLeast"/>
              <w:ind w:left="255"/>
              <w:jc w:val="center"/>
              <w:rPr>
                <w:rFonts w:eastAsia="Arial Unicode MS"/>
                <w:spacing w:val="-1"/>
                <w:sz w:val="16"/>
                <w:szCs w:val="16"/>
                <w:lang w:eastAsia="ar-SA"/>
              </w:rPr>
            </w:pPr>
            <w:r w:rsidRPr="00122A2B">
              <w:rPr>
                <w:spacing w:val="-1"/>
                <w:sz w:val="16"/>
                <w:szCs w:val="16"/>
              </w:rPr>
              <w:t>0,40</w:t>
            </w:r>
          </w:p>
        </w:tc>
      </w:tr>
      <w:tr w:rsidR="00122A2B" w:rsidRPr="00122A2B" w:rsidTr="00122A2B">
        <w:tc>
          <w:tcPr>
            <w:tcW w:w="1760" w:type="dxa"/>
            <w:vMerge/>
            <w:tcBorders>
              <w:top w:val="single" w:sz="4" w:space="0" w:color="000000"/>
              <w:left w:val="single" w:sz="4" w:space="0" w:color="000000"/>
              <w:bottom w:val="single" w:sz="4" w:space="0" w:color="000000"/>
              <w:right w:val="nil"/>
            </w:tcBorders>
            <w:vAlign w:val="center"/>
            <w:hideMark/>
          </w:tcPr>
          <w:p w:rsidR="00122A2B" w:rsidRPr="00122A2B" w:rsidRDefault="00122A2B">
            <w:pPr>
              <w:widowControl/>
              <w:suppressAutoHyphens w:val="0"/>
              <w:rPr>
                <w:rFonts w:eastAsia="Arial Unicode MS"/>
                <w:spacing w:val="-1"/>
                <w:sz w:val="16"/>
                <w:szCs w:val="16"/>
                <w:lang w:eastAsia="ar-SA"/>
              </w:rPr>
            </w:pPr>
          </w:p>
        </w:tc>
        <w:tc>
          <w:tcPr>
            <w:tcW w:w="4536" w:type="dxa"/>
            <w:tcBorders>
              <w:top w:val="single" w:sz="4" w:space="0" w:color="000000"/>
              <w:left w:val="single" w:sz="4" w:space="0" w:color="000000"/>
              <w:bottom w:val="single" w:sz="4" w:space="0" w:color="000000"/>
              <w:right w:val="nil"/>
            </w:tcBorders>
            <w:hideMark/>
          </w:tcPr>
          <w:p w:rsidR="00122A2B" w:rsidRPr="00122A2B" w:rsidRDefault="00122A2B">
            <w:pPr>
              <w:snapToGrid w:val="0"/>
              <w:spacing w:line="100" w:lineRule="atLeast"/>
              <w:rPr>
                <w:rFonts w:eastAsia="Arial Unicode MS"/>
                <w:spacing w:val="-1"/>
                <w:sz w:val="16"/>
                <w:szCs w:val="16"/>
                <w:lang w:eastAsia="ar-SA"/>
              </w:rPr>
            </w:pPr>
            <w:r w:rsidRPr="00122A2B">
              <w:rPr>
                <w:spacing w:val="-1"/>
                <w:sz w:val="16"/>
                <w:szCs w:val="16"/>
              </w:rPr>
              <w:t xml:space="preserve">Кандидат наук по профилю учреждения или педагогической деятельности </w:t>
            </w:r>
          </w:p>
        </w:tc>
        <w:tc>
          <w:tcPr>
            <w:tcW w:w="3827" w:type="dxa"/>
            <w:tcBorders>
              <w:top w:val="single" w:sz="4" w:space="0" w:color="000000"/>
              <w:left w:val="single" w:sz="4" w:space="0" w:color="000000"/>
              <w:bottom w:val="single" w:sz="4" w:space="0" w:color="000000"/>
              <w:right w:val="single" w:sz="4" w:space="0" w:color="000000"/>
            </w:tcBorders>
          </w:tcPr>
          <w:p w:rsidR="00122A2B" w:rsidRPr="00122A2B" w:rsidRDefault="00122A2B">
            <w:pPr>
              <w:snapToGrid w:val="0"/>
              <w:ind w:left="255" w:firstLine="585"/>
              <w:jc w:val="center"/>
              <w:rPr>
                <w:rFonts w:eastAsia="Arial Unicode MS"/>
                <w:spacing w:val="-1"/>
                <w:sz w:val="16"/>
                <w:szCs w:val="16"/>
                <w:lang w:eastAsia="ar-SA"/>
              </w:rPr>
            </w:pPr>
          </w:p>
          <w:p w:rsidR="00122A2B" w:rsidRPr="00122A2B" w:rsidRDefault="00122A2B">
            <w:pPr>
              <w:spacing w:line="100" w:lineRule="atLeast"/>
              <w:ind w:left="255"/>
              <w:jc w:val="center"/>
              <w:rPr>
                <w:rFonts w:eastAsia="Arial Unicode MS"/>
                <w:spacing w:val="-1"/>
                <w:sz w:val="16"/>
                <w:szCs w:val="16"/>
                <w:lang w:eastAsia="ar-SA"/>
              </w:rPr>
            </w:pPr>
            <w:r w:rsidRPr="00122A2B">
              <w:rPr>
                <w:spacing w:val="-1"/>
                <w:sz w:val="16"/>
                <w:szCs w:val="16"/>
              </w:rPr>
              <w:t>0,35</w:t>
            </w:r>
          </w:p>
        </w:tc>
      </w:tr>
      <w:tr w:rsidR="00122A2B" w:rsidRPr="00122A2B" w:rsidTr="00122A2B">
        <w:tc>
          <w:tcPr>
            <w:tcW w:w="1760" w:type="dxa"/>
            <w:tcBorders>
              <w:top w:val="single" w:sz="4" w:space="0" w:color="000000"/>
              <w:left w:val="single" w:sz="4" w:space="0" w:color="000000"/>
              <w:bottom w:val="single" w:sz="4" w:space="0" w:color="000000"/>
              <w:right w:val="nil"/>
            </w:tcBorders>
          </w:tcPr>
          <w:p w:rsidR="00122A2B" w:rsidRPr="00122A2B" w:rsidRDefault="00122A2B">
            <w:pPr>
              <w:ind w:left="349"/>
              <w:rPr>
                <w:rFonts w:eastAsia="Arial Unicode MS"/>
                <w:sz w:val="16"/>
                <w:szCs w:val="16"/>
                <w:lang w:eastAsia="ar-SA"/>
              </w:rPr>
            </w:pPr>
            <w:r w:rsidRPr="00122A2B">
              <w:rPr>
                <w:spacing w:val="-1"/>
                <w:sz w:val="16"/>
                <w:szCs w:val="16"/>
              </w:rPr>
              <w:t>Наличие почетного звания</w:t>
            </w:r>
          </w:p>
          <w:p w:rsidR="00122A2B" w:rsidRPr="00122A2B" w:rsidRDefault="00122A2B">
            <w:pPr>
              <w:spacing w:line="100" w:lineRule="atLeast"/>
              <w:ind w:left="349"/>
              <w:rPr>
                <w:rFonts w:eastAsia="Arial Unicode MS"/>
                <w:sz w:val="16"/>
                <w:szCs w:val="16"/>
                <w:lang w:eastAsia="ar-SA"/>
              </w:rPr>
            </w:pPr>
          </w:p>
        </w:tc>
        <w:tc>
          <w:tcPr>
            <w:tcW w:w="4536" w:type="dxa"/>
            <w:tcBorders>
              <w:top w:val="single" w:sz="4" w:space="0" w:color="000000"/>
              <w:left w:val="single" w:sz="4" w:space="0" w:color="000000"/>
              <w:bottom w:val="single" w:sz="4" w:space="0" w:color="000000"/>
              <w:right w:val="nil"/>
            </w:tcBorders>
            <w:hideMark/>
          </w:tcPr>
          <w:p w:rsidR="00122A2B" w:rsidRPr="00122A2B" w:rsidRDefault="00122A2B">
            <w:pPr>
              <w:snapToGrid w:val="0"/>
              <w:spacing w:line="100" w:lineRule="atLeast"/>
              <w:rPr>
                <w:rFonts w:eastAsia="Arial Unicode MS"/>
                <w:spacing w:val="-1"/>
                <w:sz w:val="16"/>
                <w:szCs w:val="16"/>
                <w:lang w:eastAsia="ar-SA"/>
              </w:rPr>
            </w:pPr>
            <w:r w:rsidRPr="00122A2B">
              <w:rPr>
                <w:spacing w:val="-1"/>
                <w:sz w:val="16"/>
                <w:szCs w:val="16"/>
              </w:rPr>
              <w:t>Почетные звания СССР, РФ: «Народный…», «Заслуженный…» при соответствии почетного звания профилю педагогической деятельности, знак отличия «За наставничество»</w:t>
            </w:r>
          </w:p>
        </w:tc>
        <w:tc>
          <w:tcPr>
            <w:tcW w:w="3827" w:type="dxa"/>
            <w:tcBorders>
              <w:top w:val="single" w:sz="4" w:space="0" w:color="000000"/>
              <w:left w:val="single" w:sz="4" w:space="0" w:color="000000"/>
              <w:bottom w:val="single" w:sz="4" w:space="0" w:color="000000"/>
              <w:right w:val="single" w:sz="4" w:space="0" w:color="000000"/>
            </w:tcBorders>
          </w:tcPr>
          <w:p w:rsidR="00122A2B" w:rsidRPr="00122A2B" w:rsidRDefault="00122A2B">
            <w:pPr>
              <w:snapToGrid w:val="0"/>
              <w:ind w:left="255" w:firstLine="585"/>
              <w:jc w:val="center"/>
              <w:rPr>
                <w:rFonts w:eastAsia="Arial Unicode MS"/>
                <w:spacing w:val="-1"/>
                <w:sz w:val="16"/>
                <w:szCs w:val="16"/>
                <w:lang w:eastAsia="ar-SA"/>
              </w:rPr>
            </w:pPr>
          </w:p>
          <w:p w:rsidR="00122A2B" w:rsidRPr="00122A2B" w:rsidRDefault="00122A2B">
            <w:pPr>
              <w:ind w:left="255" w:firstLine="585"/>
              <w:jc w:val="center"/>
              <w:rPr>
                <w:spacing w:val="-1"/>
                <w:sz w:val="16"/>
                <w:szCs w:val="16"/>
              </w:rPr>
            </w:pPr>
          </w:p>
          <w:p w:rsidR="00122A2B" w:rsidRPr="00122A2B" w:rsidRDefault="00122A2B">
            <w:pPr>
              <w:spacing w:line="100" w:lineRule="atLeast"/>
              <w:ind w:left="255"/>
              <w:jc w:val="center"/>
              <w:rPr>
                <w:rFonts w:eastAsia="Arial Unicode MS"/>
                <w:spacing w:val="-1"/>
                <w:sz w:val="16"/>
                <w:szCs w:val="16"/>
                <w:lang w:eastAsia="ar-SA"/>
              </w:rPr>
            </w:pPr>
            <w:r w:rsidRPr="00122A2B">
              <w:rPr>
                <w:spacing w:val="-1"/>
                <w:sz w:val="16"/>
                <w:szCs w:val="16"/>
              </w:rPr>
              <w:t>0,30</w:t>
            </w:r>
          </w:p>
        </w:tc>
      </w:tr>
    </w:tbl>
    <w:p w:rsidR="00122A2B" w:rsidRPr="00122A2B" w:rsidRDefault="00122A2B" w:rsidP="00122A2B">
      <w:pPr>
        <w:shd w:val="clear" w:color="auto" w:fill="FFFFFF"/>
        <w:jc w:val="both"/>
        <w:rPr>
          <w:rFonts w:eastAsia="Arial Unicode MS"/>
          <w:sz w:val="16"/>
          <w:szCs w:val="16"/>
          <w:lang w:eastAsia="ar-SA"/>
        </w:rPr>
      </w:pPr>
      <w:r w:rsidRPr="00122A2B">
        <w:rPr>
          <w:sz w:val="16"/>
          <w:szCs w:val="16"/>
        </w:rPr>
        <w:t xml:space="preserve">          </w:t>
      </w:r>
    </w:p>
    <w:p w:rsidR="00122A2B" w:rsidRPr="00122A2B" w:rsidRDefault="00122A2B" w:rsidP="00122A2B">
      <w:pPr>
        <w:shd w:val="clear" w:color="auto" w:fill="FFFFFF"/>
        <w:ind w:firstLine="426"/>
        <w:jc w:val="both"/>
        <w:rPr>
          <w:sz w:val="16"/>
          <w:szCs w:val="16"/>
        </w:rPr>
      </w:pPr>
      <w:r w:rsidRPr="00122A2B">
        <w:rPr>
          <w:sz w:val="16"/>
          <w:szCs w:val="16"/>
        </w:rPr>
        <w:t>11. Установление (изменение размеров) повышающих коэффициентов, учитывающих наличие квалификационной категории, ученых степеней, почетных званий, знаков отличия Российской Федерации или СССР, спортивных званий производится:</w:t>
      </w:r>
    </w:p>
    <w:p w:rsidR="00122A2B" w:rsidRPr="00122A2B" w:rsidRDefault="00122A2B" w:rsidP="00122A2B">
      <w:pPr>
        <w:shd w:val="clear" w:color="auto" w:fill="FFFFFF"/>
        <w:ind w:firstLine="426"/>
        <w:jc w:val="both"/>
        <w:rPr>
          <w:sz w:val="16"/>
          <w:szCs w:val="16"/>
        </w:rPr>
      </w:pPr>
      <w:r w:rsidRPr="00122A2B">
        <w:rPr>
          <w:sz w:val="16"/>
          <w:szCs w:val="16"/>
        </w:rPr>
        <w:t>- при присуждении ученой степени - с даты присуждения ученой степени в соответствии с приказом Министерства образования и науки Российской Федерации;</w:t>
      </w:r>
    </w:p>
    <w:p w:rsidR="00122A2B" w:rsidRPr="00122A2B" w:rsidRDefault="00122A2B" w:rsidP="00122A2B">
      <w:pPr>
        <w:ind w:firstLine="426"/>
        <w:jc w:val="both"/>
        <w:rPr>
          <w:sz w:val="16"/>
          <w:szCs w:val="16"/>
        </w:rPr>
      </w:pPr>
      <w:r w:rsidRPr="00122A2B">
        <w:rPr>
          <w:sz w:val="16"/>
          <w:szCs w:val="16"/>
        </w:rPr>
        <w:t>- при присвоении знака отличия, почетного звания - с даты присвоения знака отличия,  почетного звания в соответствии с указом Президента Российской Федерации.</w:t>
      </w:r>
    </w:p>
    <w:p w:rsidR="00122A2B" w:rsidRPr="00122A2B" w:rsidRDefault="00122A2B" w:rsidP="00122A2B">
      <w:pPr>
        <w:ind w:firstLine="426"/>
        <w:jc w:val="both"/>
        <w:rPr>
          <w:sz w:val="16"/>
          <w:szCs w:val="16"/>
        </w:rPr>
      </w:pPr>
      <w:r w:rsidRPr="00122A2B">
        <w:rPr>
          <w:sz w:val="16"/>
          <w:szCs w:val="16"/>
        </w:rPr>
        <w:t>12. Педагогическим работникам учреждения устанавливается персональный повышающий коэффициент к базовому окладу (базовому должностному окладу);</w:t>
      </w:r>
    </w:p>
    <w:p w:rsidR="00122A2B" w:rsidRPr="00122A2B" w:rsidRDefault="00122A2B" w:rsidP="00122A2B">
      <w:pPr>
        <w:ind w:firstLine="426"/>
        <w:jc w:val="both"/>
        <w:rPr>
          <w:sz w:val="16"/>
          <w:szCs w:val="16"/>
        </w:rPr>
      </w:pPr>
      <w:r w:rsidRPr="00122A2B">
        <w:rPr>
          <w:sz w:val="16"/>
          <w:szCs w:val="16"/>
        </w:rPr>
        <w:t xml:space="preserve">13. Размеры персональных повышающих коэффициентов педагогических работников приведены в приложении 3 к Положению.  </w:t>
      </w:r>
    </w:p>
    <w:p w:rsidR="00122A2B" w:rsidRPr="00122A2B" w:rsidRDefault="00122A2B" w:rsidP="00122A2B">
      <w:pPr>
        <w:ind w:firstLine="426"/>
        <w:jc w:val="both"/>
        <w:rPr>
          <w:sz w:val="16"/>
          <w:szCs w:val="16"/>
        </w:rPr>
      </w:pPr>
      <w:r w:rsidRPr="00122A2B">
        <w:rPr>
          <w:sz w:val="16"/>
          <w:szCs w:val="16"/>
        </w:rPr>
        <w:t>14. С учетом условий труда педагогических работников устанавливаются выплаты компенсационного характера, предусмотренные разделом</w:t>
      </w:r>
      <w:r w:rsidRPr="00122A2B">
        <w:rPr>
          <w:b/>
          <w:bCs/>
          <w:color w:val="000000"/>
          <w:sz w:val="16"/>
          <w:szCs w:val="16"/>
        </w:rPr>
        <w:t> </w:t>
      </w:r>
      <w:r w:rsidRPr="00122A2B">
        <w:rPr>
          <w:color w:val="000000"/>
          <w:sz w:val="16"/>
          <w:szCs w:val="16"/>
        </w:rPr>
        <w:t>III</w:t>
      </w:r>
      <w:r w:rsidRPr="00122A2B">
        <w:rPr>
          <w:sz w:val="16"/>
          <w:szCs w:val="16"/>
        </w:rPr>
        <w:t xml:space="preserve"> настоящего Положения.</w:t>
      </w:r>
    </w:p>
    <w:p w:rsidR="00122A2B" w:rsidRPr="00122A2B" w:rsidRDefault="00122A2B" w:rsidP="00122A2B">
      <w:pPr>
        <w:ind w:firstLine="426"/>
        <w:jc w:val="both"/>
        <w:rPr>
          <w:sz w:val="16"/>
          <w:szCs w:val="16"/>
        </w:rPr>
      </w:pPr>
      <w:r w:rsidRPr="00122A2B">
        <w:rPr>
          <w:sz w:val="16"/>
          <w:szCs w:val="16"/>
        </w:rPr>
        <w:t xml:space="preserve">15. Педагогическим работникам выплачиваются стимулирующие выплаты, предусмотренные </w:t>
      </w:r>
      <w:r w:rsidRPr="00122A2B">
        <w:rPr>
          <w:color w:val="000000"/>
          <w:sz w:val="16"/>
          <w:szCs w:val="16"/>
        </w:rPr>
        <w:t>разделом IV</w:t>
      </w:r>
      <w:r w:rsidRPr="00122A2B">
        <w:rPr>
          <w:sz w:val="16"/>
          <w:szCs w:val="16"/>
        </w:rPr>
        <w:t xml:space="preserve"> Положения и выплаты, установленные разделом </w:t>
      </w:r>
      <w:r w:rsidRPr="00122A2B">
        <w:rPr>
          <w:sz w:val="16"/>
          <w:szCs w:val="16"/>
          <w:lang w:val="en-US"/>
        </w:rPr>
        <w:t>V</w:t>
      </w:r>
      <w:r w:rsidRPr="00122A2B">
        <w:rPr>
          <w:sz w:val="16"/>
          <w:szCs w:val="16"/>
        </w:rPr>
        <w:t xml:space="preserve"> Положения.</w:t>
      </w:r>
    </w:p>
    <w:p w:rsidR="00122A2B" w:rsidRPr="00122A2B" w:rsidRDefault="00122A2B" w:rsidP="00122A2B">
      <w:pPr>
        <w:tabs>
          <w:tab w:val="left" w:pos="315"/>
        </w:tabs>
        <w:ind w:firstLine="567"/>
        <w:rPr>
          <w:sz w:val="16"/>
          <w:szCs w:val="16"/>
        </w:rPr>
      </w:pPr>
    </w:p>
    <w:p w:rsidR="00122A2B" w:rsidRPr="00122A2B" w:rsidRDefault="00122A2B" w:rsidP="00122A2B">
      <w:pPr>
        <w:tabs>
          <w:tab w:val="left" w:pos="315"/>
        </w:tabs>
        <w:jc w:val="center"/>
        <w:rPr>
          <w:b/>
          <w:sz w:val="16"/>
          <w:szCs w:val="16"/>
        </w:rPr>
      </w:pPr>
      <w:r w:rsidRPr="00122A2B">
        <w:rPr>
          <w:b/>
          <w:sz w:val="16"/>
          <w:szCs w:val="16"/>
        </w:rPr>
        <w:t>Глава 2. Порядок и условия оплаты труда работников учреждения по общеотраслевым должностям служащих</w:t>
      </w:r>
    </w:p>
    <w:p w:rsidR="00122A2B" w:rsidRPr="00122A2B" w:rsidRDefault="00122A2B" w:rsidP="00122A2B">
      <w:pPr>
        <w:tabs>
          <w:tab w:val="left" w:pos="315"/>
        </w:tabs>
        <w:jc w:val="center"/>
        <w:rPr>
          <w:sz w:val="16"/>
          <w:szCs w:val="16"/>
        </w:rPr>
      </w:pPr>
    </w:p>
    <w:p w:rsidR="00122A2B" w:rsidRPr="00122A2B" w:rsidRDefault="00122A2B" w:rsidP="00122A2B">
      <w:pPr>
        <w:ind w:firstLine="426"/>
        <w:jc w:val="both"/>
        <w:rPr>
          <w:sz w:val="16"/>
          <w:szCs w:val="16"/>
        </w:rPr>
      </w:pPr>
      <w:r w:rsidRPr="00122A2B">
        <w:rPr>
          <w:sz w:val="16"/>
          <w:szCs w:val="16"/>
        </w:rPr>
        <w:t>16. Размеры окладов (должностных окладов) работников учреждения по общеотраслевым должностям служащих, устанавливаются руководителем учреждения на основе отнесения занимаемых ими должностей к соответствующим ПКГ, утвержденным приказом Министерства здравоохранения и социального развития Российской Федерации от 29 мая 2008 года № 247н «Об утверждении профессиональных квалификационных групп общеотраслевых должностей руководителей, специалистов и служащих».</w:t>
      </w:r>
    </w:p>
    <w:p w:rsidR="00122A2B" w:rsidRPr="00122A2B" w:rsidRDefault="00122A2B" w:rsidP="00122A2B">
      <w:pPr>
        <w:tabs>
          <w:tab w:val="left" w:pos="315"/>
        </w:tabs>
        <w:ind w:firstLine="426"/>
        <w:jc w:val="both"/>
        <w:rPr>
          <w:sz w:val="16"/>
          <w:szCs w:val="16"/>
        </w:rPr>
      </w:pPr>
      <w:r w:rsidRPr="00122A2B">
        <w:rPr>
          <w:sz w:val="16"/>
          <w:szCs w:val="16"/>
        </w:rPr>
        <w:t>Размеры окладов (должностных окладов) работников учреждения по общеотраслевым должностям служащих  приведены в приложении 2 к Положению.</w:t>
      </w:r>
    </w:p>
    <w:p w:rsidR="00122A2B" w:rsidRPr="00122A2B" w:rsidRDefault="00122A2B" w:rsidP="00122A2B">
      <w:pPr>
        <w:tabs>
          <w:tab w:val="left" w:pos="426"/>
        </w:tabs>
        <w:ind w:firstLine="426"/>
        <w:jc w:val="both"/>
        <w:rPr>
          <w:sz w:val="16"/>
          <w:szCs w:val="16"/>
        </w:rPr>
      </w:pPr>
      <w:r w:rsidRPr="00122A2B">
        <w:rPr>
          <w:sz w:val="16"/>
          <w:szCs w:val="16"/>
        </w:rPr>
        <w:t>17. Работникам учреждения по общеотраслевым должностям служащих устанавливается персональный повышающий коэффициент к окладу (должностному окладу) по решению руководителя и в пределах фонда оплаты труда, но не более рекомендуемого значения до 3,0.</w:t>
      </w:r>
    </w:p>
    <w:p w:rsidR="00122A2B" w:rsidRPr="00122A2B" w:rsidRDefault="00122A2B" w:rsidP="00122A2B">
      <w:pPr>
        <w:ind w:firstLine="426"/>
        <w:jc w:val="both"/>
        <w:rPr>
          <w:sz w:val="16"/>
          <w:szCs w:val="16"/>
        </w:rPr>
      </w:pPr>
      <w:r w:rsidRPr="00122A2B">
        <w:rPr>
          <w:sz w:val="16"/>
          <w:szCs w:val="16"/>
        </w:rPr>
        <w:t xml:space="preserve">18. Размеры персональных повышающих коэффициентов работников приведены в приложении 3 к Положению.  </w:t>
      </w:r>
    </w:p>
    <w:p w:rsidR="00122A2B" w:rsidRPr="00122A2B" w:rsidRDefault="00122A2B" w:rsidP="00122A2B">
      <w:pPr>
        <w:ind w:firstLine="426"/>
        <w:jc w:val="both"/>
        <w:rPr>
          <w:sz w:val="16"/>
          <w:szCs w:val="16"/>
        </w:rPr>
      </w:pPr>
      <w:r w:rsidRPr="00122A2B">
        <w:rPr>
          <w:sz w:val="16"/>
          <w:szCs w:val="16"/>
        </w:rPr>
        <w:t>19. Работникам учреждения по общеотраслевым должностям служащих устанавливаются выплаты предусмотренные разделом</w:t>
      </w:r>
      <w:r w:rsidRPr="00122A2B">
        <w:rPr>
          <w:b/>
          <w:bCs/>
          <w:color w:val="000000"/>
          <w:sz w:val="16"/>
          <w:szCs w:val="16"/>
        </w:rPr>
        <w:t> </w:t>
      </w:r>
      <w:r w:rsidRPr="00122A2B">
        <w:rPr>
          <w:color w:val="000000"/>
          <w:sz w:val="16"/>
          <w:szCs w:val="16"/>
        </w:rPr>
        <w:t>III</w:t>
      </w:r>
      <w:r w:rsidRPr="00122A2B">
        <w:rPr>
          <w:sz w:val="16"/>
          <w:szCs w:val="16"/>
        </w:rPr>
        <w:t xml:space="preserve">, </w:t>
      </w:r>
      <w:r w:rsidRPr="00122A2B">
        <w:rPr>
          <w:color w:val="000000"/>
          <w:sz w:val="16"/>
          <w:szCs w:val="16"/>
        </w:rPr>
        <w:t>IV,</w:t>
      </w:r>
      <w:r w:rsidRPr="00122A2B">
        <w:rPr>
          <w:sz w:val="16"/>
          <w:szCs w:val="16"/>
        </w:rPr>
        <w:t xml:space="preserve"> </w:t>
      </w:r>
      <w:r w:rsidRPr="00122A2B">
        <w:rPr>
          <w:sz w:val="16"/>
          <w:szCs w:val="16"/>
          <w:lang w:val="en-US"/>
        </w:rPr>
        <w:t>V</w:t>
      </w:r>
      <w:r w:rsidRPr="00122A2B">
        <w:rPr>
          <w:sz w:val="16"/>
          <w:szCs w:val="16"/>
        </w:rPr>
        <w:t xml:space="preserve"> Положения</w:t>
      </w:r>
    </w:p>
    <w:p w:rsidR="00122A2B" w:rsidRPr="00122A2B" w:rsidRDefault="00122A2B" w:rsidP="00122A2B">
      <w:pPr>
        <w:jc w:val="center"/>
        <w:outlineLvl w:val="0"/>
        <w:rPr>
          <w:color w:val="FF0000"/>
          <w:sz w:val="16"/>
          <w:szCs w:val="16"/>
        </w:rPr>
      </w:pPr>
      <w:r w:rsidRPr="00122A2B">
        <w:rPr>
          <w:color w:val="FF0000"/>
          <w:sz w:val="16"/>
          <w:szCs w:val="16"/>
        </w:rPr>
        <w:t xml:space="preserve">     </w:t>
      </w:r>
    </w:p>
    <w:p w:rsidR="00122A2B" w:rsidRPr="00122A2B" w:rsidRDefault="00122A2B" w:rsidP="00122A2B">
      <w:pPr>
        <w:jc w:val="center"/>
        <w:outlineLvl w:val="0"/>
        <w:rPr>
          <w:b/>
          <w:bCs/>
          <w:color w:val="000000"/>
          <w:kern w:val="36"/>
          <w:sz w:val="16"/>
          <w:szCs w:val="16"/>
        </w:rPr>
      </w:pPr>
      <w:r w:rsidRPr="00122A2B">
        <w:rPr>
          <w:b/>
          <w:bCs/>
          <w:color w:val="000000"/>
          <w:kern w:val="36"/>
          <w:sz w:val="16"/>
          <w:szCs w:val="16"/>
        </w:rPr>
        <w:t>Глава 3</w:t>
      </w:r>
      <w:r w:rsidRPr="00122A2B">
        <w:rPr>
          <w:bCs/>
          <w:color w:val="000000"/>
          <w:kern w:val="36"/>
          <w:sz w:val="16"/>
          <w:szCs w:val="16"/>
        </w:rPr>
        <w:t xml:space="preserve">. </w:t>
      </w:r>
      <w:r w:rsidRPr="00122A2B">
        <w:rPr>
          <w:b/>
          <w:bCs/>
          <w:color w:val="000000"/>
          <w:kern w:val="36"/>
          <w:sz w:val="16"/>
          <w:szCs w:val="16"/>
        </w:rPr>
        <w:t xml:space="preserve">Порядок и условия оплаты труда </w:t>
      </w:r>
      <w:r w:rsidRPr="00122A2B">
        <w:rPr>
          <w:b/>
          <w:sz w:val="16"/>
          <w:szCs w:val="16"/>
        </w:rPr>
        <w:t>работников учреждений, осуществляющих профессиональную деятельность по профессиям рабочих</w:t>
      </w:r>
    </w:p>
    <w:p w:rsidR="00122A2B" w:rsidRPr="00122A2B" w:rsidRDefault="00122A2B" w:rsidP="00122A2B">
      <w:pPr>
        <w:ind w:left="255" w:firstLine="585"/>
        <w:jc w:val="both"/>
        <w:rPr>
          <w:sz w:val="16"/>
          <w:szCs w:val="16"/>
        </w:rPr>
      </w:pPr>
    </w:p>
    <w:p w:rsidR="00122A2B" w:rsidRPr="00122A2B" w:rsidRDefault="00122A2B" w:rsidP="00122A2B">
      <w:pPr>
        <w:ind w:firstLine="426"/>
        <w:jc w:val="both"/>
        <w:rPr>
          <w:b/>
          <w:bCs/>
          <w:sz w:val="16"/>
          <w:szCs w:val="16"/>
        </w:rPr>
      </w:pPr>
      <w:r w:rsidRPr="00122A2B">
        <w:rPr>
          <w:sz w:val="16"/>
          <w:szCs w:val="16"/>
        </w:rPr>
        <w:t xml:space="preserve">20. Размеры окладов работников учреждений, осуществляющих профессиональную деятельность по профессиям рабочих, устанавливаются в зависимости от присвоенных им квалификационных разрядов в соответствии с Единым тарифно-квалификационным справочником работ и профессий рабочих согласно таблице 3 настоящего Положения.  </w:t>
      </w:r>
      <w:r w:rsidRPr="00122A2B">
        <w:rPr>
          <w:b/>
          <w:bCs/>
          <w:sz w:val="16"/>
          <w:szCs w:val="16"/>
        </w:rPr>
        <w:tab/>
      </w:r>
    </w:p>
    <w:p w:rsidR="00122A2B" w:rsidRPr="00122A2B" w:rsidRDefault="00122A2B" w:rsidP="00122A2B">
      <w:pPr>
        <w:pStyle w:val="ConsPlusNormal"/>
        <w:ind w:left="255" w:firstLine="585"/>
        <w:jc w:val="right"/>
        <w:rPr>
          <w:rFonts w:ascii="Times New Roman" w:hAnsi="Times New Roman" w:cs="Times New Roman"/>
          <w:bCs/>
          <w:sz w:val="16"/>
          <w:szCs w:val="16"/>
        </w:rPr>
      </w:pPr>
    </w:p>
    <w:p w:rsidR="00122A2B" w:rsidRPr="00122A2B" w:rsidRDefault="00122A2B" w:rsidP="00122A2B">
      <w:pPr>
        <w:pStyle w:val="ConsPlusNormal"/>
        <w:ind w:left="255" w:firstLine="585"/>
        <w:jc w:val="right"/>
        <w:rPr>
          <w:rFonts w:ascii="Times New Roman" w:hAnsi="Times New Roman" w:cs="Times New Roman"/>
          <w:bCs/>
          <w:sz w:val="16"/>
          <w:szCs w:val="16"/>
        </w:rPr>
      </w:pPr>
    </w:p>
    <w:p w:rsidR="00122A2B" w:rsidRPr="00122A2B" w:rsidRDefault="00122A2B" w:rsidP="00122A2B">
      <w:pPr>
        <w:pStyle w:val="ConsPlusNormal"/>
        <w:ind w:left="255" w:firstLine="585"/>
        <w:jc w:val="right"/>
        <w:rPr>
          <w:rFonts w:ascii="Times New Roman" w:hAnsi="Times New Roman" w:cs="Times New Roman"/>
          <w:bCs/>
          <w:sz w:val="16"/>
          <w:szCs w:val="16"/>
        </w:rPr>
      </w:pPr>
    </w:p>
    <w:p w:rsidR="00122A2B" w:rsidRPr="00122A2B" w:rsidRDefault="00122A2B" w:rsidP="00122A2B">
      <w:pPr>
        <w:pStyle w:val="ConsPlusNormal"/>
        <w:ind w:left="255" w:firstLine="585"/>
        <w:jc w:val="right"/>
        <w:rPr>
          <w:rFonts w:ascii="Times New Roman" w:hAnsi="Times New Roman" w:cs="Times New Roman"/>
          <w:bCs/>
          <w:sz w:val="16"/>
          <w:szCs w:val="16"/>
        </w:rPr>
      </w:pPr>
    </w:p>
    <w:p w:rsidR="00122A2B" w:rsidRPr="00122A2B" w:rsidRDefault="00122A2B" w:rsidP="00122A2B">
      <w:pPr>
        <w:pStyle w:val="ConsPlusNormal"/>
        <w:ind w:left="255" w:firstLine="585"/>
        <w:jc w:val="right"/>
        <w:rPr>
          <w:rFonts w:ascii="Times New Roman" w:hAnsi="Times New Roman" w:cs="Times New Roman"/>
          <w:bCs/>
          <w:sz w:val="16"/>
          <w:szCs w:val="16"/>
        </w:rPr>
      </w:pPr>
    </w:p>
    <w:p w:rsidR="00122A2B" w:rsidRPr="00122A2B" w:rsidRDefault="00122A2B" w:rsidP="00122A2B">
      <w:pPr>
        <w:pStyle w:val="ConsPlusNormal"/>
        <w:ind w:left="255" w:firstLine="585"/>
        <w:jc w:val="right"/>
        <w:rPr>
          <w:rFonts w:ascii="Times New Roman" w:hAnsi="Times New Roman" w:cs="Times New Roman"/>
          <w:bCs/>
          <w:sz w:val="16"/>
          <w:szCs w:val="16"/>
        </w:rPr>
      </w:pPr>
      <w:r w:rsidRPr="00122A2B">
        <w:rPr>
          <w:rFonts w:ascii="Times New Roman" w:hAnsi="Times New Roman" w:cs="Times New Roman"/>
          <w:bCs/>
          <w:sz w:val="16"/>
          <w:szCs w:val="16"/>
        </w:rPr>
        <w:t>Таблица  3</w:t>
      </w:r>
    </w:p>
    <w:p w:rsidR="00122A2B" w:rsidRPr="00122A2B" w:rsidRDefault="00122A2B" w:rsidP="00122A2B">
      <w:pPr>
        <w:pStyle w:val="ConsPlusNormal"/>
        <w:ind w:left="255" w:firstLine="585"/>
        <w:jc w:val="both"/>
        <w:rPr>
          <w:rFonts w:ascii="Times New Roman" w:hAnsi="Times New Roman" w:cs="Times New Roman"/>
          <w:b/>
          <w:bCs/>
          <w:sz w:val="16"/>
          <w:szCs w:val="16"/>
        </w:rPr>
      </w:pPr>
    </w:p>
    <w:tbl>
      <w:tblPr>
        <w:tblW w:w="0" w:type="auto"/>
        <w:tblInd w:w="108" w:type="dxa"/>
        <w:tblLayout w:type="fixed"/>
        <w:tblLook w:val="04A0" w:firstRow="1" w:lastRow="0" w:firstColumn="1" w:lastColumn="0" w:noHBand="0" w:noVBand="1"/>
      </w:tblPr>
      <w:tblGrid>
        <w:gridCol w:w="7658"/>
        <w:gridCol w:w="2463"/>
      </w:tblGrid>
      <w:tr w:rsidR="00122A2B" w:rsidRPr="00122A2B" w:rsidTr="00122A2B">
        <w:trPr>
          <w:trHeight w:val="419"/>
        </w:trPr>
        <w:tc>
          <w:tcPr>
            <w:tcW w:w="7658" w:type="dxa"/>
            <w:tcBorders>
              <w:top w:val="single" w:sz="4" w:space="0" w:color="000000"/>
              <w:left w:val="single" w:sz="4" w:space="0" w:color="000000"/>
              <w:bottom w:val="single" w:sz="4" w:space="0" w:color="000000"/>
              <w:right w:val="nil"/>
            </w:tcBorders>
            <w:hideMark/>
          </w:tcPr>
          <w:p w:rsidR="00122A2B" w:rsidRPr="00122A2B" w:rsidRDefault="00122A2B">
            <w:pPr>
              <w:pStyle w:val="ConsPlusNormal"/>
              <w:snapToGrid w:val="0"/>
              <w:ind w:left="255" w:firstLine="0"/>
              <w:jc w:val="center"/>
              <w:rPr>
                <w:rFonts w:ascii="Times New Roman" w:hAnsi="Times New Roman" w:cs="Times New Roman"/>
                <w:sz w:val="16"/>
                <w:szCs w:val="16"/>
                <w:lang w:eastAsia="ar-SA"/>
              </w:rPr>
            </w:pPr>
            <w:r w:rsidRPr="00122A2B">
              <w:rPr>
                <w:rFonts w:ascii="Times New Roman" w:hAnsi="Times New Roman" w:cs="Times New Roman"/>
                <w:sz w:val="16"/>
                <w:szCs w:val="16"/>
              </w:rPr>
              <w:t>Разряд работ</w:t>
            </w:r>
          </w:p>
        </w:tc>
        <w:tc>
          <w:tcPr>
            <w:tcW w:w="2463" w:type="dxa"/>
            <w:tcBorders>
              <w:top w:val="single" w:sz="4" w:space="0" w:color="000000"/>
              <w:left w:val="single" w:sz="4" w:space="0" w:color="000000"/>
              <w:bottom w:val="single" w:sz="4" w:space="0" w:color="000000"/>
              <w:right w:val="single" w:sz="4" w:space="0" w:color="000000"/>
            </w:tcBorders>
            <w:hideMark/>
          </w:tcPr>
          <w:p w:rsidR="00122A2B" w:rsidRPr="00122A2B" w:rsidRDefault="00122A2B">
            <w:pPr>
              <w:pStyle w:val="ConsPlusNormal"/>
              <w:snapToGrid w:val="0"/>
              <w:ind w:firstLine="0"/>
              <w:jc w:val="center"/>
              <w:rPr>
                <w:rFonts w:ascii="Times New Roman" w:hAnsi="Times New Roman" w:cs="Times New Roman"/>
                <w:sz w:val="16"/>
                <w:szCs w:val="16"/>
                <w:lang w:eastAsia="ar-SA"/>
              </w:rPr>
            </w:pPr>
            <w:r w:rsidRPr="00122A2B">
              <w:rPr>
                <w:rFonts w:ascii="Times New Roman" w:hAnsi="Times New Roman" w:cs="Times New Roman"/>
                <w:sz w:val="16"/>
                <w:szCs w:val="16"/>
              </w:rPr>
              <w:t>Размер оклада, рублей</w:t>
            </w:r>
          </w:p>
        </w:tc>
      </w:tr>
      <w:tr w:rsidR="00122A2B" w:rsidRPr="00122A2B" w:rsidTr="00122A2B">
        <w:tc>
          <w:tcPr>
            <w:tcW w:w="7658" w:type="dxa"/>
            <w:tcBorders>
              <w:top w:val="single" w:sz="4" w:space="0" w:color="000000"/>
              <w:left w:val="single" w:sz="4" w:space="0" w:color="000000"/>
              <w:bottom w:val="single" w:sz="4" w:space="0" w:color="000000"/>
              <w:right w:val="nil"/>
            </w:tcBorders>
            <w:hideMark/>
          </w:tcPr>
          <w:p w:rsidR="00122A2B" w:rsidRPr="00122A2B" w:rsidRDefault="00122A2B">
            <w:pPr>
              <w:pStyle w:val="ConsPlusNormal"/>
              <w:snapToGrid w:val="0"/>
              <w:ind w:firstLine="0"/>
              <w:jc w:val="both"/>
              <w:rPr>
                <w:rFonts w:ascii="Times New Roman" w:hAnsi="Times New Roman" w:cs="Times New Roman"/>
                <w:sz w:val="16"/>
                <w:szCs w:val="16"/>
                <w:lang w:eastAsia="ar-SA"/>
              </w:rPr>
            </w:pPr>
            <w:r w:rsidRPr="00122A2B">
              <w:rPr>
                <w:rFonts w:ascii="Times New Roman" w:hAnsi="Times New Roman" w:cs="Times New Roman"/>
                <w:sz w:val="16"/>
                <w:szCs w:val="16"/>
              </w:rPr>
              <w:t>1 тарифный разряд в соответствии с Единым тарифно-квалификационным справочником работ и профессий рабочих</w:t>
            </w:r>
          </w:p>
        </w:tc>
        <w:tc>
          <w:tcPr>
            <w:tcW w:w="2463" w:type="dxa"/>
            <w:tcBorders>
              <w:top w:val="single" w:sz="4" w:space="0" w:color="000000"/>
              <w:left w:val="single" w:sz="4" w:space="0" w:color="000000"/>
              <w:bottom w:val="single" w:sz="4" w:space="0" w:color="000000"/>
              <w:right w:val="single" w:sz="4" w:space="0" w:color="000000"/>
            </w:tcBorders>
            <w:hideMark/>
          </w:tcPr>
          <w:p w:rsidR="00122A2B" w:rsidRPr="00122A2B" w:rsidRDefault="00122A2B">
            <w:pPr>
              <w:pStyle w:val="ConsPlusNormal"/>
              <w:snapToGrid w:val="0"/>
              <w:ind w:firstLine="0"/>
              <w:jc w:val="center"/>
              <w:rPr>
                <w:rFonts w:ascii="Times New Roman" w:hAnsi="Times New Roman" w:cs="Times New Roman"/>
                <w:sz w:val="16"/>
                <w:szCs w:val="16"/>
                <w:lang w:eastAsia="ar-SA"/>
              </w:rPr>
            </w:pPr>
            <w:r w:rsidRPr="00122A2B">
              <w:rPr>
                <w:rFonts w:ascii="Times New Roman" w:hAnsi="Times New Roman" w:cs="Times New Roman"/>
                <w:sz w:val="16"/>
                <w:szCs w:val="16"/>
              </w:rPr>
              <w:t>4676</w:t>
            </w:r>
          </w:p>
        </w:tc>
      </w:tr>
      <w:tr w:rsidR="00122A2B" w:rsidRPr="00122A2B" w:rsidTr="00122A2B">
        <w:tc>
          <w:tcPr>
            <w:tcW w:w="7658" w:type="dxa"/>
            <w:tcBorders>
              <w:top w:val="single" w:sz="4" w:space="0" w:color="000000"/>
              <w:left w:val="single" w:sz="4" w:space="0" w:color="000000"/>
              <w:bottom w:val="single" w:sz="4" w:space="0" w:color="000000"/>
              <w:right w:val="nil"/>
            </w:tcBorders>
            <w:hideMark/>
          </w:tcPr>
          <w:p w:rsidR="00122A2B" w:rsidRPr="00122A2B" w:rsidRDefault="00122A2B">
            <w:pPr>
              <w:pStyle w:val="ConsPlusNormal"/>
              <w:snapToGrid w:val="0"/>
              <w:ind w:firstLine="0"/>
              <w:jc w:val="both"/>
              <w:rPr>
                <w:rFonts w:ascii="Times New Roman" w:hAnsi="Times New Roman" w:cs="Times New Roman"/>
                <w:sz w:val="16"/>
                <w:szCs w:val="16"/>
                <w:lang w:eastAsia="ar-SA"/>
              </w:rPr>
            </w:pPr>
            <w:r w:rsidRPr="00122A2B">
              <w:rPr>
                <w:rFonts w:ascii="Times New Roman" w:hAnsi="Times New Roman" w:cs="Times New Roman"/>
                <w:sz w:val="16"/>
                <w:szCs w:val="16"/>
              </w:rPr>
              <w:t>2 тарифный разряд в соответствии с Единым тарифно- квалификационным справочником работ и профессий рабочих</w:t>
            </w:r>
          </w:p>
        </w:tc>
        <w:tc>
          <w:tcPr>
            <w:tcW w:w="2463" w:type="dxa"/>
            <w:tcBorders>
              <w:top w:val="single" w:sz="4" w:space="0" w:color="000000"/>
              <w:left w:val="single" w:sz="4" w:space="0" w:color="000000"/>
              <w:bottom w:val="single" w:sz="4" w:space="0" w:color="000000"/>
              <w:right w:val="single" w:sz="4" w:space="0" w:color="000000"/>
            </w:tcBorders>
            <w:hideMark/>
          </w:tcPr>
          <w:p w:rsidR="00122A2B" w:rsidRPr="00122A2B" w:rsidRDefault="00122A2B">
            <w:pPr>
              <w:pStyle w:val="ConsPlusNormal"/>
              <w:snapToGrid w:val="0"/>
              <w:ind w:firstLine="0"/>
              <w:jc w:val="center"/>
              <w:rPr>
                <w:rFonts w:ascii="Times New Roman" w:hAnsi="Times New Roman" w:cs="Times New Roman"/>
                <w:sz w:val="16"/>
                <w:szCs w:val="16"/>
                <w:lang w:eastAsia="ar-SA"/>
              </w:rPr>
            </w:pPr>
            <w:r w:rsidRPr="00122A2B">
              <w:rPr>
                <w:rFonts w:ascii="Times New Roman" w:hAnsi="Times New Roman" w:cs="Times New Roman"/>
                <w:sz w:val="16"/>
                <w:szCs w:val="16"/>
              </w:rPr>
              <w:t>5142</w:t>
            </w:r>
          </w:p>
        </w:tc>
      </w:tr>
      <w:tr w:rsidR="00122A2B" w:rsidRPr="00122A2B" w:rsidTr="00122A2B">
        <w:tc>
          <w:tcPr>
            <w:tcW w:w="7658" w:type="dxa"/>
            <w:tcBorders>
              <w:top w:val="single" w:sz="4" w:space="0" w:color="000000"/>
              <w:left w:val="single" w:sz="4" w:space="0" w:color="000000"/>
              <w:bottom w:val="single" w:sz="4" w:space="0" w:color="000000"/>
              <w:right w:val="nil"/>
            </w:tcBorders>
            <w:hideMark/>
          </w:tcPr>
          <w:p w:rsidR="00122A2B" w:rsidRPr="00122A2B" w:rsidRDefault="00122A2B">
            <w:pPr>
              <w:pStyle w:val="ConsPlusNormal"/>
              <w:snapToGrid w:val="0"/>
              <w:ind w:firstLine="0"/>
              <w:jc w:val="both"/>
              <w:rPr>
                <w:rFonts w:ascii="Times New Roman" w:hAnsi="Times New Roman" w:cs="Times New Roman"/>
                <w:sz w:val="16"/>
                <w:szCs w:val="16"/>
                <w:lang w:eastAsia="ar-SA"/>
              </w:rPr>
            </w:pPr>
            <w:r w:rsidRPr="00122A2B">
              <w:rPr>
                <w:rFonts w:ascii="Times New Roman" w:hAnsi="Times New Roman" w:cs="Times New Roman"/>
                <w:sz w:val="16"/>
                <w:szCs w:val="16"/>
              </w:rPr>
              <w:t>3 тарифный разряд в соответствии с Единым тарифно- квалификационным справочником работ и профессий рабочих</w:t>
            </w:r>
          </w:p>
        </w:tc>
        <w:tc>
          <w:tcPr>
            <w:tcW w:w="2463" w:type="dxa"/>
            <w:tcBorders>
              <w:top w:val="single" w:sz="4" w:space="0" w:color="000000"/>
              <w:left w:val="single" w:sz="4" w:space="0" w:color="000000"/>
              <w:bottom w:val="single" w:sz="4" w:space="0" w:color="000000"/>
              <w:right w:val="single" w:sz="4" w:space="0" w:color="000000"/>
            </w:tcBorders>
            <w:hideMark/>
          </w:tcPr>
          <w:p w:rsidR="00122A2B" w:rsidRPr="00122A2B" w:rsidRDefault="00122A2B">
            <w:pPr>
              <w:pStyle w:val="ConsPlusNormal"/>
              <w:snapToGrid w:val="0"/>
              <w:ind w:left="31" w:firstLine="0"/>
              <w:jc w:val="center"/>
              <w:rPr>
                <w:rFonts w:ascii="Times New Roman" w:hAnsi="Times New Roman" w:cs="Times New Roman"/>
                <w:sz w:val="16"/>
                <w:szCs w:val="16"/>
                <w:lang w:eastAsia="ar-SA"/>
              </w:rPr>
            </w:pPr>
            <w:r w:rsidRPr="00122A2B">
              <w:rPr>
                <w:rFonts w:ascii="Times New Roman" w:hAnsi="Times New Roman" w:cs="Times New Roman"/>
                <w:sz w:val="16"/>
                <w:szCs w:val="16"/>
              </w:rPr>
              <w:t>5378</w:t>
            </w:r>
          </w:p>
        </w:tc>
      </w:tr>
      <w:tr w:rsidR="00122A2B" w:rsidRPr="00122A2B" w:rsidTr="00122A2B">
        <w:tc>
          <w:tcPr>
            <w:tcW w:w="7658" w:type="dxa"/>
            <w:tcBorders>
              <w:top w:val="single" w:sz="4" w:space="0" w:color="000000"/>
              <w:left w:val="single" w:sz="4" w:space="0" w:color="000000"/>
              <w:bottom w:val="single" w:sz="4" w:space="0" w:color="000000"/>
              <w:right w:val="nil"/>
            </w:tcBorders>
            <w:hideMark/>
          </w:tcPr>
          <w:p w:rsidR="00122A2B" w:rsidRPr="00122A2B" w:rsidRDefault="00122A2B">
            <w:pPr>
              <w:pStyle w:val="ConsPlusNormal"/>
              <w:snapToGrid w:val="0"/>
              <w:ind w:firstLine="0"/>
              <w:jc w:val="both"/>
              <w:rPr>
                <w:rFonts w:ascii="Times New Roman" w:hAnsi="Times New Roman" w:cs="Times New Roman"/>
                <w:sz w:val="16"/>
                <w:szCs w:val="16"/>
                <w:lang w:eastAsia="ar-SA"/>
              </w:rPr>
            </w:pPr>
            <w:r w:rsidRPr="00122A2B">
              <w:rPr>
                <w:rFonts w:ascii="Times New Roman" w:hAnsi="Times New Roman" w:cs="Times New Roman"/>
                <w:sz w:val="16"/>
                <w:szCs w:val="16"/>
              </w:rPr>
              <w:t xml:space="preserve">4 тарифный разряд в соответствии с Единым тарифно- квалификационным справочником работ и </w:t>
            </w:r>
            <w:r w:rsidRPr="00122A2B">
              <w:rPr>
                <w:rFonts w:ascii="Times New Roman" w:hAnsi="Times New Roman" w:cs="Times New Roman"/>
                <w:sz w:val="16"/>
                <w:szCs w:val="16"/>
              </w:rPr>
              <w:lastRenderedPageBreak/>
              <w:t>профессий рабочих</w:t>
            </w:r>
          </w:p>
        </w:tc>
        <w:tc>
          <w:tcPr>
            <w:tcW w:w="2463" w:type="dxa"/>
            <w:tcBorders>
              <w:top w:val="single" w:sz="4" w:space="0" w:color="000000"/>
              <w:left w:val="single" w:sz="4" w:space="0" w:color="000000"/>
              <w:bottom w:val="single" w:sz="4" w:space="0" w:color="000000"/>
              <w:right w:val="single" w:sz="4" w:space="0" w:color="000000"/>
            </w:tcBorders>
            <w:hideMark/>
          </w:tcPr>
          <w:p w:rsidR="00122A2B" w:rsidRPr="00122A2B" w:rsidRDefault="00122A2B">
            <w:pPr>
              <w:pStyle w:val="ConsPlusNormal"/>
              <w:snapToGrid w:val="0"/>
              <w:ind w:left="31" w:firstLine="0"/>
              <w:jc w:val="center"/>
              <w:rPr>
                <w:rFonts w:ascii="Times New Roman" w:hAnsi="Times New Roman" w:cs="Times New Roman"/>
                <w:sz w:val="16"/>
                <w:szCs w:val="16"/>
                <w:lang w:eastAsia="ar-SA"/>
              </w:rPr>
            </w:pPr>
            <w:r w:rsidRPr="00122A2B">
              <w:rPr>
                <w:rFonts w:ascii="Times New Roman" w:hAnsi="Times New Roman" w:cs="Times New Roman"/>
                <w:sz w:val="16"/>
                <w:szCs w:val="16"/>
              </w:rPr>
              <w:lastRenderedPageBreak/>
              <w:t>5846</w:t>
            </w:r>
          </w:p>
        </w:tc>
      </w:tr>
      <w:tr w:rsidR="00122A2B" w:rsidRPr="00122A2B" w:rsidTr="00122A2B">
        <w:tc>
          <w:tcPr>
            <w:tcW w:w="7658" w:type="dxa"/>
            <w:tcBorders>
              <w:top w:val="single" w:sz="4" w:space="0" w:color="000000"/>
              <w:left w:val="single" w:sz="4" w:space="0" w:color="000000"/>
              <w:bottom w:val="single" w:sz="4" w:space="0" w:color="000000"/>
              <w:right w:val="nil"/>
            </w:tcBorders>
            <w:hideMark/>
          </w:tcPr>
          <w:p w:rsidR="00122A2B" w:rsidRPr="00122A2B" w:rsidRDefault="00122A2B">
            <w:pPr>
              <w:pStyle w:val="ConsPlusNormal"/>
              <w:snapToGrid w:val="0"/>
              <w:ind w:firstLine="0"/>
              <w:jc w:val="both"/>
              <w:rPr>
                <w:rFonts w:ascii="Times New Roman" w:hAnsi="Times New Roman" w:cs="Times New Roman"/>
                <w:sz w:val="16"/>
                <w:szCs w:val="16"/>
                <w:lang w:eastAsia="ar-SA"/>
              </w:rPr>
            </w:pPr>
            <w:r w:rsidRPr="00122A2B">
              <w:rPr>
                <w:rFonts w:ascii="Times New Roman" w:hAnsi="Times New Roman" w:cs="Times New Roman"/>
                <w:sz w:val="16"/>
                <w:szCs w:val="16"/>
              </w:rPr>
              <w:lastRenderedPageBreak/>
              <w:t>5 тарифный разряд в соответствии с Единым тарифно- квалификационным справочником работ и профессий рабочих</w:t>
            </w:r>
          </w:p>
        </w:tc>
        <w:tc>
          <w:tcPr>
            <w:tcW w:w="2463" w:type="dxa"/>
            <w:tcBorders>
              <w:top w:val="single" w:sz="4" w:space="0" w:color="000000"/>
              <w:left w:val="single" w:sz="4" w:space="0" w:color="000000"/>
              <w:bottom w:val="single" w:sz="4" w:space="0" w:color="000000"/>
              <w:right w:val="single" w:sz="4" w:space="0" w:color="000000"/>
            </w:tcBorders>
            <w:hideMark/>
          </w:tcPr>
          <w:p w:rsidR="00122A2B" w:rsidRPr="00122A2B" w:rsidRDefault="00122A2B">
            <w:pPr>
              <w:pStyle w:val="ConsPlusNormal"/>
              <w:snapToGrid w:val="0"/>
              <w:ind w:left="31" w:firstLine="0"/>
              <w:jc w:val="center"/>
              <w:rPr>
                <w:rFonts w:ascii="Times New Roman" w:hAnsi="Times New Roman" w:cs="Times New Roman"/>
                <w:sz w:val="16"/>
                <w:szCs w:val="16"/>
                <w:lang w:eastAsia="ar-SA"/>
              </w:rPr>
            </w:pPr>
            <w:r w:rsidRPr="00122A2B">
              <w:rPr>
                <w:rFonts w:ascii="Times New Roman" w:hAnsi="Times New Roman" w:cs="Times New Roman"/>
                <w:sz w:val="16"/>
                <w:szCs w:val="16"/>
              </w:rPr>
              <w:t>6546</w:t>
            </w:r>
          </w:p>
        </w:tc>
      </w:tr>
      <w:tr w:rsidR="00122A2B" w:rsidRPr="00122A2B" w:rsidTr="00122A2B">
        <w:tc>
          <w:tcPr>
            <w:tcW w:w="7658" w:type="dxa"/>
            <w:tcBorders>
              <w:top w:val="single" w:sz="4" w:space="0" w:color="000000"/>
              <w:left w:val="single" w:sz="4" w:space="0" w:color="000000"/>
              <w:bottom w:val="single" w:sz="4" w:space="0" w:color="000000"/>
              <w:right w:val="nil"/>
            </w:tcBorders>
            <w:hideMark/>
          </w:tcPr>
          <w:p w:rsidR="00122A2B" w:rsidRPr="00122A2B" w:rsidRDefault="00122A2B">
            <w:pPr>
              <w:pStyle w:val="ConsPlusNormal"/>
              <w:snapToGrid w:val="0"/>
              <w:ind w:firstLine="0"/>
              <w:jc w:val="both"/>
              <w:rPr>
                <w:rFonts w:ascii="Times New Roman" w:hAnsi="Times New Roman" w:cs="Times New Roman"/>
                <w:sz w:val="16"/>
                <w:szCs w:val="16"/>
                <w:lang w:eastAsia="ar-SA"/>
              </w:rPr>
            </w:pPr>
            <w:r w:rsidRPr="00122A2B">
              <w:rPr>
                <w:rFonts w:ascii="Times New Roman" w:hAnsi="Times New Roman" w:cs="Times New Roman"/>
                <w:sz w:val="16"/>
                <w:szCs w:val="16"/>
              </w:rPr>
              <w:t>6 тарифный разряд в соответствии с Единым тарифно- квалификационным справочником работ и профессий рабочих</w:t>
            </w:r>
          </w:p>
        </w:tc>
        <w:tc>
          <w:tcPr>
            <w:tcW w:w="2463" w:type="dxa"/>
            <w:tcBorders>
              <w:top w:val="single" w:sz="4" w:space="0" w:color="000000"/>
              <w:left w:val="single" w:sz="4" w:space="0" w:color="000000"/>
              <w:bottom w:val="single" w:sz="4" w:space="0" w:color="000000"/>
              <w:right w:val="single" w:sz="4" w:space="0" w:color="000000"/>
            </w:tcBorders>
            <w:hideMark/>
          </w:tcPr>
          <w:p w:rsidR="00122A2B" w:rsidRPr="00122A2B" w:rsidRDefault="00122A2B">
            <w:pPr>
              <w:pStyle w:val="ConsPlusNormal"/>
              <w:snapToGrid w:val="0"/>
              <w:ind w:left="31" w:firstLine="0"/>
              <w:jc w:val="center"/>
              <w:rPr>
                <w:rFonts w:ascii="Times New Roman" w:hAnsi="Times New Roman" w:cs="Times New Roman"/>
                <w:sz w:val="16"/>
                <w:szCs w:val="16"/>
                <w:lang w:eastAsia="ar-SA"/>
              </w:rPr>
            </w:pPr>
            <w:r w:rsidRPr="00122A2B">
              <w:rPr>
                <w:rFonts w:ascii="Times New Roman" w:hAnsi="Times New Roman" w:cs="Times New Roman"/>
                <w:sz w:val="16"/>
                <w:szCs w:val="16"/>
              </w:rPr>
              <w:t>7012</w:t>
            </w:r>
          </w:p>
        </w:tc>
      </w:tr>
      <w:tr w:rsidR="00122A2B" w:rsidRPr="00122A2B" w:rsidTr="00122A2B">
        <w:tc>
          <w:tcPr>
            <w:tcW w:w="7658" w:type="dxa"/>
            <w:tcBorders>
              <w:top w:val="single" w:sz="4" w:space="0" w:color="000000"/>
              <w:left w:val="single" w:sz="4" w:space="0" w:color="000000"/>
              <w:bottom w:val="single" w:sz="4" w:space="0" w:color="000000"/>
              <w:right w:val="nil"/>
            </w:tcBorders>
            <w:hideMark/>
          </w:tcPr>
          <w:p w:rsidR="00122A2B" w:rsidRPr="00122A2B" w:rsidRDefault="00122A2B">
            <w:pPr>
              <w:pStyle w:val="ConsPlusNormal"/>
              <w:snapToGrid w:val="0"/>
              <w:ind w:firstLine="0"/>
              <w:jc w:val="both"/>
              <w:rPr>
                <w:rFonts w:ascii="Times New Roman" w:hAnsi="Times New Roman" w:cs="Times New Roman"/>
                <w:sz w:val="16"/>
                <w:szCs w:val="16"/>
                <w:lang w:eastAsia="ar-SA"/>
              </w:rPr>
            </w:pPr>
            <w:r w:rsidRPr="00122A2B">
              <w:rPr>
                <w:rFonts w:ascii="Times New Roman" w:hAnsi="Times New Roman" w:cs="Times New Roman"/>
                <w:sz w:val="16"/>
                <w:szCs w:val="16"/>
              </w:rPr>
              <w:t>7 тарифный разряд в соответствии с Единым тарифно- квалификационным справочником работ и профессий рабочих</w:t>
            </w:r>
          </w:p>
        </w:tc>
        <w:tc>
          <w:tcPr>
            <w:tcW w:w="2463" w:type="dxa"/>
            <w:tcBorders>
              <w:top w:val="single" w:sz="4" w:space="0" w:color="000000"/>
              <w:left w:val="single" w:sz="4" w:space="0" w:color="000000"/>
              <w:bottom w:val="single" w:sz="4" w:space="0" w:color="000000"/>
              <w:right w:val="single" w:sz="4" w:space="0" w:color="000000"/>
            </w:tcBorders>
            <w:hideMark/>
          </w:tcPr>
          <w:p w:rsidR="00122A2B" w:rsidRPr="00122A2B" w:rsidRDefault="00122A2B">
            <w:pPr>
              <w:pStyle w:val="ConsPlusNormal"/>
              <w:snapToGrid w:val="0"/>
              <w:ind w:left="31" w:firstLine="0"/>
              <w:jc w:val="center"/>
              <w:rPr>
                <w:rFonts w:ascii="Times New Roman" w:hAnsi="Times New Roman" w:cs="Times New Roman"/>
                <w:sz w:val="16"/>
                <w:szCs w:val="16"/>
                <w:lang w:eastAsia="ar-SA"/>
              </w:rPr>
            </w:pPr>
            <w:r w:rsidRPr="00122A2B">
              <w:rPr>
                <w:rFonts w:ascii="Times New Roman" w:hAnsi="Times New Roman" w:cs="Times New Roman"/>
                <w:sz w:val="16"/>
                <w:szCs w:val="16"/>
              </w:rPr>
              <w:t>7248</w:t>
            </w:r>
          </w:p>
        </w:tc>
      </w:tr>
      <w:tr w:rsidR="00122A2B" w:rsidRPr="00122A2B" w:rsidTr="00122A2B">
        <w:tc>
          <w:tcPr>
            <w:tcW w:w="7658" w:type="dxa"/>
            <w:tcBorders>
              <w:top w:val="single" w:sz="4" w:space="0" w:color="000000"/>
              <w:left w:val="single" w:sz="4" w:space="0" w:color="000000"/>
              <w:bottom w:val="single" w:sz="4" w:space="0" w:color="000000"/>
              <w:right w:val="nil"/>
            </w:tcBorders>
            <w:hideMark/>
          </w:tcPr>
          <w:p w:rsidR="00122A2B" w:rsidRPr="00122A2B" w:rsidRDefault="00122A2B">
            <w:pPr>
              <w:pStyle w:val="ConsPlusNormal"/>
              <w:snapToGrid w:val="0"/>
              <w:ind w:firstLine="0"/>
              <w:jc w:val="both"/>
              <w:rPr>
                <w:rFonts w:ascii="Times New Roman" w:hAnsi="Times New Roman" w:cs="Times New Roman"/>
                <w:sz w:val="16"/>
                <w:szCs w:val="16"/>
                <w:lang w:eastAsia="ar-SA"/>
              </w:rPr>
            </w:pPr>
            <w:r w:rsidRPr="00122A2B">
              <w:rPr>
                <w:rFonts w:ascii="Times New Roman" w:hAnsi="Times New Roman" w:cs="Times New Roman"/>
                <w:sz w:val="16"/>
                <w:szCs w:val="16"/>
              </w:rPr>
              <w:t>8 тарифный разряд в соответствии с Единым тарифно- квалификационным справочником работ и профессий рабочих</w:t>
            </w:r>
          </w:p>
        </w:tc>
        <w:tc>
          <w:tcPr>
            <w:tcW w:w="2463" w:type="dxa"/>
            <w:tcBorders>
              <w:top w:val="single" w:sz="4" w:space="0" w:color="000000"/>
              <w:left w:val="single" w:sz="4" w:space="0" w:color="000000"/>
              <w:bottom w:val="single" w:sz="4" w:space="0" w:color="000000"/>
              <w:right w:val="single" w:sz="4" w:space="0" w:color="000000"/>
            </w:tcBorders>
            <w:hideMark/>
          </w:tcPr>
          <w:p w:rsidR="00122A2B" w:rsidRPr="00122A2B" w:rsidRDefault="00122A2B">
            <w:pPr>
              <w:pStyle w:val="ConsPlusNormal"/>
              <w:snapToGrid w:val="0"/>
              <w:ind w:left="31" w:firstLine="0"/>
              <w:jc w:val="center"/>
              <w:rPr>
                <w:rFonts w:ascii="Times New Roman" w:hAnsi="Times New Roman" w:cs="Times New Roman"/>
                <w:sz w:val="16"/>
                <w:szCs w:val="16"/>
                <w:lang w:eastAsia="ar-SA"/>
              </w:rPr>
            </w:pPr>
            <w:r w:rsidRPr="00122A2B">
              <w:rPr>
                <w:rFonts w:ascii="Times New Roman" w:hAnsi="Times New Roman" w:cs="Times New Roman"/>
                <w:sz w:val="16"/>
                <w:szCs w:val="16"/>
              </w:rPr>
              <w:t>7480</w:t>
            </w:r>
          </w:p>
        </w:tc>
      </w:tr>
    </w:tbl>
    <w:p w:rsidR="00122A2B" w:rsidRPr="00122A2B" w:rsidRDefault="00122A2B" w:rsidP="00122A2B">
      <w:pPr>
        <w:ind w:left="255" w:firstLine="585"/>
        <w:jc w:val="both"/>
        <w:rPr>
          <w:rFonts w:eastAsia="Arial Unicode MS"/>
          <w:sz w:val="16"/>
          <w:szCs w:val="16"/>
          <w:lang w:eastAsia="ar-SA"/>
        </w:rPr>
      </w:pPr>
    </w:p>
    <w:p w:rsidR="00122A2B" w:rsidRPr="00122A2B" w:rsidRDefault="00122A2B" w:rsidP="00122A2B">
      <w:pPr>
        <w:tabs>
          <w:tab w:val="left" w:pos="851"/>
        </w:tabs>
        <w:ind w:firstLine="426"/>
        <w:jc w:val="both"/>
        <w:rPr>
          <w:sz w:val="16"/>
          <w:szCs w:val="16"/>
        </w:rPr>
      </w:pPr>
      <w:r w:rsidRPr="00122A2B">
        <w:rPr>
          <w:sz w:val="16"/>
          <w:szCs w:val="16"/>
        </w:rPr>
        <w:t xml:space="preserve"> 21. Настоящим Положением предусмотрено установление водителям автомобилей повышающего коэффициента к окладу за выполнение особо важных и особо ответственных работ  за осуществление своевременного, регулярного и безопасного подвоза детей к месту учебы. </w:t>
      </w:r>
    </w:p>
    <w:p w:rsidR="00122A2B" w:rsidRPr="00122A2B" w:rsidRDefault="00122A2B" w:rsidP="00122A2B">
      <w:pPr>
        <w:ind w:firstLine="426"/>
        <w:jc w:val="both"/>
        <w:rPr>
          <w:sz w:val="16"/>
          <w:szCs w:val="16"/>
        </w:rPr>
      </w:pPr>
      <w:r w:rsidRPr="00122A2B">
        <w:rPr>
          <w:sz w:val="16"/>
          <w:szCs w:val="16"/>
        </w:rPr>
        <w:t>Коэффициент за выполнение важных (особо важных) и ответственных (особо ответственных) работ устанавливается водителям, тарифицированных не ниже 6 разряда ЕТКС.</w:t>
      </w:r>
    </w:p>
    <w:p w:rsidR="00122A2B" w:rsidRPr="00122A2B" w:rsidRDefault="00122A2B" w:rsidP="00122A2B">
      <w:pPr>
        <w:ind w:firstLine="426"/>
        <w:jc w:val="both"/>
        <w:rPr>
          <w:sz w:val="16"/>
          <w:szCs w:val="16"/>
        </w:rPr>
      </w:pPr>
      <w:r w:rsidRPr="00122A2B">
        <w:rPr>
          <w:sz w:val="16"/>
          <w:szCs w:val="16"/>
        </w:rPr>
        <w:t>Коэффициент устанавливается на срок выполнения работ, но не более 1 года, в размере согласно таблице 4 настоящего Положения.</w:t>
      </w:r>
    </w:p>
    <w:p w:rsidR="00122A2B" w:rsidRPr="00122A2B" w:rsidRDefault="00122A2B" w:rsidP="00122A2B">
      <w:pPr>
        <w:ind w:firstLine="426"/>
        <w:jc w:val="both"/>
        <w:rPr>
          <w:sz w:val="16"/>
          <w:szCs w:val="16"/>
        </w:rPr>
      </w:pPr>
      <w:r w:rsidRPr="00122A2B">
        <w:rPr>
          <w:sz w:val="16"/>
          <w:szCs w:val="16"/>
        </w:rPr>
        <w:t>Применение повышающего коэффициента не образует новый оклад и не учитывается при начислении компенсационных и стимулирующих выплат, устанавливаемых в процентах к окладу (должностному окладу).</w:t>
      </w:r>
    </w:p>
    <w:p w:rsidR="00122A2B" w:rsidRPr="00122A2B" w:rsidRDefault="00122A2B" w:rsidP="00122A2B">
      <w:pPr>
        <w:ind w:left="255" w:firstLine="585"/>
        <w:jc w:val="right"/>
        <w:rPr>
          <w:sz w:val="16"/>
          <w:szCs w:val="16"/>
        </w:rPr>
      </w:pPr>
      <w:r w:rsidRPr="00122A2B">
        <w:rPr>
          <w:sz w:val="16"/>
          <w:szCs w:val="16"/>
        </w:rPr>
        <w:t>Таблица 4</w:t>
      </w:r>
    </w:p>
    <w:tbl>
      <w:tblPr>
        <w:tblW w:w="0" w:type="auto"/>
        <w:tblInd w:w="108" w:type="dxa"/>
        <w:tblLayout w:type="fixed"/>
        <w:tblLook w:val="04A0" w:firstRow="1" w:lastRow="0" w:firstColumn="1" w:lastColumn="0" w:noHBand="0" w:noVBand="1"/>
      </w:tblPr>
      <w:tblGrid>
        <w:gridCol w:w="5670"/>
        <w:gridCol w:w="4453"/>
      </w:tblGrid>
      <w:tr w:rsidR="00122A2B" w:rsidRPr="00122A2B" w:rsidTr="00122A2B">
        <w:tc>
          <w:tcPr>
            <w:tcW w:w="5670" w:type="dxa"/>
            <w:tcBorders>
              <w:top w:val="single" w:sz="4" w:space="0" w:color="000000"/>
              <w:left w:val="single" w:sz="4" w:space="0" w:color="000000"/>
              <w:bottom w:val="single" w:sz="4" w:space="0" w:color="000000"/>
              <w:right w:val="nil"/>
            </w:tcBorders>
            <w:hideMark/>
          </w:tcPr>
          <w:p w:rsidR="00122A2B" w:rsidRPr="00122A2B" w:rsidRDefault="00122A2B">
            <w:pPr>
              <w:snapToGrid w:val="0"/>
              <w:spacing w:line="100" w:lineRule="atLeast"/>
              <w:jc w:val="center"/>
              <w:rPr>
                <w:rFonts w:eastAsia="Arial Unicode MS"/>
                <w:sz w:val="16"/>
                <w:szCs w:val="16"/>
                <w:lang w:eastAsia="ar-SA"/>
              </w:rPr>
            </w:pPr>
            <w:r w:rsidRPr="00122A2B">
              <w:rPr>
                <w:sz w:val="16"/>
                <w:szCs w:val="16"/>
              </w:rPr>
              <w:t>Разряд в соответствии с Единым тарифно-квалификационным справочником работ и профессий рабочих</w:t>
            </w:r>
          </w:p>
        </w:tc>
        <w:tc>
          <w:tcPr>
            <w:tcW w:w="4453" w:type="dxa"/>
            <w:tcBorders>
              <w:top w:val="single" w:sz="4" w:space="0" w:color="000000"/>
              <w:left w:val="single" w:sz="4" w:space="0" w:color="000000"/>
              <w:bottom w:val="single" w:sz="4" w:space="0" w:color="000000"/>
              <w:right w:val="single" w:sz="4" w:space="0" w:color="000000"/>
            </w:tcBorders>
            <w:hideMark/>
          </w:tcPr>
          <w:p w:rsidR="00122A2B" w:rsidRPr="00122A2B" w:rsidRDefault="00122A2B">
            <w:pPr>
              <w:snapToGrid w:val="0"/>
              <w:spacing w:line="100" w:lineRule="atLeast"/>
              <w:jc w:val="center"/>
              <w:rPr>
                <w:rFonts w:eastAsia="Arial Unicode MS"/>
                <w:sz w:val="16"/>
                <w:szCs w:val="16"/>
                <w:lang w:eastAsia="ar-SA"/>
              </w:rPr>
            </w:pPr>
            <w:r w:rsidRPr="00122A2B">
              <w:rPr>
                <w:sz w:val="16"/>
                <w:szCs w:val="16"/>
              </w:rPr>
              <w:t>Коэффициент за выполнение важных (особо важных) и ответственных (особо ответственных) работ</w:t>
            </w:r>
          </w:p>
        </w:tc>
      </w:tr>
      <w:tr w:rsidR="00122A2B" w:rsidRPr="00122A2B" w:rsidTr="00122A2B">
        <w:tc>
          <w:tcPr>
            <w:tcW w:w="5670" w:type="dxa"/>
            <w:tcBorders>
              <w:top w:val="single" w:sz="4" w:space="0" w:color="000000"/>
              <w:left w:val="single" w:sz="4" w:space="0" w:color="000000"/>
              <w:bottom w:val="single" w:sz="4" w:space="0" w:color="000000"/>
              <w:right w:val="nil"/>
            </w:tcBorders>
            <w:hideMark/>
          </w:tcPr>
          <w:p w:rsidR="00122A2B" w:rsidRPr="00122A2B" w:rsidRDefault="00122A2B">
            <w:pPr>
              <w:snapToGrid w:val="0"/>
              <w:spacing w:line="100" w:lineRule="atLeast"/>
              <w:ind w:left="-108"/>
              <w:jc w:val="center"/>
              <w:rPr>
                <w:rFonts w:eastAsia="Arial Unicode MS"/>
                <w:sz w:val="16"/>
                <w:szCs w:val="16"/>
                <w:lang w:eastAsia="ar-SA"/>
              </w:rPr>
            </w:pPr>
            <w:r w:rsidRPr="00122A2B">
              <w:rPr>
                <w:sz w:val="16"/>
                <w:szCs w:val="16"/>
              </w:rPr>
              <w:t>9 разряд</w:t>
            </w:r>
          </w:p>
        </w:tc>
        <w:tc>
          <w:tcPr>
            <w:tcW w:w="4453" w:type="dxa"/>
            <w:tcBorders>
              <w:top w:val="single" w:sz="4" w:space="0" w:color="000000"/>
              <w:left w:val="single" w:sz="4" w:space="0" w:color="000000"/>
              <w:bottom w:val="single" w:sz="4" w:space="0" w:color="000000"/>
              <w:right w:val="single" w:sz="4" w:space="0" w:color="000000"/>
            </w:tcBorders>
            <w:hideMark/>
          </w:tcPr>
          <w:p w:rsidR="00122A2B" w:rsidRPr="00122A2B" w:rsidRDefault="00122A2B">
            <w:pPr>
              <w:snapToGrid w:val="0"/>
              <w:spacing w:line="100" w:lineRule="atLeast"/>
              <w:ind w:left="-59"/>
              <w:jc w:val="center"/>
              <w:rPr>
                <w:rFonts w:eastAsia="Arial Unicode MS"/>
                <w:sz w:val="16"/>
                <w:szCs w:val="16"/>
                <w:lang w:eastAsia="ar-SA"/>
              </w:rPr>
            </w:pPr>
            <w:r w:rsidRPr="00122A2B">
              <w:rPr>
                <w:sz w:val="16"/>
                <w:szCs w:val="16"/>
              </w:rPr>
              <w:t>0,23</w:t>
            </w:r>
          </w:p>
        </w:tc>
      </w:tr>
      <w:tr w:rsidR="00122A2B" w:rsidRPr="00122A2B" w:rsidTr="00122A2B">
        <w:tc>
          <w:tcPr>
            <w:tcW w:w="5670" w:type="dxa"/>
            <w:tcBorders>
              <w:top w:val="single" w:sz="4" w:space="0" w:color="000000"/>
              <w:left w:val="single" w:sz="4" w:space="0" w:color="000000"/>
              <w:bottom w:val="single" w:sz="4" w:space="0" w:color="000000"/>
              <w:right w:val="nil"/>
            </w:tcBorders>
            <w:hideMark/>
          </w:tcPr>
          <w:p w:rsidR="00122A2B" w:rsidRPr="00122A2B" w:rsidRDefault="00122A2B">
            <w:pPr>
              <w:snapToGrid w:val="0"/>
              <w:spacing w:line="100" w:lineRule="atLeast"/>
              <w:ind w:left="-108"/>
              <w:jc w:val="center"/>
              <w:rPr>
                <w:rFonts w:eastAsia="Arial Unicode MS"/>
                <w:sz w:val="16"/>
                <w:szCs w:val="16"/>
                <w:lang w:eastAsia="ar-SA"/>
              </w:rPr>
            </w:pPr>
            <w:r w:rsidRPr="00122A2B">
              <w:rPr>
                <w:sz w:val="16"/>
                <w:szCs w:val="16"/>
              </w:rPr>
              <w:t>10 разряд</w:t>
            </w:r>
          </w:p>
        </w:tc>
        <w:tc>
          <w:tcPr>
            <w:tcW w:w="4453" w:type="dxa"/>
            <w:tcBorders>
              <w:top w:val="single" w:sz="4" w:space="0" w:color="000000"/>
              <w:left w:val="single" w:sz="4" w:space="0" w:color="000000"/>
              <w:bottom w:val="single" w:sz="4" w:space="0" w:color="000000"/>
              <w:right w:val="single" w:sz="4" w:space="0" w:color="000000"/>
            </w:tcBorders>
            <w:hideMark/>
          </w:tcPr>
          <w:p w:rsidR="00122A2B" w:rsidRPr="00122A2B" w:rsidRDefault="00122A2B">
            <w:pPr>
              <w:snapToGrid w:val="0"/>
              <w:spacing w:line="100" w:lineRule="atLeast"/>
              <w:ind w:left="-59"/>
              <w:jc w:val="center"/>
              <w:rPr>
                <w:rFonts w:eastAsia="Arial Unicode MS"/>
                <w:sz w:val="16"/>
                <w:szCs w:val="16"/>
                <w:lang w:eastAsia="ar-SA"/>
              </w:rPr>
            </w:pPr>
            <w:r w:rsidRPr="00122A2B">
              <w:rPr>
                <w:sz w:val="16"/>
                <w:szCs w:val="16"/>
              </w:rPr>
              <w:t>0,35</w:t>
            </w:r>
          </w:p>
        </w:tc>
      </w:tr>
      <w:tr w:rsidR="00122A2B" w:rsidRPr="00122A2B" w:rsidTr="00122A2B">
        <w:tc>
          <w:tcPr>
            <w:tcW w:w="5670" w:type="dxa"/>
            <w:tcBorders>
              <w:top w:val="single" w:sz="4" w:space="0" w:color="000000"/>
              <w:left w:val="single" w:sz="4" w:space="0" w:color="000000"/>
              <w:bottom w:val="single" w:sz="4" w:space="0" w:color="000000"/>
              <w:right w:val="nil"/>
            </w:tcBorders>
            <w:hideMark/>
          </w:tcPr>
          <w:p w:rsidR="00122A2B" w:rsidRPr="00122A2B" w:rsidRDefault="00122A2B">
            <w:pPr>
              <w:snapToGrid w:val="0"/>
              <w:spacing w:line="100" w:lineRule="atLeast"/>
              <w:ind w:left="-108"/>
              <w:jc w:val="center"/>
              <w:rPr>
                <w:rFonts w:eastAsia="Arial Unicode MS"/>
                <w:sz w:val="16"/>
                <w:szCs w:val="16"/>
                <w:lang w:eastAsia="ar-SA"/>
              </w:rPr>
            </w:pPr>
            <w:r w:rsidRPr="00122A2B">
              <w:rPr>
                <w:sz w:val="16"/>
                <w:szCs w:val="16"/>
              </w:rPr>
              <w:t>11 разряд</w:t>
            </w:r>
          </w:p>
        </w:tc>
        <w:tc>
          <w:tcPr>
            <w:tcW w:w="4453" w:type="dxa"/>
            <w:tcBorders>
              <w:top w:val="single" w:sz="4" w:space="0" w:color="000000"/>
              <w:left w:val="single" w:sz="4" w:space="0" w:color="000000"/>
              <w:bottom w:val="single" w:sz="4" w:space="0" w:color="000000"/>
              <w:right w:val="single" w:sz="4" w:space="0" w:color="000000"/>
            </w:tcBorders>
            <w:hideMark/>
          </w:tcPr>
          <w:p w:rsidR="00122A2B" w:rsidRPr="00122A2B" w:rsidRDefault="00122A2B">
            <w:pPr>
              <w:snapToGrid w:val="0"/>
              <w:spacing w:line="100" w:lineRule="atLeast"/>
              <w:ind w:left="-59"/>
              <w:jc w:val="center"/>
              <w:rPr>
                <w:rFonts w:eastAsia="Arial Unicode MS"/>
                <w:sz w:val="16"/>
                <w:szCs w:val="16"/>
                <w:lang w:eastAsia="ar-SA"/>
              </w:rPr>
            </w:pPr>
            <w:r w:rsidRPr="00122A2B">
              <w:rPr>
                <w:sz w:val="16"/>
                <w:szCs w:val="16"/>
              </w:rPr>
              <w:t>0,50</w:t>
            </w:r>
          </w:p>
        </w:tc>
      </w:tr>
      <w:tr w:rsidR="00122A2B" w:rsidRPr="00122A2B" w:rsidTr="00122A2B">
        <w:tc>
          <w:tcPr>
            <w:tcW w:w="5670" w:type="dxa"/>
            <w:tcBorders>
              <w:top w:val="single" w:sz="4" w:space="0" w:color="000000"/>
              <w:left w:val="single" w:sz="4" w:space="0" w:color="000000"/>
              <w:bottom w:val="single" w:sz="4" w:space="0" w:color="000000"/>
              <w:right w:val="nil"/>
            </w:tcBorders>
            <w:hideMark/>
          </w:tcPr>
          <w:p w:rsidR="00122A2B" w:rsidRPr="00122A2B" w:rsidRDefault="00122A2B">
            <w:pPr>
              <w:snapToGrid w:val="0"/>
              <w:spacing w:line="100" w:lineRule="atLeast"/>
              <w:ind w:left="-108"/>
              <w:jc w:val="center"/>
              <w:rPr>
                <w:rFonts w:eastAsia="Arial Unicode MS"/>
                <w:sz w:val="16"/>
                <w:szCs w:val="16"/>
                <w:lang w:eastAsia="ar-SA"/>
              </w:rPr>
            </w:pPr>
            <w:r w:rsidRPr="00122A2B">
              <w:rPr>
                <w:sz w:val="16"/>
                <w:szCs w:val="16"/>
              </w:rPr>
              <w:t>12 разряд</w:t>
            </w:r>
          </w:p>
        </w:tc>
        <w:tc>
          <w:tcPr>
            <w:tcW w:w="4453" w:type="dxa"/>
            <w:tcBorders>
              <w:top w:val="single" w:sz="4" w:space="0" w:color="000000"/>
              <w:left w:val="single" w:sz="4" w:space="0" w:color="000000"/>
              <w:bottom w:val="single" w:sz="4" w:space="0" w:color="000000"/>
              <w:right w:val="single" w:sz="4" w:space="0" w:color="000000"/>
            </w:tcBorders>
            <w:hideMark/>
          </w:tcPr>
          <w:p w:rsidR="00122A2B" w:rsidRPr="00122A2B" w:rsidRDefault="00122A2B">
            <w:pPr>
              <w:snapToGrid w:val="0"/>
              <w:spacing w:line="100" w:lineRule="atLeast"/>
              <w:ind w:left="-59"/>
              <w:jc w:val="center"/>
              <w:rPr>
                <w:rFonts w:eastAsia="Arial Unicode MS"/>
                <w:sz w:val="16"/>
                <w:szCs w:val="16"/>
                <w:lang w:eastAsia="ar-SA"/>
              </w:rPr>
            </w:pPr>
            <w:r w:rsidRPr="00122A2B">
              <w:rPr>
                <w:sz w:val="16"/>
                <w:szCs w:val="16"/>
              </w:rPr>
              <w:t>0,62</w:t>
            </w:r>
          </w:p>
        </w:tc>
      </w:tr>
    </w:tbl>
    <w:p w:rsidR="00122A2B" w:rsidRPr="00122A2B" w:rsidRDefault="00122A2B" w:rsidP="00122A2B">
      <w:pPr>
        <w:ind w:left="255" w:firstLine="585"/>
        <w:jc w:val="both"/>
        <w:rPr>
          <w:rFonts w:eastAsia="Arial Unicode MS"/>
          <w:sz w:val="16"/>
          <w:szCs w:val="16"/>
          <w:lang w:eastAsia="ar-SA"/>
        </w:rPr>
      </w:pPr>
      <w:r w:rsidRPr="00122A2B">
        <w:rPr>
          <w:sz w:val="16"/>
          <w:szCs w:val="16"/>
        </w:rPr>
        <w:t xml:space="preserve"> </w:t>
      </w:r>
    </w:p>
    <w:p w:rsidR="00122A2B" w:rsidRPr="00122A2B" w:rsidRDefault="00122A2B" w:rsidP="00122A2B">
      <w:pPr>
        <w:tabs>
          <w:tab w:val="left" w:pos="851"/>
        </w:tabs>
        <w:ind w:firstLine="426"/>
        <w:jc w:val="both"/>
        <w:rPr>
          <w:iCs/>
          <w:sz w:val="16"/>
          <w:szCs w:val="16"/>
        </w:rPr>
      </w:pPr>
      <w:r w:rsidRPr="00122A2B">
        <w:rPr>
          <w:iCs/>
          <w:sz w:val="16"/>
          <w:szCs w:val="16"/>
        </w:rPr>
        <w:t xml:space="preserve">22. Водителям автомобилей, прошедшим подготовку или переподготовку в учебном заведении по утвержденным единым программам и имеющим водительское удостоверение с отметками «В», «С» и «Е», либо «Д» и «Е» или только «Д», устанавливается повышающий коэффициент за классность в размере 0,1. </w:t>
      </w:r>
    </w:p>
    <w:p w:rsidR="00122A2B" w:rsidRPr="00122A2B" w:rsidRDefault="00122A2B" w:rsidP="00122A2B">
      <w:pPr>
        <w:ind w:firstLine="426"/>
        <w:jc w:val="both"/>
        <w:rPr>
          <w:iCs/>
          <w:sz w:val="16"/>
          <w:szCs w:val="16"/>
        </w:rPr>
      </w:pPr>
      <w:r w:rsidRPr="00122A2B">
        <w:rPr>
          <w:iCs/>
          <w:sz w:val="16"/>
          <w:szCs w:val="16"/>
        </w:rPr>
        <w:t>Водителям автомобилей, имеющим отметки в водительском удостоверении «В», «С», «Д» и «Е», устанавливается повышающий коэффициент за классность в размере 0,25.</w:t>
      </w:r>
    </w:p>
    <w:p w:rsidR="00122A2B" w:rsidRPr="00122A2B" w:rsidRDefault="00122A2B" w:rsidP="00122A2B">
      <w:pPr>
        <w:ind w:firstLine="426"/>
        <w:jc w:val="both"/>
        <w:rPr>
          <w:sz w:val="16"/>
          <w:szCs w:val="16"/>
        </w:rPr>
      </w:pPr>
      <w:r w:rsidRPr="00122A2B">
        <w:rPr>
          <w:sz w:val="16"/>
          <w:szCs w:val="16"/>
        </w:rPr>
        <w:t>Применение повышающих коэффициентов не образует новый оклад и не учитывается при начислении компенсационных и стимулирующих выплат, устанавливаемых в процентах к окладу (должностному окладу).</w:t>
      </w:r>
    </w:p>
    <w:p w:rsidR="00122A2B" w:rsidRPr="00122A2B" w:rsidRDefault="00122A2B" w:rsidP="00122A2B">
      <w:pPr>
        <w:tabs>
          <w:tab w:val="left" w:pos="709"/>
        </w:tabs>
        <w:ind w:firstLine="426"/>
        <w:jc w:val="both"/>
        <w:rPr>
          <w:iCs/>
          <w:sz w:val="16"/>
          <w:szCs w:val="16"/>
        </w:rPr>
      </w:pPr>
      <w:r w:rsidRPr="00122A2B">
        <w:rPr>
          <w:iCs/>
          <w:sz w:val="16"/>
          <w:szCs w:val="16"/>
        </w:rPr>
        <w:t>23. Водители автомобилей при работе на двух и более видах автомобилей (легковом, грузовом, автобусе и т.д.), а также при выполнении всего комплекса работ по ремонту и техническому обслуживанию автомобиля при отсутствии в государственном учреждении специализированной службы технического обслуживания тарифицируются на один разряд выше.</w:t>
      </w:r>
    </w:p>
    <w:p w:rsidR="00122A2B" w:rsidRPr="00122A2B" w:rsidRDefault="00122A2B" w:rsidP="00122A2B">
      <w:pPr>
        <w:ind w:firstLine="426"/>
        <w:jc w:val="both"/>
        <w:rPr>
          <w:sz w:val="16"/>
          <w:szCs w:val="16"/>
        </w:rPr>
      </w:pPr>
      <w:r w:rsidRPr="00122A2B">
        <w:rPr>
          <w:sz w:val="16"/>
          <w:szCs w:val="16"/>
        </w:rPr>
        <w:t>24. Работникам учреждений, осуществляющим профессиональную деятельность по профессиям рабочих устанавливается персональный повышающий коэффициент к окладу (должностному окладу);</w:t>
      </w:r>
    </w:p>
    <w:p w:rsidR="00122A2B" w:rsidRPr="00122A2B" w:rsidRDefault="00122A2B" w:rsidP="00122A2B">
      <w:pPr>
        <w:ind w:firstLine="426"/>
        <w:jc w:val="both"/>
        <w:rPr>
          <w:sz w:val="16"/>
          <w:szCs w:val="16"/>
        </w:rPr>
      </w:pPr>
      <w:r w:rsidRPr="00122A2B">
        <w:rPr>
          <w:sz w:val="16"/>
          <w:szCs w:val="16"/>
        </w:rPr>
        <w:t>25. Размеры персональных повышающих коэффициентов работников приведены в приложении 3 к Положению.</w:t>
      </w:r>
    </w:p>
    <w:p w:rsidR="00122A2B" w:rsidRPr="00122A2B" w:rsidRDefault="00122A2B" w:rsidP="00122A2B">
      <w:pPr>
        <w:ind w:firstLine="426"/>
        <w:jc w:val="both"/>
        <w:rPr>
          <w:sz w:val="16"/>
          <w:szCs w:val="16"/>
        </w:rPr>
      </w:pPr>
      <w:r w:rsidRPr="00122A2B">
        <w:rPr>
          <w:sz w:val="16"/>
          <w:szCs w:val="16"/>
        </w:rPr>
        <w:t>26. Работникам учреждений, осуществляющим профессиональную деятельность по профессиям рабочих, устанавливаются выплаты компенсационного характера, предусмотренные разделом</w:t>
      </w:r>
      <w:r w:rsidRPr="00122A2B">
        <w:rPr>
          <w:b/>
          <w:bCs/>
          <w:color w:val="000000"/>
          <w:sz w:val="16"/>
          <w:szCs w:val="16"/>
        </w:rPr>
        <w:t> </w:t>
      </w:r>
      <w:r w:rsidRPr="00122A2B">
        <w:rPr>
          <w:color w:val="000000"/>
          <w:sz w:val="16"/>
          <w:szCs w:val="16"/>
        </w:rPr>
        <w:t>III</w:t>
      </w:r>
      <w:r w:rsidRPr="00122A2B">
        <w:rPr>
          <w:sz w:val="16"/>
          <w:szCs w:val="16"/>
        </w:rPr>
        <w:t xml:space="preserve"> настоящего Положения и устанавливаются стимулирующие выплаты – премиальные выплаты по итогам работы.</w:t>
      </w:r>
    </w:p>
    <w:p w:rsidR="00122A2B" w:rsidRPr="00122A2B" w:rsidRDefault="00122A2B" w:rsidP="00122A2B">
      <w:pPr>
        <w:ind w:firstLine="426"/>
        <w:jc w:val="both"/>
        <w:rPr>
          <w:sz w:val="16"/>
          <w:szCs w:val="16"/>
        </w:rPr>
      </w:pPr>
    </w:p>
    <w:p w:rsidR="00122A2B" w:rsidRPr="00122A2B" w:rsidRDefault="00122A2B" w:rsidP="00122A2B">
      <w:pPr>
        <w:jc w:val="center"/>
        <w:outlineLvl w:val="0"/>
        <w:rPr>
          <w:b/>
          <w:bCs/>
          <w:color w:val="000000"/>
          <w:kern w:val="36"/>
          <w:sz w:val="16"/>
          <w:szCs w:val="16"/>
        </w:rPr>
      </w:pPr>
      <w:r w:rsidRPr="00122A2B">
        <w:rPr>
          <w:b/>
          <w:bCs/>
          <w:color w:val="000000"/>
          <w:kern w:val="36"/>
          <w:sz w:val="16"/>
          <w:szCs w:val="16"/>
        </w:rPr>
        <w:t>Глава 4</w:t>
      </w:r>
      <w:r w:rsidRPr="00122A2B">
        <w:rPr>
          <w:bCs/>
          <w:color w:val="000000"/>
          <w:kern w:val="36"/>
          <w:sz w:val="16"/>
          <w:szCs w:val="16"/>
        </w:rPr>
        <w:t xml:space="preserve">. </w:t>
      </w:r>
      <w:r w:rsidRPr="00122A2B">
        <w:rPr>
          <w:b/>
          <w:bCs/>
          <w:color w:val="000000"/>
          <w:kern w:val="36"/>
          <w:sz w:val="16"/>
          <w:szCs w:val="16"/>
        </w:rPr>
        <w:t>Порядок и условия оплаты труда заместителя руководителя, главного бухгалтера</w:t>
      </w:r>
    </w:p>
    <w:p w:rsidR="00122A2B" w:rsidRPr="00122A2B" w:rsidRDefault="00122A2B" w:rsidP="00122A2B">
      <w:pPr>
        <w:jc w:val="both"/>
        <w:rPr>
          <w:rFonts w:ascii="Arial" w:hAnsi="Arial" w:cs="Tahoma"/>
          <w:b/>
          <w:bCs/>
          <w:color w:val="000000"/>
          <w:kern w:val="36"/>
          <w:sz w:val="16"/>
          <w:szCs w:val="16"/>
        </w:rPr>
      </w:pPr>
      <w:bookmarkStart w:id="12" w:name="sub_51"/>
      <w:bookmarkStart w:id="13" w:name="sub_52"/>
    </w:p>
    <w:p w:rsidR="00122A2B" w:rsidRPr="00122A2B" w:rsidRDefault="00122A2B" w:rsidP="00122A2B">
      <w:pPr>
        <w:tabs>
          <w:tab w:val="left" w:pos="709"/>
        </w:tabs>
        <w:ind w:firstLine="426"/>
        <w:jc w:val="both"/>
        <w:rPr>
          <w:sz w:val="16"/>
          <w:szCs w:val="16"/>
        </w:rPr>
      </w:pPr>
      <w:r w:rsidRPr="00122A2B">
        <w:rPr>
          <w:sz w:val="16"/>
          <w:szCs w:val="16"/>
        </w:rPr>
        <w:t>27. Заработная плата заместителей руководителя состоит из оклада (должностного оклада), выплат компенсационного и стимулирующего характера.</w:t>
      </w:r>
      <w:bookmarkEnd w:id="12"/>
    </w:p>
    <w:p w:rsidR="00122A2B" w:rsidRPr="00122A2B" w:rsidRDefault="00122A2B" w:rsidP="00122A2B">
      <w:pPr>
        <w:shd w:val="clear" w:color="auto" w:fill="FFFFFF"/>
        <w:ind w:firstLine="426"/>
        <w:jc w:val="both"/>
        <w:rPr>
          <w:rFonts w:eastAsia="Times New Roman"/>
          <w:color w:val="000000"/>
          <w:kern w:val="0"/>
          <w:sz w:val="16"/>
          <w:szCs w:val="16"/>
        </w:rPr>
      </w:pPr>
      <w:r w:rsidRPr="00122A2B">
        <w:rPr>
          <w:sz w:val="16"/>
          <w:szCs w:val="16"/>
        </w:rPr>
        <w:t>28. Оклад заместителям руководителя устанавливается</w:t>
      </w:r>
      <w:r w:rsidRPr="00122A2B">
        <w:rPr>
          <w:rFonts w:eastAsia="Times New Roman"/>
          <w:color w:val="000000"/>
          <w:kern w:val="0"/>
          <w:sz w:val="16"/>
          <w:szCs w:val="16"/>
        </w:rPr>
        <w:t xml:space="preserve"> руководителем учреждения в соответствии с положением об оплате труда работников учреждений в размере на 10-30 % ниже должностного оклада руководителя учреждения с учетом сложности и объема выполняемой работы.</w:t>
      </w:r>
    </w:p>
    <w:p w:rsidR="00122A2B" w:rsidRPr="00122A2B" w:rsidRDefault="00122A2B" w:rsidP="00122A2B">
      <w:pPr>
        <w:ind w:firstLine="426"/>
        <w:jc w:val="both"/>
        <w:rPr>
          <w:rFonts w:eastAsia="Arial Unicode MS"/>
          <w:sz w:val="16"/>
          <w:szCs w:val="16"/>
          <w:lang w:eastAsia="ar-SA"/>
        </w:rPr>
      </w:pPr>
      <w:r w:rsidRPr="00122A2B">
        <w:rPr>
          <w:sz w:val="16"/>
          <w:szCs w:val="16"/>
        </w:rPr>
        <w:t xml:space="preserve">29. Размеры персональных повышающих коэффициентов заместителей руководителя приведены в приложении 3 к Положению.  </w:t>
      </w:r>
    </w:p>
    <w:p w:rsidR="00122A2B" w:rsidRPr="00122A2B" w:rsidRDefault="00122A2B" w:rsidP="00122A2B">
      <w:pPr>
        <w:ind w:firstLine="426"/>
        <w:jc w:val="both"/>
        <w:rPr>
          <w:sz w:val="16"/>
          <w:szCs w:val="16"/>
        </w:rPr>
      </w:pPr>
      <w:r w:rsidRPr="00122A2B">
        <w:rPr>
          <w:sz w:val="16"/>
          <w:szCs w:val="16"/>
        </w:rPr>
        <w:t>30. С учетом условий труда заместителям руководителя устанавливаются выплаты компенсационного характера, предусмотренные разделом</w:t>
      </w:r>
      <w:r w:rsidRPr="00122A2B">
        <w:rPr>
          <w:b/>
          <w:bCs/>
          <w:color w:val="000000"/>
          <w:sz w:val="16"/>
          <w:szCs w:val="16"/>
        </w:rPr>
        <w:t> </w:t>
      </w:r>
      <w:r w:rsidRPr="00122A2B">
        <w:rPr>
          <w:color w:val="000000"/>
          <w:sz w:val="16"/>
          <w:szCs w:val="16"/>
        </w:rPr>
        <w:t>III</w:t>
      </w:r>
      <w:r w:rsidRPr="00122A2B">
        <w:rPr>
          <w:sz w:val="16"/>
          <w:szCs w:val="16"/>
        </w:rPr>
        <w:t xml:space="preserve"> настоящего Положения.</w:t>
      </w:r>
    </w:p>
    <w:p w:rsidR="00122A2B" w:rsidRPr="00122A2B" w:rsidRDefault="00122A2B" w:rsidP="00122A2B">
      <w:pPr>
        <w:ind w:firstLine="426"/>
        <w:jc w:val="both"/>
        <w:rPr>
          <w:sz w:val="16"/>
          <w:szCs w:val="16"/>
        </w:rPr>
      </w:pPr>
      <w:r w:rsidRPr="00122A2B">
        <w:rPr>
          <w:sz w:val="16"/>
          <w:szCs w:val="16"/>
        </w:rPr>
        <w:t xml:space="preserve">31. Заместителям руководителя выплачиваются стимулирующие выплаты, предусмотренные </w:t>
      </w:r>
      <w:r w:rsidRPr="00122A2B">
        <w:rPr>
          <w:color w:val="000000"/>
          <w:sz w:val="16"/>
          <w:szCs w:val="16"/>
        </w:rPr>
        <w:t>разделом IV</w:t>
      </w:r>
      <w:r w:rsidRPr="00122A2B">
        <w:rPr>
          <w:sz w:val="16"/>
          <w:szCs w:val="16"/>
        </w:rPr>
        <w:t xml:space="preserve"> Положения и выплаты, установленные разделом </w:t>
      </w:r>
      <w:r w:rsidRPr="00122A2B">
        <w:rPr>
          <w:sz w:val="16"/>
          <w:szCs w:val="16"/>
          <w:lang w:val="en-US"/>
        </w:rPr>
        <w:t>V</w:t>
      </w:r>
      <w:r w:rsidRPr="00122A2B">
        <w:rPr>
          <w:sz w:val="16"/>
          <w:szCs w:val="16"/>
        </w:rPr>
        <w:t xml:space="preserve"> Положения.</w:t>
      </w:r>
    </w:p>
    <w:p w:rsidR="00122A2B" w:rsidRPr="00122A2B" w:rsidRDefault="00122A2B" w:rsidP="00122A2B">
      <w:pPr>
        <w:shd w:val="clear" w:color="auto" w:fill="FFFFFF"/>
        <w:ind w:firstLine="426"/>
        <w:jc w:val="both"/>
        <w:rPr>
          <w:rFonts w:eastAsia="Times New Roman"/>
          <w:color w:val="000000"/>
          <w:kern w:val="0"/>
          <w:sz w:val="16"/>
          <w:szCs w:val="16"/>
        </w:rPr>
      </w:pPr>
    </w:p>
    <w:p w:rsidR="00122A2B" w:rsidRPr="00122A2B" w:rsidRDefault="00122A2B" w:rsidP="00122A2B">
      <w:pPr>
        <w:ind w:firstLine="567"/>
        <w:jc w:val="both"/>
        <w:rPr>
          <w:rFonts w:ascii="Arial" w:eastAsia="Arial Unicode MS" w:hAnsi="Arial" w:cs="Tahoma"/>
          <w:sz w:val="16"/>
          <w:szCs w:val="16"/>
          <w:lang w:eastAsia="ar-SA"/>
        </w:rPr>
      </w:pPr>
    </w:p>
    <w:bookmarkEnd w:id="13"/>
    <w:p w:rsidR="00122A2B" w:rsidRPr="00122A2B" w:rsidRDefault="00122A2B" w:rsidP="00122A2B">
      <w:pPr>
        <w:jc w:val="center"/>
        <w:outlineLvl w:val="0"/>
        <w:rPr>
          <w:b/>
          <w:bCs/>
          <w:color w:val="000000"/>
          <w:kern w:val="36"/>
          <w:sz w:val="16"/>
          <w:szCs w:val="16"/>
        </w:rPr>
      </w:pPr>
      <w:r w:rsidRPr="00122A2B">
        <w:rPr>
          <w:b/>
          <w:bCs/>
          <w:color w:val="000000"/>
          <w:kern w:val="36"/>
          <w:sz w:val="16"/>
          <w:szCs w:val="16"/>
        </w:rPr>
        <w:t>Раздел III. Порядок и условия установления выплат компенсационного характера</w:t>
      </w:r>
    </w:p>
    <w:p w:rsidR="00122A2B" w:rsidRPr="00122A2B" w:rsidRDefault="00122A2B" w:rsidP="00122A2B">
      <w:pPr>
        <w:jc w:val="center"/>
        <w:outlineLvl w:val="0"/>
        <w:rPr>
          <w:b/>
          <w:bCs/>
          <w:color w:val="000000"/>
          <w:kern w:val="36"/>
          <w:sz w:val="16"/>
          <w:szCs w:val="16"/>
        </w:rPr>
      </w:pPr>
    </w:p>
    <w:p w:rsidR="00122A2B" w:rsidRPr="00122A2B" w:rsidRDefault="00122A2B" w:rsidP="00122A2B">
      <w:pPr>
        <w:ind w:firstLine="426"/>
        <w:jc w:val="both"/>
        <w:outlineLvl w:val="0"/>
        <w:rPr>
          <w:sz w:val="16"/>
          <w:szCs w:val="16"/>
        </w:rPr>
      </w:pPr>
      <w:r w:rsidRPr="00122A2B">
        <w:rPr>
          <w:sz w:val="16"/>
          <w:szCs w:val="16"/>
        </w:rPr>
        <w:t>32. Выплаты компенсационного характера (надбавки, доплаты) устанавливаются работникам учреждений при наличии оснований для их выплаты.</w:t>
      </w:r>
    </w:p>
    <w:p w:rsidR="00122A2B" w:rsidRPr="00122A2B" w:rsidRDefault="00122A2B" w:rsidP="00122A2B">
      <w:pPr>
        <w:ind w:firstLine="426"/>
        <w:jc w:val="both"/>
        <w:outlineLvl w:val="0"/>
        <w:rPr>
          <w:sz w:val="16"/>
          <w:szCs w:val="16"/>
        </w:rPr>
      </w:pPr>
      <w:r w:rsidRPr="00122A2B">
        <w:rPr>
          <w:sz w:val="16"/>
          <w:szCs w:val="16"/>
        </w:rPr>
        <w:t>33. Выплаты компенсационного характера, размеры и условия их установления работникам учреждений устанавливаются коллективными договорами, локальными нормативными актами в соответствии трудовым законодательством и иными нормативными правовыми актами, содержащими нормы трудового права.</w:t>
      </w:r>
    </w:p>
    <w:p w:rsidR="00122A2B" w:rsidRPr="00122A2B" w:rsidRDefault="00122A2B" w:rsidP="00122A2B">
      <w:pPr>
        <w:ind w:firstLine="426"/>
        <w:jc w:val="both"/>
        <w:outlineLvl w:val="0"/>
        <w:rPr>
          <w:sz w:val="16"/>
          <w:szCs w:val="16"/>
        </w:rPr>
      </w:pPr>
      <w:r w:rsidRPr="00122A2B">
        <w:rPr>
          <w:sz w:val="16"/>
          <w:szCs w:val="16"/>
        </w:rPr>
        <w:t>34. Установление выплат компенсационного характера конкретному работнику производится на основании приказа руководителя учреждения.</w:t>
      </w:r>
    </w:p>
    <w:p w:rsidR="00122A2B" w:rsidRPr="00122A2B" w:rsidRDefault="00122A2B" w:rsidP="00122A2B">
      <w:pPr>
        <w:ind w:firstLine="426"/>
        <w:jc w:val="both"/>
        <w:outlineLvl w:val="0"/>
        <w:rPr>
          <w:sz w:val="16"/>
          <w:szCs w:val="16"/>
        </w:rPr>
      </w:pPr>
      <w:r w:rsidRPr="00122A2B">
        <w:rPr>
          <w:sz w:val="16"/>
          <w:szCs w:val="16"/>
        </w:rPr>
        <w:lastRenderedPageBreak/>
        <w:t>35.  Работникам учреждений при наличии оснований устанавливаются следующие виды выплат компенсационного характера:</w:t>
      </w:r>
    </w:p>
    <w:p w:rsidR="00122A2B" w:rsidRPr="00122A2B" w:rsidRDefault="00122A2B" w:rsidP="00122A2B">
      <w:pPr>
        <w:ind w:firstLine="426"/>
        <w:jc w:val="both"/>
        <w:outlineLvl w:val="0"/>
        <w:rPr>
          <w:sz w:val="16"/>
          <w:szCs w:val="16"/>
        </w:rPr>
      </w:pPr>
      <w:r w:rsidRPr="00122A2B">
        <w:rPr>
          <w:sz w:val="16"/>
          <w:szCs w:val="16"/>
        </w:rPr>
        <w:t>- выплаты работникам, занятым на тяжелых работах, работах с вредными, опасными и иными особыми условиями труда;</w:t>
      </w:r>
    </w:p>
    <w:p w:rsidR="00122A2B" w:rsidRPr="00122A2B" w:rsidRDefault="00122A2B" w:rsidP="00122A2B">
      <w:pPr>
        <w:ind w:firstLine="426"/>
        <w:jc w:val="both"/>
        <w:outlineLvl w:val="0"/>
        <w:rPr>
          <w:sz w:val="16"/>
          <w:szCs w:val="16"/>
        </w:rPr>
      </w:pPr>
      <w:r w:rsidRPr="00122A2B">
        <w:rPr>
          <w:sz w:val="16"/>
          <w:szCs w:val="16"/>
        </w:rPr>
        <w:t>- выплаты за работу в местностях с особыми климатическими условиями (районный коэффициент);</w:t>
      </w:r>
    </w:p>
    <w:p w:rsidR="00122A2B" w:rsidRPr="00122A2B" w:rsidRDefault="00122A2B" w:rsidP="00122A2B">
      <w:pPr>
        <w:ind w:firstLine="426"/>
        <w:jc w:val="both"/>
        <w:outlineLvl w:val="0"/>
        <w:rPr>
          <w:sz w:val="16"/>
          <w:szCs w:val="16"/>
        </w:rPr>
      </w:pPr>
      <w:r w:rsidRPr="00122A2B">
        <w:rPr>
          <w:sz w:val="16"/>
          <w:szCs w:val="16"/>
        </w:rP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122A2B" w:rsidRPr="00122A2B" w:rsidRDefault="00122A2B" w:rsidP="00122A2B">
      <w:pPr>
        <w:ind w:firstLine="426"/>
        <w:jc w:val="both"/>
        <w:outlineLvl w:val="0"/>
        <w:rPr>
          <w:sz w:val="16"/>
          <w:szCs w:val="16"/>
        </w:rPr>
      </w:pPr>
      <w:r w:rsidRPr="00122A2B">
        <w:rPr>
          <w:sz w:val="16"/>
          <w:szCs w:val="16"/>
        </w:rPr>
        <w:t>36. Размеры компенсационных выплат устанавливаются в процентном отношении (если иное не установлено законодательством Российской Федерации) к базовому окладу (базовому должностному окладу) без учета повышающих и персональных повышающих коэффициентов. При этом размер выплат не может быть установлен ниже размеров выплат, установленных трудовым законодательством и иными нормативными правовыми актами, содержащими нормы трудового права.</w:t>
      </w:r>
    </w:p>
    <w:p w:rsidR="00122A2B" w:rsidRPr="00122A2B" w:rsidRDefault="00122A2B" w:rsidP="00122A2B">
      <w:pPr>
        <w:ind w:firstLine="426"/>
        <w:jc w:val="both"/>
        <w:outlineLvl w:val="0"/>
        <w:rPr>
          <w:sz w:val="16"/>
          <w:szCs w:val="16"/>
        </w:rPr>
      </w:pPr>
      <w:r w:rsidRPr="00122A2B">
        <w:rPr>
          <w:sz w:val="16"/>
          <w:szCs w:val="16"/>
        </w:rPr>
        <w:t>37. Выплаты работникам, занятым на тяжелых работах, работах с вредными, опасными и иными особыми условиями труда, устанавливаются в порядке, определенном статьей 147 Трудового кодекса Российской Федерации.</w:t>
      </w:r>
    </w:p>
    <w:p w:rsidR="00122A2B" w:rsidRPr="00122A2B" w:rsidRDefault="00122A2B" w:rsidP="00122A2B">
      <w:pPr>
        <w:ind w:firstLine="426"/>
        <w:jc w:val="both"/>
        <w:outlineLvl w:val="0"/>
        <w:rPr>
          <w:sz w:val="16"/>
          <w:szCs w:val="16"/>
        </w:rPr>
      </w:pPr>
      <w:r w:rsidRPr="00122A2B">
        <w:rPr>
          <w:sz w:val="16"/>
          <w:szCs w:val="16"/>
        </w:rPr>
        <w:t>Размер выплат работникам, занятым на тяжелых работах, работах с вредными, опасными и иными особыми условиями труда, устанавливается по результатам аттестации рабочего места в размере от 0,12 до 0,24 базового оклада (базового должностного оклада). Если по итогам аттестации рабочее место признано безопасным, то осуществление указанной выплаты не производится.</w:t>
      </w:r>
    </w:p>
    <w:p w:rsidR="00122A2B" w:rsidRPr="00122A2B" w:rsidRDefault="00122A2B" w:rsidP="00122A2B">
      <w:pPr>
        <w:ind w:right="28" w:firstLine="426"/>
        <w:jc w:val="both"/>
        <w:rPr>
          <w:sz w:val="16"/>
          <w:szCs w:val="16"/>
        </w:rPr>
      </w:pPr>
      <w:r w:rsidRPr="00122A2B">
        <w:rPr>
          <w:sz w:val="16"/>
          <w:szCs w:val="16"/>
        </w:rPr>
        <w:t>Перечень должностей работников и размер выплаты работникам, занятым на работах с вредными, опасными и иными особыми условиями труда, устанавливаются коллективным договором.</w:t>
      </w:r>
    </w:p>
    <w:p w:rsidR="00122A2B" w:rsidRPr="00122A2B" w:rsidRDefault="00122A2B" w:rsidP="00122A2B">
      <w:pPr>
        <w:ind w:right="28" w:firstLine="426"/>
        <w:jc w:val="both"/>
        <w:rPr>
          <w:sz w:val="16"/>
          <w:szCs w:val="16"/>
        </w:rPr>
      </w:pPr>
      <w:r w:rsidRPr="00122A2B">
        <w:rPr>
          <w:sz w:val="16"/>
          <w:szCs w:val="16"/>
        </w:rPr>
        <w:t>38. Доплата за работу в ночное время устанавливается в соответствии со статьей 154 Трудового кодекса Российской Федерации.</w:t>
      </w:r>
    </w:p>
    <w:p w:rsidR="00122A2B" w:rsidRPr="00122A2B" w:rsidRDefault="00122A2B" w:rsidP="00122A2B">
      <w:pPr>
        <w:ind w:right="28" w:firstLine="426"/>
        <w:jc w:val="both"/>
        <w:rPr>
          <w:sz w:val="16"/>
          <w:szCs w:val="16"/>
        </w:rPr>
      </w:pPr>
      <w:r w:rsidRPr="00122A2B">
        <w:rPr>
          <w:sz w:val="16"/>
          <w:szCs w:val="16"/>
        </w:rPr>
        <w:t xml:space="preserve">Размер повышения оплаты труда за работу в ночное время составляет не менее 35 процентов от часовой тарифной ставки (базового оклада (базового должностного оклада), рассчитанного за каждый час работы в ночное время) за каждый час работы в ночное время. </w:t>
      </w:r>
    </w:p>
    <w:p w:rsidR="00122A2B" w:rsidRPr="00122A2B" w:rsidRDefault="00122A2B" w:rsidP="00122A2B">
      <w:pPr>
        <w:ind w:right="28" w:firstLine="426"/>
        <w:jc w:val="both"/>
        <w:rPr>
          <w:sz w:val="16"/>
          <w:szCs w:val="16"/>
        </w:rPr>
      </w:pPr>
      <w:r w:rsidRPr="00122A2B">
        <w:rPr>
          <w:sz w:val="16"/>
          <w:szCs w:val="16"/>
        </w:rPr>
        <w:t>Ночным считается время с 22 часов до 6 часов.</w:t>
      </w:r>
    </w:p>
    <w:p w:rsidR="00122A2B" w:rsidRPr="00122A2B" w:rsidRDefault="00122A2B" w:rsidP="00122A2B">
      <w:pPr>
        <w:ind w:right="28" w:firstLine="426"/>
        <w:jc w:val="both"/>
        <w:rPr>
          <w:sz w:val="16"/>
          <w:szCs w:val="16"/>
        </w:rPr>
      </w:pPr>
      <w:r w:rsidRPr="00122A2B">
        <w:rPr>
          <w:sz w:val="16"/>
          <w:szCs w:val="16"/>
        </w:rPr>
        <w:t>39. Доплата за работу в выходные и нерабочие праздничные дни устанавливается в соответствии со статьей 153 Трудового кодекса Российской Федерации.</w:t>
      </w:r>
    </w:p>
    <w:p w:rsidR="00122A2B" w:rsidRPr="00122A2B" w:rsidRDefault="00122A2B" w:rsidP="00122A2B">
      <w:pPr>
        <w:ind w:right="28" w:firstLine="426"/>
        <w:jc w:val="both"/>
        <w:rPr>
          <w:sz w:val="16"/>
          <w:szCs w:val="16"/>
        </w:rPr>
      </w:pPr>
      <w:r w:rsidRPr="00122A2B">
        <w:rPr>
          <w:sz w:val="16"/>
          <w:szCs w:val="16"/>
        </w:rPr>
        <w:t>40. Сверхурочная работа оплачивается в соответствии со статьей 152 Трудового кодекса Российской Федерации.</w:t>
      </w:r>
    </w:p>
    <w:p w:rsidR="00122A2B" w:rsidRPr="00122A2B" w:rsidRDefault="00122A2B" w:rsidP="00122A2B">
      <w:pPr>
        <w:ind w:right="28" w:firstLine="426"/>
        <w:jc w:val="both"/>
        <w:rPr>
          <w:sz w:val="16"/>
          <w:szCs w:val="16"/>
        </w:rPr>
      </w:pPr>
      <w:r w:rsidRPr="00122A2B">
        <w:rPr>
          <w:sz w:val="16"/>
          <w:szCs w:val="16"/>
        </w:rPr>
        <w:t>41. Доплата за совмещение профессий, расширение зоны обслуживания, увеличение объема работы или исполнение обязанностей временно отсутствующего работника без освобождения от работы определяется в соответствии со статьей 151 Трудового кодекса Российской Федерации.</w:t>
      </w:r>
    </w:p>
    <w:p w:rsidR="00122A2B" w:rsidRPr="00122A2B" w:rsidRDefault="00122A2B" w:rsidP="00122A2B">
      <w:pPr>
        <w:ind w:right="28" w:firstLine="426"/>
        <w:jc w:val="both"/>
        <w:rPr>
          <w:sz w:val="16"/>
          <w:szCs w:val="16"/>
        </w:rPr>
      </w:pPr>
      <w:r w:rsidRPr="00122A2B">
        <w:rPr>
          <w:sz w:val="16"/>
          <w:szCs w:val="16"/>
        </w:rPr>
        <w:t>42. Коэффициент за работу в местностях с особыми климатическими условиями в Курганской области устанавливается в соответствии со статьей 148 Трудового кодекса Российской Федерации.</w:t>
      </w:r>
    </w:p>
    <w:p w:rsidR="00122A2B" w:rsidRPr="00122A2B" w:rsidRDefault="00122A2B" w:rsidP="00122A2B">
      <w:pPr>
        <w:ind w:right="28" w:firstLine="426"/>
        <w:jc w:val="both"/>
        <w:rPr>
          <w:sz w:val="16"/>
          <w:szCs w:val="16"/>
        </w:rPr>
      </w:pPr>
      <w:r w:rsidRPr="00122A2B">
        <w:rPr>
          <w:sz w:val="16"/>
          <w:szCs w:val="16"/>
        </w:rPr>
        <w:t>43. Выплаты компенсационного характера, установленные в процентном отношении к базовому окладу (базовому должностному окладу), рассчитываются от базового оклада (базового должностного оклада) без учета повышающих коэффициентов.</w:t>
      </w:r>
    </w:p>
    <w:p w:rsidR="00122A2B" w:rsidRPr="00122A2B" w:rsidRDefault="00122A2B" w:rsidP="00122A2B">
      <w:pPr>
        <w:ind w:right="28" w:firstLine="567"/>
        <w:jc w:val="both"/>
        <w:rPr>
          <w:sz w:val="16"/>
          <w:szCs w:val="16"/>
        </w:rPr>
      </w:pPr>
    </w:p>
    <w:p w:rsidR="00122A2B" w:rsidRPr="00122A2B" w:rsidRDefault="00122A2B" w:rsidP="00122A2B">
      <w:pPr>
        <w:pStyle w:val="1"/>
        <w:tabs>
          <w:tab w:val="left" w:pos="0"/>
        </w:tabs>
        <w:rPr>
          <w:rFonts w:ascii="Times New Roman" w:hAnsi="Times New Roman"/>
          <w:color w:val="000000"/>
          <w:sz w:val="16"/>
          <w:szCs w:val="16"/>
        </w:rPr>
      </w:pPr>
      <w:r w:rsidRPr="00122A2B">
        <w:rPr>
          <w:rFonts w:ascii="Times New Roman" w:hAnsi="Times New Roman"/>
          <w:color w:val="000000"/>
          <w:sz w:val="16"/>
          <w:szCs w:val="16"/>
        </w:rPr>
        <w:t xml:space="preserve">Раздел </w:t>
      </w:r>
      <w:r w:rsidRPr="00122A2B">
        <w:rPr>
          <w:rFonts w:ascii="Times New Roman" w:hAnsi="Times New Roman"/>
          <w:color w:val="000000"/>
          <w:sz w:val="16"/>
          <w:szCs w:val="16"/>
          <w:lang w:val="en-US"/>
        </w:rPr>
        <w:t>I</w:t>
      </w:r>
      <w:r w:rsidRPr="00122A2B">
        <w:rPr>
          <w:rFonts w:ascii="Times New Roman" w:hAnsi="Times New Roman"/>
          <w:color w:val="000000"/>
          <w:sz w:val="16"/>
          <w:szCs w:val="16"/>
        </w:rPr>
        <w:t>V. Порядок и условия установления выплат стимулирующего характера</w:t>
      </w:r>
    </w:p>
    <w:p w:rsidR="00122A2B" w:rsidRPr="00122A2B" w:rsidRDefault="00122A2B" w:rsidP="00122A2B">
      <w:pPr>
        <w:shd w:val="clear" w:color="auto" w:fill="FFFFFF"/>
        <w:ind w:left="255" w:firstLine="585"/>
        <w:jc w:val="both"/>
        <w:rPr>
          <w:sz w:val="16"/>
          <w:szCs w:val="16"/>
        </w:rPr>
      </w:pPr>
    </w:p>
    <w:p w:rsidR="00122A2B" w:rsidRPr="00122A2B" w:rsidRDefault="00122A2B" w:rsidP="00122A2B">
      <w:pPr>
        <w:shd w:val="clear" w:color="auto" w:fill="FFFFFF"/>
        <w:ind w:firstLine="426"/>
        <w:jc w:val="both"/>
        <w:rPr>
          <w:sz w:val="16"/>
          <w:szCs w:val="16"/>
        </w:rPr>
      </w:pPr>
      <w:r w:rsidRPr="00122A2B">
        <w:rPr>
          <w:sz w:val="16"/>
          <w:szCs w:val="16"/>
        </w:rPr>
        <w:t>44. В целях поощрения работников за выполненную работу в учреждении устанавливаются следующие виды выплат стимулирующего характера:</w:t>
      </w:r>
    </w:p>
    <w:p w:rsidR="00122A2B" w:rsidRPr="00122A2B" w:rsidRDefault="00122A2B" w:rsidP="00122A2B">
      <w:pPr>
        <w:shd w:val="clear" w:color="auto" w:fill="FFFFFF"/>
        <w:ind w:firstLine="426"/>
        <w:jc w:val="both"/>
        <w:rPr>
          <w:sz w:val="16"/>
          <w:szCs w:val="16"/>
        </w:rPr>
      </w:pPr>
      <w:r w:rsidRPr="00122A2B">
        <w:rPr>
          <w:sz w:val="16"/>
          <w:szCs w:val="16"/>
        </w:rPr>
        <w:t>- выплаты за стаж работы в учреждении по специальности;</w:t>
      </w:r>
    </w:p>
    <w:p w:rsidR="00122A2B" w:rsidRPr="00122A2B" w:rsidRDefault="00122A2B" w:rsidP="00122A2B">
      <w:pPr>
        <w:shd w:val="clear" w:color="auto" w:fill="FFFFFF"/>
        <w:ind w:firstLine="426"/>
        <w:jc w:val="both"/>
        <w:rPr>
          <w:sz w:val="16"/>
          <w:szCs w:val="16"/>
        </w:rPr>
      </w:pPr>
      <w:r w:rsidRPr="00122A2B">
        <w:rPr>
          <w:sz w:val="16"/>
          <w:szCs w:val="16"/>
        </w:rPr>
        <w:t>- премиальные выплаты по итогам работы (за месяц);</w:t>
      </w:r>
    </w:p>
    <w:p w:rsidR="00122A2B" w:rsidRPr="00122A2B" w:rsidRDefault="00122A2B" w:rsidP="00122A2B">
      <w:pPr>
        <w:shd w:val="clear" w:color="auto" w:fill="FFFFFF"/>
        <w:ind w:firstLine="426"/>
        <w:jc w:val="both"/>
        <w:rPr>
          <w:sz w:val="16"/>
          <w:szCs w:val="16"/>
        </w:rPr>
      </w:pPr>
      <w:r w:rsidRPr="00122A2B">
        <w:rPr>
          <w:sz w:val="16"/>
          <w:szCs w:val="16"/>
        </w:rPr>
        <w:t>45. Выплаты стимулирующего характера устанавливаются по решению руководителя учреждения и по согласованию с первичной профсоюзной организацией в пределах утвержденного фонда оплаты труда на текущий финансовый год.</w:t>
      </w:r>
    </w:p>
    <w:p w:rsidR="00122A2B" w:rsidRPr="00122A2B" w:rsidRDefault="00122A2B" w:rsidP="00122A2B">
      <w:pPr>
        <w:shd w:val="clear" w:color="auto" w:fill="FFFFFF"/>
        <w:ind w:firstLine="426"/>
        <w:jc w:val="both"/>
        <w:rPr>
          <w:sz w:val="16"/>
          <w:szCs w:val="16"/>
        </w:rPr>
      </w:pPr>
      <w:r w:rsidRPr="00122A2B">
        <w:rPr>
          <w:sz w:val="16"/>
          <w:szCs w:val="16"/>
        </w:rPr>
        <w:t>46. Выплаты за стаж работы в учреждении устанавливаются к окладу, базовому окладу (должностному окладу, базовому должностному окладу) и учитывают стаж работы в учреждении по специальности:</w:t>
      </w:r>
    </w:p>
    <w:p w:rsidR="00122A2B" w:rsidRPr="00122A2B" w:rsidRDefault="00122A2B" w:rsidP="00122A2B">
      <w:pPr>
        <w:shd w:val="clear" w:color="auto" w:fill="FFFFFF"/>
        <w:ind w:firstLine="426"/>
        <w:jc w:val="both"/>
        <w:rPr>
          <w:sz w:val="16"/>
          <w:szCs w:val="16"/>
        </w:rPr>
      </w:pPr>
      <w:r w:rsidRPr="00122A2B">
        <w:rPr>
          <w:sz w:val="16"/>
          <w:szCs w:val="16"/>
        </w:rPr>
        <w:t>47. Коэффициент стажа устанавливается в размерах согласно таблице 5 настоящего Положения.</w:t>
      </w:r>
    </w:p>
    <w:p w:rsidR="00122A2B" w:rsidRPr="00122A2B" w:rsidRDefault="00122A2B" w:rsidP="00122A2B">
      <w:pPr>
        <w:shd w:val="clear" w:color="auto" w:fill="FFFFFF"/>
        <w:spacing w:line="360" w:lineRule="auto"/>
        <w:ind w:left="255" w:firstLine="585"/>
        <w:jc w:val="right"/>
        <w:rPr>
          <w:spacing w:val="4"/>
          <w:sz w:val="16"/>
          <w:szCs w:val="16"/>
        </w:rPr>
      </w:pPr>
      <w:r w:rsidRPr="00122A2B">
        <w:rPr>
          <w:spacing w:val="4"/>
          <w:sz w:val="16"/>
          <w:szCs w:val="16"/>
        </w:rPr>
        <w:t>Таблица 5</w:t>
      </w:r>
    </w:p>
    <w:tbl>
      <w:tblPr>
        <w:tblW w:w="0" w:type="auto"/>
        <w:tblInd w:w="108" w:type="dxa"/>
        <w:tblLayout w:type="fixed"/>
        <w:tblLook w:val="04A0" w:firstRow="1" w:lastRow="0" w:firstColumn="1" w:lastColumn="0" w:noHBand="0" w:noVBand="1"/>
      </w:tblPr>
      <w:tblGrid>
        <w:gridCol w:w="7056"/>
        <w:gridCol w:w="3150"/>
      </w:tblGrid>
      <w:tr w:rsidR="00122A2B" w:rsidRPr="00122A2B" w:rsidTr="00122A2B">
        <w:tc>
          <w:tcPr>
            <w:tcW w:w="7056" w:type="dxa"/>
            <w:tcBorders>
              <w:top w:val="single" w:sz="4" w:space="0" w:color="000000"/>
              <w:left w:val="single" w:sz="4" w:space="0" w:color="000000"/>
              <w:bottom w:val="single" w:sz="4" w:space="0" w:color="000000"/>
              <w:right w:val="nil"/>
            </w:tcBorders>
          </w:tcPr>
          <w:p w:rsidR="00122A2B" w:rsidRPr="00122A2B" w:rsidRDefault="00122A2B">
            <w:pPr>
              <w:snapToGrid w:val="0"/>
              <w:ind w:left="255"/>
              <w:jc w:val="center"/>
              <w:rPr>
                <w:rFonts w:eastAsia="Arial Unicode MS"/>
                <w:spacing w:val="4"/>
                <w:sz w:val="16"/>
                <w:szCs w:val="16"/>
                <w:lang w:eastAsia="ar-SA"/>
              </w:rPr>
            </w:pPr>
            <w:r w:rsidRPr="00122A2B">
              <w:rPr>
                <w:spacing w:val="4"/>
                <w:sz w:val="16"/>
                <w:szCs w:val="16"/>
              </w:rPr>
              <w:t>Наличие стажа работы в учреждении по специальности</w:t>
            </w:r>
          </w:p>
          <w:p w:rsidR="00122A2B" w:rsidRPr="00122A2B" w:rsidRDefault="00122A2B">
            <w:pPr>
              <w:snapToGrid w:val="0"/>
              <w:spacing w:line="100" w:lineRule="atLeast"/>
              <w:ind w:left="255"/>
              <w:jc w:val="center"/>
              <w:rPr>
                <w:rFonts w:eastAsia="Arial Unicode MS"/>
                <w:spacing w:val="4"/>
                <w:sz w:val="16"/>
                <w:szCs w:val="16"/>
                <w:lang w:eastAsia="ar-SA"/>
              </w:rPr>
            </w:pPr>
          </w:p>
        </w:tc>
        <w:tc>
          <w:tcPr>
            <w:tcW w:w="3150" w:type="dxa"/>
            <w:tcBorders>
              <w:top w:val="single" w:sz="4" w:space="0" w:color="000000"/>
              <w:left w:val="single" w:sz="4" w:space="0" w:color="000000"/>
              <w:bottom w:val="single" w:sz="4" w:space="0" w:color="000000"/>
              <w:right w:val="single" w:sz="4" w:space="0" w:color="000000"/>
            </w:tcBorders>
            <w:hideMark/>
          </w:tcPr>
          <w:p w:rsidR="00122A2B" w:rsidRPr="00122A2B" w:rsidRDefault="00122A2B">
            <w:pPr>
              <w:snapToGrid w:val="0"/>
              <w:spacing w:line="100" w:lineRule="atLeast"/>
              <w:jc w:val="center"/>
              <w:rPr>
                <w:rFonts w:eastAsia="Arial Unicode MS"/>
                <w:spacing w:val="4"/>
                <w:sz w:val="16"/>
                <w:szCs w:val="16"/>
                <w:lang w:eastAsia="ar-SA"/>
              </w:rPr>
            </w:pPr>
            <w:r w:rsidRPr="00122A2B">
              <w:rPr>
                <w:spacing w:val="4"/>
                <w:sz w:val="16"/>
                <w:szCs w:val="16"/>
              </w:rPr>
              <w:t>Коэффициент стажа</w:t>
            </w:r>
          </w:p>
        </w:tc>
      </w:tr>
      <w:tr w:rsidR="00122A2B" w:rsidRPr="00122A2B" w:rsidTr="00122A2B">
        <w:tc>
          <w:tcPr>
            <w:tcW w:w="7056" w:type="dxa"/>
            <w:tcBorders>
              <w:top w:val="single" w:sz="4" w:space="0" w:color="000000"/>
              <w:left w:val="single" w:sz="4" w:space="0" w:color="000000"/>
              <w:bottom w:val="single" w:sz="4" w:space="0" w:color="000000"/>
              <w:right w:val="nil"/>
            </w:tcBorders>
            <w:hideMark/>
          </w:tcPr>
          <w:p w:rsidR="00122A2B" w:rsidRPr="00122A2B" w:rsidRDefault="00122A2B">
            <w:pPr>
              <w:snapToGrid w:val="0"/>
              <w:spacing w:line="100" w:lineRule="atLeast"/>
              <w:rPr>
                <w:rFonts w:eastAsia="Arial Unicode MS"/>
                <w:spacing w:val="4"/>
                <w:sz w:val="16"/>
                <w:szCs w:val="16"/>
                <w:lang w:eastAsia="ar-SA"/>
              </w:rPr>
            </w:pPr>
            <w:r w:rsidRPr="00122A2B">
              <w:rPr>
                <w:spacing w:val="4"/>
                <w:sz w:val="16"/>
                <w:szCs w:val="16"/>
              </w:rPr>
              <w:t>Стаж работы от 0 до 3 лет</w:t>
            </w:r>
          </w:p>
        </w:tc>
        <w:tc>
          <w:tcPr>
            <w:tcW w:w="3150" w:type="dxa"/>
            <w:tcBorders>
              <w:top w:val="single" w:sz="4" w:space="0" w:color="000000"/>
              <w:left w:val="single" w:sz="4" w:space="0" w:color="000000"/>
              <w:bottom w:val="single" w:sz="4" w:space="0" w:color="000000"/>
              <w:right w:val="single" w:sz="4" w:space="0" w:color="000000"/>
            </w:tcBorders>
            <w:hideMark/>
          </w:tcPr>
          <w:p w:rsidR="00122A2B" w:rsidRPr="00122A2B" w:rsidRDefault="00122A2B">
            <w:pPr>
              <w:snapToGrid w:val="0"/>
              <w:spacing w:line="100" w:lineRule="atLeast"/>
              <w:jc w:val="center"/>
              <w:rPr>
                <w:rFonts w:eastAsia="Arial Unicode MS"/>
                <w:spacing w:val="4"/>
                <w:sz w:val="16"/>
                <w:szCs w:val="16"/>
                <w:lang w:eastAsia="ar-SA"/>
              </w:rPr>
            </w:pPr>
            <w:r w:rsidRPr="00122A2B">
              <w:rPr>
                <w:spacing w:val="4"/>
                <w:sz w:val="16"/>
                <w:szCs w:val="16"/>
              </w:rPr>
              <w:t>0,05</w:t>
            </w:r>
          </w:p>
        </w:tc>
      </w:tr>
      <w:tr w:rsidR="00122A2B" w:rsidRPr="00122A2B" w:rsidTr="00122A2B">
        <w:tc>
          <w:tcPr>
            <w:tcW w:w="7056" w:type="dxa"/>
            <w:tcBorders>
              <w:top w:val="single" w:sz="4" w:space="0" w:color="000000"/>
              <w:left w:val="single" w:sz="4" w:space="0" w:color="000000"/>
              <w:bottom w:val="single" w:sz="4" w:space="0" w:color="000000"/>
              <w:right w:val="nil"/>
            </w:tcBorders>
            <w:hideMark/>
          </w:tcPr>
          <w:p w:rsidR="00122A2B" w:rsidRPr="00122A2B" w:rsidRDefault="00122A2B">
            <w:pPr>
              <w:snapToGrid w:val="0"/>
              <w:spacing w:line="100" w:lineRule="atLeast"/>
              <w:rPr>
                <w:rFonts w:eastAsia="Arial Unicode MS"/>
                <w:spacing w:val="4"/>
                <w:sz w:val="16"/>
                <w:szCs w:val="16"/>
                <w:lang w:eastAsia="ar-SA"/>
              </w:rPr>
            </w:pPr>
            <w:r w:rsidRPr="00122A2B">
              <w:rPr>
                <w:spacing w:val="4"/>
                <w:sz w:val="16"/>
                <w:szCs w:val="16"/>
              </w:rPr>
              <w:t>Стаж работы от 3 до 5 лет</w:t>
            </w:r>
          </w:p>
        </w:tc>
        <w:tc>
          <w:tcPr>
            <w:tcW w:w="3150" w:type="dxa"/>
            <w:tcBorders>
              <w:top w:val="single" w:sz="4" w:space="0" w:color="000000"/>
              <w:left w:val="single" w:sz="4" w:space="0" w:color="000000"/>
              <w:bottom w:val="single" w:sz="4" w:space="0" w:color="000000"/>
              <w:right w:val="single" w:sz="4" w:space="0" w:color="000000"/>
            </w:tcBorders>
            <w:hideMark/>
          </w:tcPr>
          <w:p w:rsidR="00122A2B" w:rsidRPr="00122A2B" w:rsidRDefault="00122A2B">
            <w:pPr>
              <w:snapToGrid w:val="0"/>
              <w:spacing w:line="100" w:lineRule="atLeast"/>
              <w:jc w:val="center"/>
              <w:rPr>
                <w:rFonts w:eastAsia="Arial Unicode MS"/>
                <w:spacing w:val="4"/>
                <w:sz w:val="16"/>
                <w:szCs w:val="16"/>
                <w:lang w:eastAsia="ar-SA"/>
              </w:rPr>
            </w:pPr>
            <w:r w:rsidRPr="00122A2B">
              <w:rPr>
                <w:spacing w:val="4"/>
                <w:sz w:val="16"/>
                <w:szCs w:val="16"/>
              </w:rPr>
              <w:t>0,10</w:t>
            </w:r>
          </w:p>
        </w:tc>
      </w:tr>
      <w:tr w:rsidR="00122A2B" w:rsidRPr="00122A2B" w:rsidTr="00122A2B">
        <w:tc>
          <w:tcPr>
            <w:tcW w:w="7056" w:type="dxa"/>
            <w:tcBorders>
              <w:top w:val="single" w:sz="4" w:space="0" w:color="000000"/>
              <w:left w:val="single" w:sz="4" w:space="0" w:color="000000"/>
              <w:bottom w:val="single" w:sz="4" w:space="0" w:color="000000"/>
              <w:right w:val="nil"/>
            </w:tcBorders>
            <w:hideMark/>
          </w:tcPr>
          <w:p w:rsidR="00122A2B" w:rsidRPr="00122A2B" w:rsidRDefault="00122A2B">
            <w:pPr>
              <w:snapToGrid w:val="0"/>
              <w:spacing w:line="100" w:lineRule="atLeast"/>
              <w:rPr>
                <w:rFonts w:eastAsia="Arial Unicode MS"/>
                <w:spacing w:val="4"/>
                <w:sz w:val="16"/>
                <w:szCs w:val="16"/>
                <w:lang w:eastAsia="ar-SA"/>
              </w:rPr>
            </w:pPr>
            <w:r w:rsidRPr="00122A2B">
              <w:rPr>
                <w:spacing w:val="4"/>
                <w:sz w:val="16"/>
                <w:szCs w:val="16"/>
              </w:rPr>
              <w:t>Стаж работы от 5 до 10 лет</w:t>
            </w:r>
          </w:p>
        </w:tc>
        <w:tc>
          <w:tcPr>
            <w:tcW w:w="3150" w:type="dxa"/>
            <w:tcBorders>
              <w:top w:val="single" w:sz="4" w:space="0" w:color="000000"/>
              <w:left w:val="single" w:sz="4" w:space="0" w:color="000000"/>
              <w:bottom w:val="single" w:sz="4" w:space="0" w:color="000000"/>
              <w:right w:val="single" w:sz="4" w:space="0" w:color="000000"/>
            </w:tcBorders>
            <w:hideMark/>
          </w:tcPr>
          <w:p w:rsidR="00122A2B" w:rsidRPr="00122A2B" w:rsidRDefault="00122A2B">
            <w:pPr>
              <w:snapToGrid w:val="0"/>
              <w:spacing w:line="100" w:lineRule="atLeast"/>
              <w:jc w:val="center"/>
              <w:rPr>
                <w:rFonts w:eastAsia="Arial Unicode MS"/>
                <w:spacing w:val="4"/>
                <w:sz w:val="16"/>
                <w:szCs w:val="16"/>
                <w:lang w:eastAsia="ar-SA"/>
              </w:rPr>
            </w:pPr>
            <w:r w:rsidRPr="00122A2B">
              <w:rPr>
                <w:spacing w:val="4"/>
                <w:sz w:val="16"/>
                <w:szCs w:val="16"/>
              </w:rPr>
              <w:t>0,15</w:t>
            </w:r>
          </w:p>
        </w:tc>
      </w:tr>
      <w:tr w:rsidR="00122A2B" w:rsidRPr="00122A2B" w:rsidTr="00122A2B">
        <w:tc>
          <w:tcPr>
            <w:tcW w:w="7056" w:type="dxa"/>
            <w:tcBorders>
              <w:top w:val="single" w:sz="4" w:space="0" w:color="000000"/>
              <w:left w:val="single" w:sz="4" w:space="0" w:color="000000"/>
              <w:bottom w:val="single" w:sz="4" w:space="0" w:color="000000"/>
              <w:right w:val="nil"/>
            </w:tcBorders>
            <w:hideMark/>
          </w:tcPr>
          <w:p w:rsidR="00122A2B" w:rsidRPr="00122A2B" w:rsidRDefault="00122A2B">
            <w:pPr>
              <w:snapToGrid w:val="0"/>
              <w:spacing w:line="100" w:lineRule="atLeast"/>
              <w:rPr>
                <w:rFonts w:eastAsia="Arial Unicode MS"/>
                <w:spacing w:val="4"/>
                <w:sz w:val="16"/>
                <w:szCs w:val="16"/>
                <w:lang w:eastAsia="ar-SA"/>
              </w:rPr>
            </w:pPr>
            <w:r w:rsidRPr="00122A2B">
              <w:rPr>
                <w:spacing w:val="4"/>
                <w:sz w:val="16"/>
                <w:szCs w:val="16"/>
              </w:rPr>
              <w:t>Стаж работы свыше 10 лет</w:t>
            </w:r>
          </w:p>
        </w:tc>
        <w:tc>
          <w:tcPr>
            <w:tcW w:w="3150" w:type="dxa"/>
            <w:tcBorders>
              <w:top w:val="single" w:sz="4" w:space="0" w:color="000000"/>
              <w:left w:val="single" w:sz="4" w:space="0" w:color="000000"/>
              <w:bottom w:val="single" w:sz="4" w:space="0" w:color="000000"/>
              <w:right w:val="single" w:sz="4" w:space="0" w:color="000000"/>
            </w:tcBorders>
            <w:hideMark/>
          </w:tcPr>
          <w:p w:rsidR="00122A2B" w:rsidRPr="00122A2B" w:rsidRDefault="00122A2B">
            <w:pPr>
              <w:snapToGrid w:val="0"/>
              <w:spacing w:line="100" w:lineRule="atLeast"/>
              <w:jc w:val="center"/>
              <w:rPr>
                <w:rFonts w:eastAsia="Arial Unicode MS"/>
                <w:spacing w:val="4"/>
                <w:sz w:val="16"/>
                <w:szCs w:val="16"/>
                <w:lang w:eastAsia="ar-SA"/>
              </w:rPr>
            </w:pPr>
            <w:r w:rsidRPr="00122A2B">
              <w:rPr>
                <w:spacing w:val="4"/>
                <w:sz w:val="16"/>
                <w:szCs w:val="16"/>
              </w:rPr>
              <w:t>0,20</w:t>
            </w:r>
          </w:p>
        </w:tc>
      </w:tr>
    </w:tbl>
    <w:p w:rsidR="00122A2B" w:rsidRPr="00122A2B" w:rsidRDefault="00122A2B" w:rsidP="00122A2B">
      <w:pPr>
        <w:tabs>
          <w:tab w:val="left" w:pos="8100"/>
        </w:tabs>
        <w:jc w:val="both"/>
        <w:rPr>
          <w:rFonts w:eastAsia="Arial Unicode MS"/>
          <w:sz w:val="16"/>
          <w:szCs w:val="16"/>
          <w:lang w:eastAsia="ar-SA"/>
        </w:rPr>
      </w:pPr>
    </w:p>
    <w:p w:rsidR="00122A2B" w:rsidRPr="00122A2B" w:rsidRDefault="00122A2B" w:rsidP="00122A2B">
      <w:pPr>
        <w:tabs>
          <w:tab w:val="left" w:pos="8100"/>
        </w:tabs>
        <w:ind w:firstLine="426"/>
        <w:jc w:val="both"/>
        <w:rPr>
          <w:sz w:val="16"/>
          <w:szCs w:val="16"/>
        </w:rPr>
      </w:pPr>
      <w:r w:rsidRPr="00122A2B">
        <w:rPr>
          <w:sz w:val="16"/>
          <w:szCs w:val="16"/>
        </w:rPr>
        <w:t xml:space="preserve">48. Ежемесячные суммы премиальных выплат устанавливаются приказом руководителя в размере до 35% от должностного оклада (в пределах фонда оплаты труда) за добросовестное выполнение трудовых обязанностей, установленных норм труда, соблюдение трудовой дисциплины, требований по охране труда и правил внутреннего трудового распорядка. Ежемесячные суммы премиальных выплат устанавливаются в случае если работник отработал не менее 1 месяца.  </w:t>
      </w:r>
    </w:p>
    <w:p w:rsidR="00122A2B" w:rsidRPr="00122A2B" w:rsidRDefault="00122A2B" w:rsidP="00122A2B">
      <w:pPr>
        <w:ind w:firstLine="426"/>
        <w:jc w:val="both"/>
        <w:rPr>
          <w:sz w:val="16"/>
          <w:szCs w:val="16"/>
        </w:rPr>
      </w:pPr>
      <w:r w:rsidRPr="00122A2B">
        <w:rPr>
          <w:sz w:val="16"/>
          <w:szCs w:val="16"/>
        </w:rPr>
        <w:t>49. Работникам, перешедшим во вновь созданную организацию после процедуры ликвидации, выплачивается премиальная выплата с первого дня его трудоустройства.</w:t>
      </w:r>
    </w:p>
    <w:p w:rsidR="00122A2B" w:rsidRPr="00122A2B" w:rsidRDefault="00122A2B" w:rsidP="00122A2B">
      <w:pPr>
        <w:ind w:firstLine="426"/>
        <w:rPr>
          <w:sz w:val="16"/>
          <w:szCs w:val="16"/>
        </w:rPr>
      </w:pPr>
      <w:r w:rsidRPr="00122A2B">
        <w:rPr>
          <w:sz w:val="16"/>
          <w:szCs w:val="16"/>
        </w:rPr>
        <w:t>50. Ежемесячные суммы премиальных выплат могут быть уменьшены до 15% от должностного оклада.  Основания депремирования следующие:</w:t>
      </w:r>
      <w:r w:rsidRPr="00122A2B">
        <w:rPr>
          <w:sz w:val="16"/>
          <w:szCs w:val="16"/>
        </w:rPr>
        <w:br/>
      </w:r>
      <w:r w:rsidRPr="00122A2B">
        <w:rPr>
          <w:color w:val="000000"/>
          <w:sz w:val="16"/>
          <w:szCs w:val="16"/>
        </w:rPr>
        <w:t>- нарушение трудовой дисциплины, в том числе:</w:t>
      </w:r>
      <w:r w:rsidRPr="00122A2B">
        <w:rPr>
          <w:color w:val="000000"/>
          <w:sz w:val="16"/>
          <w:szCs w:val="16"/>
        </w:rPr>
        <w:br/>
        <w:t>- прогул,</w:t>
      </w:r>
      <w:r w:rsidRPr="00122A2B">
        <w:rPr>
          <w:color w:val="000000"/>
          <w:sz w:val="16"/>
          <w:szCs w:val="16"/>
        </w:rPr>
        <w:br/>
        <w:t>- невыполнение распоряжения непосредственного руководителя,</w:t>
      </w:r>
      <w:r w:rsidRPr="00122A2B">
        <w:rPr>
          <w:color w:val="000000"/>
          <w:sz w:val="16"/>
          <w:szCs w:val="16"/>
        </w:rPr>
        <w:br/>
        <w:t>- появления на работе в состоянии:</w:t>
      </w:r>
      <w:r w:rsidRPr="00122A2B">
        <w:rPr>
          <w:color w:val="000000"/>
          <w:sz w:val="16"/>
          <w:szCs w:val="16"/>
        </w:rPr>
        <w:br/>
        <w:t>- алкогольного,</w:t>
      </w:r>
      <w:r w:rsidRPr="00122A2B">
        <w:rPr>
          <w:color w:val="000000"/>
          <w:sz w:val="16"/>
          <w:szCs w:val="16"/>
        </w:rPr>
        <w:br/>
      </w:r>
      <w:r w:rsidRPr="00122A2B">
        <w:rPr>
          <w:color w:val="000000"/>
          <w:sz w:val="16"/>
          <w:szCs w:val="16"/>
        </w:rPr>
        <w:lastRenderedPageBreak/>
        <w:t>- наркотического,</w:t>
      </w:r>
      <w:r w:rsidRPr="00122A2B">
        <w:rPr>
          <w:color w:val="000000"/>
          <w:sz w:val="16"/>
          <w:szCs w:val="16"/>
        </w:rPr>
        <w:br/>
        <w:t>- токсического опьянения;</w:t>
      </w:r>
      <w:r w:rsidRPr="00122A2B">
        <w:rPr>
          <w:color w:val="000000"/>
          <w:sz w:val="16"/>
          <w:szCs w:val="16"/>
        </w:rPr>
        <w:br/>
        <w:t>- утрата или повреждение имущества работодателя;</w:t>
      </w:r>
      <w:r w:rsidRPr="00122A2B">
        <w:rPr>
          <w:color w:val="000000"/>
          <w:sz w:val="16"/>
          <w:szCs w:val="16"/>
        </w:rPr>
        <w:br/>
        <w:t>- невыполнение установленных норм труда, нарушение сроков выполнения поручений руководителя.</w:t>
      </w:r>
    </w:p>
    <w:p w:rsidR="00122A2B" w:rsidRPr="00122A2B" w:rsidRDefault="00122A2B" w:rsidP="00122A2B">
      <w:pPr>
        <w:tabs>
          <w:tab w:val="left" w:pos="8100"/>
        </w:tabs>
        <w:jc w:val="both"/>
        <w:rPr>
          <w:sz w:val="16"/>
          <w:szCs w:val="16"/>
        </w:rPr>
      </w:pPr>
    </w:p>
    <w:p w:rsidR="00122A2B" w:rsidRPr="00122A2B" w:rsidRDefault="00122A2B" w:rsidP="00122A2B">
      <w:pPr>
        <w:tabs>
          <w:tab w:val="left" w:pos="8100"/>
        </w:tabs>
        <w:jc w:val="center"/>
        <w:rPr>
          <w:b/>
          <w:sz w:val="16"/>
          <w:szCs w:val="16"/>
        </w:rPr>
      </w:pPr>
      <w:r w:rsidRPr="00122A2B">
        <w:rPr>
          <w:b/>
          <w:sz w:val="16"/>
          <w:szCs w:val="16"/>
        </w:rPr>
        <w:t xml:space="preserve">Раздел </w:t>
      </w:r>
      <w:r w:rsidRPr="00122A2B">
        <w:rPr>
          <w:b/>
          <w:sz w:val="16"/>
          <w:szCs w:val="16"/>
          <w:lang w:val="en-US"/>
        </w:rPr>
        <w:t>V</w:t>
      </w:r>
      <w:r w:rsidRPr="00122A2B">
        <w:rPr>
          <w:b/>
          <w:sz w:val="16"/>
          <w:szCs w:val="16"/>
        </w:rPr>
        <w:t>. Порядок и условия выплаты материальной помощи</w:t>
      </w:r>
    </w:p>
    <w:p w:rsidR="00122A2B" w:rsidRPr="00122A2B" w:rsidRDefault="00122A2B" w:rsidP="00122A2B">
      <w:pPr>
        <w:tabs>
          <w:tab w:val="left" w:pos="8100"/>
        </w:tabs>
        <w:ind w:left="180"/>
        <w:jc w:val="center"/>
        <w:rPr>
          <w:sz w:val="16"/>
          <w:szCs w:val="16"/>
        </w:rPr>
      </w:pPr>
    </w:p>
    <w:p w:rsidR="00122A2B" w:rsidRPr="00122A2B" w:rsidRDefault="00122A2B" w:rsidP="00122A2B">
      <w:pPr>
        <w:tabs>
          <w:tab w:val="left" w:pos="709"/>
          <w:tab w:val="left" w:pos="8100"/>
        </w:tabs>
        <w:ind w:firstLine="426"/>
        <w:jc w:val="both"/>
        <w:rPr>
          <w:sz w:val="16"/>
          <w:szCs w:val="16"/>
        </w:rPr>
      </w:pPr>
      <w:r w:rsidRPr="00122A2B">
        <w:rPr>
          <w:sz w:val="16"/>
          <w:szCs w:val="16"/>
        </w:rPr>
        <w:t>51. Материальная помощь выплачивается работнику в целях повышения социальной защищенности работников.</w:t>
      </w:r>
    </w:p>
    <w:p w:rsidR="00122A2B" w:rsidRPr="00122A2B" w:rsidRDefault="00122A2B" w:rsidP="00122A2B">
      <w:pPr>
        <w:tabs>
          <w:tab w:val="left" w:pos="8100"/>
        </w:tabs>
        <w:ind w:firstLine="426"/>
        <w:jc w:val="both"/>
        <w:rPr>
          <w:sz w:val="16"/>
          <w:szCs w:val="16"/>
        </w:rPr>
      </w:pPr>
      <w:r w:rsidRPr="00122A2B">
        <w:rPr>
          <w:sz w:val="16"/>
          <w:szCs w:val="16"/>
        </w:rPr>
        <w:t>52. Материальная помощь выплачивается работникам при предоставлении очередного оплачиваемого отпуска, в размере одного должностного оклада в год по основной занимаемой должности.</w:t>
      </w:r>
    </w:p>
    <w:p w:rsidR="00122A2B" w:rsidRPr="00122A2B" w:rsidRDefault="00122A2B" w:rsidP="00122A2B">
      <w:pPr>
        <w:tabs>
          <w:tab w:val="left" w:pos="8100"/>
        </w:tabs>
        <w:rPr>
          <w:sz w:val="16"/>
          <w:szCs w:val="16"/>
        </w:rPr>
      </w:pPr>
    </w:p>
    <w:p w:rsidR="00122A2B" w:rsidRPr="00122A2B" w:rsidRDefault="005B79F7" w:rsidP="00122A2B">
      <w:pPr>
        <w:ind w:left="6237"/>
        <w:jc w:val="both"/>
        <w:rPr>
          <w:sz w:val="16"/>
          <w:szCs w:val="16"/>
        </w:rPr>
      </w:pPr>
      <w:r>
        <w:rPr>
          <w:sz w:val="16"/>
          <w:szCs w:val="16"/>
        </w:rPr>
        <w:t>П</w:t>
      </w:r>
      <w:r w:rsidR="00122A2B" w:rsidRPr="00122A2B">
        <w:rPr>
          <w:sz w:val="16"/>
          <w:szCs w:val="16"/>
        </w:rPr>
        <w:t>риложение 1 к постановлению Администрации Петуховского муниципального округа от «_</w:t>
      </w:r>
      <w:r>
        <w:rPr>
          <w:sz w:val="16"/>
          <w:szCs w:val="16"/>
        </w:rPr>
        <w:t>2</w:t>
      </w:r>
      <w:r w:rsidR="00122A2B" w:rsidRPr="00122A2B">
        <w:rPr>
          <w:sz w:val="16"/>
          <w:szCs w:val="16"/>
        </w:rPr>
        <w:t>___» _</w:t>
      </w:r>
      <w:r>
        <w:rPr>
          <w:sz w:val="16"/>
          <w:szCs w:val="16"/>
        </w:rPr>
        <w:t>02</w:t>
      </w:r>
      <w:r w:rsidR="00122A2B" w:rsidRPr="00122A2B">
        <w:rPr>
          <w:sz w:val="16"/>
          <w:szCs w:val="16"/>
        </w:rPr>
        <w:t>__20    г. № _</w:t>
      </w:r>
      <w:r>
        <w:rPr>
          <w:sz w:val="16"/>
          <w:szCs w:val="16"/>
        </w:rPr>
        <w:t>147</w:t>
      </w:r>
      <w:r w:rsidR="00122A2B" w:rsidRPr="00122A2B">
        <w:rPr>
          <w:sz w:val="16"/>
          <w:szCs w:val="16"/>
        </w:rPr>
        <w:t>__</w:t>
      </w:r>
    </w:p>
    <w:p w:rsidR="00122A2B" w:rsidRPr="00122A2B" w:rsidRDefault="00122A2B" w:rsidP="00122A2B">
      <w:pPr>
        <w:tabs>
          <w:tab w:val="left" w:pos="6525"/>
        </w:tabs>
        <w:ind w:left="6237"/>
        <w:jc w:val="both"/>
        <w:rPr>
          <w:sz w:val="16"/>
          <w:szCs w:val="16"/>
        </w:rPr>
      </w:pPr>
      <w:r w:rsidRPr="00122A2B">
        <w:rPr>
          <w:sz w:val="16"/>
          <w:szCs w:val="16"/>
        </w:rPr>
        <w:t>Об утверждении Положения об оплате труда работников Управления  образования Администрации  Петуховского муниципального округа</w:t>
      </w:r>
    </w:p>
    <w:p w:rsidR="00122A2B" w:rsidRPr="00122A2B" w:rsidRDefault="00122A2B" w:rsidP="00122A2B">
      <w:pPr>
        <w:jc w:val="both"/>
        <w:rPr>
          <w:sz w:val="16"/>
          <w:szCs w:val="16"/>
        </w:rPr>
      </w:pPr>
    </w:p>
    <w:p w:rsidR="00122A2B" w:rsidRPr="00122A2B" w:rsidRDefault="00122A2B" w:rsidP="00122A2B">
      <w:pPr>
        <w:jc w:val="center"/>
        <w:outlineLvl w:val="0"/>
        <w:rPr>
          <w:bCs/>
          <w:color w:val="000080"/>
          <w:kern w:val="36"/>
          <w:sz w:val="16"/>
          <w:szCs w:val="16"/>
        </w:rPr>
      </w:pPr>
      <w:r w:rsidRPr="00122A2B">
        <w:rPr>
          <w:bCs/>
          <w:color w:val="000000"/>
          <w:kern w:val="36"/>
          <w:sz w:val="16"/>
          <w:szCs w:val="16"/>
        </w:rPr>
        <w:t xml:space="preserve">Размеры базовых окладов (базовых должностных окладов) по занимаемым должностям педагогических работников </w:t>
      </w:r>
    </w:p>
    <w:tbl>
      <w:tblPr>
        <w:tblW w:w="14407" w:type="dxa"/>
        <w:tblCellSpacing w:w="0" w:type="dxa"/>
        <w:tblInd w:w="15"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firstRow="1" w:lastRow="0" w:firstColumn="1" w:lastColumn="0" w:noHBand="0" w:noVBand="0"/>
      </w:tblPr>
      <w:tblGrid>
        <w:gridCol w:w="9871"/>
        <w:gridCol w:w="2126"/>
        <w:gridCol w:w="2410"/>
      </w:tblGrid>
      <w:tr w:rsidR="00122A2B" w:rsidRPr="00122A2B" w:rsidTr="005B79F7">
        <w:trPr>
          <w:tblCellSpacing w:w="0" w:type="dxa"/>
        </w:trPr>
        <w:tc>
          <w:tcPr>
            <w:tcW w:w="9871" w:type="dxa"/>
            <w:tcBorders>
              <w:top w:val="outset" w:sz="6" w:space="0" w:color="000000"/>
              <w:left w:val="nil"/>
              <w:bottom w:val="outset" w:sz="6" w:space="0" w:color="000000"/>
              <w:right w:val="outset" w:sz="6" w:space="0" w:color="000000"/>
            </w:tcBorders>
            <w:hideMark/>
          </w:tcPr>
          <w:p w:rsidR="00122A2B" w:rsidRPr="00122A2B" w:rsidRDefault="00122A2B">
            <w:pPr>
              <w:spacing w:line="100" w:lineRule="atLeast"/>
              <w:jc w:val="center"/>
              <w:rPr>
                <w:rFonts w:eastAsia="Arial Unicode MS"/>
                <w:sz w:val="16"/>
                <w:szCs w:val="16"/>
                <w:lang w:eastAsia="ar-SA"/>
              </w:rPr>
            </w:pPr>
            <w:r w:rsidRPr="00122A2B">
              <w:rPr>
                <w:sz w:val="16"/>
                <w:szCs w:val="16"/>
              </w:rPr>
              <w:t>Наименование должности</w:t>
            </w:r>
          </w:p>
        </w:tc>
        <w:tc>
          <w:tcPr>
            <w:tcW w:w="2126" w:type="dxa"/>
            <w:tcBorders>
              <w:top w:val="outset" w:sz="6" w:space="0" w:color="000000"/>
              <w:left w:val="outset" w:sz="6" w:space="0" w:color="000000"/>
              <w:bottom w:val="outset" w:sz="6" w:space="0" w:color="000000"/>
              <w:right w:val="outset" w:sz="6" w:space="0" w:color="000000"/>
            </w:tcBorders>
            <w:hideMark/>
          </w:tcPr>
          <w:p w:rsidR="00122A2B" w:rsidRPr="00122A2B" w:rsidRDefault="00122A2B">
            <w:pPr>
              <w:spacing w:line="100" w:lineRule="atLeast"/>
              <w:jc w:val="center"/>
              <w:rPr>
                <w:rFonts w:eastAsia="Arial Unicode MS"/>
                <w:sz w:val="16"/>
                <w:szCs w:val="16"/>
                <w:lang w:eastAsia="ar-SA"/>
              </w:rPr>
            </w:pPr>
            <w:r w:rsidRPr="00122A2B">
              <w:rPr>
                <w:sz w:val="16"/>
                <w:szCs w:val="16"/>
              </w:rPr>
              <w:t>Коэффициент</w:t>
            </w:r>
          </w:p>
        </w:tc>
        <w:tc>
          <w:tcPr>
            <w:tcW w:w="2410" w:type="dxa"/>
            <w:tcBorders>
              <w:top w:val="outset" w:sz="6" w:space="0" w:color="000000"/>
              <w:left w:val="outset" w:sz="6" w:space="0" w:color="000000"/>
              <w:bottom w:val="outset" w:sz="6" w:space="0" w:color="000000"/>
              <w:right w:val="nil"/>
            </w:tcBorders>
            <w:hideMark/>
          </w:tcPr>
          <w:p w:rsidR="00122A2B" w:rsidRPr="00122A2B" w:rsidRDefault="00122A2B">
            <w:pPr>
              <w:spacing w:line="100" w:lineRule="atLeast"/>
              <w:jc w:val="center"/>
              <w:rPr>
                <w:rFonts w:eastAsia="Arial Unicode MS"/>
                <w:sz w:val="16"/>
                <w:szCs w:val="16"/>
                <w:lang w:eastAsia="ar-SA"/>
              </w:rPr>
            </w:pPr>
            <w:r w:rsidRPr="00122A2B">
              <w:rPr>
                <w:sz w:val="16"/>
                <w:szCs w:val="16"/>
              </w:rPr>
              <w:t>Размер базовых окладов (базовых должностных окладов), рублей</w:t>
            </w:r>
          </w:p>
        </w:tc>
      </w:tr>
      <w:tr w:rsidR="00122A2B" w:rsidRPr="00122A2B" w:rsidTr="005B79F7">
        <w:trPr>
          <w:tblCellSpacing w:w="0" w:type="dxa"/>
        </w:trPr>
        <w:tc>
          <w:tcPr>
            <w:tcW w:w="14407" w:type="dxa"/>
            <w:gridSpan w:val="3"/>
            <w:tcBorders>
              <w:top w:val="outset" w:sz="6" w:space="0" w:color="000000"/>
              <w:left w:val="nil"/>
              <w:bottom w:val="outset" w:sz="6" w:space="0" w:color="000000"/>
              <w:right w:val="nil"/>
            </w:tcBorders>
            <w:hideMark/>
          </w:tcPr>
          <w:p w:rsidR="00122A2B" w:rsidRPr="00122A2B" w:rsidRDefault="00122A2B">
            <w:pPr>
              <w:spacing w:line="100" w:lineRule="atLeast"/>
              <w:jc w:val="both"/>
              <w:rPr>
                <w:rFonts w:eastAsia="Arial Unicode MS"/>
                <w:sz w:val="16"/>
                <w:szCs w:val="16"/>
                <w:lang w:eastAsia="ar-SA"/>
              </w:rPr>
            </w:pPr>
            <w:r w:rsidRPr="00122A2B">
              <w:rPr>
                <w:color w:val="000000"/>
                <w:sz w:val="16"/>
                <w:szCs w:val="16"/>
              </w:rPr>
              <w:t>Профессиональная квалификационная группа должностей педагогических</w:t>
            </w:r>
            <w:r w:rsidRPr="00122A2B">
              <w:rPr>
                <w:sz w:val="16"/>
                <w:szCs w:val="16"/>
              </w:rPr>
              <w:t xml:space="preserve"> работников </w:t>
            </w:r>
          </w:p>
        </w:tc>
      </w:tr>
      <w:tr w:rsidR="00122A2B" w:rsidRPr="00122A2B" w:rsidTr="005B79F7">
        <w:trPr>
          <w:tblCellSpacing w:w="0" w:type="dxa"/>
        </w:trPr>
        <w:tc>
          <w:tcPr>
            <w:tcW w:w="9871" w:type="dxa"/>
            <w:tcBorders>
              <w:top w:val="outset" w:sz="6" w:space="0" w:color="000000"/>
              <w:left w:val="nil"/>
              <w:bottom w:val="outset" w:sz="6" w:space="0" w:color="000000"/>
              <w:right w:val="outset" w:sz="6" w:space="0" w:color="000000"/>
            </w:tcBorders>
          </w:tcPr>
          <w:p w:rsidR="00122A2B" w:rsidRPr="00122A2B" w:rsidRDefault="00122A2B">
            <w:pPr>
              <w:jc w:val="both"/>
              <w:rPr>
                <w:rFonts w:eastAsia="Arial Unicode MS"/>
                <w:sz w:val="16"/>
                <w:szCs w:val="16"/>
                <w:lang w:eastAsia="ar-SA"/>
              </w:rPr>
            </w:pPr>
            <w:r w:rsidRPr="00122A2B">
              <w:rPr>
                <w:sz w:val="16"/>
                <w:szCs w:val="16"/>
              </w:rPr>
              <w:t>1 квалификационный уровень:</w:t>
            </w:r>
          </w:p>
          <w:p w:rsidR="00122A2B" w:rsidRPr="00122A2B" w:rsidRDefault="00122A2B">
            <w:pPr>
              <w:jc w:val="both"/>
              <w:rPr>
                <w:sz w:val="16"/>
                <w:szCs w:val="16"/>
              </w:rPr>
            </w:pPr>
          </w:p>
          <w:p w:rsidR="00122A2B" w:rsidRPr="00122A2B" w:rsidRDefault="00122A2B">
            <w:pPr>
              <w:spacing w:line="100" w:lineRule="atLeast"/>
              <w:jc w:val="both"/>
              <w:rPr>
                <w:rFonts w:eastAsia="Arial Unicode MS"/>
                <w:sz w:val="16"/>
                <w:szCs w:val="16"/>
                <w:lang w:eastAsia="ar-SA"/>
              </w:rPr>
            </w:pPr>
            <w:r w:rsidRPr="00122A2B">
              <w:rPr>
                <w:sz w:val="16"/>
                <w:szCs w:val="16"/>
              </w:rPr>
              <w:t>Методист (лицо, имеющее высшее профессиональное образование без предъявления требований к стажу работы)</w:t>
            </w:r>
          </w:p>
        </w:tc>
        <w:tc>
          <w:tcPr>
            <w:tcW w:w="2126" w:type="dxa"/>
            <w:tcBorders>
              <w:top w:val="outset" w:sz="6" w:space="0" w:color="000000"/>
              <w:left w:val="outset" w:sz="6" w:space="0" w:color="000000"/>
              <w:bottom w:val="outset" w:sz="6" w:space="0" w:color="000000"/>
              <w:right w:val="outset" w:sz="6" w:space="0" w:color="000000"/>
            </w:tcBorders>
          </w:tcPr>
          <w:p w:rsidR="00122A2B" w:rsidRPr="00122A2B" w:rsidRDefault="00122A2B">
            <w:pPr>
              <w:jc w:val="both"/>
              <w:rPr>
                <w:rFonts w:eastAsia="Arial Unicode MS"/>
                <w:sz w:val="16"/>
                <w:szCs w:val="16"/>
                <w:lang w:eastAsia="ar-SA"/>
              </w:rPr>
            </w:pPr>
          </w:p>
          <w:p w:rsidR="00122A2B" w:rsidRPr="00122A2B" w:rsidRDefault="00122A2B">
            <w:pPr>
              <w:jc w:val="both"/>
              <w:rPr>
                <w:sz w:val="16"/>
                <w:szCs w:val="16"/>
              </w:rPr>
            </w:pPr>
          </w:p>
          <w:p w:rsidR="00122A2B" w:rsidRPr="00122A2B" w:rsidRDefault="00122A2B">
            <w:pPr>
              <w:spacing w:line="100" w:lineRule="atLeast"/>
              <w:jc w:val="both"/>
              <w:rPr>
                <w:rFonts w:eastAsia="Arial Unicode MS"/>
                <w:sz w:val="16"/>
                <w:szCs w:val="16"/>
                <w:lang w:eastAsia="ar-SA"/>
              </w:rPr>
            </w:pPr>
            <w:r w:rsidRPr="00122A2B">
              <w:rPr>
                <w:sz w:val="16"/>
                <w:szCs w:val="16"/>
              </w:rPr>
              <w:t>1,73</w:t>
            </w:r>
          </w:p>
        </w:tc>
        <w:tc>
          <w:tcPr>
            <w:tcW w:w="2410" w:type="dxa"/>
            <w:tcBorders>
              <w:top w:val="outset" w:sz="6" w:space="0" w:color="000000"/>
              <w:left w:val="outset" w:sz="6" w:space="0" w:color="000000"/>
              <w:bottom w:val="outset" w:sz="6" w:space="0" w:color="000000"/>
              <w:right w:val="nil"/>
            </w:tcBorders>
          </w:tcPr>
          <w:p w:rsidR="00122A2B" w:rsidRPr="00122A2B" w:rsidRDefault="00122A2B">
            <w:pPr>
              <w:jc w:val="center"/>
              <w:rPr>
                <w:rFonts w:eastAsia="Arial Unicode MS"/>
                <w:sz w:val="16"/>
                <w:szCs w:val="16"/>
                <w:lang w:eastAsia="ar-SA"/>
              </w:rPr>
            </w:pPr>
          </w:p>
          <w:p w:rsidR="00122A2B" w:rsidRPr="00122A2B" w:rsidRDefault="00122A2B">
            <w:pPr>
              <w:jc w:val="center"/>
              <w:rPr>
                <w:sz w:val="16"/>
                <w:szCs w:val="16"/>
              </w:rPr>
            </w:pPr>
          </w:p>
          <w:p w:rsidR="00122A2B" w:rsidRPr="00122A2B" w:rsidRDefault="00122A2B">
            <w:pPr>
              <w:spacing w:line="100" w:lineRule="atLeast"/>
              <w:jc w:val="center"/>
              <w:rPr>
                <w:rFonts w:eastAsia="Arial Unicode MS"/>
                <w:sz w:val="16"/>
                <w:szCs w:val="16"/>
                <w:lang w:eastAsia="ar-SA"/>
              </w:rPr>
            </w:pPr>
            <w:r w:rsidRPr="00122A2B">
              <w:rPr>
                <w:sz w:val="16"/>
                <w:szCs w:val="16"/>
              </w:rPr>
              <w:t>8088</w:t>
            </w:r>
          </w:p>
        </w:tc>
      </w:tr>
      <w:tr w:rsidR="00122A2B" w:rsidRPr="00122A2B" w:rsidTr="005B79F7">
        <w:trPr>
          <w:tblCellSpacing w:w="0" w:type="dxa"/>
        </w:trPr>
        <w:tc>
          <w:tcPr>
            <w:tcW w:w="9871" w:type="dxa"/>
            <w:tcBorders>
              <w:top w:val="outset" w:sz="6" w:space="0" w:color="000000"/>
              <w:left w:val="nil"/>
              <w:bottom w:val="outset" w:sz="6" w:space="0" w:color="000000"/>
              <w:right w:val="outset" w:sz="6" w:space="0" w:color="000000"/>
            </w:tcBorders>
          </w:tcPr>
          <w:p w:rsidR="00122A2B" w:rsidRPr="00122A2B" w:rsidRDefault="00122A2B">
            <w:pPr>
              <w:jc w:val="both"/>
              <w:rPr>
                <w:rFonts w:eastAsia="Arial Unicode MS"/>
                <w:sz w:val="16"/>
                <w:szCs w:val="16"/>
                <w:lang w:eastAsia="ar-SA"/>
              </w:rPr>
            </w:pPr>
            <w:r w:rsidRPr="00122A2B">
              <w:rPr>
                <w:sz w:val="16"/>
                <w:szCs w:val="16"/>
              </w:rPr>
              <w:t>2 квалификационный уровень:</w:t>
            </w:r>
          </w:p>
          <w:p w:rsidR="00122A2B" w:rsidRPr="00122A2B" w:rsidRDefault="00122A2B">
            <w:pPr>
              <w:jc w:val="both"/>
              <w:rPr>
                <w:sz w:val="16"/>
                <w:szCs w:val="16"/>
              </w:rPr>
            </w:pPr>
          </w:p>
          <w:p w:rsidR="00122A2B" w:rsidRPr="00122A2B" w:rsidRDefault="00122A2B">
            <w:pPr>
              <w:spacing w:line="100" w:lineRule="atLeast"/>
              <w:jc w:val="both"/>
              <w:rPr>
                <w:rFonts w:eastAsia="Arial Unicode MS"/>
                <w:sz w:val="16"/>
                <w:szCs w:val="16"/>
                <w:lang w:eastAsia="ar-SA"/>
              </w:rPr>
            </w:pPr>
            <w:r w:rsidRPr="00122A2B">
              <w:rPr>
                <w:sz w:val="16"/>
                <w:szCs w:val="16"/>
              </w:rPr>
              <w:t xml:space="preserve">Методист </w:t>
            </w:r>
            <w:r w:rsidRPr="00122A2B">
              <w:rPr>
                <w:sz w:val="16"/>
                <w:szCs w:val="16"/>
                <w:lang w:val="en-US"/>
              </w:rPr>
              <w:t>II</w:t>
            </w:r>
            <w:r w:rsidRPr="00122A2B">
              <w:rPr>
                <w:sz w:val="16"/>
                <w:szCs w:val="16"/>
              </w:rPr>
              <w:t xml:space="preserve"> категории (лицо, имеющее высшее профессиональное образование и стаж работы в должности методиста не менее 4 лет)</w:t>
            </w:r>
          </w:p>
        </w:tc>
        <w:tc>
          <w:tcPr>
            <w:tcW w:w="2126" w:type="dxa"/>
            <w:tcBorders>
              <w:top w:val="outset" w:sz="6" w:space="0" w:color="000000"/>
              <w:left w:val="outset" w:sz="6" w:space="0" w:color="000000"/>
              <w:bottom w:val="outset" w:sz="6" w:space="0" w:color="000000"/>
              <w:right w:val="outset" w:sz="6" w:space="0" w:color="000000"/>
            </w:tcBorders>
          </w:tcPr>
          <w:p w:rsidR="00122A2B" w:rsidRPr="00122A2B" w:rsidRDefault="00122A2B">
            <w:pPr>
              <w:jc w:val="both"/>
              <w:rPr>
                <w:rFonts w:eastAsia="Arial Unicode MS"/>
                <w:sz w:val="16"/>
                <w:szCs w:val="16"/>
                <w:lang w:eastAsia="ar-SA"/>
              </w:rPr>
            </w:pPr>
          </w:p>
          <w:p w:rsidR="00122A2B" w:rsidRPr="00122A2B" w:rsidRDefault="00122A2B">
            <w:pPr>
              <w:jc w:val="both"/>
              <w:rPr>
                <w:sz w:val="16"/>
                <w:szCs w:val="16"/>
              </w:rPr>
            </w:pPr>
          </w:p>
          <w:p w:rsidR="00122A2B" w:rsidRPr="00122A2B" w:rsidRDefault="00122A2B">
            <w:pPr>
              <w:spacing w:line="100" w:lineRule="atLeast"/>
              <w:jc w:val="both"/>
              <w:rPr>
                <w:rFonts w:eastAsia="Arial Unicode MS"/>
                <w:sz w:val="16"/>
                <w:szCs w:val="16"/>
                <w:lang w:eastAsia="ar-SA"/>
              </w:rPr>
            </w:pPr>
            <w:r w:rsidRPr="00122A2B">
              <w:rPr>
                <w:sz w:val="16"/>
                <w:szCs w:val="16"/>
              </w:rPr>
              <w:t>1,83</w:t>
            </w:r>
          </w:p>
        </w:tc>
        <w:tc>
          <w:tcPr>
            <w:tcW w:w="2410" w:type="dxa"/>
            <w:tcBorders>
              <w:top w:val="outset" w:sz="6" w:space="0" w:color="000000"/>
              <w:left w:val="outset" w:sz="6" w:space="0" w:color="000000"/>
              <w:bottom w:val="outset" w:sz="6" w:space="0" w:color="000000"/>
              <w:right w:val="nil"/>
            </w:tcBorders>
          </w:tcPr>
          <w:p w:rsidR="00122A2B" w:rsidRPr="00122A2B" w:rsidRDefault="00122A2B">
            <w:pPr>
              <w:jc w:val="center"/>
              <w:rPr>
                <w:rFonts w:eastAsia="Arial Unicode MS"/>
                <w:sz w:val="16"/>
                <w:szCs w:val="16"/>
                <w:lang w:eastAsia="ar-SA"/>
              </w:rPr>
            </w:pPr>
          </w:p>
          <w:p w:rsidR="00122A2B" w:rsidRPr="00122A2B" w:rsidRDefault="00122A2B">
            <w:pPr>
              <w:jc w:val="center"/>
              <w:rPr>
                <w:sz w:val="16"/>
                <w:szCs w:val="16"/>
              </w:rPr>
            </w:pPr>
          </w:p>
          <w:p w:rsidR="00122A2B" w:rsidRPr="00122A2B" w:rsidRDefault="00122A2B">
            <w:pPr>
              <w:spacing w:line="100" w:lineRule="atLeast"/>
              <w:jc w:val="center"/>
              <w:rPr>
                <w:rFonts w:eastAsia="Arial Unicode MS"/>
                <w:sz w:val="16"/>
                <w:szCs w:val="16"/>
                <w:lang w:eastAsia="ar-SA"/>
              </w:rPr>
            </w:pPr>
            <w:r w:rsidRPr="00122A2B">
              <w:rPr>
                <w:sz w:val="16"/>
                <w:szCs w:val="16"/>
              </w:rPr>
              <w:t>8556</w:t>
            </w:r>
          </w:p>
        </w:tc>
      </w:tr>
      <w:tr w:rsidR="00122A2B" w:rsidRPr="00122A2B" w:rsidTr="005B79F7">
        <w:trPr>
          <w:tblCellSpacing w:w="0" w:type="dxa"/>
        </w:trPr>
        <w:tc>
          <w:tcPr>
            <w:tcW w:w="9871" w:type="dxa"/>
            <w:tcBorders>
              <w:top w:val="outset" w:sz="6" w:space="0" w:color="000000"/>
              <w:left w:val="nil"/>
              <w:bottom w:val="outset" w:sz="6" w:space="0" w:color="000000"/>
              <w:right w:val="outset" w:sz="6" w:space="0" w:color="000000"/>
            </w:tcBorders>
          </w:tcPr>
          <w:p w:rsidR="00122A2B" w:rsidRPr="00122A2B" w:rsidRDefault="00122A2B">
            <w:pPr>
              <w:jc w:val="both"/>
              <w:rPr>
                <w:rFonts w:eastAsia="Arial Unicode MS"/>
                <w:sz w:val="16"/>
                <w:szCs w:val="16"/>
                <w:lang w:eastAsia="ar-SA"/>
              </w:rPr>
            </w:pPr>
            <w:r w:rsidRPr="00122A2B">
              <w:rPr>
                <w:sz w:val="16"/>
                <w:szCs w:val="16"/>
              </w:rPr>
              <w:t>3 квалификационный уровень:</w:t>
            </w:r>
          </w:p>
          <w:p w:rsidR="00122A2B" w:rsidRPr="00122A2B" w:rsidRDefault="00122A2B">
            <w:pPr>
              <w:jc w:val="both"/>
              <w:rPr>
                <w:sz w:val="16"/>
                <w:szCs w:val="16"/>
              </w:rPr>
            </w:pPr>
          </w:p>
          <w:p w:rsidR="00122A2B" w:rsidRPr="00122A2B" w:rsidRDefault="00122A2B">
            <w:pPr>
              <w:spacing w:line="100" w:lineRule="atLeast"/>
              <w:jc w:val="both"/>
              <w:rPr>
                <w:rFonts w:eastAsia="Arial Unicode MS"/>
                <w:sz w:val="16"/>
                <w:szCs w:val="16"/>
                <w:lang w:eastAsia="ar-SA"/>
              </w:rPr>
            </w:pPr>
            <w:r w:rsidRPr="00122A2B">
              <w:rPr>
                <w:sz w:val="16"/>
                <w:szCs w:val="16"/>
              </w:rPr>
              <w:t xml:space="preserve">Методист </w:t>
            </w:r>
            <w:r w:rsidRPr="00122A2B">
              <w:rPr>
                <w:sz w:val="16"/>
                <w:szCs w:val="16"/>
                <w:lang w:val="en-US"/>
              </w:rPr>
              <w:t>I</w:t>
            </w:r>
            <w:r w:rsidRPr="00122A2B">
              <w:rPr>
                <w:sz w:val="16"/>
                <w:szCs w:val="16"/>
              </w:rPr>
              <w:t>категории (лицо, имеющее высшее профессиональное образование и стаж работы в должности методиста не менее 5 лет)</w:t>
            </w:r>
          </w:p>
        </w:tc>
        <w:tc>
          <w:tcPr>
            <w:tcW w:w="2126" w:type="dxa"/>
            <w:tcBorders>
              <w:top w:val="outset" w:sz="6" w:space="0" w:color="000000"/>
              <w:left w:val="outset" w:sz="6" w:space="0" w:color="000000"/>
              <w:bottom w:val="outset" w:sz="6" w:space="0" w:color="000000"/>
              <w:right w:val="outset" w:sz="6" w:space="0" w:color="000000"/>
            </w:tcBorders>
          </w:tcPr>
          <w:p w:rsidR="00122A2B" w:rsidRPr="00122A2B" w:rsidRDefault="00122A2B">
            <w:pPr>
              <w:jc w:val="both"/>
              <w:rPr>
                <w:rFonts w:eastAsia="Arial Unicode MS"/>
                <w:sz w:val="16"/>
                <w:szCs w:val="16"/>
                <w:lang w:eastAsia="ar-SA"/>
              </w:rPr>
            </w:pPr>
          </w:p>
          <w:p w:rsidR="00122A2B" w:rsidRPr="00122A2B" w:rsidRDefault="00122A2B">
            <w:pPr>
              <w:jc w:val="both"/>
              <w:rPr>
                <w:sz w:val="16"/>
                <w:szCs w:val="16"/>
              </w:rPr>
            </w:pPr>
          </w:p>
          <w:p w:rsidR="00122A2B" w:rsidRPr="00122A2B" w:rsidRDefault="00122A2B">
            <w:pPr>
              <w:jc w:val="both"/>
              <w:rPr>
                <w:sz w:val="16"/>
                <w:szCs w:val="16"/>
              </w:rPr>
            </w:pPr>
            <w:r w:rsidRPr="00122A2B">
              <w:rPr>
                <w:sz w:val="16"/>
                <w:szCs w:val="16"/>
              </w:rPr>
              <w:t>1,93</w:t>
            </w:r>
          </w:p>
          <w:p w:rsidR="00122A2B" w:rsidRPr="00122A2B" w:rsidRDefault="00122A2B">
            <w:pPr>
              <w:spacing w:line="100" w:lineRule="atLeast"/>
              <w:jc w:val="both"/>
              <w:rPr>
                <w:rFonts w:eastAsia="Arial Unicode MS"/>
                <w:sz w:val="16"/>
                <w:szCs w:val="16"/>
                <w:lang w:eastAsia="ar-SA"/>
              </w:rPr>
            </w:pPr>
          </w:p>
        </w:tc>
        <w:tc>
          <w:tcPr>
            <w:tcW w:w="2410" w:type="dxa"/>
            <w:tcBorders>
              <w:top w:val="outset" w:sz="6" w:space="0" w:color="000000"/>
              <w:left w:val="outset" w:sz="6" w:space="0" w:color="000000"/>
              <w:bottom w:val="outset" w:sz="6" w:space="0" w:color="000000"/>
              <w:right w:val="nil"/>
            </w:tcBorders>
          </w:tcPr>
          <w:p w:rsidR="00122A2B" w:rsidRPr="00122A2B" w:rsidRDefault="00122A2B">
            <w:pPr>
              <w:jc w:val="center"/>
              <w:rPr>
                <w:rFonts w:eastAsia="Arial Unicode MS"/>
                <w:sz w:val="16"/>
                <w:szCs w:val="16"/>
                <w:lang w:eastAsia="ar-SA"/>
              </w:rPr>
            </w:pPr>
          </w:p>
          <w:p w:rsidR="00122A2B" w:rsidRPr="00122A2B" w:rsidRDefault="00122A2B">
            <w:pPr>
              <w:jc w:val="center"/>
              <w:rPr>
                <w:sz w:val="16"/>
                <w:szCs w:val="16"/>
              </w:rPr>
            </w:pPr>
          </w:p>
          <w:p w:rsidR="00122A2B" w:rsidRPr="00122A2B" w:rsidRDefault="00122A2B">
            <w:pPr>
              <w:spacing w:line="100" w:lineRule="atLeast"/>
              <w:jc w:val="center"/>
              <w:rPr>
                <w:rFonts w:eastAsia="Arial Unicode MS"/>
                <w:sz w:val="16"/>
                <w:szCs w:val="16"/>
                <w:lang w:eastAsia="ar-SA"/>
              </w:rPr>
            </w:pPr>
            <w:r w:rsidRPr="00122A2B">
              <w:rPr>
                <w:sz w:val="16"/>
                <w:szCs w:val="16"/>
              </w:rPr>
              <w:t>9024</w:t>
            </w:r>
          </w:p>
        </w:tc>
      </w:tr>
      <w:tr w:rsidR="00122A2B" w:rsidRPr="00122A2B" w:rsidTr="005B79F7">
        <w:trPr>
          <w:tblCellSpacing w:w="0" w:type="dxa"/>
        </w:trPr>
        <w:tc>
          <w:tcPr>
            <w:tcW w:w="9871" w:type="dxa"/>
            <w:tcBorders>
              <w:top w:val="outset" w:sz="6" w:space="0" w:color="000000"/>
              <w:left w:val="nil"/>
              <w:bottom w:val="outset" w:sz="6" w:space="0" w:color="000000"/>
              <w:right w:val="outset" w:sz="6" w:space="0" w:color="000000"/>
            </w:tcBorders>
          </w:tcPr>
          <w:p w:rsidR="00122A2B" w:rsidRPr="00122A2B" w:rsidRDefault="00122A2B">
            <w:pPr>
              <w:jc w:val="both"/>
              <w:rPr>
                <w:rFonts w:eastAsia="Arial Unicode MS"/>
                <w:sz w:val="16"/>
                <w:szCs w:val="16"/>
                <w:lang w:eastAsia="ar-SA"/>
              </w:rPr>
            </w:pPr>
            <w:r w:rsidRPr="00122A2B">
              <w:rPr>
                <w:sz w:val="16"/>
                <w:szCs w:val="16"/>
              </w:rPr>
              <w:t>4 квалификационный уровень:</w:t>
            </w:r>
          </w:p>
          <w:p w:rsidR="00122A2B" w:rsidRPr="00122A2B" w:rsidRDefault="00122A2B">
            <w:pPr>
              <w:jc w:val="both"/>
              <w:rPr>
                <w:sz w:val="16"/>
                <w:szCs w:val="16"/>
              </w:rPr>
            </w:pPr>
          </w:p>
          <w:p w:rsidR="00122A2B" w:rsidRPr="00122A2B" w:rsidRDefault="00122A2B">
            <w:pPr>
              <w:spacing w:line="100" w:lineRule="atLeast"/>
              <w:jc w:val="both"/>
              <w:rPr>
                <w:rFonts w:eastAsia="Arial Unicode MS"/>
                <w:sz w:val="16"/>
                <w:szCs w:val="16"/>
                <w:lang w:eastAsia="ar-SA"/>
              </w:rPr>
            </w:pPr>
            <w:r w:rsidRPr="00122A2B">
              <w:rPr>
                <w:sz w:val="16"/>
                <w:szCs w:val="16"/>
              </w:rPr>
              <w:t>Методист высшей категории (лицо, имеющее высшее профессиональное образование и стаж работы в должности методиста не менее 6 лет)</w:t>
            </w:r>
          </w:p>
        </w:tc>
        <w:tc>
          <w:tcPr>
            <w:tcW w:w="2126" w:type="dxa"/>
            <w:tcBorders>
              <w:top w:val="outset" w:sz="6" w:space="0" w:color="000000"/>
              <w:left w:val="outset" w:sz="6" w:space="0" w:color="000000"/>
              <w:bottom w:val="outset" w:sz="6" w:space="0" w:color="000000"/>
              <w:right w:val="outset" w:sz="6" w:space="0" w:color="000000"/>
            </w:tcBorders>
          </w:tcPr>
          <w:p w:rsidR="00122A2B" w:rsidRPr="00122A2B" w:rsidRDefault="00122A2B">
            <w:pPr>
              <w:jc w:val="both"/>
              <w:rPr>
                <w:rFonts w:eastAsia="Arial Unicode MS"/>
                <w:sz w:val="16"/>
                <w:szCs w:val="16"/>
                <w:lang w:eastAsia="ar-SA"/>
              </w:rPr>
            </w:pPr>
          </w:p>
          <w:p w:rsidR="00122A2B" w:rsidRPr="00122A2B" w:rsidRDefault="00122A2B">
            <w:pPr>
              <w:jc w:val="both"/>
              <w:rPr>
                <w:sz w:val="16"/>
                <w:szCs w:val="16"/>
              </w:rPr>
            </w:pPr>
          </w:p>
          <w:p w:rsidR="00122A2B" w:rsidRPr="00122A2B" w:rsidRDefault="00122A2B">
            <w:pPr>
              <w:jc w:val="both"/>
              <w:rPr>
                <w:sz w:val="16"/>
                <w:szCs w:val="16"/>
              </w:rPr>
            </w:pPr>
            <w:r w:rsidRPr="00122A2B">
              <w:rPr>
                <w:sz w:val="16"/>
                <w:szCs w:val="16"/>
              </w:rPr>
              <w:t>2,01</w:t>
            </w:r>
          </w:p>
          <w:p w:rsidR="00122A2B" w:rsidRPr="00122A2B" w:rsidRDefault="00122A2B">
            <w:pPr>
              <w:spacing w:line="100" w:lineRule="atLeast"/>
              <w:jc w:val="both"/>
              <w:rPr>
                <w:rFonts w:eastAsia="Arial Unicode MS"/>
                <w:sz w:val="16"/>
                <w:szCs w:val="16"/>
                <w:lang w:eastAsia="ar-SA"/>
              </w:rPr>
            </w:pPr>
          </w:p>
        </w:tc>
        <w:tc>
          <w:tcPr>
            <w:tcW w:w="2410" w:type="dxa"/>
            <w:tcBorders>
              <w:top w:val="outset" w:sz="6" w:space="0" w:color="000000"/>
              <w:left w:val="outset" w:sz="6" w:space="0" w:color="000000"/>
              <w:bottom w:val="outset" w:sz="6" w:space="0" w:color="000000"/>
              <w:right w:val="nil"/>
            </w:tcBorders>
          </w:tcPr>
          <w:p w:rsidR="00122A2B" w:rsidRPr="00122A2B" w:rsidRDefault="00122A2B">
            <w:pPr>
              <w:jc w:val="center"/>
              <w:rPr>
                <w:rFonts w:eastAsia="Arial Unicode MS"/>
                <w:sz w:val="16"/>
                <w:szCs w:val="16"/>
                <w:lang w:eastAsia="ar-SA"/>
              </w:rPr>
            </w:pPr>
          </w:p>
          <w:p w:rsidR="00122A2B" w:rsidRPr="00122A2B" w:rsidRDefault="00122A2B">
            <w:pPr>
              <w:jc w:val="center"/>
              <w:rPr>
                <w:sz w:val="16"/>
                <w:szCs w:val="16"/>
              </w:rPr>
            </w:pPr>
          </w:p>
          <w:p w:rsidR="00122A2B" w:rsidRPr="00122A2B" w:rsidRDefault="00122A2B">
            <w:pPr>
              <w:spacing w:line="100" w:lineRule="atLeast"/>
              <w:jc w:val="center"/>
              <w:rPr>
                <w:rFonts w:eastAsia="Arial Unicode MS"/>
                <w:sz w:val="16"/>
                <w:szCs w:val="16"/>
                <w:lang w:eastAsia="ar-SA"/>
              </w:rPr>
            </w:pPr>
            <w:r w:rsidRPr="00122A2B">
              <w:rPr>
                <w:sz w:val="16"/>
                <w:szCs w:val="16"/>
              </w:rPr>
              <w:t>9396</w:t>
            </w:r>
          </w:p>
        </w:tc>
      </w:tr>
      <w:tr w:rsidR="00122A2B" w:rsidRPr="00122A2B" w:rsidTr="005B79F7">
        <w:trPr>
          <w:tblCellSpacing w:w="0" w:type="dxa"/>
        </w:trPr>
        <w:tc>
          <w:tcPr>
            <w:tcW w:w="14407" w:type="dxa"/>
            <w:gridSpan w:val="3"/>
            <w:tcBorders>
              <w:top w:val="outset" w:sz="6" w:space="0" w:color="000000"/>
              <w:left w:val="nil"/>
              <w:bottom w:val="outset" w:sz="6" w:space="0" w:color="000000"/>
              <w:right w:val="nil"/>
            </w:tcBorders>
            <w:hideMark/>
          </w:tcPr>
          <w:p w:rsidR="00122A2B" w:rsidRPr="00122A2B" w:rsidRDefault="00122A2B">
            <w:pPr>
              <w:spacing w:line="100" w:lineRule="atLeast"/>
              <w:jc w:val="both"/>
              <w:rPr>
                <w:rFonts w:eastAsia="Arial Unicode MS"/>
                <w:sz w:val="16"/>
                <w:szCs w:val="16"/>
                <w:lang w:eastAsia="ar-SA"/>
              </w:rPr>
            </w:pPr>
            <w:r w:rsidRPr="00122A2B">
              <w:rPr>
                <w:color w:val="000000"/>
                <w:sz w:val="16"/>
                <w:szCs w:val="16"/>
              </w:rPr>
              <w:t>Профессиональная квалификационная группа должностей руководителей структурных подразделений</w:t>
            </w:r>
            <w:r w:rsidRPr="00122A2B">
              <w:rPr>
                <w:sz w:val="16"/>
                <w:szCs w:val="16"/>
              </w:rPr>
              <w:t xml:space="preserve"> </w:t>
            </w:r>
          </w:p>
        </w:tc>
      </w:tr>
      <w:tr w:rsidR="00122A2B" w:rsidRPr="00122A2B" w:rsidTr="005B79F7">
        <w:trPr>
          <w:tblCellSpacing w:w="0" w:type="dxa"/>
        </w:trPr>
        <w:tc>
          <w:tcPr>
            <w:tcW w:w="9871" w:type="dxa"/>
            <w:tcBorders>
              <w:top w:val="outset" w:sz="6" w:space="0" w:color="000000"/>
              <w:left w:val="nil"/>
              <w:bottom w:val="outset" w:sz="6" w:space="0" w:color="000000"/>
              <w:right w:val="outset" w:sz="6" w:space="0" w:color="000000"/>
            </w:tcBorders>
          </w:tcPr>
          <w:p w:rsidR="00122A2B" w:rsidRPr="00122A2B" w:rsidRDefault="00122A2B">
            <w:pPr>
              <w:jc w:val="both"/>
              <w:rPr>
                <w:rFonts w:eastAsia="Arial Unicode MS"/>
                <w:sz w:val="16"/>
                <w:szCs w:val="16"/>
                <w:lang w:eastAsia="ar-SA"/>
              </w:rPr>
            </w:pPr>
            <w:r w:rsidRPr="00122A2B">
              <w:rPr>
                <w:sz w:val="16"/>
                <w:szCs w:val="16"/>
              </w:rPr>
              <w:t>1 квалификационный уровень:</w:t>
            </w:r>
          </w:p>
          <w:p w:rsidR="00122A2B" w:rsidRPr="00122A2B" w:rsidRDefault="00122A2B">
            <w:pPr>
              <w:jc w:val="both"/>
              <w:rPr>
                <w:sz w:val="16"/>
                <w:szCs w:val="16"/>
              </w:rPr>
            </w:pPr>
          </w:p>
          <w:p w:rsidR="00122A2B" w:rsidRPr="00122A2B" w:rsidRDefault="00122A2B">
            <w:pPr>
              <w:spacing w:line="100" w:lineRule="atLeast"/>
              <w:jc w:val="both"/>
              <w:rPr>
                <w:rFonts w:eastAsia="Arial Unicode MS"/>
                <w:sz w:val="16"/>
                <w:szCs w:val="16"/>
                <w:lang w:eastAsia="ar-SA"/>
              </w:rPr>
            </w:pPr>
            <w:r w:rsidRPr="00122A2B">
              <w:rPr>
                <w:sz w:val="16"/>
                <w:szCs w:val="16"/>
              </w:rPr>
              <w:t xml:space="preserve">Заведующий (начальник) структурным подразделением: кабинетом </w:t>
            </w:r>
          </w:p>
        </w:tc>
        <w:tc>
          <w:tcPr>
            <w:tcW w:w="2126" w:type="dxa"/>
            <w:tcBorders>
              <w:top w:val="outset" w:sz="6" w:space="0" w:color="000000"/>
              <w:left w:val="outset" w:sz="6" w:space="0" w:color="000000"/>
              <w:bottom w:val="outset" w:sz="6" w:space="0" w:color="000000"/>
              <w:right w:val="outset" w:sz="6" w:space="0" w:color="000000"/>
            </w:tcBorders>
          </w:tcPr>
          <w:p w:rsidR="00122A2B" w:rsidRPr="00122A2B" w:rsidRDefault="00122A2B">
            <w:pPr>
              <w:jc w:val="both"/>
              <w:rPr>
                <w:rFonts w:eastAsia="Arial Unicode MS"/>
                <w:sz w:val="16"/>
                <w:szCs w:val="16"/>
                <w:lang w:eastAsia="ar-SA"/>
              </w:rPr>
            </w:pPr>
          </w:p>
          <w:p w:rsidR="00122A2B" w:rsidRPr="00122A2B" w:rsidRDefault="00122A2B">
            <w:pPr>
              <w:jc w:val="both"/>
              <w:rPr>
                <w:sz w:val="16"/>
                <w:szCs w:val="16"/>
              </w:rPr>
            </w:pPr>
          </w:p>
          <w:p w:rsidR="00122A2B" w:rsidRPr="00122A2B" w:rsidRDefault="00122A2B">
            <w:pPr>
              <w:jc w:val="both"/>
              <w:rPr>
                <w:sz w:val="16"/>
                <w:szCs w:val="16"/>
              </w:rPr>
            </w:pPr>
            <w:r w:rsidRPr="00122A2B">
              <w:rPr>
                <w:sz w:val="16"/>
                <w:szCs w:val="16"/>
              </w:rPr>
              <w:t>2,11</w:t>
            </w:r>
          </w:p>
          <w:p w:rsidR="00122A2B" w:rsidRPr="00122A2B" w:rsidRDefault="00122A2B">
            <w:pPr>
              <w:spacing w:line="100" w:lineRule="atLeast"/>
              <w:jc w:val="both"/>
              <w:rPr>
                <w:rFonts w:eastAsia="Arial Unicode MS"/>
                <w:sz w:val="16"/>
                <w:szCs w:val="16"/>
                <w:lang w:eastAsia="ar-SA"/>
              </w:rPr>
            </w:pPr>
          </w:p>
        </w:tc>
        <w:tc>
          <w:tcPr>
            <w:tcW w:w="2410" w:type="dxa"/>
            <w:tcBorders>
              <w:top w:val="outset" w:sz="6" w:space="0" w:color="000000"/>
              <w:left w:val="outset" w:sz="6" w:space="0" w:color="000000"/>
              <w:bottom w:val="outset" w:sz="6" w:space="0" w:color="000000"/>
              <w:right w:val="nil"/>
            </w:tcBorders>
          </w:tcPr>
          <w:p w:rsidR="00122A2B" w:rsidRPr="00122A2B" w:rsidRDefault="00122A2B">
            <w:pPr>
              <w:jc w:val="both"/>
              <w:rPr>
                <w:rFonts w:eastAsia="Arial Unicode MS"/>
                <w:sz w:val="16"/>
                <w:szCs w:val="16"/>
                <w:lang w:eastAsia="ar-SA"/>
              </w:rPr>
            </w:pPr>
          </w:p>
          <w:p w:rsidR="00122A2B" w:rsidRPr="00122A2B" w:rsidRDefault="00122A2B">
            <w:pPr>
              <w:jc w:val="both"/>
              <w:rPr>
                <w:sz w:val="16"/>
                <w:szCs w:val="16"/>
              </w:rPr>
            </w:pPr>
          </w:p>
          <w:p w:rsidR="00122A2B" w:rsidRPr="00122A2B" w:rsidRDefault="00122A2B">
            <w:pPr>
              <w:spacing w:line="100" w:lineRule="atLeast"/>
              <w:ind w:left="-6" w:right="-108"/>
              <w:jc w:val="center"/>
              <w:rPr>
                <w:rFonts w:eastAsia="Arial Unicode MS"/>
                <w:sz w:val="16"/>
                <w:szCs w:val="16"/>
                <w:lang w:eastAsia="ar-SA"/>
              </w:rPr>
            </w:pPr>
            <w:r w:rsidRPr="00122A2B">
              <w:rPr>
                <w:sz w:val="16"/>
                <w:szCs w:val="16"/>
              </w:rPr>
              <w:t>9864</w:t>
            </w:r>
          </w:p>
        </w:tc>
      </w:tr>
    </w:tbl>
    <w:p w:rsidR="00122A2B" w:rsidRPr="00122A2B" w:rsidRDefault="00122A2B" w:rsidP="00122A2B">
      <w:pPr>
        <w:tabs>
          <w:tab w:val="left" w:pos="6465"/>
        </w:tabs>
        <w:ind w:left="4860"/>
        <w:jc w:val="both"/>
        <w:rPr>
          <w:rFonts w:eastAsia="Arial Unicode MS"/>
          <w:color w:val="000000"/>
          <w:sz w:val="16"/>
          <w:szCs w:val="16"/>
          <w:lang w:eastAsia="ar-SA"/>
        </w:rPr>
      </w:pPr>
      <w:r w:rsidRPr="00122A2B">
        <w:rPr>
          <w:color w:val="000000"/>
          <w:sz w:val="16"/>
          <w:szCs w:val="16"/>
        </w:rPr>
        <w:t xml:space="preserve"> </w:t>
      </w:r>
    </w:p>
    <w:p w:rsidR="00122A2B" w:rsidRPr="00122A2B" w:rsidRDefault="00122A2B" w:rsidP="00122A2B">
      <w:pPr>
        <w:tabs>
          <w:tab w:val="left" w:pos="6465"/>
        </w:tabs>
        <w:ind w:left="4860"/>
        <w:jc w:val="both"/>
        <w:rPr>
          <w:color w:val="000000"/>
          <w:sz w:val="16"/>
          <w:szCs w:val="16"/>
        </w:rPr>
      </w:pPr>
    </w:p>
    <w:p w:rsidR="00122A2B" w:rsidRPr="00122A2B" w:rsidRDefault="00122A2B" w:rsidP="00122A2B">
      <w:pPr>
        <w:tabs>
          <w:tab w:val="left" w:pos="6465"/>
        </w:tabs>
        <w:ind w:left="4860"/>
        <w:jc w:val="both"/>
        <w:rPr>
          <w:color w:val="000000"/>
          <w:sz w:val="16"/>
          <w:szCs w:val="16"/>
        </w:rPr>
      </w:pPr>
    </w:p>
    <w:p w:rsidR="00122A2B" w:rsidRPr="00122A2B" w:rsidRDefault="00122A2B" w:rsidP="00122A2B">
      <w:pPr>
        <w:tabs>
          <w:tab w:val="left" w:pos="6465"/>
        </w:tabs>
        <w:ind w:left="4860"/>
        <w:jc w:val="both"/>
        <w:rPr>
          <w:color w:val="000000"/>
          <w:sz w:val="16"/>
          <w:szCs w:val="16"/>
        </w:rPr>
      </w:pPr>
    </w:p>
    <w:p w:rsidR="00122A2B" w:rsidRPr="00122A2B" w:rsidRDefault="00122A2B" w:rsidP="00122A2B">
      <w:pPr>
        <w:ind w:left="6663"/>
        <w:jc w:val="both"/>
        <w:rPr>
          <w:sz w:val="16"/>
          <w:szCs w:val="16"/>
        </w:rPr>
      </w:pPr>
    </w:p>
    <w:p w:rsidR="00122A2B" w:rsidRPr="00122A2B" w:rsidRDefault="00122A2B" w:rsidP="005B79F7">
      <w:pPr>
        <w:ind w:left="6663"/>
        <w:jc w:val="both"/>
        <w:rPr>
          <w:sz w:val="16"/>
          <w:szCs w:val="16"/>
        </w:rPr>
      </w:pPr>
      <w:r w:rsidRPr="00122A2B">
        <w:rPr>
          <w:sz w:val="16"/>
          <w:szCs w:val="16"/>
        </w:rPr>
        <w:t>Приложение 2 к постановлению Администрации Петуховского муниципального округа от «__</w:t>
      </w:r>
      <w:r w:rsidR="005B79F7">
        <w:rPr>
          <w:sz w:val="16"/>
          <w:szCs w:val="16"/>
        </w:rPr>
        <w:t>02</w:t>
      </w:r>
      <w:r w:rsidRPr="00122A2B">
        <w:rPr>
          <w:sz w:val="16"/>
          <w:szCs w:val="16"/>
        </w:rPr>
        <w:t>__» __</w:t>
      </w:r>
      <w:r w:rsidR="005B79F7">
        <w:rPr>
          <w:sz w:val="16"/>
          <w:szCs w:val="16"/>
        </w:rPr>
        <w:t>02</w:t>
      </w:r>
      <w:r w:rsidRPr="00122A2B">
        <w:rPr>
          <w:sz w:val="16"/>
          <w:szCs w:val="16"/>
        </w:rPr>
        <w:t xml:space="preserve">__20 </w:t>
      </w:r>
      <w:r w:rsidR="005B79F7">
        <w:rPr>
          <w:sz w:val="16"/>
          <w:szCs w:val="16"/>
        </w:rPr>
        <w:t>22</w:t>
      </w:r>
      <w:r w:rsidRPr="00122A2B">
        <w:rPr>
          <w:sz w:val="16"/>
          <w:szCs w:val="16"/>
        </w:rPr>
        <w:t xml:space="preserve">   г.  № _</w:t>
      </w:r>
      <w:r w:rsidR="005B79F7">
        <w:rPr>
          <w:sz w:val="16"/>
          <w:szCs w:val="16"/>
        </w:rPr>
        <w:t>147</w:t>
      </w:r>
      <w:r w:rsidRPr="00122A2B">
        <w:rPr>
          <w:sz w:val="16"/>
          <w:szCs w:val="16"/>
        </w:rPr>
        <w:t>_Об утверждении Положения об оплате труда работников Управления образования Администрации Петуховского муниципального округа</w:t>
      </w:r>
    </w:p>
    <w:p w:rsidR="00122A2B" w:rsidRPr="00122A2B" w:rsidRDefault="00122A2B" w:rsidP="00122A2B">
      <w:pPr>
        <w:jc w:val="both"/>
        <w:rPr>
          <w:sz w:val="16"/>
          <w:szCs w:val="16"/>
        </w:rPr>
      </w:pPr>
    </w:p>
    <w:p w:rsidR="00122A2B" w:rsidRPr="00122A2B" w:rsidRDefault="00122A2B" w:rsidP="00122A2B">
      <w:pPr>
        <w:tabs>
          <w:tab w:val="left" w:pos="315"/>
        </w:tabs>
        <w:jc w:val="center"/>
        <w:rPr>
          <w:sz w:val="16"/>
          <w:szCs w:val="16"/>
        </w:rPr>
      </w:pPr>
      <w:r w:rsidRPr="00122A2B">
        <w:rPr>
          <w:bCs/>
          <w:color w:val="000000"/>
          <w:kern w:val="36"/>
          <w:sz w:val="16"/>
          <w:szCs w:val="16"/>
        </w:rPr>
        <w:t xml:space="preserve">Размеры окладов (должностных окладов) </w:t>
      </w:r>
      <w:r w:rsidRPr="00122A2B">
        <w:rPr>
          <w:sz w:val="16"/>
          <w:szCs w:val="16"/>
        </w:rPr>
        <w:t xml:space="preserve">работников учреждения по общеотраслевым </w:t>
      </w:r>
    </w:p>
    <w:p w:rsidR="00122A2B" w:rsidRPr="00122A2B" w:rsidRDefault="00122A2B" w:rsidP="00122A2B">
      <w:pPr>
        <w:tabs>
          <w:tab w:val="left" w:pos="315"/>
        </w:tabs>
        <w:jc w:val="center"/>
        <w:rPr>
          <w:sz w:val="16"/>
          <w:szCs w:val="16"/>
        </w:rPr>
      </w:pPr>
      <w:r w:rsidRPr="00122A2B">
        <w:rPr>
          <w:sz w:val="16"/>
          <w:szCs w:val="16"/>
        </w:rPr>
        <w:t>должностям служащих</w:t>
      </w:r>
    </w:p>
    <w:p w:rsidR="00122A2B" w:rsidRPr="00122A2B" w:rsidRDefault="00122A2B" w:rsidP="00122A2B">
      <w:pPr>
        <w:tabs>
          <w:tab w:val="left" w:pos="6855"/>
        </w:tabs>
        <w:outlineLvl w:val="0"/>
        <w:rPr>
          <w:b/>
          <w:bCs/>
          <w:color w:val="000080"/>
          <w:kern w:val="36"/>
          <w:sz w:val="16"/>
          <w:szCs w:val="16"/>
        </w:rPr>
      </w:pPr>
      <w:r w:rsidRPr="00122A2B">
        <w:rPr>
          <w:b/>
          <w:bCs/>
          <w:color w:val="000080"/>
          <w:kern w:val="36"/>
          <w:sz w:val="16"/>
          <w:szCs w:val="16"/>
        </w:rPr>
        <w:tab/>
      </w:r>
    </w:p>
    <w:tbl>
      <w:tblPr>
        <w:tblW w:w="14564"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firstRow="1" w:lastRow="0" w:firstColumn="1" w:lastColumn="0" w:noHBand="0" w:noVBand="0"/>
      </w:tblPr>
      <w:tblGrid>
        <w:gridCol w:w="14"/>
        <w:gridCol w:w="11747"/>
        <w:gridCol w:w="258"/>
        <w:gridCol w:w="2261"/>
        <w:gridCol w:w="142"/>
        <w:gridCol w:w="142"/>
      </w:tblGrid>
      <w:tr w:rsidR="00122A2B" w:rsidRPr="00122A2B" w:rsidTr="005B79F7">
        <w:trPr>
          <w:gridBefore w:val="1"/>
          <w:wBefore w:w="14" w:type="dxa"/>
          <w:tblCellSpacing w:w="0" w:type="dxa"/>
        </w:trPr>
        <w:tc>
          <w:tcPr>
            <w:tcW w:w="11747" w:type="dxa"/>
            <w:tcBorders>
              <w:top w:val="outset" w:sz="6" w:space="0" w:color="000000"/>
              <w:left w:val="nil"/>
              <w:bottom w:val="outset" w:sz="6" w:space="0" w:color="000000"/>
              <w:right w:val="outset" w:sz="6" w:space="0" w:color="auto"/>
            </w:tcBorders>
            <w:hideMark/>
          </w:tcPr>
          <w:p w:rsidR="00122A2B" w:rsidRPr="00122A2B" w:rsidRDefault="00122A2B">
            <w:pPr>
              <w:spacing w:line="100" w:lineRule="atLeast"/>
              <w:jc w:val="center"/>
              <w:rPr>
                <w:rFonts w:eastAsia="Arial Unicode MS"/>
                <w:sz w:val="16"/>
                <w:szCs w:val="16"/>
                <w:lang w:eastAsia="ar-SA"/>
              </w:rPr>
            </w:pPr>
            <w:r w:rsidRPr="00122A2B">
              <w:rPr>
                <w:sz w:val="16"/>
                <w:szCs w:val="16"/>
              </w:rPr>
              <w:t>Наименование должности</w:t>
            </w:r>
          </w:p>
        </w:tc>
        <w:tc>
          <w:tcPr>
            <w:tcW w:w="2803" w:type="dxa"/>
            <w:gridSpan w:val="4"/>
            <w:tcBorders>
              <w:top w:val="outset" w:sz="6" w:space="0" w:color="000000"/>
              <w:left w:val="outset" w:sz="6" w:space="0" w:color="000000"/>
              <w:bottom w:val="outset" w:sz="6" w:space="0" w:color="000000"/>
              <w:right w:val="nil"/>
            </w:tcBorders>
            <w:hideMark/>
          </w:tcPr>
          <w:p w:rsidR="00122A2B" w:rsidRPr="00122A2B" w:rsidRDefault="00122A2B">
            <w:pPr>
              <w:spacing w:line="100" w:lineRule="atLeast"/>
              <w:jc w:val="center"/>
              <w:rPr>
                <w:rFonts w:eastAsia="Arial Unicode MS"/>
                <w:sz w:val="16"/>
                <w:szCs w:val="16"/>
                <w:lang w:eastAsia="ar-SA"/>
              </w:rPr>
            </w:pPr>
            <w:r w:rsidRPr="00122A2B">
              <w:rPr>
                <w:sz w:val="16"/>
                <w:szCs w:val="16"/>
              </w:rPr>
              <w:t>Размер базовых окладов (базовых должностных окладов), рублей</w:t>
            </w:r>
          </w:p>
        </w:tc>
      </w:tr>
      <w:tr w:rsidR="00122A2B" w:rsidRPr="00122A2B" w:rsidTr="005B79F7">
        <w:trPr>
          <w:gridBefore w:val="1"/>
          <w:wBefore w:w="14" w:type="dxa"/>
          <w:tblCellSpacing w:w="0" w:type="dxa"/>
        </w:trPr>
        <w:tc>
          <w:tcPr>
            <w:tcW w:w="14550" w:type="dxa"/>
            <w:gridSpan w:val="5"/>
            <w:tcBorders>
              <w:top w:val="outset" w:sz="6" w:space="0" w:color="000000"/>
              <w:left w:val="nil"/>
              <w:bottom w:val="outset" w:sz="6" w:space="0" w:color="000000"/>
              <w:right w:val="nil"/>
            </w:tcBorders>
            <w:hideMark/>
          </w:tcPr>
          <w:p w:rsidR="00122A2B" w:rsidRPr="00122A2B" w:rsidRDefault="00122A2B">
            <w:pPr>
              <w:spacing w:line="100" w:lineRule="atLeast"/>
              <w:jc w:val="both"/>
              <w:rPr>
                <w:rFonts w:eastAsia="Arial Unicode MS"/>
                <w:sz w:val="16"/>
                <w:szCs w:val="16"/>
                <w:lang w:eastAsia="ar-SA"/>
              </w:rPr>
            </w:pPr>
            <w:r w:rsidRPr="00122A2B">
              <w:rPr>
                <w:color w:val="000000"/>
                <w:sz w:val="16"/>
                <w:szCs w:val="16"/>
              </w:rPr>
              <w:t>Профессиональная квалификационная группа «Общеотраслевые должности служащих первого уровня»</w:t>
            </w:r>
            <w:r w:rsidRPr="00122A2B">
              <w:rPr>
                <w:sz w:val="16"/>
                <w:szCs w:val="16"/>
              </w:rPr>
              <w:t xml:space="preserve"> </w:t>
            </w:r>
          </w:p>
        </w:tc>
      </w:tr>
      <w:tr w:rsidR="00122A2B" w:rsidRPr="00122A2B" w:rsidTr="005B79F7">
        <w:trPr>
          <w:gridBefore w:val="1"/>
          <w:wBefore w:w="14" w:type="dxa"/>
          <w:trHeight w:val="490"/>
          <w:tblCellSpacing w:w="0" w:type="dxa"/>
        </w:trPr>
        <w:tc>
          <w:tcPr>
            <w:tcW w:w="12005" w:type="dxa"/>
            <w:gridSpan w:val="2"/>
            <w:tcBorders>
              <w:top w:val="outset" w:sz="6" w:space="0" w:color="000000"/>
              <w:left w:val="nil"/>
              <w:bottom w:val="outset" w:sz="6" w:space="0" w:color="000000"/>
              <w:right w:val="outset" w:sz="6" w:space="0" w:color="000000"/>
            </w:tcBorders>
          </w:tcPr>
          <w:p w:rsidR="00122A2B" w:rsidRPr="00122A2B" w:rsidRDefault="00122A2B">
            <w:pPr>
              <w:jc w:val="both"/>
              <w:rPr>
                <w:rFonts w:eastAsia="Arial Unicode MS"/>
                <w:sz w:val="16"/>
                <w:szCs w:val="16"/>
                <w:lang w:eastAsia="ar-SA"/>
              </w:rPr>
            </w:pPr>
            <w:r w:rsidRPr="00122A2B">
              <w:rPr>
                <w:sz w:val="16"/>
                <w:szCs w:val="16"/>
              </w:rPr>
              <w:t>1 квалификационный уровень:</w:t>
            </w:r>
          </w:p>
          <w:p w:rsidR="00122A2B" w:rsidRPr="00122A2B" w:rsidRDefault="00122A2B">
            <w:pPr>
              <w:jc w:val="both"/>
              <w:rPr>
                <w:sz w:val="16"/>
                <w:szCs w:val="16"/>
              </w:rPr>
            </w:pPr>
          </w:p>
          <w:p w:rsidR="00122A2B" w:rsidRPr="00122A2B" w:rsidRDefault="00122A2B">
            <w:pPr>
              <w:spacing w:line="100" w:lineRule="atLeast"/>
              <w:jc w:val="both"/>
              <w:rPr>
                <w:rFonts w:eastAsia="Arial Unicode MS"/>
                <w:sz w:val="16"/>
                <w:szCs w:val="16"/>
                <w:lang w:eastAsia="ar-SA"/>
              </w:rPr>
            </w:pPr>
            <w:r w:rsidRPr="00122A2B">
              <w:rPr>
                <w:sz w:val="16"/>
                <w:szCs w:val="16"/>
              </w:rPr>
              <w:t>Делопроизводитель</w:t>
            </w:r>
          </w:p>
        </w:tc>
        <w:tc>
          <w:tcPr>
            <w:tcW w:w="2545" w:type="dxa"/>
            <w:gridSpan w:val="3"/>
            <w:tcBorders>
              <w:top w:val="outset" w:sz="6" w:space="0" w:color="000000"/>
              <w:left w:val="outset" w:sz="6" w:space="0" w:color="000000"/>
              <w:bottom w:val="outset" w:sz="6" w:space="0" w:color="000000"/>
              <w:right w:val="nil"/>
            </w:tcBorders>
          </w:tcPr>
          <w:p w:rsidR="00122A2B" w:rsidRPr="00122A2B" w:rsidRDefault="00122A2B">
            <w:pPr>
              <w:jc w:val="both"/>
              <w:rPr>
                <w:rFonts w:eastAsia="Arial Unicode MS"/>
                <w:sz w:val="16"/>
                <w:szCs w:val="16"/>
                <w:lang w:eastAsia="ar-SA"/>
              </w:rPr>
            </w:pPr>
          </w:p>
          <w:p w:rsidR="00122A2B" w:rsidRPr="00122A2B" w:rsidRDefault="00122A2B">
            <w:pPr>
              <w:jc w:val="both"/>
              <w:rPr>
                <w:sz w:val="16"/>
                <w:szCs w:val="16"/>
              </w:rPr>
            </w:pPr>
          </w:p>
          <w:p w:rsidR="00122A2B" w:rsidRPr="00122A2B" w:rsidRDefault="00122A2B">
            <w:pPr>
              <w:spacing w:line="100" w:lineRule="atLeast"/>
              <w:jc w:val="center"/>
              <w:rPr>
                <w:rFonts w:eastAsia="Arial Unicode MS"/>
                <w:sz w:val="16"/>
                <w:szCs w:val="16"/>
                <w:lang w:eastAsia="ar-SA"/>
              </w:rPr>
            </w:pPr>
            <w:r w:rsidRPr="00122A2B">
              <w:rPr>
                <w:sz w:val="16"/>
                <w:szCs w:val="16"/>
              </w:rPr>
              <w:t>5004</w:t>
            </w:r>
          </w:p>
        </w:tc>
      </w:tr>
      <w:tr w:rsidR="00122A2B" w:rsidRPr="00122A2B" w:rsidTr="005B79F7">
        <w:trPr>
          <w:gridBefore w:val="1"/>
          <w:wBefore w:w="14" w:type="dxa"/>
          <w:tblCellSpacing w:w="0" w:type="dxa"/>
        </w:trPr>
        <w:tc>
          <w:tcPr>
            <w:tcW w:w="14550" w:type="dxa"/>
            <w:gridSpan w:val="5"/>
            <w:tcBorders>
              <w:top w:val="outset" w:sz="6" w:space="0" w:color="000000"/>
              <w:left w:val="nil"/>
              <w:bottom w:val="outset" w:sz="6" w:space="0" w:color="000000"/>
              <w:right w:val="nil"/>
            </w:tcBorders>
            <w:hideMark/>
          </w:tcPr>
          <w:p w:rsidR="00122A2B" w:rsidRPr="00122A2B" w:rsidRDefault="00122A2B">
            <w:pPr>
              <w:spacing w:line="100" w:lineRule="atLeast"/>
              <w:jc w:val="both"/>
              <w:rPr>
                <w:rFonts w:eastAsia="Arial Unicode MS"/>
                <w:sz w:val="16"/>
                <w:szCs w:val="16"/>
                <w:lang w:eastAsia="ar-SA"/>
              </w:rPr>
            </w:pPr>
            <w:r w:rsidRPr="00122A2B">
              <w:rPr>
                <w:color w:val="000000"/>
                <w:sz w:val="16"/>
                <w:szCs w:val="16"/>
              </w:rPr>
              <w:t>Профессиональная квалификационная группа «Общеотраслевые должности служащих второго уровня»</w:t>
            </w:r>
          </w:p>
        </w:tc>
      </w:tr>
      <w:tr w:rsidR="00122A2B" w:rsidRPr="00122A2B" w:rsidTr="005B79F7">
        <w:trPr>
          <w:gridBefore w:val="1"/>
          <w:wBefore w:w="14" w:type="dxa"/>
          <w:tblCellSpacing w:w="0" w:type="dxa"/>
        </w:trPr>
        <w:tc>
          <w:tcPr>
            <w:tcW w:w="12005" w:type="dxa"/>
            <w:gridSpan w:val="2"/>
            <w:tcBorders>
              <w:top w:val="outset" w:sz="6" w:space="0" w:color="000000"/>
              <w:left w:val="nil"/>
              <w:bottom w:val="outset" w:sz="6" w:space="0" w:color="000000"/>
              <w:right w:val="outset" w:sz="6" w:space="0" w:color="000000"/>
            </w:tcBorders>
          </w:tcPr>
          <w:p w:rsidR="00122A2B" w:rsidRPr="00122A2B" w:rsidRDefault="00122A2B">
            <w:pPr>
              <w:jc w:val="both"/>
              <w:rPr>
                <w:rFonts w:eastAsia="Arial Unicode MS"/>
                <w:sz w:val="16"/>
                <w:szCs w:val="16"/>
                <w:lang w:eastAsia="ar-SA"/>
              </w:rPr>
            </w:pPr>
            <w:r w:rsidRPr="00122A2B">
              <w:rPr>
                <w:sz w:val="16"/>
                <w:szCs w:val="16"/>
              </w:rPr>
              <w:t>1 квалификационный уровень:</w:t>
            </w:r>
          </w:p>
          <w:p w:rsidR="00122A2B" w:rsidRPr="00122A2B" w:rsidRDefault="00122A2B">
            <w:pPr>
              <w:jc w:val="both"/>
              <w:rPr>
                <w:sz w:val="16"/>
                <w:szCs w:val="16"/>
              </w:rPr>
            </w:pPr>
          </w:p>
          <w:p w:rsidR="00122A2B" w:rsidRPr="00122A2B" w:rsidRDefault="00122A2B">
            <w:pPr>
              <w:spacing w:line="100" w:lineRule="atLeast"/>
              <w:jc w:val="both"/>
              <w:rPr>
                <w:rFonts w:eastAsia="Arial Unicode MS"/>
                <w:sz w:val="16"/>
                <w:szCs w:val="16"/>
                <w:lang w:eastAsia="ar-SA"/>
              </w:rPr>
            </w:pPr>
            <w:r w:rsidRPr="00122A2B">
              <w:rPr>
                <w:sz w:val="16"/>
                <w:szCs w:val="16"/>
              </w:rPr>
              <w:t xml:space="preserve">Техник-программист </w:t>
            </w:r>
          </w:p>
        </w:tc>
        <w:tc>
          <w:tcPr>
            <w:tcW w:w="2545" w:type="dxa"/>
            <w:gridSpan w:val="3"/>
            <w:tcBorders>
              <w:top w:val="outset" w:sz="6" w:space="0" w:color="000000"/>
              <w:left w:val="outset" w:sz="6" w:space="0" w:color="000000"/>
              <w:bottom w:val="outset" w:sz="6" w:space="0" w:color="000000"/>
              <w:right w:val="nil"/>
            </w:tcBorders>
          </w:tcPr>
          <w:p w:rsidR="00122A2B" w:rsidRPr="00122A2B" w:rsidRDefault="00122A2B">
            <w:pPr>
              <w:jc w:val="center"/>
              <w:rPr>
                <w:rFonts w:eastAsia="Arial Unicode MS"/>
                <w:sz w:val="16"/>
                <w:szCs w:val="16"/>
                <w:lang w:eastAsia="ar-SA"/>
              </w:rPr>
            </w:pPr>
          </w:p>
          <w:p w:rsidR="00122A2B" w:rsidRPr="00122A2B" w:rsidRDefault="00122A2B">
            <w:pPr>
              <w:jc w:val="center"/>
              <w:rPr>
                <w:sz w:val="16"/>
                <w:szCs w:val="16"/>
              </w:rPr>
            </w:pPr>
          </w:p>
          <w:p w:rsidR="00122A2B" w:rsidRPr="00122A2B" w:rsidRDefault="00122A2B">
            <w:pPr>
              <w:spacing w:line="100" w:lineRule="atLeast"/>
              <w:ind w:left="-6" w:right="-108"/>
              <w:jc w:val="center"/>
              <w:rPr>
                <w:rFonts w:eastAsia="Arial Unicode MS"/>
                <w:sz w:val="16"/>
                <w:szCs w:val="16"/>
                <w:lang w:eastAsia="ar-SA"/>
              </w:rPr>
            </w:pPr>
            <w:r w:rsidRPr="00122A2B">
              <w:rPr>
                <w:sz w:val="16"/>
                <w:szCs w:val="16"/>
              </w:rPr>
              <w:t>6218</w:t>
            </w:r>
          </w:p>
        </w:tc>
      </w:tr>
      <w:tr w:rsidR="00122A2B" w:rsidRPr="00122A2B" w:rsidTr="005B79F7">
        <w:trPr>
          <w:gridBefore w:val="1"/>
          <w:wBefore w:w="14" w:type="dxa"/>
          <w:tblCellSpacing w:w="0" w:type="dxa"/>
        </w:trPr>
        <w:tc>
          <w:tcPr>
            <w:tcW w:w="12005" w:type="dxa"/>
            <w:gridSpan w:val="2"/>
            <w:tcBorders>
              <w:top w:val="outset" w:sz="6" w:space="0" w:color="000000"/>
              <w:left w:val="nil"/>
              <w:bottom w:val="outset" w:sz="6" w:space="0" w:color="000000"/>
              <w:right w:val="outset" w:sz="6" w:space="0" w:color="000000"/>
            </w:tcBorders>
          </w:tcPr>
          <w:p w:rsidR="00122A2B" w:rsidRPr="00122A2B" w:rsidRDefault="00122A2B">
            <w:pPr>
              <w:jc w:val="both"/>
              <w:rPr>
                <w:rFonts w:eastAsia="Arial Unicode MS"/>
                <w:sz w:val="16"/>
                <w:szCs w:val="16"/>
                <w:lang w:eastAsia="ar-SA"/>
              </w:rPr>
            </w:pPr>
            <w:r w:rsidRPr="00122A2B">
              <w:rPr>
                <w:sz w:val="16"/>
                <w:szCs w:val="16"/>
              </w:rPr>
              <w:t>2 квалификационный уровень:</w:t>
            </w:r>
          </w:p>
          <w:p w:rsidR="00122A2B" w:rsidRPr="00122A2B" w:rsidRDefault="00122A2B">
            <w:pPr>
              <w:jc w:val="both"/>
              <w:rPr>
                <w:sz w:val="16"/>
                <w:szCs w:val="16"/>
              </w:rPr>
            </w:pPr>
          </w:p>
          <w:p w:rsidR="00122A2B" w:rsidRPr="00122A2B" w:rsidRDefault="00122A2B">
            <w:pPr>
              <w:jc w:val="both"/>
              <w:rPr>
                <w:sz w:val="16"/>
                <w:szCs w:val="16"/>
              </w:rPr>
            </w:pPr>
            <w:r w:rsidRPr="00122A2B">
              <w:rPr>
                <w:sz w:val="16"/>
                <w:szCs w:val="16"/>
              </w:rPr>
              <w:t xml:space="preserve">Техник-программист </w:t>
            </w:r>
            <w:r w:rsidRPr="00122A2B">
              <w:rPr>
                <w:sz w:val="16"/>
                <w:szCs w:val="16"/>
                <w:lang w:val="en-US"/>
              </w:rPr>
              <w:t>II</w:t>
            </w:r>
            <w:r w:rsidRPr="00122A2B">
              <w:rPr>
                <w:sz w:val="16"/>
                <w:szCs w:val="16"/>
              </w:rPr>
              <w:t xml:space="preserve"> категории (лицо, имеющее среднее профессиональное образование и стаж работы в должности техника-программиста 2 года)</w:t>
            </w:r>
          </w:p>
          <w:p w:rsidR="00122A2B" w:rsidRPr="00122A2B" w:rsidRDefault="00122A2B">
            <w:pPr>
              <w:spacing w:line="100" w:lineRule="atLeast"/>
              <w:jc w:val="both"/>
              <w:rPr>
                <w:rFonts w:eastAsia="Arial Unicode MS"/>
                <w:sz w:val="16"/>
                <w:szCs w:val="16"/>
                <w:lang w:eastAsia="ar-SA"/>
              </w:rPr>
            </w:pPr>
          </w:p>
        </w:tc>
        <w:tc>
          <w:tcPr>
            <w:tcW w:w="2545" w:type="dxa"/>
            <w:gridSpan w:val="3"/>
            <w:tcBorders>
              <w:top w:val="outset" w:sz="6" w:space="0" w:color="000000"/>
              <w:left w:val="outset" w:sz="6" w:space="0" w:color="000000"/>
              <w:bottom w:val="outset" w:sz="6" w:space="0" w:color="000000"/>
              <w:right w:val="nil"/>
            </w:tcBorders>
          </w:tcPr>
          <w:p w:rsidR="00122A2B" w:rsidRPr="00122A2B" w:rsidRDefault="00122A2B">
            <w:pPr>
              <w:jc w:val="center"/>
              <w:rPr>
                <w:rFonts w:eastAsia="Arial Unicode MS"/>
                <w:sz w:val="16"/>
                <w:szCs w:val="16"/>
                <w:lang w:eastAsia="ar-SA"/>
              </w:rPr>
            </w:pPr>
          </w:p>
          <w:p w:rsidR="00122A2B" w:rsidRPr="00122A2B" w:rsidRDefault="00122A2B">
            <w:pPr>
              <w:jc w:val="center"/>
              <w:rPr>
                <w:sz w:val="16"/>
                <w:szCs w:val="16"/>
              </w:rPr>
            </w:pPr>
          </w:p>
          <w:p w:rsidR="00122A2B" w:rsidRPr="00122A2B" w:rsidRDefault="00122A2B">
            <w:pPr>
              <w:spacing w:line="100" w:lineRule="atLeast"/>
              <w:ind w:left="-6" w:right="-108"/>
              <w:jc w:val="center"/>
              <w:rPr>
                <w:rFonts w:eastAsia="Arial Unicode MS"/>
                <w:sz w:val="16"/>
                <w:szCs w:val="16"/>
                <w:lang w:eastAsia="ar-SA"/>
              </w:rPr>
            </w:pPr>
            <w:r w:rsidRPr="00122A2B">
              <w:rPr>
                <w:sz w:val="16"/>
                <w:szCs w:val="16"/>
              </w:rPr>
              <w:t>6452</w:t>
            </w:r>
          </w:p>
        </w:tc>
      </w:tr>
      <w:tr w:rsidR="00122A2B" w:rsidRPr="00122A2B" w:rsidTr="005B79F7">
        <w:trPr>
          <w:gridBefore w:val="1"/>
          <w:wBefore w:w="14" w:type="dxa"/>
          <w:tblCellSpacing w:w="0" w:type="dxa"/>
        </w:trPr>
        <w:tc>
          <w:tcPr>
            <w:tcW w:w="12005" w:type="dxa"/>
            <w:gridSpan w:val="2"/>
            <w:tcBorders>
              <w:top w:val="outset" w:sz="6" w:space="0" w:color="000000"/>
              <w:left w:val="nil"/>
              <w:bottom w:val="outset" w:sz="6" w:space="0" w:color="000000"/>
              <w:right w:val="outset" w:sz="6" w:space="0" w:color="000000"/>
            </w:tcBorders>
          </w:tcPr>
          <w:p w:rsidR="00122A2B" w:rsidRPr="00122A2B" w:rsidRDefault="00122A2B">
            <w:pPr>
              <w:jc w:val="both"/>
              <w:rPr>
                <w:rFonts w:eastAsia="Arial Unicode MS"/>
                <w:sz w:val="16"/>
                <w:szCs w:val="16"/>
                <w:lang w:eastAsia="ar-SA"/>
              </w:rPr>
            </w:pPr>
            <w:r w:rsidRPr="00122A2B">
              <w:rPr>
                <w:sz w:val="16"/>
                <w:szCs w:val="16"/>
              </w:rPr>
              <w:t>3 квалификационный уровень:</w:t>
            </w:r>
          </w:p>
          <w:p w:rsidR="00122A2B" w:rsidRPr="00122A2B" w:rsidRDefault="00122A2B">
            <w:pPr>
              <w:jc w:val="both"/>
              <w:rPr>
                <w:sz w:val="16"/>
                <w:szCs w:val="16"/>
              </w:rPr>
            </w:pPr>
          </w:p>
          <w:p w:rsidR="00122A2B" w:rsidRPr="00122A2B" w:rsidRDefault="00122A2B">
            <w:pPr>
              <w:jc w:val="both"/>
              <w:rPr>
                <w:sz w:val="16"/>
                <w:szCs w:val="16"/>
              </w:rPr>
            </w:pPr>
            <w:r w:rsidRPr="00122A2B">
              <w:rPr>
                <w:sz w:val="16"/>
                <w:szCs w:val="16"/>
              </w:rPr>
              <w:t xml:space="preserve">Техник-программист </w:t>
            </w:r>
            <w:r w:rsidRPr="00122A2B">
              <w:rPr>
                <w:sz w:val="16"/>
                <w:szCs w:val="16"/>
                <w:lang w:val="en-US"/>
              </w:rPr>
              <w:t>I</w:t>
            </w:r>
            <w:r w:rsidRPr="00122A2B">
              <w:rPr>
                <w:sz w:val="16"/>
                <w:szCs w:val="16"/>
              </w:rPr>
              <w:t xml:space="preserve"> категории (лицо, имеющее среднее профессиональное образование и стаж работы в должности техника-программиста </w:t>
            </w:r>
            <w:r w:rsidRPr="00122A2B">
              <w:rPr>
                <w:sz w:val="16"/>
                <w:szCs w:val="16"/>
                <w:lang w:val="en-US"/>
              </w:rPr>
              <w:t>II</w:t>
            </w:r>
            <w:r w:rsidRPr="00122A2B">
              <w:rPr>
                <w:sz w:val="16"/>
                <w:szCs w:val="16"/>
              </w:rPr>
              <w:t xml:space="preserve"> категории 2 года)</w:t>
            </w:r>
          </w:p>
          <w:p w:rsidR="00122A2B" w:rsidRPr="00122A2B" w:rsidRDefault="00122A2B">
            <w:pPr>
              <w:spacing w:line="100" w:lineRule="atLeast"/>
              <w:jc w:val="both"/>
              <w:rPr>
                <w:rFonts w:eastAsia="Arial Unicode MS"/>
                <w:sz w:val="16"/>
                <w:szCs w:val="16"/>
                <w:lang w:eastAsia="ar-SA"/>
              </w:rPr>
            </w:pPr>
          </w:p>
        </w:tc>
        <w:tc>
          <w:tcPr>
            <w:tcW w:w="2545" w:type="dxa"/>
            <w:gridSpan w:val="3"/>
            <w:tcBorders>
              <w:top w:val="outset" w:sz="6" w:space="0" w:color="000000"/>
              <w:left w:val="outset" w:sz="6" w:space="0" w:color="000000"/>
              <w:bottom w:val="outset" w:sz="6" w:space="0" w:color="000000"/>
              <w:right w:val="nil"/>
            </w:tcBorders>
          </w:tcPr>
          <w:p w:rsidR="00122A2B" w:rsidRPr="00122A2B" w:rsidRDefault="00122A2B">
            <w:pPr>
              <w:jc w:val="center"/>
              <w:rPr>
                <w:rFonts w:eastAsia="Arial Unicode MS"/>
                <w:sz w:val="16"/>
                <w:szCs w:val="16"/>
                <w:lang w:eastAsia="ar-SA"/>
              </w:rPr>
            </w:pPr>
          </w:p>
          <w:p w:rsidR="00122A2B" w:rsidRPr="00122A2B" w:rsidRDefault="00122A2B">
            <w:pPr>
              <w:jc w:val="center"/>
              <w:rPr>
                <w:sz w:val="16"/>
                <w:szCs w:val="16"/>
              </w:rPr>
            </w:pPr>
          </w:p>
          <w:p w:rsidR="00122A2B" w:rsidRPr="00122A2B" w:rsidRDefault="00122A2B">
            <w:pPr>
              <w:spacing w:line="100" w:lineRule="atLeast"/>
              <w:ind w:left="-6" w:right="-108"/>
              <w:jc w:val="center"/>
              <w:rPr>
                <w:rFonts w:eastAsia="Arial Unicode MS"/>
                <w:sz w:val="16"/>
                <w:szCs w:val="16"/>
                <w:lang w:eastAsia="ar-SA"/>
              </w:rPr>
            </w:pPr>
            <w:r w:rsidRPr="00122A2B">
              <w:rPr>
                <w:sz w:val="16"/>
                <w:szCs w:val="16"/>
              </w:rPr>
              <w:t>6686</w:t>
            </w:r>
          </w:p>
        </w:tc>
      </w:tr>
      <w:tr w:rsidR="00122A2B" w:rsidRPr="00122A2B" w:rsidTr="005B79F7">
        <w:trPr>
          <w:tblCellSpacing w:w="0" w:type="dxa"/>
        </w:trPr>
        <w:tc>
          <w:tcPr>
            <w:tcW w:w="14564" w:type="dxa"/>
            <w:gridSpan w:val="6"/>
            <w:tcBorders>
              <w:top w:val="outset" w:sz="6" w:space="0" w:color="000000"/>
              <w:left w:val="nil"/>
              <w:bottom w:val="outset" w:sz="6" w:space="0" w:color="000000"/>
              <w:right w:val="nil"/>
            </w:tcBorders>
            <w:hideMark/>
          </w:tcPr>
          <w:p w:rsidR="00122A2B" w:rsidRPr="00122A2B" w:rsidRDefault="00122A2B">
            <w:pPr>
              <w:spacing w:line="100" w:lineRule="atLeast"/>
              <w:jc w:val="both"/>
              <w:rPr>
                <w:rFonts w:eastAsia="Arial Unicode MS"/>
                <w:sz w:val="16"/>
                <w:szCs w:val="16"/>
                <w:lang w:eastAsia="ar-SA"/>
              </w:rPr>
            </w:pPr>
            <w:r w:rsidRPr="00122A2B">
              <w:rPr>
                <w:color w:val="000000"/>
                <w:sz w:val="16"/>
                <w:szCs w:val="16"/>
              </w:rPr>
              <w:t>Профессиональная квалификационная группа «Общеотраслевые должности служащих третьего уровня»</w:t>
            </w:r>
            <w:r w:rsidRPr="00122A2B">
              <w:rPr>
                <w:sz w:val="16"/>
                <w:szCs w:val="16"/>
              </w:rPr>
              <w:t xml:space="preserve"> </w:t>
            </w:r>
          </w:p>
        </w:tc>
      </w:tr>
      <w:tr w:rsidR="00122A2B" w:rsidRPr="00122A2B" w:rsidTr="005B79F7">
        <w:trPr>
          <w:gridAfter w:val="1"/>
          <w:wAfter w:w="142" w:type="dxa"/>
          <w:tblCellSpacing w:w="0" w:type="dxa"/>
        </w:trPr>
        <w:tc>
          <w:tcPr>
            <w:tcW w:w="12019" w:type="dxa"/>
            <w:gridSpan w:val="3"/>
            <w:tcBorders>
              <w:top w:val="outset" w:sz="6" w:space="0" w:color="000000"/>
              <w:left w:val="nil"/>
              <w:bottom w:val="outset" w:sz="6" w:space="0" w:color="000000"/>
              <w:right w:val="outset" w:sz="6" w:space="0" w:color="000000"/>
            </w:tcBorders>
          </w:tcPr>
          <w:p w:rsidR="00122A2B" w:rsidRPr="00122A2B" w:rsidRDefault="00122A2B">
            <w:pPr>
              <w:jc w:val="both"/>
              <w:rPr>
                <w:rFonts w:eastAsia="Arial Unicode MS"/>
                <w:sz w:val="16"/>
                <w:szCs w:val="16"/>
                <w:lang w:eastAsia="ar-SA"/>
              </w:rPr>
            </w:pPr>
            <w:r w:rsidRPr="00122A2B">
              <w:rPr>
                <w:sz w:val="16"/>
                <w:szCs w:val="16"/>
              </w:rPr>
              <w:t>1 квалификационный уровень:</w:t>
            </w:r>
          </w:p>
          <w:p w:rsidR="00122A2B" w:rsidRPr="00122A2B" w:rsidRDefault="00122A2B">
            <w:pPr>
              <w:jc w:val="both"/>
              <w:rPr>
                <w:sz w:val="16"/>
                <w:szCs w:val="16"/>
              </w:rPr>
            </w:pPr>
          </w:p>
          <w:p w:rsidR="00122A2B" w:rsidRPr="00122A2B" w:rsidRDefault="00122A2B">
            <w:pPr>
              <w:spacing w:line="100" w:lineRule="atLeast"/>
              <w:jc w:val="both"/>
              <w:rPr>
                <w:rFonts w:eastAsia="Arial Unicode MS"/>
                <w:sz w:val="16"/>
                <w:szCs w:val="16"/>
                <w:lang w:eastAsia="ar-SA"/>
              </w:rPr>
            </w:pPr>
            <w:r w:rsidRPr="00122A2B">
              <w:rPr>
                <w:sz w:val="16"/>
                <w:szCs w:val="16"/>
              </w:rPr>
              <w:t>Специалист сектора опеки, юрисконсульт (</w:t>
            </w:r>
            <w:r w:rsidRPr="00122A2B">
              <w:rPr>
                <w:color w:val="000000"/>
                <w:sz w:val="16"/>
                <w:szCs w:val="16"/>
                <w:shd w:val="clear" w:color="auto" w:fill="FFFFFF"/>
              </w:rPr>
              <w:t>высшее профессиональное (юридическое) образование без предъявления требований к стажу работы или среднее профессиональное (юридическое) образование и стаж работы в должностях, замещаемых специалистами со средним профессиональным образованием, не менее 5 лет)</w:t>
            </w:r>
          </w:p>
        </w:tc>
        <w:tc>
          <w:tcPr>
            <w:tcW w:w="2403" w:type="dxa"/>
            <w:gridSpan w:val="2"/>
            <w:tcBorders>
              <w:top w:val="outset" w:sz="6" w:space="0" w:color="000000"/>
              <w:left w:val="outset" w:sz="6" w:space="0" w:color="000000"/>
              <w:bottom w:val="outset" w:sz="6" w:space="0" w:color="000000"/>
              <w:right w:val="nil"/>
            </w:tcBorders>
          </w:tcPr>
          <w:p w:rsidR="00122A2B" w:rsidRPr="00122A2B" w:rsidRDefault="00122A2B">
            <w:pPr>
              <w:jc w:val="both"/>
              <w:rPr>
                <w:rFonts w:eastAsia="Arial Unicode MS"/>
                <w:sz w:val="16"/>
                <w:szCs w:val="16"/>
                <w:lang w:eastAsia="ar-SA"/>
              </w:rPr>
            </w:pPr>
          </w:p>
          <w:p w:rsidR="00122A2B" w:rsidRPr="00122A2B" w:rsidRDefault="00122A2B">
            <w:pPr>
              <w:jc w:val="both"/>
              <w:rPr>
                <w:sz w:val="16"/>
                <w:szCs w:val="16"/>
              </w:rPr>
            </w:pPr>
          </w:p>
          <w:p w:rsidR="00122A2B" w:rsidRPr="00122A2B" w:rsidRDefault="00122A2B">
            <w:pPr>
              <w:spacing w:line="100" w:lineRule="atLeast"/>
              <w:jc w:val="center"/>
              <w:rPr>
                <w:rFonts w:eastAsia="Arial Unicode MS"/>
                <w:sz w:val="16"/>
                <w:szCs w:val="16"/>
                <w:lang w:eastAsia="ar-SA"/>
              </w:rPr>
            </w:pPr>
            <w:r w:rsidRPr="00122A2B">
              <w:rPr>
                <w:sz w:val="16"/>
                <w:szCs w:val="16"/>
              </w:rPr>
              <w:t>8088</w:t>
            </w:r>
          </w:p>
        </w:tc>
      </w:tr>
      <w:tr w:rsidR="00122A2B" w:rsidRPr="00122A2B" w:rsidTr="005B79F7">
        <w:trPr>
          <w:gridAfter w:val="1"/>
          <w:wAfter w:w="142" w:type="dxa"/>
          <w:tblCellSpacing w:w="0" w:type="dxa"/>
        </w:trPr>
        <w:tc>
          <w:tcPr>
            <w:tcW w:w="12019" w:type="dxa"/>
            <w:gridSpan w:val="3"/>
            <w:tcBorders>
              <w:top w:val="outset" w:sz="6" w:space="0" w:color="000000"/>
              <w:left w:val="nil"/>
              <w:bottom w:val="outset" w:sz="6" w:space="0" w:color="000000"/>
              <w:right w:val="outset" w:sz="6" w:space="0" w:color="000000"/>
            </w:tcBorders>
          </w:tcPr>
          <w:p w:rsidR="00122A2B" w:rsidRPr="00122A2B" w:rsidRDefault="00122A2B">
            <w:pPr>
              <w:jc w:val="both"/>
              <w:rPr>
                <w:rFonts w:eastAsia="Arial Unicode MS"/>
                <w:sz w:val="16"/>
                <w:szCs w:val="16"/>
                <w:lang w:eastAsia="ar-SA"/>
              </w:rPr>
            </w:pPr>
            <w:r w:rsidRPr="00122A2B">
              <w:rPr>
                <w:sz w:val="16"/>
                <w:szCs w:val="16"/>
              </w:rPr>
              <w:t>2 квалификационный уровень:</w:t>
            </w:r>
          </w:p>
          <w:p w:rsidR="00122A2B" w:rsidRPr="00122A2B" w:rsidRDefault="00122A2B">
            <w:pPr>
              <w:jc w:val="both"/>
              <w:rPr>
                <w:sz w:val="16"/>
                <w:szCs w:val="16"/>
              </w:rPr>
            </w:pPr>
          </w:p>
          <w:p w:rsidR="00122A2B" w:rsidRPr="00122A2B" w:rsidRDefault="00122A2B">
            <w:pPr>
              <w:spacing w:line="100" w:lineRule="atLeast"/>
              <w:jc w:val="both"/>
              <w:rPr>
                <w:rFonts w:eastAsia="Arial Unicode MS"/>
                <w:sz w:val="16"/>
                <w:szCs w:val="16"/>
                <w:lang w:eastAsia="ar-SA"/>
              </w:rPr>
            </w:pPr>
            <w:r w:rsidRPr="00122A2B">
              <w:rPr>
                <w:sz w:val="16"/>
                <w:szCs w:val="16"/>
              </w:rPr>
              <w:t xml:space="preserve">Специалист сектора опеки </w:t>
            </w:r>
            <w:r w:rsidRPr="00122A2B">
              <w:rPr>
                <w:sz w:val="16"/>
                <w:szCs w:val="16"/>
                <w:lang w:val="en-US"/>
              </w:rPr>
              <w:t>II</w:t>
            </w:r>
            <w:r w:rsidRPr="00122A2B">
              <w:rPr>
                <w:sz w:val="16"/>
                <w:szCs w:val="16"/>
              </w:rPr>
              <w:t xml:space="preserve"> категории, юрисконсульт </w:t>
            </w:r>
            <w:r w:rsidRPr="00122A2B">
              <w:rPr>
                <w:sz w:val="16"/>
                <w:szCs w:val="16"/>
                <w:lang w:val="en-US"/>
              </w:rPr>
              <w:t>II</w:t>
            </w:r>
            <w:r w:rsidRPr="00122A2B">
              <w:rPr>
                <w:sz w:val="16"/>
                <w:szCs w:val="16"/>
              </w:rPr>
              <w:t xml:space="preserve"> категории (</w:t>
            </w:r>
            <w:r w:rsidRPr="00122A2B">
              <w:rPr>
                <w:color w:val="000000"/>
                <w:sz w:val="16"/>
                <w:szCs w:val="16"/>
                <w:shd w:val="clear" w:color="auto" w:fill="FFFFFF"/>
              </w:rPr>
              <w:t>высшее профессиональное (юридическое) образование и стаж работы в должности юрисконсульта или других должностях, замещаемых специалистами с высшим профессиональным образованием, не менее 3 лет)</w:t>
            </w:r>
          </w:p>
        </w:tc>
        <w:tc>
          <w:tcPr>
            <w:tcW w:w="2403" w:type="dxa"/>
            <w:gridSpan w:val="2"/>
            <w:tcBorders>
              <w:top w:val="outset" w:sz="6" w:space="0" w:color="000000"/>
              <w:left w:val="outset" w:sz="6" w:space="0" w:color="000000"/>
              <w:bottom w:val="outset" w:sz="6" w:space="0" w:color="000000"/>
              <w:right w:val="nil"/>
            </w:tcBorders>
          </w:tcPr>
          <w:p w:rsidR="00122A2B" w:rsidRPr="00122A2B" w:rsidRDefault="00122A2B">
            <w:pPr>
              <w:jc w:val="center"/>
              <w:rPr>
                <w:rFonts w:eastAsia="Arial Unicode MS"/>
                <w:sz w:val="16"/>
                <w:szCs w:val="16"/>
                <w:lang w:eastAsia="ar-SA"/>
              </w:rPr>
            </w:pPr>
          </w:p>
          <w:p w:rsidR="00122A2B" w:rsidRPr="00122A2B" w:rsidRDefault="00122A2B">
            <w:pPr>
              <w:jc w:val="center"/>
              <w:rPr>
                <w:sz w:val="16"/>
                <w:szCs w:val="16"/>
              </w:rPr>
            </w:pPr>
          </w:p>
          <w:p w:rsidR="00122A2B" w:rsidRPr="00122A2B" w:rsidRDefault="00122A2B">
            <w:pPr>
              <w:spacing w:line="100" w:lineRule="atLeast"/>
              <w:jc w:val="center"/>
              <w:rPr>
                <w:rFonts w:eastAsia="Arial Unicode MS"/>
                <w:sz w:val="16"/>
                <w:szCs w:val="16"/>
                <w:lang w:eastAsia="ar-SA"/>
              </w:rPr>
            </w:pPr>
            <w:r w:rsidRPr="00122A2B">
              <w:rPr>
                <w:sz w:val="16"/>
                <w:szCs w:val="16"/>
              </w:rPr>
              <w:t>8556</w:t>
            </w:r>
          </w:p>
        </w:tc>
      </w:tr>
      <w:tr w:rsidR="00122A2B" w:rsidRPr="00122A2B" w:rsidTr="005B79F7">
        <w:trPr>
          <w:gridAfter w:val="1"/>
          <w:wAfter w:w="142" w:type="dxa"/>
          <w:tblCellSpacing w:w="0" w:type="dxa"/>
        </w:trPr>
        <w:tc>
          <w:tcPr>
            <w:tcW w:w="12019" w:type="dxa"/>
            <w:gridSpan w:val="3"/>
            <w:tcBorders>
              <w:top w:val="outset" w:sz="6" w:space="0" w:color="000000"/>
              <w:left w:val="nil"/>
              <w:bottom w:val="outset" w:sz="6" w:space="0" w:color="000000"/>
              <w:right w:val="outset" w:sz="6" w:space="0" w:color="000000"/>
            </w:tcBorders>
          </w:tcPr>
          <w:p w:rsidR="00122A2B" w:rsidRPr="00122A2B" w:rsidRDefault="00122A2B">
            <w:pPr>
              <w:jc w:val="both"/>
              <w:rPr>
                <w:rFonts w:eastAsia="Arial Unicode MS"/>
                <w:sz w:val="16"/>
                <w:szCs w:val="16"/>
                <w:lang w:eastAsia="ar-SA"/>
              </w:rPr>
            </w:pPr>
            <w:r w:rsidRPr="00122A2B">
              <w:rPr>
                <w:sz w:val="16"/>
                <w:szCs w:val="16"/>
              </w:rPr>
              <w:t>3 квалификационный уровень:</w:t>
            </w:r>
          </w:p>
          <w:p w:rsidR="00122A2B" w:rsidRPr="00122A2B" w:rsidRDefault="00122A2B">
            <w:pPr>
              <w:jc w:val="both"/>
              <w:rPr>
                <w:sz w:val="16"/>
                <w:szCs w:val="16"/>
              </w:rPr>
            </w:pPr>
          </w:p>
          <w:p w:rsidR="00122A2B" w:rsidRPr="00122A2B" w:rsidRDefault="00122A2B">
            <w:pPr>
              <w:spacing w:line="100" w:lineRule="atLeast"/>
              <w:jc w:val="both"/>
              <w:rPr>
                <w:rFonts w:eastAsia="Arial Unicode MS"/>
                <w:sz w:val="16"/>
                <w:szCs w:val="16"/>
                <w:lang w:eastAsia="ar-SA"/>
              </w:rPr>
            </w:pPr>
            <w:r w:rsidRPr="00122A2B">
              <w:rPr>
                <w:sz w:val="16"/>
                <w:szCs w:val="16"/>
              </w:rPr>
              <w:t xml:space="preserve">Специалист сектора опеки </w:t>
            </w:r>
            <w:r w:rsidRPr="00122A2B">
              <w:rPr>
                <w:sz w:val="16"/>
                <w:szCs w:val="16"/>
                <w:lang w:val="en-US"/>
              </w:rPr>
              <w:t>I</w:t>
            </w:r>
            <w:r w:rsidRPr="00122A2B">
              <w:rPr>
                <w:sz w:val="16"/>
                <w:szCs w:val="16"/>
              </w:rPr>
              <w:t xml:space="preserve"> категории, ю</w:t>
            </w:r>
            <w:r w:rsidRPr="00122A2B">
              <w:rPr>
                <w:color w:val="000000"/>
                <w:sz w:val="16"/>
                <w:szCs w:val="16"/>
                <w:shd w:val="clear" w:color="auto" w:fill="FFFFFF"/>
              </w:rPr>
              <w:t xml:space="preserve">рисконсульт I категории (высшее профессиональное (юридическое) образование и стаж работы в должности юрисконсульта II </w:t>
            </w:r>
            <w:r w:rsidRPr="00122A2B">
              <w:rPr>
                <w:color w:val="000000"/>
                <w:sz w:val="16"/>
                <w:szCs w:val="16"/>
                <w:shd w:val="clear" w:color="auto" w:fill="FFFFFF"/>
              </w:rPr>
              <w:lastRenderedPageBreak/>
              <w:t>категории не менее 3 лет)</w:t>
            </w:r>
          </w:p>
        </w:tc>
        <w:tc>
          <w:tcPr>
            <w:tcW w:w="2403" w:type="dxa"/>
            <w:gridSpan w:val="2"/>
            <w:tcBorders>
              <w:top w:val="outset" w:sz="6" w:space="0" w:color="000000"/>
              <w:left w:val="outset" w:sz="6" w:space="0" w:color="000000"/>
              <w:bottom w:val="outset" w:sz="6" w:space="0" w:color="000000"/>
              <w:right w:val="nil"/>
            </w:tcBorders>
          </w:tcPr>
          <w:p w:rsidR="00122A2B" w:rsidRPr="00122A2B" w:rsidRDefault="00122A2B">
            <w:pPr>
              <w:jc w:val="center"/>
              <w:rPr>
                <w:rFonts w:eastAsia="Arial Unicode MS"/>
                <w:sz w:val="16"/>
                <w:szCs w:val="16"/>
                <w:lang w:eastAsia="ar-SA"/>
              </w:rPr>
            </w:pPr>
          </w:p>
          <w:p w:rsidR="00122A2B" w:rsidRPr="00122A2B" w:rsidRDefault="00122A2B">
            <w:pPr>
              <w:jc w:val="center"/>
              <w:rPr>
                <w:sz w:val="16"/>
                <w:szCs w:val="16"/>
              </w:rPr>
            </w:pPr>
          </w:p>
          <w:p w:rsidR="00122A2B" w:rsidRPr="00122A2B" w:rsidRDefault="00122A2B">
            <w:pPr>
              <w:spacing w:line="100" w:lineRule="atLeast"/>
              <w:jc w:val="center"/>
              <w:rPr>
                <w:rFonts w:eastAsia="Arial Unicode MS"/>
                <w:sz w:val="16"/>
                <w:szCs w:val="16"/>
                <w:lang w:eastAsia="ar-SA"/>
              </w:rPr>
            </w:pPr>
            <w:r w:rsidRPr="00122A2B">
              <w:rPr>
                <w:sz w:val="16"/>
                <w:szCs w:val="16"/>
              </w:rPr>
              <w:t>9024</w:t>
            </w:r>
          </w:p>
        </w:tc>
      </w:tr>
      <w:tr w:rsidR="00122A2B" w:rsidRPr="00122A2B" w:rsidTr="005B79F7">
        <w:trPr>
          <w:gridAfter w:val="1"/>
          <w:wAfter w:w="142" w:type="dxa"/>
          <w:tblCellSpacing w:w="0" w:type="dxa"/>
        </w:trPr>
        <w:tc>
          <w:tcPr>
            <w:tcW w:w="12019" w:type="dxa"/>
            <w:gridSpan w:val="3"/>
            <w:tcBorders>
              <w:top w:val="outset" w:sz="6" w:space="0" w:color="000000"/>
              <w:left w:val="nil"/>
              <w:bottom w:val="outset" w:sz="6" w:space="0" w:color="000000"/>
              <w:right w:val="outset" w:sz="6" w:space="0" w:color="000000"/>
            </w:tcBorders>
          </w:tcPr>
          <w:p w:rsidR="00122A2B" w:rsidRPr="00122A2B" w:rsidRDefault="00122A2B">
            <w:pPr>
              <w:jc w:val="both"/>
              <w:rPr>
                <w:rFonts w:eastAsia="Arial Unicode MS"/>
                <w:sz w:val="16"/>
                <w:szCs w:val="16"/>
                <w:lang w:eastAsia="ar-SA"/>
              </w:rPr>
            </w:pPr>
            <w:r w:rsidRPr="00122A2B">
              <w:rPr>
                <w:sz w:val="16"/>
                <w:szCs w:val="16"/>
              </w:rPr>
              <w:lastRenderedPageBreak/>
              <w:t>4 квалификационный уровень:</w:t>
            </w:r>
          </w:p>
          <w:p w:rsidR="00122A2B" w:rsidRPr="00122A2B" w:rsidRDefault="00122A2B">
            <w:pPr>
              <w:jc w:val="both"/>
              <w:rPr>
                <w:sz w:val="16"/>
                <w:szCs w:val="16"/>
              </w:rPr>
            </w:pPr>
          </w:p>
          <w:p w:rsidR="00122A2B" w:rsidRPr="00122A2B" w:rsidRDefault="00122A2B">
            <w:pPr>
              <w:spacing w:line="100" w:lineRule="atLeast"/>
              <w:jc w:val="both"/>
              <w:rPr>
                <w:rFonts w:eastAsia="Arial Unicode MS"/>
                <w:sz w:val="16"/>
                <w:szCs w:val="16"/>
                <w:lang w:eastAsia="ar-SA"/>
              </w:rPr>
            </w:pPr>
            <w:r w:rsidRPr="00122A2B">
              <w:rPr>
                <w:sz w:val="16"/>
                <w:szCs w:val="16"/>
              </w:rPr>
              <w:t>Ведущий специалист сектора опеки</w:t>
            </w:r>
          </w:p>
        </w:tc>
        <w:tc>
          <w:tcPr>
            <w:tcW w:w="2403" w:type="dxa"/>
            <w:gridSpan w:val="2"/>
            <w:tcBorders>
              <w:top w:val="outset" w:sz="6" w:space="0" w:color="000000"/>
              <w:left w:val="outset" w:sz="6" w:space="0" w:color="000000"/>
              <w:bottom w:val="outset" w:sz="6" w:space="0" w:color="000000"/>
              <w:right w:val="nil"/>
            </w:tcBorders>
          </w:tcPr>
          <w:p w:rsidR="00122A2B" w:rsidRPr="00122A2B" w:rsidRDefault="00122A2B">
            <w:pPr>
              <w:jc w:val="center"/>
              <w:rPr>
                <w:rFonts w:eastAsia="Arial Unicode MS"/>
                <w:sz w:val="16"/>
                <w:szCs w:val="16"/>
                <w:lang w:eastAsia="ar-SA"/>
              </w:rPr>
            </w:pPr>
          </w:p>
          <w:p w:rsidR="00122A2B" w:rsidRPr="00122A2B" w:rsidRDefault="00122A2B">
            <w:pPr>
              <w:jc w:val="center"/>
              <w:rPr>
                <w:sz w:val="16"/>
                <w:szCs w:val="16"/>
              </w:rPr>
            </w:pPr>
          </w:p>
          <w:p w:rsidR="00122A2B" w:rsidRPr="00122A2B" w:rsidRDefault="00122A2B">
            <w:pPr>
              <w:jc w:val="center"/>
              <w:rPr>
                <w:sz w:val="16"/>
                <w:szCs w:val="16"/>
              </w:rPr>
            </w:pPr>
            <w:r w:rsidRPr="00122A2B">
              <w:rPr>
                <w:sz w:val="16"/>
                <w:szCs w:val="16"/>
              </w:rPr>
              <w:t>9396</w:t>
            </w:r>
          </w:p>
          <w:p w:rsidR="00122A2B" w:rsidRPr="00122A2B" w:rsidRDefault="00122A2B">
            <w:pPr>
              <w:spacing w:line="100" w:lineRule="atLeast"/>
              <w:jc w:val="center"/>
              <w:rPr>
                <w:rFonts w:eastAsia="Arial Unicode MS"/>
                <w:sz w:val="16"/>
                <w:szCs w:val="16"/>
                <w:lang w:eastAsia="ar-SA"/>
              </w:rPr>
            </w:pPr>
          </w:p>
        </w:tc>
      </w:tr>
      <w:tr w:rsidR="00122A2B" w:rsidRPr="00122A2B" w:rsidTr="005B79F7">
        <w:trPr>
          <w:gridAfter w:val="1"/>
          <w:wAfter w:w="142" w:type="dxa"/>
          <w:tblCellSpacing w:w="0" w:type="dxa"/>
        </w:trPr>
        <w:tc>
          <w:tcPr>
            <w:tcW w:w="12019" w:type="dxa"/>
            <w:gridSpan w:val="3"/>
            <w:tcBorders>
              <w:top w:val="outset" w:sz="6" w:space="0" w:color="000000"/>
              <w:left w:val="nil"/>
              <w:bottom w:val="outset" w:sz="6" w:space="0" w:color="000000"/>
              <w:right w:val="outset" w:sz="6" w:space="0" w:color="000000"/>
            </w:tcBorders>
          </w:tcPr>
          <w:p w:rsidR="00122A2B" w:rsidRPr="00122A2B" w:rsidRDefault="00122A2B">
            <w:pPr>
              <w:jc w:val="both"/>
              <w:rPr>
                <w:rFonts w:eastAsia="Arial Unicode MS"/>
                <w:sz w:val="16"/>
                <w:szCs w:val="16"/>
                <w:lang w:eastAsia="ar-SA"/>
              </w:rPr>
            </w:pPr>
            <w:r w:rsidRPr="00122A2B">
              <w:rPr>
                <w:sz w:val="16"/>
                <w:szCs w:val="16"/>
              </w:rPr>
              <w:t>5 квалификационный уровень:</w:t>
            </w:r>
          </w:p>
          <w:p w:rsidR="00122A2B" w:rsidRPr="00122A2B" w:rsidRDefault="00122A2B">
            <w:pPr>
              <w:jc w:val="both"/>
              <w:rPr>
                <w:sz w:val="16"/>
                <w:szCs w:val="16"/>
              </w:rPr>
            </w:pPr>
          </w:p>
          <w:p w:rsidR="00122A2B" w:rsidRPr="00122A2B" w:rsidRDefault="00122A2B">
            <w:pPr>
              <w:spacing w:line="100" w:lineRule="atLeast"/>
              <w:jc w:val="both"/>
              <w:rPr>
                <w:rFonts w:eastAsia="Arial Unicode MS"/>
                <w:sz w:val="16"/>
                <w:szCs w:val="16"/>
                <w:lang w:eastAsia="ar-SA"/>
              </w:rPr>
            </w:pPr>
            <w:r w:rsidRPr="00122A2B">
              <w:rPr>
                <w:sz w:val="16"/>
                <w:szCs w:val="16"/>
              </w:rPr>
              <w:t>Главные специалисты: в отделах, отделениях.</w:t>
            </w:r>
          </w:p>
        </w:tc>
        <w:tc>
          <w:tcPr>
            <w:tcW w:w="2403" w:type="dxa"/>
            <w:gridSpan w:val="2"/>
            <w:tcBorders>
              <w:top w:val="outset" w:sz="6" w:space="0" w:color="000000"/>
              <w:left w:val="outset" w:sz="6" w:space="0" w:color="000000"/>
              <w:bottom w:val="outset" w:sz="6" w:space="0" w:color="000000"/>
              <w:right w:val="nil"/>
            </w:tcBorders>
          </w:tcPr>
          <w:p w:rsidR="00122A2B" w:rsidRPr="00122A2B" w:rsidRDefault="00122A2B">
            <w:pPr>
              <w:jc w:val="center"/>
              <w:rPr>
                <w:rFonts w:eastAsia="Arial Unicode MS"/>
                <w:sz w:val="16"/>
                <w:szCs w:val="16"/>
                <w:lang w:eastAsia="ar-SA"/>
              </w:rPr>
            </w:pPr>
          </w:p>
          <w:p w:rsidR="00122A2B" w:rsidRPr="00122A2B" w:rsidRDefault="00122A2B">
            <w:pPr>
              <w:jc w:val="center"/>
              <w:rPr>
                <w:sz w:val="16"/>
                <w:szCs w:val="16"/>
              </w:rPr>
            </w:pPr>
          </w:p>
          <w:p w:rsidR="00122A2B" w:rsidRPr="00122A2B" w:rsidRDefault="00122A2B">
            <w:pPr>
              <w:spacing w:line="100" w:lineRule="atLeast"/>
              <w:jc w:val="center"/>
              <w:rPr>
                <w:rFonts w:eastAsia="Arial Unicode MS"/>
                <w:sz w:val="16"/>
                <w:szCs w:val="16"/>
                <w:lang w:eastAsia="ar-SA"/>
              </w:rPr>
            </w:pPr>
            <w:r w:rsidRPr="00122A2B">
              <w:rPr>
                <w:sz w:val="16"/>
                <w:szCs w:val="16"/>
              </w:rPr>
              <w:t>9632</w:t>
            </w:r>
          </w:p>
        </w:tc>
      </w:tr>
      <w:tr w:rsidR="00122A2B" w:rsidRPr="00122A2B" w:rsidTr="005B79F7">
        <w:trPr>
          <w:gridAfter w:val="2"/>
          <w:wAfter w:w="284" w:type="dxa"/>
          <w:tblCellSpacing w:w="0" w:type="dxa"/>
        </w:trPr>
        <w:tc>
          <w:tcPr>
            <w:tcW w:w="14280" w:type="dxa"/>
            <w:gridSpan w:val="4"/>
            <w:tcBorders>
              <w:top w:val="outset" w:sz="6" w:space="0" w:color="000000"/>
              <w:left w:val="nil"/>
              <w:bottom w:val="outset" w:sz="6" w:space="0" w:color="000000"/>
              <w:right w:val="nil"/>
            </w:tcBorders>
            <w:hideMark/>
          </w:tcPr>
          <w:p w:rsidR="00122A2B" w:rsidRPr="00122A2B" w:rsidRDefault="00122A2B">
            <w:pPr>
              <w:spacing w:line="100" w:lineRule="atLeast"/>
              <w:jc w:val="both"/>
              <w:rPr>
                <w:rFonts w:eastAsia="Arial Unicode MS"/>
                <w:sz w:val="16"/>
                <w:szCs w:val="16"/>
                <w:lang w:eastAsia="ar-SA"/>
              </w:rPr>
            </w:pPr>
            <w:r w:rsidRPr="00122A2B">
              <w:rPr>
                <w:color w:val="000000"/>
                <w:sz w:val="16"/>
                <w:szCs w:val="16"/>
              </w:rPr>
              <w:t>Профессиональная квалификационная группа «Общеотраслевые должности служащих четвертого уровня»</w:t>
            </w:r>
          </w:p>
        </w:tc>
      </w:tr>
      <w:tr w:rsidR="00122A2B" w:rsidRPr="00122A2B" w:rsidTr="005B79F7">
        <w:trPr>
          <w:gridAfter w:val="2"/>
          <w:wAfter w:w="284" w:type="dxa"/>
          <w:tblCellSpacing w:w="0" w:type="dxa"/>
        </w:trPr>
        <w:tc>
          <w:tcPr>
            <w:tcW w:w="12019" w:type="dxa"/>
            <w:gridSpan w:val="3"/>
            <w:tcBorders>
              <w:top w:val="outset" w:sz="6" w:space="0" w:color="000000"/>
              <w:left w:val="nil"/>
              <w:bottom w:val="outset" w:sz="6" w:space="0" w:color="000000"/>
              <w:right w:val="outset" w:sz="6" w:space="0" w:color="000000"/>
            </w:tcBorders>
          </w:tcPr>
          <w:p w:rsidR="00122A2B" w:rsidRPr="00122A2B" w:rsidRDefault="00122A2B">
            <w:pPr>
              <w:jc w:val="both"/>
              <w:rPr>
                <w:rFonts w:eastAsia="Arial Unicode MS"/>
                <w:sz w:val="16"/>
                <w:szCs w:val="16"/>
                <w:lang w:eastAsia="ar-SA"/>
              </w:rPr>
            </w:pPr>
            <w:r w:rsidRPr="00122A2B">
              <w:rPr>
                <w:sz w:val="16"/>
                <w:szCs w:val="16"/>
              </w:rPr>
              <w:t>1 квалификационный уровень:</w:t>
            </w:r>
          </w:p>
          <w:p w:rsidR="00122A2B" w:rsidRPr="00122A2B" w:rsidRDefault="00122A2B">
            <w:pPr>
              <w:jc w:val="both"/>
              <w:rPr>
                <w:sz w:val="16"/>
                <w:szCs w:val="16"/>
              </w:rPr>
            </w:pPr>
          </w:p>
          <w:p w:rsidR="00122A2B" w:rsidRPr="00122A2B" w:rsidRDefault="00122A2B">
            <w:pPr>
              <w:spacing w:line="100" w:lineRule="atLeast"/>
              <w:jc w:val="both"/>
              <w:rPr>
                <w:rFonts w:eastAsia="Arial Unicode MS"/>
                <w:sz w:val="16"/>
                <w:szCs w:val="16"/>
                <w:lang w:eastAsia="ar-SA"/>
              </w:rPr>
            </w:pPr>
            <w:r w:rsidRPr="00122A2B">
              <w:rPr>
                <w:sz w:val="16"/>
                <w:szCs w:val="16"/>
              </w:rPr>
              <w:t xml:space="preserve">Начальник (заведующий) отдела, сектора.  </w:t>
            </w:r>
          </w:p>
        </w:tc>
        <w:tc>
          <w:tcPr>
            <w:tcW w:w="2261" w:type="dxa"/>
            <w:tcBorders>
              <w:top w:val="outset" w:sz="6" w:space="0" w:color="000000"/>
              <w:left w:val="outset" w:sz="6" w:space="0" w:color="000000"/>
              <w:bottom w:val="outset" w:sz="6" w:space="0" w:color="000000"/>
              <w:right w:val="nil"/>
            </w:tcBorders>
          </w:tcPr>
          <w:p w:rsidR="00122A2B" w:rsidRPr="00122A2B" w:rsidRDefault="00122A2B">
            <w:pPr>
              <w:jc w:val="both"/>
              <w:rPr>
                <w:rFonts w:eastAsia="Arial Unicode MS"/>
                <w:sz w:val="16"/>
                <w:szCs w:val="16"/>
                <w:lang w:eastAsia="ar-SA"/>
              </w:rPr>
            </w:pPr>
          </w:p>
          <w:p w:rsidR="00122A2B" w:rsidRPr="00122A2B" w:rsidRDefault="00122A2B">
            <w:pPr>
              <w:jc w:val="both"/>
              <w:rPr>
                <w:sz w:val="16"/>
                <w:szCs w:val="16"/>
              </w:rPr>
            </w:pPr>
          </w:p>
          <w:p w:rsidR="00122A2B" w:rsidRPr="00122A2B" w:rsidRDefault="00122A2B">
            <w:pPr>
              <w:spacing w:line="100" w:lineRule="atLeast"/>
              <w:ind w:left="-6" w:right="-108"/>
              <w:jc w:val="center"/>
              <w:rPr>
                <w:rFonts w:eastAsia="Arial Unicode MS"/>
                <w:sz w:val="16"/>
                <w:szCs w:val="16"/>
                <w:lang w:eastAsia="ar-SA"/>
              </w:rPr>
            </w:pPr>
            <w:r w:rsidRPr="00122A2B">
              <w:rPr>
                <w:sz w:val="16"/>
                <w:szCs w:val="16"/>
              </w:rPr>
              <w:t>9864</w:t>
            </w:r>
          </w:p>
        </w:tc>
      </w:tr>
    </w:tbl>
    <w:p w:rsidR="00122A2B" w:rsidRPr="00122A2B" w:rsidRDefault="00122A2B" w:rsidP="00122A2B">
      <w:pPr>
        <w:tabs>
          <w:tab w:val="left" w:pos="6465"/>
        </w:tabs>
        <w:ind w:left="4860"/>
        <w:jc w:val="both"/>
        <w:rPr>
          <w:rFonts w:eastAsia="Arial Unicode MS"/>
          <w:color w:val="000000"/>
          <w:sz w:val="16"/>
          <w:szCs w:val="16"/>
          <w:lang w:eastAsia="ar-SA"/>
        </w:rPr>
      </w:pPr>
    </w:p>
    <w:p w:rsidR="00122A2B" w:rsidRPr="00122A2B" w:rsidRDefault="00122A2B" w:rsidP="00122A2B">
      <w:pPr>
        <w:tabs>
          <w:tab w:val="left" w:pos="6465"/>
        </w:tabs>
        <w:ind w:left="4860"/>
        <w:jc w:val="both"/>
        <w:rPr>
          <w:color w:val="000000"/>
          <w:sz w:val="16"/>
          <w:szCs w:val="16"/>
        </w:rPr>
      </w:pPr>
    </w:p>
    <w:p w:rsidR="00122A2B" w:rsidRPr="00122A2B" w:rsidRDefault="00122A2B" w:rsidP="005B79F7">
      <w:pPr>
        <w:ind w:left="6663"/>
        <w:jc w:val="both"/>
        <w:rPr>
          <w:sz w:val="16"/>
          <w:szCs w:val="16"/>
        </w:rPr>
      </w:pPr>
      <w:r w:rsidRPr="00122A2B">
        <w:rPr>
          <w:sz w:val="16"/>
          <w:szCs w:val="16"/>
        </w:rPr>
        <w:t>Приложение 3 к постановлению Администрации Петуховского муниципального округа от «_</w:t>
      </w:r>
      <w:r w:rsidR="005B79F7">
        <w:rPr>
          <w:sz w:val="16"/>
          <w:szCs w:val="16"/>
        </w:rPr>
        <w:t>02</w:t>
      </w:r>
      <w:r w:rsidRPr="00122A2B">
        <w:rPr>
          <w:sz w:val="16"/>
          <w:szCs w:val="16"/>
        </w:rPr>
        <w:t>__» __</w:t>
      </w:r>
      <w:r w:rsidR="005B79F7">
        <w:rPr>
          <w:sz w:val="16"/>
          <w:szCs w:val="16"/>
        </w:rPr>
        <w:t>02</w:t>
      </w:r>
      <w:r w:rsidRPr="00122A2B">
        <w:rPr>
          <w:sz w:val="16"/>
          <w:szCs w:val="16"/>
        </w:rPr>
        <w:t>__20</w:t>
      </w:r>
      <w:r w:rsidR="005B79F7">
        <w:rPr>
          <w:sz w:val="16"/>
          <w:szCs w:val="16"/>
        </w:rPr>
        <w:t>22</w:t>
      </w:r>
      <w:r w:rsidRPr="00122A2B">
        <w:rPr>
          <w:sz w:val="16"/>
          <w:szCs w:val="16"/>
        </w:rPr>
        <w:t xml:space="preserve">   г. № _</w:t>
      </w:r>
      <w:r w:rsidR="005B79F7">
        <w:rPr>
          <w:sz w:val="16"/>
          <w:szCs w:val="16"/>
        </w:rPr>
        <w:t>147</w:t>
      </w:r>
      <w:r w:rsidRPr="00122A2B">
        <w:rPr>
          <w:sz w:val="16"/>
          <w:szCs w:val="16"/>
        </w:rPr>
        <w:t>Об утверждении Положения об оплате труда работников Управления  образования Администрации  Петуховского муниципального округа</w:t>
      </w:r>
    </w:p>
    <w:p w:rsidR="00122A2B" w:rsidRPr="00122A2B" w:rsidRDefault="00122A2B" w:rsidP="00122A2B">
      <w:pPr>
        <w:jc w:val="both"/>
        <w:rPr>
          <w:sz w:val="16"/>
          <w:szCs w:val="16"/>
        </w:rPr>
      </w:pPr>
    </w:p>
    <w:p w:rsidR="00122A2B" w:rsidRPr="00122A2B" w:rsidRDefault="00122A2B" w:rsidP="00122A2B">
      <w:pPr>
        <w:tabs>
          <w:tab w:val="left" w:pos="315"/>
        </w:tabs>
        <w:jc w:val="center"/>
        <w:rPr>
          <w:b/>
          <w:sz w:val="16"/>
          <w:szCs w:val="16"/>
        </w:rPr>
      </w:pPr>
      <w:r w:rsidRPr="00122A2B">
        <w:rPr>
          <w:b/>
          <w:bCs/>
          <w:color w:val="000000"/>
          <w:kern w:val="36"/>
          <w:sz w:val="16"/>
          <w:szCs w:val="16"/>
        </w:rPr>
        <w:t>Размеры персональных повышающих коэффициентов, устанавливаемых работникам в зависимости от занимаемой должности</w:t>
      </w:r>
    </w:p>
    <w:p w:rsidR="00122A2B" w:rsidRPr="00122A2B" w:rsidRDefault="00122A2B" w:rsidP="00122A2B">
      <w:pPr>
        <w:rPr>
          <w:sz w:val="16"/>
          <w:szCs w:val="16"/>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8"/>
        <w:gridCol w:w="1984"/>
      </w:tblGrid>
      <w:tr w:rsidR="00122A2B" w:rsidRPr="00122A2B" w:rsidTr="005B79F7">
        <w:tc>
          <w:tcPr>
            <w:tcW w:w="12758" w:type="dxa"/>
            <w:tcBorders>
              <w:top w:val="single" w:sz="4" w:space="0" w:color="auto"/>
              <w:left w:val="single" w:sz="4" w:space="0" w:color="auto"/>
              <w:bottom w:val="single" w:sz="4" w:space="0" w:color="auto"/>
              <w:right w:val="single" w:sz="4" w:space="0" w:color="auto"/>
            </w:tcBorders>
            <w:hideMark/>
          </w:tcPr>
          <w:p w:rsidR="00122A2B" w:rsidRPr="00122A2B" w:rsidRDefault="00122A2B">
            <w:pPr>
              <w:spacing w:line="100" w:lineRule="atLeast"/>
              <w:jc w:val="center"/>
              <w:rPr>
                <w:rFonts w:eastAsia="Arial Unicode MS"/>
                <w:sz w:val="16"/>
                <w:szCs w:val="16"/>
                <w:lang w:eastAsia="ar-SA"/>
              </w:rPr>
            </w:pPr>
            <w:r w:rsidRPr="00122A2B">
              <w:rPr>
                <w:sz w:val="16"/>
                <w:szCs w:val="16"/>
              </w:rPr>
              <w:t>Наименование должности</w:t>
            </w:r>
          </w:p>
        </w:tc>
        <w:tc>
          <w:tcPr>
            <w:tcW w:w="1984" w:type="dxa"/>
            <w:tcBorders>
              <w:top w:val="single" w:sz="4" w:space="0" w:color="auto"/>
              <w:left w:val="single" w:sz="4" w:space="0" w:color="auto"/>
              <w:bottom w:val="single" w:sz="4" w:space="0" w:color="auto"/>
              <w:right w:val="single" w:sz="4" w:space="0" w:color="auto"/>
            </w:tcBorders>
            <w:hideMark/>
          </w:tcPr>
          <w:p w:rsidR="00122A2B" w:rsidRPr="00122A2B" w:rsidRDefault="00122A2B">
            <w:pPr>
              <w:spacing w:line="100" w:lineRule="atLeast"/>
              <w:jc w:val="center"/>
              <w:rPr>
                <w:rFonts w:eastAsia="Arial Unicode MS"/>
                <w:sz w:val="16"/>
                <w:szCs w:val="16"/>
                <w:lang w:eastAsia="ar-SA"/>
              </w:rPr>
            </w:pPr>
            <w:r w:rsidRPr="00122A2B">
              <w:rPr>
                <w:sz w:val="16"/>
                <w:szCs w:val="16"/>
              </w:rPr>
              <w:t>Персональный повышающий коэффициент</w:t>
            </w:r>
          </w:p>
        </w:tc>
      </w:tr>
      <w:tr w:rsidR="00122A2B" w:rsidRPr="00122A2B" w:rsidTr="005B79F7">
        <w:trPr>
          <w:trHeight w:val="189"/>
        </w:trPr>
        <w:tc>
          <w:tcPr>
            <w:tcW w:w="12758" w:type="dxa"/>
            <w:tcBorders>
              <w:top w:val="single" w:sz="4" w:space="0" w:color="auto"/>
              <w:left w:val="single" w:sz="4" w:space="0" w:color="auto"/>
              <w:bottom w:val="single" w:sz="4" w:space="0" w:color="auto"/>
              <w:right w:val="single" w:sz="4" w:space="0" w:color="auto"/>
            </w:tcBorders>
            <w:hideMark/>
          </w:tcPr>
          <w:p w:rsidR="00122A2B" w:rsidRPr="00122A2B" w:rsidRDefault="00122A2B">
            <w:pPr>
              <w:spacing w:line="100" w:lineRule="atLeast"/>
              <w:rPr>
                <w:rFonts w:eastAsia="Arial Unicode MS"/>
                <w:sz w:val="16"/>
                <w:szCs w:val="16"/>
                <w:lang w:eastAsia="ar-SA"/>
              </w:rPr>
            </w:pPr>
            <w:r w:rsidRPr="00122A2B">
              <w:rPr>
                <w:sz w:val="16"/>
                <w:szCs w:val="16"/>
              </w:rPr>
              <w:t xml:space="preserve">Рабочий по обслуживанию и ремонту зданий </w:t>
            </w:r>
          </w:p>
        </w:tc>
        <w:tc>
          <w:tcPr>
            <w:tcW w:w="1984" w:type="dxa"/>
            <w:tcBorders>
              <w:top w:val="single" w:sz="4" w:space="0" w:color="auto"/>
              <w:left w:val="single" w:sz="4" w:space="0" w:color="auto"/>
              <w:bottom w:val="single" w:sz="4" w:space="0" w:color="auto"/>
              <w:right w:val="single" w:sz="4" w:space="0" w:color="auto"/>
            </w:tcBorders>
            <w:hideMark/>
          </w:tcPr>
          <w:p w:rsidR="00122A2B" w:rsidRPr="00122A2B" w:rsidRDefault="00122A2B">
            <w:pPr>
              <w:spacing w:line="100" w:lineRule="atLeast"/>
              <w:jc w:val="center"/>
              <w:rPr>
                <w:rFonts w:eastAsia="Arial Unicode MS"/>
                <w:sz w:val="16"/>
                <w:szCs w:val="16"/>
                <w:lang w:eastAsia="ar-SA"/>
              </w:rPr>
            </w:pPr>
            <w:r w:rsidRPr="00122A2B">
              <w:rPr>
                <w:sz w:val="16"/>
                <w:szCs w:val="16"/>
              </w:rPr>
              <w:t>0,50</w:t>
            </w:r>
          </w:p>
        </w:tc>
      </w:tr>
      <w:tr w:rsidR="00122A2B" w:rsidRPr="00122A2B" w:rsidTr="005B79F7">
        <w:trPr>
          <w:trHeight w:val="121"/>
        </w:trPr>
        <w:tc>
          <w:tcPr>
            <w:tcW w:w="12758" w:type="dxa"/>
            <w:tcBorders>
              <w:top w:val="single" w:sz="4" w:space="0" w:color="auto"/>
              <w:left w:val="single" w:sz="4" w:space="0" w:color="auto"/>
              <w:bottom w:val="single" w:sz="4" w:space="0" w:color="auto"/>
              <w:right w:val="single" w:sz="4" w:space="0" w:color="auto"/>
            </w:tcBorders>
            <w:hideMark/>
          </w:tcPr>
          <w:p w:rsidR="00122A2B" w:rsidRPr="00122A2B" w:rsidRDefault="00122A2B">
            <w:pPr>
              <w:spacing w:line="100" w:lineRule="atLeast"/>
              <w:rPr>
                <w:rFonts w:eastAsia="Arial Unicode MS"/>
                <w:sz w:val="16"/>
                <w:szCs w:val="16"/>
                <w:lang w:eastAsia="ar-SA"/>
              </w:rPr>
            </w:pPr>
            <w:r w:rsidRPr="00122A2B">
              <w:rPr>
                <w:sz w:val="16"/>
                <w:szCs w:val="16"/>
              </w:rPr>
              <w:t>Сторож</w:t>
            </w:r>
          </w:p>
        </w:tc>
        <w:tc>
          <w:tcPr>
            <w:tcW w:w="1984" w:type="dxa"/>
            <w:tcBorders>
              <w:top w:val="single" w:sz="4" w:space="0" w:color="auto"/>
              <w:left w:val="single" w:sz="4" w:space="0" w:color="auto"/>
              <w:bottom w:val="single" w:sz="4" w:space="0" w:color="auto"/>
              <w:right w:val="single" w:sz="4" w:space="0" w:color="auto"/>
            </w:tcBorders>
            <w:hideMark/>
          </w:tcPr>
          <w:p w:rsidR="00122A2B" w:rsidRPr="00122A2B" w:rsidRDefault="00122A2B">
            <w:pPr>
              <w:spacing w:line="100" w:lineRule="atLeast"/>
              <w:jc w:val="center"/>
              <w:rPr>
                <w:rFonts w:eastAsia="Arial Unicode MS"/>
                <w:sz w:val="16"/>
                <w:szCs w:val="16"/>
                <w:lang w:eastAsia="ar-SA"/>
              </w:rPr>
            </w:pPr>
            <w:r w:rsidRPr="00122A2B">
              <w:rPr>
                <w:sz w:val="16"/>
                <w:szCs w:val="16"/>
              </w:rPr>
              <w:t>0,50</w:t>
            </w:r>
          </w:p>
        </w:tc>
      </w:tr>
      <w:tr w:rsidR="00122A2B" w:rsidRPr="00122A2B" w:rsidTr="005B79F7">
        <w:trPr>
          <w:trHeight w:val="209"/>
        </w:trPr>
        <w:tc>
          <w:tcPr>
            <w:tcW w:w="12758" w:type="dxa"/>
            <w:tcBorders>
              <w:top w:val="single" w:sz="4" w:space="0" w:color="auto"/>
              <w:left w:val="single" w:sz="4" w:space="0" w:color="auto"/>
              <w:bottom w:val="single" w:sz="4" w:space="0" w:color="auto"/>
              <w:right w:val="single" w:sz="4" w:space="0" w:color="auto"/>
            </w:tcBorders>
            <w:hideMark/>
          </w:tcPr>
          <w:p w:rsidR="00122A2B" w:rsidRPr="00122A2B" w:rsidRDefault="00122A2B">
            <w:pPr>
              <w:spacing w:line="100" w:lineRule="atLeast"/>
              <w:rPr>
                <w:rFonts w:eastAsia="Arial Unicode MS"/>
                <w:sz w:val="16"/>
                <w:szCs w:val="16"/>
                <w:lang w:eastAsia="ar-SA"/>
              </w:rPr>
            </w:pPr>
            <w:r w:rsidRPr="00122A2B">
              <w:rPr>
                <w:sz w:val="16"/>
                <w:szCs w:val="16"/>
              </w:rPr>
              <w:t xml:space="preserve">Водитель </w:t>
            </w:r>
          </w:p>
        </w:tc>
        <w:tc>
          <w:tcPr>
            <w:tcW w:w="1984" w:type="dxa"/>
            <w:tcBorders>
              <w:top w:val="single" w:sz="4" w:space="0" w:color="auto"/>
              <w:left w:val="single" w:sz="4" w:space="0" w:color="auto"/>
              <w:bottom w:val="single" w:sz="4" w:space="0" w:color="auto"/>
              <w:right w:val="single" w:sz="4" w:space="0" w:color="auto"/>
            </w:tcBorders>
            <w:hideMark/>
          </w:tcPr>
          <w:p w:rsidR="00122A2B" w:rsidRPr="00122A2B" w:rsidRDefault="00122A2B">
            <w:pPr>
              <w:spacing w:line="100" w:lineRule="atLeast"/>
              <w:jc w:val="center"/>
              <w:rPr>
                <w:rFonts w:eastAsia="Arial Unicode MS"/>
                <w:sz w:val="16"/>
                <w:szCs w:val="16"/>
                <w:lang w:eastAsia="ar-SA"/>
              </w:rPr>
            </w:pPr>
            <w:r w:rsidRPr="00122A2B">
              <w:rPr>
                <w:sz w:val="16"/>
                <w:szCs w:val="16"/>
              </w:rPr>
              <w:t>1,65</w:t>
            </w:r>
          </w:p>
        </w:tc>
      </w:tr>
      <w:tr w:rsidR="00122A2B" w:rsidRPr="00122A2B" w:rsidTr="005B79F7">
        <w:trPr>
          <w:trHeight w:val="141"/>
        </w:trPr>
        <w:tc>
          <w:tcPr>
            <w:tcW w:w="12758" w:type="dxa"/>
            <w:tcBorders>
              <w:top w:val="single" w:sz="4" w:space="0" w:color="auto"/>
              <w:left w:val="single" w:sz="4" w:space="0" w:color="auto"/>
              <w:bottom w:val="single" w:sz="4" w:space="0" w:color="auto"/>
              <w:right w:val="single" w:sz="4" w:space="0" w:color="auto"/>
            </w:tcBorders>
            <w:hideMark/>
          </w:tcPr>
          <w:p w:rsidR="00122A2B" w:rsidRPr="00122A2B" w:rsidRDefault="00122A2B">
            <w:pPr>
              <w:spacing w:line="100" w:lineRule="atLeast"/>
              <w:rPr>
                <w:rFonts w:eastAsia="Arial Unicode MS"/>
                <w:sz w:val="16"/>
                <w:szCs w:val="16"/>
                <w:lang w:eastAsia="ar-SA"/>
              </w:rPr>
            </w:pPr>
            <w:r w:rsidRPr="00122A2B">
              <w:rPr>
                <w:sz w:val="16"/>
                <w:szCs w:val="16"/>
              </w:rPr>
              <w:t>Делопроизводитель</w:t>
            </w:r>
          </w:p>
        </w:tc>
        <w:tc>
          <w:tcPr>
            <w:tcW w:w="1984" w:type="dxa"/>
            <w:tcBorders>
              <w:top w:val="single" w:sz="4" w:space="0" w:color="auto"/>
              <w:left w:val="single" w:sz="4" w:space="0" w:color="auto"/>
              <w:bottom w:val="single" w:sz="4" w:space="0" w:color="auto"/>
              <w:right w:val="single" w:sz="4" w:space="0" w:color="auto"/>
            </w:tcBorders>
            <w:hideMark/>
          </w:tcPr>
          <w:p w:rsidR="00122A2B" w:rsidRPr="00122A2B" w:rsidRDefault="00122A2B">
            <w:pPr>
              <w:spacing w:line="100" w:lineRule="atLeast"/>
              <w:jc w:val="center"/>
              <w:rPr>
                <w:rFonts w:eastAsia="Arial Unicode MS"/>
                <w:sz w:val="16"/>
                <w:szCs w:val="16"/>
                <w:lang w:eastAsia="ar-SA"/>
              </w:rPr>
            </w:pPr>
            <w:r w:rsidRPr="00122A2B">
              <w:rPr>
                <w:sz w:val="16"/>
                <w:szCs w:val="16"/>
              </w:rPr>
              <w:t>2,60</w:t>
            </w:r>
          </w:p>
        </w:tc>
      </w:tr>
      <w:tr w:rsidR="00122A2B" w:rsidRPr="00122A2B" w:rsidTr="005B79F7">
        <w:trPr>
          <w:trHeight w:val="87"/>
        </w:trPr>
        <w:tc>
          <w:tcPr>
            <w:tcW w:w="12758" w:type="dxa"/>
            <w:tcBorders>
              <w:top w:val="single" w:sz="4" w:space="0" w:color="auto"/>
              <w:left w:val="single" w:sz="4" w:space="0" w:color="auto"/>
              <w:bottom w:val="single" w:sz="4" w:space="0" w:color="auto"/>
              <w:right w:val="single" w:sz="4" w:space="0" w:color="auto"/>
            </w:tcBorders>
            <w:hideMark/>
          </w:tcPr>
          <w:p w:rsidR="00122A2B" w:rsidRPr="00122A2B" w:rsidRDefault="00122A2B">
            <w:pPr>
              <w:spacing w:line="100" w:lineRule="atLeast"/>
              <w:rPr>
                <w:rFonts w:eastAsia="Arial Unicode MS"/>
                <w:sz w:val="16"/>
                <w:szCs w:val="16"/>
                <w:lang w:eastAsia="ar-SA"/>
              </w:rPr>
            </w:pPr>
            <w:r w:rsidRPr="00122A2B">
              <w:rPr>
                <w:sz w:val="16"/>
                <w:szCs w:val="16"/>
              </w:rPr>
              <w:t>Уборщик помещений</w:t>
            </w:r>
          </w:p>
        </w:tc>
        <w:tc>
          <w:tcPr>
            <w:tcW w:w="1984" w:type="dxa"/>
            <w:tcBorders>
              <w:top w:val="single" w:sz="4" w:space="0" w:color="auto"/>
              <w:left w:val="single" w:sz="4" w:space="0" w:color="auto"/>
              <w:bottom w:val="single" w:sz="4" w:space="0" w:color="auto"/>
              <w:right w:val="single" w:sz="4" w:space="0" w:color="auto"/>
            </w:tcBorders>
            <w:hideMark/>
          </w:tcPr>
          <w:p w:rsidR="00122A2B" w:rsidRPr="00122A2B" w:rsidRDefault="00122A2B">
            <w:pPr>
              <w:spacing w:line="100" w:lineRule="atLeast"/>
              <w:jc w:val="center"/>
              <w:rPr>
                <w:rFonts w:eastAsia="Arial Unicode MS"/>
                <w:sz w:val="16"/>
                <w:szCs w:val="16"/>
                <w:lang w:eastAsia="ar-SA"/>
              </w:rPr>
            </w:pPr>
            <w:r w:rsidRPr="00122A2B">
              <w:rPr>
                <w:sz w:val="16"/>
                <w:szCs w:val="16"/>
              </w:rPr>
              <w:t>0,50</w:t>
            </w:r>
          </w:p>
        </w:tc>
      </w:tr>
      <w:tr w:rsidR="00122A2B" w:rsidRPr="00122A2B" w:rsidTr="005B79F7">
        <w:tc>
          <w:tcPr>
            <w:tcW w:w="12758" w:type="dxa"/>
            <w:tcBorders>
              <w:top w:val="single" w:sz="4" w:space="0" w:color="auto"/>
              <w:left w:val="single" w:sz="4" w:space="0" w:color="auto"/>
              <w:bottom w:val="single" w:sz="4" w:space="0" w:color="auto"/>
              <w:right w:val="single" w:sz="4" w:space="0" w:color="auto"/>
            </w:tcBorders>
            <w:hideMark/>
          </w:tcPr>
          <w:p w:rsidR="00122A2B" w:rsidRPr="00122A2B" w:rsidRDefault="00122A2B">
            <w:pPr>
              <w:spacing w:line="100" w:lineRule="atLeast"/>
              <w:rPr>
                <w:rFonts w:eastAsia="Arial Unicode MS"/>
                <w:sz w:val="16"/>
                <w:szCs w:val="16"/>
                <w:lang w:eastAsia="ar-SA"/>
              </w:rPr>
            </w:pPr>
            <w:r w:rsidRPr="00122A2B">
              <w:rPr>
                <w:sz w:val="16"/>
                <w:szCs w:val="16"/>
              </w:rPr>
              <w:t xml:space="preserve">Специалист по работе с опекаемыми, специалист по работе с опекаемыми </w:t>
            </w:r>
            <w:r w:rsidRPr="00122A2B">
              <w:rPr>
                <w:sz w:val="16"/>
                <w:szCs w:val="16"/>
                <w:lang w:val="en-US"/>
              </w:rPr>
              <w:t>II</w:t>
            </w:r>
            <w:r w:rsidRPr="00122A2B">
              <w:rPr>
                <w:sz w:val="16"/>
                <w:szCs w:val="16"/>
              </w:rPr>
              <w:t xml:space="preserve"> категории, специалист по работе с опекаемыми </w:t>
            </w:r>
            <w:r w:rsidRPr="00122A2B">
              <w:rPr>
                <w:sz w:val="16"/>
                <w:szCs w:val="16"/>
                <w:lang w:val="en-US"/>
              </w:rPr>
              <w:t>I</w:t>
            </w:r>
            <w:r w:rsidRPr="00122A2B">
              <w:rPr>
                <w:sz w:val="16"/>
                <w:szCs w:val="16"/>
              </w:rPr>
              <w:t xml:space="preserve"> категории, ведущий специалист по работе с опекаемыми</w:t>
            </w:r>
          </w:p>
        </w:tc>
        <w:tc>
          <w:tcPr>
            <w:tcW w:w="1984" w:type="dxa"/>
            <w:tcBorders>
              <w:top w:val="single" w:sz="4" w:space="0" w:color="auto"/>
              <w:left w:val="single" w:sz="4" w:space="0" w:color="auto"/>
              <w:bottom w:val="single" w:sz="4" w:space="0" w:color="auto"/>
              <w:right w:val="single" w:sz="4" w:space="0" w:color="auto"/>
            </w:tcBorders>
            <w:hideMark/>
          </w:tcPr>
          <w:p w:rsidR="00122A2B" w:rsidRPr="00122A2B" w:rsidRDefault="00122A2B">
            <w:pPr>
              <w:spacing w:line="100" w:lineRule="atLeast"/>
              <w:jc w:val="center"/>
              <w:rPr>
                <w:rFonts w:eastAsia="Arial Unicode MS"/>
                <w:sz w:val="16"/>
                <w:szCs w:val="16"/>
                <w:lang w:eastAsia="ar-SA"/>
              </w:rPr>
            </w:pPr>
            <w:r w:rsidRPr="00122A2B">
              <w:rPr>
                <w:sz w:val="16"/>
                <w:szCs w:val="16"/>
              </w:rPr>
              <w:t>0,15</w:t>
            </w:r>
          </w:p>
        </w:tc>
      </w:tr>
      <w:tr w:rsidR="00122A2B" w:rsidRPr="00122A2B" w:rsidTr="005B79F7">
        <w:tc>
          <w:tcPr>
            <w:tcW w:w="12758" w:type="dxa"/>
            <w:tcBorders>
              <w:top w:val="single" w:sz="4" w:space="0" w:color="auto"/>
              <w:left w:val="single" w:sz="4" w:space="0" w:color="auto"/>
              <w:bottom w:val="single" w:sz="4" w:space="0" w:color="auto"/>
              <w:right w:val="single" w:sz="4" w:space="0" w:color="auto"/>
            </w:tcBorders>
            <w:hideMark/>
          </w:tcPr>
          <w:p w:rsidR="00122A2B" w:rsidRPr="00122A2B" w:rsidRDefault="00122A2B">
            <w:pPr>
              <w:spacing w:line="100" w:lineRule="atLeast"/>
              <w:rPr>
                <w:rFonts w:eastAsia="Arial Unicode MS"/>
                <w:sz w:val="16"/>
                <w:szCs w:val="16"/>
                <w:lang w:eastAsia="ar-SA"/>
              </w:rPr>
            </w:pPr>
            <w:r w:rsidRPr="00122A2B">
              <w:rPr>
                <w:sz w:val="16"/>
                <w:szCs w:val="16"/>
              </w:rPr>
              <w:t xml:space="preserve">Специалист по работе с недееспособными, специалист по работе с недееспособными </w:t>
            </w:r>
            <w:r w:rsidRPr="00122A2B">
              <w:rPr>
                <w:sz w:val="16"/>
                <w:szCs w:val="16"/>
                <w:lang w:val="en-US"/>
              </w:rPr>
              <w:t>II</w:t>
            </w:r>
            <w:r w:rsidRPr="00122A2B">
              <w:rPr>
                <w:sz w:val="16"/>
                <w:szCs w:val="16"/>
              </w:rPr>
              <w:t xml:space="preserve"> категории, специалист по работе с недееспособными </w:t>
            </w:r>
            <w:r w:rsidRPr="00122A2B">
              <w:rPr>
                <w:sz w:val="16"/>
                <w:szCs w:val="16"/>
                <w:lang w:val="en-US"/>
              </w:rPr>
              <w:t>I</w:t>
            </w:r>
            <w:r w:rsidRPr="00122A2B">
              <w:rPr>
                <w:sz w:val="16"/>
                <w:szCs w:val="16"/>
              </w:rPr>
              <w:t xml:space="preserve"> категории, ведущий специалист по работе с недееспособными</w:t>
            </w:r>
          </w:p>
        </w:tc>
        <w:tc>
          <w:tcPr>
            <w:tcW w:w="1984" w:type="dxa"/>
            <w:tcBorders>
              <w:top w:val="single" w:sz="4" w:space="0" w:color="auto"/>
              <w:left w:val="single" w:sz="4" w:space="0" w:color="auto"/>
              <w:bottom w:val="single" w:sz="4" w:space="0" w:color="auto"/>
              <w:right w:val="single" w:sz="4" w:space="0" w:color="auto"/>
            </w:tcBorders>
            <w:hideMark/>
          </w:tcPr>
          <w:p w:rsidR="00122A2B" w:rsidRPr="00122A2B" w:rsidRDefault="00122A2B">
            <w:pPr>
              <w:spacing w:line="100" w:lineRule="atLeast"/>
              <w:jc w:val="center"/>
              <w:rPr>
                <w:rFonts w:eastAsia="Arial Unicode MS"/>
                <w:sz w:val="16"/>
                <w:szCs w:val="16"/>
                <w:lang w:eastAsia="ar-SA"/>
              </w:rPr>
            </w:pPr>
            <w:r w:rsidRPr="00122A2B">
              <w:rPr>
                <w:sz w:val="16"/>
                <w:szCs w:val="16"/>
              </w:rPr>
              <w:t>0,15</w:t>
            </w:r>
          </w:p>
        </w:tc>
      </w:tr>
      <w:tr w:rsidR="00122A2B" w:rsidRPr="00122A2B" w:rsidTr="005B79F7">
        <w:tc>
          <w:tcPr>
            <w:tcW w:w="12758" w:type="dxa"/>
            <w:tcBorders>
              <w:top w:val="single" w:sz="4" w:space="0" w:color="auto"/>
              <w:left w:val="single" w:sz="4" w:space="0" w:color="auto"/>
              <w:bottom w:val="single" w:sz="4" w:space="0" w:color="auto"/>
              <w:right w:val="single" w:sz="4" w:space="0" w:color="auto"/>
            </w:tcBorders>
            <w:hideMark/>
          </w:tcPr>
          <w:p w:rsidR="00122A2B" w:rsidRPr="00122A2B" w:rsidRDefault="00122A2B">
            <w:pPr>
              <w:spacing w:line="100" w:lineRule="atLeast"/>
              <w:rPr>
                <w:rFonts w:eastAsia="Arial Unicode MS"/>
                <w:sz w:val="16"/>
                <w:szCs w:val="16"/>
                <w:lang w:eastAsia="ar-SA"/>
              </w:rPr>
            </w:pPr>
            <w:r w:rsidRPr="00122A2B">
              <w:rPr>
                <w:sz w:val="16"/>
                <w:szCs w:val="16"/>
              </w:rPr>
              <w:t xml:space="preserve">Техник-программист, техник программист </w:t>
            </w:r>
            <w:r w:rsidRPr="00122A2B">
              <w:rPr>
                <w:sz w:val="16"/>
                <w:szCs w:val="16"/>
                <w:lang w:val="en-US"/>
              </w:rPr>
              <w:t>II</w:t>
            </w:r>
            <w:r w:rsidRPr="00122A2B">
              <w:rPr>
                <w:sz w:val="16"/>
                <w:szCs w:val="16"/>
              </w:rPr>
              <w:t xml:space="preserve"> категории, техник-программист </w:t>
            </w:r>
            <w:r w:rsidRPr="00122A2B">
              <w:rPr>
                <w:sz w:val="16"/>
                <w:szCs w:val="16"/>
                <w:lang w:val="en-US"/>
              </w:rPr>
              <w:t>I</w:t>
            </w:r>
            <w:r w:rsidRPr="00122A2B">
              <w:rPr>
                <w:sz w:val="16"/>
                <w:szCs w:val="16"/>
              </w:rPr>
              <w:t xml:space="preserve"> категории, инженер-программист, инженер-программист </w:t>
            </w:r>
            <w:r w:rsidRPr="00122A2B">
              <w:rPr>
                <w:sz w:val="16"/>
                <w:szCs w:val="16"/>
                <w:lang w:val="en-US"/>
              </w:rPr>
              <w:t>II</w:t>
            </w:r>
            <w:r w:rsidRPr="00122A2B">
              <w:rPr>
                <w:sz w:val="16"/>
                <w:szCs w:val="16"/>
              </w:rPr>
              <w:t xml:space="preserve"> категории, инженер-программист </w:t>
            </w:r>
            <w:r w:rsidRPr="00122A2B">
              <w:rPr>
                <w:sz w:val="16"/>
                <w:szCs w:val="16"/>
                <w:lang w:val="en-US"/>
              </w:rPr>
              <w:t>I</w:t>
            </w:r>
            <w:r w:rsidRPr="00122A2B">
              <w:rPr>
                <w:sz w:val="16"/>
                <w:szCs w:val="16"/>
              </w:rPr>
              <w:t xml:space="preserve"> категории, ведущий инженер-программист</w:t>
            </w:r>
          </w:p>
        </w:tc>
        <w:tc>
          <w:tcPr>
            <w:tcW w:w="1984" w:type="dxa"/>
            <w:tcBorders>
              <w:top w:val="single" w:sz="4" w:space="0" w:color="auto"/>
              <w:left w:val="single" w:sz="4" w:space="0" w:color="auto"/>
              <w:bottom w:val="single" w:sz="4" w:space="0" w:color="auto"/>
              <w:right w:val="single" w:sz="4" w:space="0" w:color="auto"/>
            </w:tcBorders>
            <w:hideMark/>
          </w:tcPr>
          <w:p w:rsidR="00122A2B" w:rsidRPr="00122A2B" w:rsidRDefault="00122A2B">
            <w:pPr>
              <w:spacing w:line="100" w:lineRule="atLeast"/>
              <w:jc w:val="center"/>
              <w:rPr>
                <w:rFonts w:eastAsia="Arial Unicode MS"/>
                <w:sz w:val="16"/>
                <w:szCs w:val="16"/>
                <w:lang w:eastAsia="ar-SA"/>
              </w:rPr>
            </w:pPr>
            <w:r w:rsidRPr="00122A2B">
              <w:rPr>
                <w:sz w:val="16"/>
                <w:szCs w:val="16"/>
              </w:rPr>
              <w:t>1,65</w:t>
            </w:r>
          </w:p>
        </w:tc>
      </w:tr>
      <w:tr w:rsidR="00122A2B" w:rsidRPr="00122A2B" w:rsidTr="005B79F7">
        <w:tc>
          <w:tcPr>
            <w:tcW w:w="12758" w:type="dxa"/>
            <w:tcBorders>
              <w:top w:val="single" w:sz="4" w:space="0" w:color="auto"/>
              <w:left w:val="single" w:sz="4" w:space="0" w:color="auto"/>
              <w:bottom w:val="single" w:sz="4" w:space="0" w:color="auto"/>
              <w:right w:val="single" w:sz="4" w:space="0" w:color="auto"/>
            </w:tcBorders>
            <w:hideMark/>
          </w:tcPr>
          <w:p w:rsidR="00122A2B" w:rsidRPr="00122A2B" w:rsidRDefault="00122A2B">
            <w:pPr>
              <w:spacing w:line="100" w:lineRule="atLeast"/>
              <w:rPr>
                <w:rFonts w:eastAsia="Arial Unicode MS"/>
                <w:sz w:val="16"/>
                <w:szCs w:val="16"/>
                <w:lang w:eastAsia="ar-SA"/>
              </w:rPr>
            </w:pPr>
            <w:r w:rsidRPr="00122A2B">
              <w:rPr>
                <w:sz w:val="16"/>
                <w:szCs w:val="16"/>
              </w:rPr>
              <w:t xml:space="preserve">Методист, методист </w:t>
            </w:r>
            <w:r w:rsidRPr="00122A2B">
              <w:rPr>
                <w:sz w:val="16"/>
                <w:szCs w:val="16"/>
                <w:lang w:val="en-US"/>
              </w:rPr>
              <w:t>II</w:t>
            </w:r>
            <w:r w:rsidRPr="00122A2B">
              <w:rPr>
                <w:sz w:val="16"/>
                <w:szCs w:val="16"/>
              </w:rPr>
              <w:t xml:space="preserve"> категории, методист </w:t>
            </w:r>
            <w:r w:rsidRPr="00122A2B">
              <w:rPr>
                <w:sz w:val="16"/>
                <w:szCs w:val="16"/>
                <w:lang w:val="en-US"/>
              </w:rPr>
              <w:t>I</w:t>
            </w:r>
            <w:r w:rsidRPr="00122A2B">
              <w:rPr>
                <w:sz w:val="16"/>
                <w:szCs w:val="16"/>
              </w:rPr>
              <w:t xml:space="preserve"> категории, методист высшей категории</w:t>
            </w:r>
          </w:p>
        </w:tc>
        <w:tc>
          <w:tcPr>
            <w:tcW w:w="1984" w:type="dxa"/>
            <w:tcBorders>
              <w:top w:val="single" w:sz="4" w:space="0" w:color="auto"/>
              <w:left w:val="single" w:sz="4" w:space="0" w:color="auto"/>
              <w:bottom w:val="single" w:sz="4" w:space="0" w:color="auto"/>
              <w:right w:val="single" w:sz="4" w:space="0" w:color="auto"/>
            </w:tcBorders>
            <w:hideMark/>
          </w:tcPr>
          <w:p w:rsidR="00122A2B" w:rsidRPr="00122A2B" w:rsidRDefault="00122A2B">
            <w:pPr>
              <w:spacing w:line="100" w:lineRule="atLeast"/>
              <w:jc w:val="center"/>
              <w:rPr>
                <w:rFonts w:eastAsia="Arial Unicode MS"/>
                <w:sz w:val="16"/>
                <w:szCs w:val="16"/>
                <w:lang w:eastAsia="ar-SA"/>
              </w:rPr>
            </w:pPr>
            <w:r w:rsidRPr="00122A2B">
              <w:rPr>
                <w:sz w:val="16"/>
                <w:szCs w:val="16"/>
              </w:rPr>
              <w:t>0,65</w:t>
            </w:r>
          </w:p>
        </w:tc>
      </w:tr>
      <w:tr w:rsidR="00122A2B" w:rsidRPr="00122A2B" w:rsidTr="005B79F7">
        <w:tc>
          <w:tcPr>
            <w:tcW w:w="12758" w:type="dxa"/>
            <w:tcBorders>
              <w:top w:val="single" w:sz="4" w:space="0" w:color="auto"/>
              <w:left w:val="single" w:sz="4" w:space="0" w:color="auto"/>
              <w:bottom w:val="single" w:sz="4" w:space="0" w:color="auto"/>
              <w:right w:val="single" w:sz="4" w:space="0" w:color="auto"/>
            </w:tcBorders>
            <w:hideMark/>
          </w:tcPr>
          <w:p w:rsidR="00122A2B" w:rsidRPr="00122A2B" w:rsidRDefault="00122A2B">
            <w:pPr>
              <w:spacing w:line="100" w:lineRule="atLeast"/>
              <w:rPr>
                <w:rFonts w:eastAsia="Arial Unicode MS"/>
                <w:sz w:val="16"/>
                <w:szCs w:val="16"/>
                <w:lang w:eastAsia="ar-SA"/>
              </w:rPr>
            </w:pPr>
            <w:r w:rsidRPr="00122A2B">
              <w:rPr>
                <w:sz w:val="16"/>
                <w:szCs w:val="16"/>
              </w:rPr>
              <w:t>Заместитель начальника Управления образования по образовательно-воспитательному процессу</w:t>
            </w:r>
          </w:p>
        </w:tc>
        <w:tc>
          <w:tcPr>
            <w:tcW w:w="1984" w:type="dxa"/>
            <w:tcBorders>
              <w:top w:val="single" w:sz="4" w:space="0" w:color="auto"/>
              <w:left w:val="single" w:sz="4" w:space="0" w:color="auto"/>
              <w:bottom w:val="single" w:sz="4" w:space="0" w:color="auto"/>
              <w:right w:val="single" w:sz="4" w:space="0" w:color="auto"/>
            </w:tcBorders>
            <w:hideMark/>
          </w:tcPr>
          <w:p w:rsidR="00122A2B" w:rsidRPr="00122A2B" w:rsidRDefault="00122A2B">
            <w:pPr>
              <w:spacing w:line="100" w:lineRule="atLeast"/>
              <w:jc w:val="center"/>
              <w:rPr>
                <w:rFonts w:eastAsia="Arial Unicode MS"/>
                <w:sz w:val="16"/>
                <w:szCs w:val="16"/>
                <w:lang w:eastAsia="ar-SA"/>
              </w:rPr>
            </w:pPr>
            <w:r w:rsidRPr="00122A2B">
              <w:rPr>
                <w:sz w:val="16"/>
                <w:szCs w:val="16"/>
              </w:rPr>
              <w:t>0,25</w:t>
            </w:r>
          </w:p>
        </w:tc>
      </w:tr>
      <w:tr w:rsidR="00122A2B" w:rsidRPr="00122A2B" w:rsidTr="005B79F7">
        <w:trPr>
          <w:trHeight w:val="323"/>
        </w:trPr>
        <w:tc>
          <w:tcPr>
            <w:tcW w:w="12758" w:type="dxa"/>
            <w:tcBorders>
              <w:top w:val="single" w:sz="4" w:space="0" w:color="auto"/>
              <w:left w:val="single" w:sz="4" w:space="0" w:color="auto"/>
              <w:bottom w:val="single" w:sz="4" w:space="0" w:color="auto"/>
              <w:right w:val="single" w:sz="4" w:space="0" w:color="auto"/>
            </w:tcBorders>
            <w:hideMark/>
          </w:tcPr>
          <w:p w:rsidR="00122A2B" w:rsidRPr="00122A2B" w:rsidRDefault="00122A2B">
            <w:pPr>
              <w:spacing w:line="100" w:lineRule="atLeast"/>
              <w:rPr>
                <w:rFonts w:eastAsia="Arial Unicode MS"/>
                <w:sz w:val="16"/>
                <w:szCs w:val="16"/>
                <w:lang w:eastAsia="ar-SA"/>
              </w:rPr>
            </w:pPr>
            <w:r w:rsidRPr="00122A2B">
              <w:rPr>
                <w:sz w:val="16"/>
                <w:szCs w:val="16"/>
              </w:rPr>
              <w:t>Главный специалист по вопросам охраны труда и здоровья обучающихся</w:t>
            </w:r>
          </w:p>
        </w:tc>
        <w:tc>
          <w:tcPr>
            <w:tcW w:w="1984" w:type="dxa"/>
            <w:tcBorders>
              <w:top w:val="single" w:sz="4" w:space="0" w:color="auto"/>
              <w:left w:val="single" w:sz="4" w:space="0" w:color="auto"/>
              <w:bottom w:val="single" w:sz="4" w:space="0" w:color="auto"/>
              <w:right w:val="single" w:sz="4" w:space="0" w:color="auto"/>
            </w:tcBorders>
            <w:hideMark/>
          </w:tcPr>
          <w:p w:rsidR="00122A2B" w:rsidRPr="00122A2B" w:rsidRDefault="00122A2B">
            <w:pPr>
              <w:spacing w:line="100" w:lineRule="atLeast"/>
              <w:jc w:val="center"/>
              <w:rPr>
                <w:rFonts w:eastAsia="Arial Unicode MS"/>
                <w:sz w:val="16"/>
                <w:szCs w:val="16"/>
                <w:lang w:eastAsia="ar-SA"/>
              </w:rPr>
            </w:pPr>
            <w:r w:rsidRPr="00122A2B">
              <w:rPr>
                <w:sz w:val="16"/>
                <w:szCs w:val="16"/>
              </w:rPr>
              <w:t>0,80</w:t>
            </w:r>
          </w:p>
        </w:tc>
      </w:tr>
      <w:tr w:rsidR="00122A2B" w:rsidRPr="00122A2B" w:rsidTr="005B79F7">
        <w:trPr>
          <w:trHeight w:val="213"/>
        </w:trPr>
        <w:tc>
          <w:tcPr>
            <w:tcW w:w="12758" w:type="dxa"/>
            <w:tcBorders>
              <w:top w:val="single" w:sz="4" w:space="0" w:color="auto"/>
              <w:left w:val="single" w:sz="4" w:space="0" w:color="auto"/>
              <w:bottom w:val="single" w:sz="4" w:space="0" w:color="auto"/>
              <w:right w:val="single" w:sz="4" w:space="0" w:color="auto"/>
            </w:tcBorders>
            <w:hideMark/>
          </w:tcPr>
          <w:p w:rsidR="00122A2B" w:rsidRPr="00122A2B" w:rsidRDefault="00122A2B">
            <w:pPr>
              <w:spacing w:line="100" w:lineRule="atLeast"/>
              <w:rPr>
                <w:rFonts w:eastAsia="Arial Unicode MS"/>
                <w:sz w:val="16"/>
                <w:szCs w:val="16"/>
                <w:lang w:eastAsia="ar-SA"/>
              </w:rPr>
            </w:pPr>
            <w:r w:rsidRPr="00122A2B">
              <w:rPr>
                <w:sz w:val="16"/>
                <w:szCs w:val="16"/>
              </w:rPr>
              <w:t>Начальник хозяйственно-эксплуатационной группы</w:t>
            </w:r>
          </w:p>
        </w:tc>
        <w:tc>
          <w:tcPr>
            <w:tcW w:w="1984" w:type="dxa"/>
            <w:tcBorders>
              <w:top w:val="single" w:sz="4" w:space="0" w:color="auto"/>
              <w:left w:val="single" w:sz="4" w:space="0" w:color="auto"/>
              <w:bottom w:val="single" w:sz="4" w:space="0" w:color="auto"/>
              <w:right w:val="single" w:sz="4" w:space="0" w:color="auto"/>
            </w:tcBorders>
            <w:hideMark/>
          </w:tcPr>
          <w:p w:rsidR="00122A2B" w:rsidRPr="00122A2B" w:rsidRDefault="00122A2B">
            <w:pPr>
              <w:spacing w:line="100" w:lineRule="atLeast"/>
              <w:jc w:val="center"/>
              <w:rPr>
                <w:rFonts w:eastAsia="Arial Unicode MS"/>
                <w:sz w:val="16"/>
                <w:szCs w:val="16"/>
                <w:lang w:eastAsia="ar-SA"/>
              </w:rPr>
            </w:pPr>
            <w:r w:rsidRPr="00122A2B">
              <w:rPr>
                <w:sz w:val="16"/>
                <w:szCs w:val="16"/>
              </w:rPr>
              <w:t>0,95</w:t>
            </w:r>
          </w:p>
        </w:tc>
      </w:tr>
      <w:tr w:rsidR="00122A2B" w:rsidRPr="00122A2B" w:rsidTr="005B79F7">
        <w:trPr>
          <w:trHeight w:val="131"/>
        </w:trPr>
        <w:tc>
          <w:tcPr>
            <w:tcW w:w="12758" w:type="dxa"/>
            <w:tcBorders>
              <w:top w:val="single" w:sz="4" w:space="0" w:color="auto"/>
              <w:left w:val="single" w:sz="4" w:space="0" w:color="auto"/>
              <w:bottom w:val="single" w:sz="4" w:space="0" w:color="auto"/>
              <w:right w:val="single" w:sz="4" w:space="0" w:color="auto"/>
            </w:tcBorders>
            <w:hideMark/>
          </w:tcPr>
          <w:p w:rsidR="00122A2B" w:rsidRPr="00122A2B" w:rsidRDefault="00122A2B">
            <w:pPr>
              <w:spacing w:line="100" w:lineRule="atLeast"/>
              <w:rPr>
                <w:rFonts w:eastAsia="Arial Unicode MS"/>
                <w:sz w:val="16"/>
                <w:szCs w:val="16"/>
                <w:lang w:eastAsia="ar-SA"/>
              </w:rPr>
            </w:pPr>
            <w:r w:rsidRPr="00122A2B">
              <w:rPr>
                <w:sz w:val="16"/>
                <w:szCs w:val="16"/>
              </w:rPr>
              <w:t>Заведующий методическим кабинетом</w:t>
            </w:r>
          </w:p>
        </w:tc>
        <w:tc>
          <w:tcPr>
            <w:tcW w:w="1984" w:type="dxa"/>
            <w:tcBorders>
              <w:top w:val="single" w:sz="4" w:space="0" w:color="auto"/>
              <w:left w:val="single" w:sz="4" w:space="0" w:color="auto"/>
              <w:bottom w:val="single" w:sz="4" w:space="0" w:color="auto"/>
              <w:right w:val="single" w:sz="4" w:space="0" w:color="auto"/>
            </w:tcBorders>
            <w:hideMark/>
          </w:tcPr>
          <w:p w:rsidR="00122A2B" w:rsidRPr="00122A2B" w:rsidRDefault="00122A2B">
            <w:pPr>
              <w:spacing w:line="100" w:lineRule="atLeast"/>
              <w:jc w:val="center"/>
              <w:rPr>
                <w:rFonts w:eastAsia="Arial Unicode MS"/>
                <w:sz w:val="16"/>
                <w:szCs w:val="16"/>
                <w:lang w:eastAsia="ar-SA"/>
              </w:rPr>
            </w:pPr>
            <w:r w:rsidRPr="00122A2B">
              <w:rPr>
                <w:sz w:val="16"/>
                <w:szCs w:val="16"/>
              </w:rPr>
              <w:t>0,75</w:t>
            </w:r>
          </w:p>
        </w:tc>
      </w:tr>
      <w:tr w:rsidR="00122A2B" w:rsidRPr="00122A2B" w:rsidTr="005B79F7">
        <w:trPr>
          <w:trHeight w:val="219"/>
        </w:trPr>
        <w:tc>
          <w:tcPr>
            <w:tcW w:w="12758" w:type="dxa"/>
            <w:tcBorders>
              <w:top w:val="single" w:sz="4" w:space="0" w:color="auto"/>
              <w:left w:val="single" w:sz="4" w:space="0" w:color="auto"/>
              <w:bottom w:val="single" w:sz="4" w:space="0" w:color="auto"/>
              <w:right w:val="single" w:sz="4" w:space="0" w:color="auto"/>
            </w:tcBorders>
            <w:hideMark/>
          </w:tcPr>
          <w:p w:rsidR="00122A2B" w:rsidRPr="00122A2B" w:rsidRDefault="00122A2B">
            <w:pPr>
              <w:spacing w:line="100" w:lineRule="atLeast"/>
              <w:rPr>
                <w:rFonts w:eastAsia="Arial Unicode MS"/>
                <w:sz w:val="16"/>
                <w:szCs w:val="16"/>
                <w:lang w:eastAsia="ar-SA"/>
              </w:rPr>
            </w:pPr>
            <w:r w:rsidRPr="00122A2B">
              <w:rPr>
                <w:sz w:val="16"/>
                <w:szCs w:val="16"/>
              </w:rPr>
              <w:t>Заведующий сектором опеки и попечительства</w:t>
            </w:r>
          </w:p>
        </w:tc>
        <w:tc>
          <w:tcPr>
            <w:tcW w:w="1984" w:type="dxa"/>
            <w:tcBorders>
              <w:top w:val="single" w:sz="4" w:space="0" w:color="auto"/>
              <w:left w:val="single" w:sz="4" w:space="0" w:color="auto"/>
              <w:bottom w:val="single" w:sz="4" w:space="0" w:color="auto"/>
              <w:right w:val="single" w:sz="4" w:space="0" w:color="auto"/>
            </w:tcBorders>
            <w:hideMark/>
          </w:tcPr>
          <w:p w:rsidR="00122A2B" w:rsidRPr="00122A2B" w:rsidRDefault="00122A2B">
            <w:pPr>
              <w:spacing w:line="100" w:lineRule="atLeast"/>
              <w:jc w:val="center"/>
              <w:rPr>
                <w:rFonts w:eastAsia="Arial Unicode MS"/>
                <w:sz w:val="16"/>
                <w:szCs w:val="16"/>
                <w:lang w:eastAsia="ar-SA"/>
              </w:rPr>
            </w:pPr>
            <w:r w:rsidRPr="00122A2B">
              <w:rPr>
                <w:sz w:val="16"/>
                <w:szCs w:val="16"/>
              </w:rPr>
              <w:t>0,35</w:t>
            </w:r>
          </w:p>
        </w:tc>
      </w:tr>
      <w:tr w:rsidR="00122A2B" w:rsidRPr="00122A2B" w:rsidTr="005B79F7">
        <w:trPr>
          <w:trHeight w:val="279"/>
        </w:trPr>
        <w:tc>
          <w:tcPr>
            <w:tcW w:w="12758" w:type="dxa"/>
            <w:tcBorders>
              <w:top w:val="single" w:sz="4" w:space="0" w:color="auto"/>
              <w:left w:val="single" w:sz="4" w:space="0" w:color="auto"/>
              <w:bottom w:val="single" w:sz="4" w:space="0" w:color="auto"/>
              <w:right w:val="single" w:sz="4" w:space="0" w:color="auto"/>
            </w:tcBorders>
            <w:hideMark/>
          </w:tcPr>
          <w:p w:rsidR="00122A2B" w:rsidRPr="00122A2B" w:rsidRDefault="00122A2B">
            <w:pPr>
              <w:spacing w:line="100" w:lineRule="atLeast"/>
              <w:rPr>
                <w:rFonts w:eastAsia="Arial Unicode MS"/>
                <w:sz w:val="16"/>
                <w:szCs w:val="16"/>
                <w:lang w:eastAsia="ar-SA"/>
              </w:rPr>
            </w:pPr>
            <w:r w:rsidRPr="00122A2B">
              <w:rPr>
                <w:sz w:val="16"/>
                <w:szCs w:val="16"/>
              </w:rPr>
              <w:t>Юрисконсульт</w:t>
            </w:r>
          </w:p>
        </w:tc>
        <w:tc>
          <w:tcPr>
            <w:tcW w:w="1984" w:type="dxa"/>
            <w:tcBorders>
              <w:top w:val="single" w:sz="4" w:space="0" w:color="auto"/>
              <w:left w:val="single" w:sz="4" w:space="0" w:color="auto"/>
              <w:bottom w:val="single" w:sz="4" w:space="0" w:color="auto"/>
              <w:right w:val="single" w:sz="4" w:space="0" w:color="auto"/>
            </w:tcBorders>
            <w:hideMark/>
          </w:tcPr>
          <w:p w:rsidR="00122A2B" w:rsidRPr="00122A2B" w:rsidRDefault="00122A2B">
            <w:pPr>
              <w:spacing w:line="100" w:lineRule="atLeast"/>
              <w:jc w:val="center"/>
              <w:rPr>
                <w:rFonts w:eastAsia="Arial Unicode MS"/>
                <w:sz w:val="16"/>
                <w:szCs w:val="16"/>
                <w:lang w:eastAsia="ar-SA"/>
              </w:rPr>
            </w:pPr>
            <w:r w:rsidRPr="00122A2B">
              <w:rPr>
                <w:sz w:val="16"/>
                <w:szCs w:val="16"/>
              </w:rPr>
              <w:t>1,10</w:t>
            </w:r>
          </w:p>
        </w:tc>
      </w:tr>
    </w:tbl>
    <w:p w:rsidR="00122A2B" w:rsidRPr="00122A2B" w:rsidRDefault="00122A2B" w:rsidP="00122A2B">
      <w:pPr>
        <w:rPr>
          <w:rFonts w:eastAsia="Arial Unicode MS"/>
          <w:sz w:val="16"/>
          <w:szCs w:val="16"/>
          <w:lang w:eastAsia="ar-SA"/>
        </w:rPr>
      </w:pPr>
    </w:p>
    <w:p w:rsidR="00122A2B" w:rsidRPr="00122A2B" w:rsidRDefault="00122A2B" w:rsidP="00122A2B">
      <w:pPr>
        <w:rPr>
          <w:sz w:val="16"/>
          <w:szCs w:val="16"/>
        </w:rPr>
      </w:pPr>
      <w:r w:rsidRPr="00122A2B">
        <w:rPr>
          <w:sz w:val="16"/>
          <w:szCs w:val="16"/>
        </w:rPr>
        <w:t xml:space="preserve"> Максименко А.В.</w:t>
      </w:r>
    </w:p>
    <w:p w:rsidR="00122A2B" w:rsidRPr="00122A2B" w:rsidRDefault="00122A2B" w:rsidP="00122A2B">
      <w:pPr>
        <w:spacing w:line="276" w:lineRule="auto"/>
        <w:rPr>
          <w:sz w:val="16"/>
          <w:szCs w:val="16"/>
        </w:rPr>
      </w:pPr>
      <w:r w:rsidRPr="00122A2B">
        <w:rPr>
          <w:rFonts w:ascii="Arial" w:hAnsi="Arial" w:cs="Tahoma"/>
          <w:noProof/>
          <w:sz w:val="16"/>
          <w:szCs w:val="16"/>
        </w:rPr>
        <mc:AlternateContent>
          <mc:Choice Requires="wps">
            <w:drawing>
              <wp:anchor distT="0" distB="0" distL="0" distR="0" simplePos="0" relativeHeight="251658240" behindDoc="0" locked="0" layoutInCell="1" allowOverlap="1" wp14:anchorId="62658F82" wp14:editId="6D3F4FC8">
                <wp:simplePos x="0" y="0"/>
                <wp:positionH relativeFrom="column">
                  <wp:posOffset>2594610</wp:posOffset>
                </wp:positionH>
                <wp:positionV relativeFrom="paragraph">
                  <wp:posOffset>974725</wp:posOffset>
                </wp:positionV>
                <wp:extent cx="3521075" cy="2482850"/>
                <wp:effectExtent l="13335" t="12700" r="8890" b="952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075" cy="2482850"/>
                        </a:xfrm>
                        <a:prstGeom prst="rect">
                          <a:avLst/>
                        </a:prstGeom>
                        <a:solidFill>
                          <a:srgbClr val="FFFFFF"/>
                        </a:solidFill>
                        <a:ln w="6350">
                          <a:solidFill>
                            <a:srgbClr val="FFFFFF"/>
                          </a:solidFill>
                          <a:miter lim="800000"/>
                          <a:headEnd/>
                          <a:tailEnd/>
                        </a:ln>
                      </wps:spPr>
                      <wps:txbx>
                        <w:txbxContent>
                          <w:p w:rsidR="00D11E81" w:rsidRDefault="00D11E81" w:rsidP="00122A2B"/>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204.3pt;margin-top:76.75pt;width:277.25pt;height:195.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VxsMwIAAFEEAAAOAAAAZHJzL2Uyb0RvYy54bWysVF2O0zAQfkfiDpbfadJuW7JR09XSpQhp&#10;+ZEWDuA4TmLheIztNimX4RQ8IXGGHomx0y0VvK3Ig+XxjL/55ptxVjdDp8heWCdBF3Q6SSkRmkMl&#10;dVPQz5+2LzJKnGe6Ygq0KOhBOHqzfv5s1ZtczKAFVQlLEES7vDcFbb03eZI43oqOuQkYodFZg+2Y&#10;R9M2SWVZj+idSmZpukx6sJWxwIVzeHo3Ouk64te14P5DXTvhiSoocvNxtXEtw5qsVyxvLDOt5Cca&#10;7AksOiY1Jj1D3THPyM7Kf6A6yS04qP2EQ5dAXUsuYg1YzTT9q5qHlhkRa0FxnDnL5P4fLH+//2iJ&#10;rLB3lGjWYYuO34+/jj+PP8g0qNMbl2PQg8EwP7yCIUSGSp25B/7FEQ2blulG3FoLfStYhezizeTi&#10;6ojjAkjZv4MK07Cdhwg01LYLgCgGQXTs0uHcGTF4wvHwajGbpi8XlHD0zebZLFvE3iUsf7xurPNv&#10;BHQkbApqsfURnu3vncdCMPQxJNIHJautVCoatik3ypI9wzHZxi/UjlfcZZjSpC/o8gpzPxWikx7n&#10;XcmuoFkavnECg26vdRWn0TOpxj3mVxppBCGDdqOKfiiHU2NKqA4oqYVxrvEd4qYF+42SHme6oO7r&#10;jllBiXqrsS3X8+UUNfTRmGfZNRr20lNeepjmCFVQT8m43fjx4eyMlU2LmcZB0HCLraxlFDlQHVmd&#10;eOPcRiFPbyw8jEs7Rv35E6x/AwAA//8DAFBLAwQUAAYACAAAACEAiGMKWeAAAAALAQAADwAAAGRy&#10;cy9kb3ducmV2LnhtbEyPQU+DQBCF7yb+h82YeLMLFrBFlsZo2sRTtVXPW3YKBHaWsNsW/73jSY+T&#10;9+W9b4rVZHtxxtG3jhTEswgEUuVMS7WCj/36bgHCB01G945QwTd6WJXXV4XOjbvQO553oRZcQj7X&#10;CpoQhlxKXzVotZ+5AYmzoxutDnyOtTSjvnC57eV9FGXS6pZ4odEDPjdYdbuTVfA1dC+fD8vB0Tre&#10;7t9eN9Yfu41StzfT0yOIgFP4g+FXn9WhZKeDO5HxoleQRIuMUQ7SeQqCiWU2j0EcFKRJkoIsC/n/&#10;h/IHAAD//wMAUEsBAi0AFAAGAAgAAAAhALaDOJL+AAAA4QEAABMAAAAAAAAAAAAAAAAAAAAAAFtD&#10;b250ZW50X1R5cGVzXS54bWxQSwECLQAUAAYACAAAACEAOP0h/9YAAACUAQAACwAAAAAAAAAAAAAA&#10;AAAvAQAAX3JlbHMvLnJlbHNQSwECLQAUAAYACAAAACEA70FcbDMCAABRBAAADgAAAAAAAAAAAAAA&#10;AAAuAgAAZHJzL2Uyb0RvYy54bWxQSwECLQAUAAYACAAAACEAiGMKWeAAAAALAQAADwAAAAAAAAAA&#10;AAAAAACNBAAAZHJzL2Rvd25yZXYueG1sUEsFBgAAAAAEAAQA8wAAAJoFAAAAAA==&#10;" strokecolor="white" strokeweight=".5pt">
                <v:textbox inset="7.45pt,3.85pt,7.45pt,3.85pt">
                  <w:txbxContent>
                    <w:p w:rsidR="00D11E81" w:rsidRDefault="00D11E81" w:rsidP="00122A2B"/>
                  </w:txbxContent>
                </v:textbox>
              </v:shape>
            </w:pict>
          </mc:Fallback>
        </mc:AlternateContent>
      </w:r>
      <w:r w:rsidRPr="00122A2B">
        <w:rPr>
          <w:sz w:val="16"/>
          <w:szCs w:val="16"/>
        </w:rPr>
        <w:t>Тел. 835-22 44-69-59</w:t>
      </w:r>
    </w:p>
    <w:p w:rsidR="004C0437" w:rsidRPr="00122A2B" w:rsidRDefault="004C0437" w:rsidP="004C0437">
      <w:pPr>
        <w:pStyle w:val="Style23"/>
        <w:widowControl/>
        <w:spacing w:line="274" w:lineRule="exact"/>
        <w:ind w:left="5245"/>
        <w:rPr>
          <w:sz w:val="16"/>
          <w:szCs w:val="16"/>
        </w:rPr>
      </w:pPr>
    </w:p>
    <w:p w:rsidR="004C0437" w:rsidRPr="00122A2B" w:rsidRDefault="004C0437" w:rsidP="004C0437">
      <w:pPr>
        <w:pStyle w:val="Style23"/>
        <w:widowControl/>
        <w:spacing w:line="274" w:lineRule="exact"/>
        <w:ind w:left="5245"/>
        <w:rPr>
          <w:sz w:val="16"/>
          <w:szCs w:val="16"/>
        </w:rPr>
      </w:pPr>
    </w:p>
    <w:p w:rsidR="004C0437" w:rsidRPr="00122A2B" w:rsidRDefault="004C0437" w:rsidP="004C0437">
      <w:pPr>
        <w:pStyle w:val="Style23"/>
        <w:widowControl/>
        <w:spacing w:line="274" w:lineRule="exact"/>
        <w:ind w:left="5245"/>
        <w:rPr>
          <w:sz w:val="16"/>
          <w:szCs w:val="16"/>
        </w:rPr>
      </w:pPr>
    </w:p>
    <w:p w:rsidR="004C0437" w:rsidRPr="00122A2B" w:rsidRDefault="004C0437" w:rsidP="004C0437">
      <w:pPr>
        <w:pStyle w:val="Style23"/>
        <w:widowControl/>
        <w:tabs>
          <w:tab w:val="left" w:pos="7050"/>
        </w:tabs>
        <w:spacing w:line="274" w:lineRule="exact"/>
        <w:ind w:left="5245"/>
        <w:rPr>
          <w:sz w:val="16"/>
          <w:szCs w:val="16"/>
        </w:rPr>
      </w:pPr>
      <w:r w:rsidRPr="00122A2B">
        <w:rPr>
          <w:sz w:val="16"/>
          <w:szCs w:val="16"/>
        </w:rPr>
        <w:tab/>
      </w:r>
    </w:p>
    <w:p w:rsidR="004C0437" w:rsidRPr="00122A2B" w:rsidRDefault="004C0437" w:rsidP="004C0437">
      <w:pPr>
        <w:pStyle w:val="Style23"/>
        <w:widowControl/>
        <w:spacing w:line="274" w:lineRule="exact"/>
        <w:ind w:left="5245"/>
        <w:rPr>
          <w:sz w:val="16"/>
          <w:szCs w:val="16"/>
        </w:rPr>
      </w:pPr>
    </w:p>
    <w:p w:rsidR="004C0437" w:rsidRPr="00122A2B" w:rsidRDefault="004C0437" w:rsidP="004C0437">
      <w:pPr>
        <w:pStyle w:val="Style23"/>
        <w:widowControl/>
        <w:spacing w:line="274" w:lineRule="exact"/>
        <w:ind w:left="5245"/>
        <w:rPr>
          <w:sz w:val="16"/>
          <w:szCs w:val="16"/>
        </w:rPr>
      </w:pPr>
    </w:p>
    <w:p w:rsidR="004C0437" w:rsidRPr="00122A2B" w:rsidRDefault="004C0437" w:rsidP="004C0437">
      <w:pPr>
        <w:pStyle w:val="Style23"/>
        <w:widowControl/>
        <w:spacing w:line="274" w:lineRule="exact"/>
        <w:ind w:left="5245"/>
        <w:rPr>
          <w:sz w:val="16"/>
          <w:szCs w:val="16"/>
        </w:rPr>
      </w:pPr>
    </w:p>
    <w:p w:rsidR="004C0437" w:rsidRPr="00122A2B" w:rsidRDefault="004C0437" w:rsidP="004C0437">
      <w:pPr>
        <w:pStyle w:val="Style23"/>
        <w:widowControl/>
        <w:spacing w:line="274" w:lineRule="exact"/>
        <w:ind w:left="5245"/>
        <w:rPr>
          <w:sz w:val="16"/>
          <w:szCs w:val="16"/>
        </w:rPr>
      </w:pPr>
    </w:p>
    <w:p w:rsidR="004C0437" w:rsidRPr="00122A2B" w:rsidRDefault="004C0437" w:rsidP="004C0437">
      <w:pPr>
        <w:pStyle w:val="Style23"/>
        <w:widowControl/>
        <w:spacing w:line="274" w:lineRule="exact"/>
        <w:ind w:left="5245"/>
        <w:rPr>
          <w:sz w:val="16"/>
          <w:szCs w:val="16"/>
        </w:rPr>
      </w:pPr>
    </w:p>
    <w:p w:rsidR="004C0437" w:rsidRPr="00122A2B" w:rsidRDefault="004C0437" w:rsidP="004C0437">
      <w:pPr>
        <w:pStyle w:val="af"/>
        <w:shd w:val="clear" w:color="auto" w:fill="FFFFFF"/>
        <w:tabs>
          <w:tab w:val="left" w:pos="426"/>
        </w:tabs>
        <w:ind w:left="0"/>
        <w:jc w:val="both"/>
        <w:rPr>
          <w:sz w:val="16"/>
          <w:szCs w:val="16"/>
        </w:rPr>
      </w:pPr>
    </w:p>
    <w:p w:rsidR="004C0437" w:rsidRPr="00122A2B" w:rsidRDefault="004C0437" w:rsidP="004C0437">
      <w:pPr>
        <w:pStyle w:val="af"/>
        <w:shd w:val="clear" w:color="auto" w:fill="FFFFFF"/>
        <w:tabs>
          <w:tab w:val="left" w:pos="426"/>
        </w:tabs>
        <w:ind w:left="0"/>
        <w:jc w:val="both"/>
        <w:rPr>
          <w:sz w:val="16"/>
          <w:szCs w:val="16"/>
        </w:rPr>
      </w:pPr>
    </w:p>
    <w:p w:rsidR="004C0437" w:rsidRPr="002F7EAC" w:rsidRDefault="004C0437" w:rsidP="004C0437">
      <w:pPr>
        <w:widowControl/>
        <w:rPr>
          <w:rFonts w:eastAsia="SimSun"/>
          <w:sz w:val="16"/>
          <w:szCs w:val="16"/>
          <w:lang w:eastAsia="hi-IN" w:bidi="hi-IN"/>
        </w:rPr>
        <w:sectPr w:rsidR="004C0437" w:rsidRPr="002F7EAC">
          <w:pgSz w:w="16840" w:h="11907" w:orient="landscape"/>
          <w:pgMar w:top="1418" w:right="1134" w:bottom="760" w:left="1134" w:header="0" w:footer="0" w:gutter="0"/>
          <w:paperSrc w:first="7" w:other="7"/>
          <w:cols w:space="720"/>
        </w:sectPr>
      </w:pPr>
    </w:p>
    <w:p w:rsidR="002F7EAC" w:rsidRPr="002F7EAC" w:rsidRDefault="002F7EAC" w:rsidP="002F7EAC">
      <w:pPr>
        <w:ind w:firstLine="360"/>
        <w:jc w:val="center"/>
        <w:rPr>
          <w:sz w:val="16"/>
          <w:szCs w:val="16"/>
        </w:rPr>
      </w:pPr>
      <w:r w:rsidRPr="002F7EAC">
        <w:rPr>
          <w:sz w:val="16"/>
          <w:szCs w:val="16"/>
        </w:rPr>
        <w:lastRenderedPageBreak/>
        <w:t>РОССИЙСКАЯ ФЕДЕРАЦИЯ</w:t>
      </w:r>
    </w:p>
    <w:p w:rsidR="002F7EAC" w:rsidRPr="002F7EAC" w:rsidRDefault="002F7EAC" w:rsidP="002F7EAC">
      <w:pPr>
        <w:tabs>
          <w:tab w:val="left" w:pos="8364"/>
        </w:tabs>
        <w:ind w:firstLine="360"/>
        <w:jc w:val="center"/>
        <w:rPr>
          <w:sz w:val="16"/>
          <w:szCs w:val="16"/>
        </w:rPr>
      </w:pPr>
      <w:r w:rsidRPr="002F7EAC">
        <w:rPr>
          <w:sz w:val="16"/>
          <w:szCs w:val="16"/>
        </w:rPr>
        <w:t>КУРГАНСКАЯ ОБЛАСТЬ</w:t>
      </w:r>
    </w:p>
    <w:p w:rsidR="002F7EAC" w:rsidRPr="002F7EAC" w:rsidRDefault="002F7EAC" w:rsidP="002F7EAC">
      <w:pPr>
        <w:ind w:firstLine="360"/>
        <w:jc w:val="center"/>
        <w:rPr>
          <w:sz w:val="16"/>
          <w:szCs w:val="16"/>
        </w:rPr>
      </w:pPr>
      <w:r w:rsidRPr="002F7EAC">
        <w:rPr>
          <w:sz w:val="16"/>
          <w:szCs w:val="16"/>
        </w:rPr>
        <w:t xml:space="preserve">АДМИНИСТРАЦИЯ ПЕТУХОВСКОГО МУНИЦИПАЛЬНОГО ОКРУГА </w:t>
      </w:r>
    </w:p>
    <w:p w:rsidR="002F7EAC" w:rsidRPr="002F7EAC" w:rsidRDefault="002F7EAC" w:rsidP="002F7EAC">
      <w:pPr>
        <w:ind w:firstLine="360"/>
        <w:jc w:val="center"/>
        <w:rPr>
          <w:rFonts w:ascii="Calibri" w:hAnsi="Calibri"/>
          <w:b/>
          <w:sz w:val="16"/>
          <w:szCs w:val="16"/>
        </w:rPr>
      </w:pPr>
    </w:p>
    <w:p w:rsidR="002F7EAC" w:rsidRPr="002F7EAC" w:rsidRDefault="002F7EAC" w:rsidP="002F7EAC">
      <w:pPr>
        <w:ind w:firstLine="360"/>
        <w:jc w:val="center"/>
        <w:rPr>
          <w:b/>
          <w:sz w:val="16"/>
          <w:szCs w:val="16"/>
        </w:rPr>
      </w:pPr>
    </w:p>
    <w:p w:rsidR="002F7EAC" w:rsidRPr="002F7EAC" w:rsidRDefault="002F7EAC" w:rsidP="002F7EAC">
      <w:pPr>
        <w:ind w:firstLine="360"/>
        <w:jc w:val="center"/>
        <w:rPr>
          <w:sz w:val="16"/>
          <w:szCs w:val="16"/>
        </w:rPr>
      </w:pPr>
      <w:r w:rsidRPr="002F7EAC">
        <w:rPr>
          <w:b/>
          <w:sz w:val="16"/>
          <w:szCs w:val="16"/>
        </w:rPr>
        <w:t xml:space="preserve">ПОСТАНОВЛЕНИЕ </w:t>
      </w:r>
    </w:p>
    <w:p w:rsidR="002F7EAC" w:rsidRPr="002F7EAC" w:rsidRDefault="002F7EAC" w:rsidP="002F7EAC">
      <w:pPr>
        <w:ind w:firstLine="360"/>
        <w:jc w:val="center"/>
        <w:rPr>
          <w:sz w:val="16"/>
          <w:szCs w:val="16"/>
        </w:rPr>
      </w:pPr>
    </w:p>
    <w:p w:rsidR="002F7EAC" w:rsidRPr="002F7EAC" w:rsidRDefault="002F7EAC" w:rsidP="002F7EAC">
      <w:pPr>
        <w:rPr>
          <w:sz w:val="16"/>
          <w:szCs w:val="16"/>
        </w:rPr>
      </w:pPr>
      <w:r w:rsidRPr="002F7EAC">
        <w:rPr>
          <w:sz w:val="16"/>
          <w:szCs w:val="16"/>
        </w:rPr>
        <w:t>от  «31» января 2022 года                                                                                № 92</w:t>
      </w:r>
    </w:p>
    <w:p w:rsidR="002F7EAC" w:rsidRPr="002F7EAC" w:rsidRDefault="002F7EAC" w:rsidP="002F7EAC">
      <w:pPr>
        <w:jc w:val="both"/>
        <w:rPr>
          <w:rFonts w:ascii="Calibri" w:hAnsi="Calibri"/>
          <w:sz w:val="16"/>
          <w:szCs w:val="16"/>
        </w:rPr>
      </w:pPr>
      <w:r w:rsidRPr="002F7EAC">
        <w:rPr>
          <w:sz w:val="16"/>
          <w:szCs w:val="16"/>
        </w:rPr>
        <w:t xml:space="preserve">г. Петухово     </w:t>
      </w:r>
    </w:p>
    <w:p w:rsidR="002F7EAC" w:rsidRPr="002F7EAC" w:rsidRDefault="002F7EAC" w:rsidP="002F7EAC">
      <w:pPr>
        <w:ind w:firstLine="360"/>
        <w:rPr>
          <w:sz w:val="16"/>
          <w:szCs w:val="16"/>
        </w:rPr>
      </w:pPr>
      <w:r w:rsidRPr="002F7EAC">
        <w:rPr>
          <w:sz w:val="16"/>
          <w:szCs w:val="16"/>
        </w:rPr>
        <w:t xml:space="preserve">    </w:t>
      </w:r>
    </w:p>
    <w:p w:rsidR="002F7EAC" w:rsidRPr="002F7EAC" w:rsidRDefault="002F7EAC" w:rsidP="002F7EAC">
      <w:pPr>
        <w:ind w:firstLine="360"/>
        <w:rPr>
          <w:sz w:val="16"/>
          <w:szCs w:val="16"/>
        </w:rPr>
      </w:pPr>
    </w:p>
    <w:p w:rsidR="002F7EAC" w:rsidRPr="002F7EAC" w:rsidRDefault="002F7EAC" w:rsidP="002F7EAC">
      <w:pPr>
        <w:ind w:firstLine="360"/>
        <w:jc w:val="center"/>
        <w:rPr>
          <w:b/>
          <w:sz w:val="16"/>
          <w:szCs w:val="16"/>
        </w:rPr>
      </w:pPr>
      <w:r w:rsidRPr="002F7EAC">
        <w:rPr>
          <w:b/>
          <w:sz w:val="16"/>
          <w:szCs w:val="16"/>
        </w:rPr>
        <w:t xml:space="preserve">Об утверждении Положения  о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Pr="002F7EAC">
        <w:rPr>
          <w:b/>
          <w:bCs/>
          <w:sz w:val="16"/>
          <w:szCs w:val="16"/>
        </w:rPr>
        <w:t xml:space="preserve">на территории  Петуховского муниципального округа Курганской области </w:t>
      </w:r>
      <w:r w:rsidRPr="002F7EAC">
        <w:rPr>
          <w:b/>
          <w:sz w:val="16"/>
          <w:szCs w:val="16"/>
        </w:rPr>
        <w:t> </w:t>
      </w:r>
    </w:p>
    <w:p w:rsidR="002F7EAC" w:rsidRPr="002F7EAC" w:rsidRDefault="002F7EAC" w:rsidP="002F7EAC">
      <w:pPr>
        <w:ind w:firstLine="360"/>
        <w:jc w:val="center"/>
        <w:rPr>
          <w:b/>
          <w:sz w:val="16"/>
          <w:szCs w:val="16"/>
        </w:rPr>
      </w:pPr>
    </w:p>
    <w:p w:rsidR="002F7EAC" w:rsidRPr="002F7EAC" w:rsidRDefault="002F7EAC" w:rsidP="002F7EAC">
      <w:pPr>
        <w:ind w:firstLine="360"/>
        <w:jc w:val="both"/>
        <w:rPr>
          <w:sz w:val="16"/>
          <w:szCs w:val="16"/>
        </w:rPr>
      </w:pPr>
      <w:r w:rsidRPr="002F7EAC">
        <w:rPr>
          <w:sz w:val="16"/>
          <w:szCs w:val="16"/>
        </w:rPr>
        <w:t>В соответствии с Жилищным кодексом Российской Федерации,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Администрация Петуховского муниципального округа   ПОСТАНОВЛЯЕТ:</w:t>
      </w:r>
    </w:p>
    <w:p w:rsidR="002F7EAC" w:rsidRPr="002F7EAC" w:rsidRDefault="002F7EAC" w:rsidP="002F7EAC">
      <w:pPr>
        <w:ind w:firstLine="360"/>
        <w:jc w:val="both"/>
        <w:rPr>
          <w:sz w:val="16"/>
          <w:szCs w:val="16"/>
        </w:rPr>
      </w:pPr>
      <w:r w:rsidRPr="002F7EAC">
        <w:rPr>
          <w:sz w:val="16"/>
          <w:szCs w:val="16"/>
        </w:rPr>
        <w:t>1.Утвердить Положение  о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Петуховского муниципального округа Курганской области, согласно приложению 1 к настоящему постановлению.</w:t>
      </w:r>
    </w:p>
    <w:p w:rsidR="002F7EAC" w:rsidRPr="002F7EAC" w:rsidRDefault="002F7EAC" w:rsidP="002F7EAC">
      <w:pPr>
        <w:ind w:firstLine="360"/>
        <w:jc w:val="both"/>
        <w:rPr>
          <w:sz w:val="16"/>
          <w:szCs w:val="16"/>
        </w:rPr>
      </w:pPr>
      <w:r w:rsidRPr="002F7EAC">
        <w:rPr>
          <w:sz w:val="16"/>
          <w:szCs w:val="16"/>
        </w:rPr>
        <w:t>2. Создать межведомственную комиссию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Петуховского муниципального округа Курганской области,  согласно приложению 2 к настоящему постановлению</w:t>
      </w:r>
    </w:p>
    <w:p w:rsidR="002F7EAC" w:rsidRPr="002F7EAC" w:rsidRDefault="002F7EAC" w:rsidP="002F7EAC">
      <w:pPr>
        <w:ind w:firstLine="360"/>
        <w:jc w:val="both"/>
        <w:rPr>
          <w:sz w:val="16"/>
          <w:szCs w:val="16"/>
        </w:rPr>
      </w:pPr>
      <w:r w:rsidRPr="002F7EAC">
        <w:rPr>
          <w:sz w:val="16"/>
          <w:szCs w:val="16"/>
        </w:rPr>
        <w:t>3. Признать утратившими силу:</w:t>
      </w:r>
    </w:p>
    <w:p w:rsidR="002F7EAC" w:rsidRPr="002F7EAC" w:rsidRDefault="002F7EAC" w:rsidP="002F7EAC">
      <w:pPr>
        <w:ind w:firstLine="360"/>
        <w:jc w:val="both"/>
        <w:rPr>
          <w:sz w:val="16"/>
          <w:szCs w:val="16"/>
        </w:rPr>
      </w:pPr>
      <w:r w:rsidRPr="002F7EAC">
        <w:rPr>
          <w:sz w:val="16"/>
          <w:szCs w:val="16"/>
        </w:rPr>
        <w:t>- постановление от 24.04.2020г. № 297 «Об утверждении положения о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муниципального образования Петуховского района Курганской области»;</w:t>
      </w:r>
    </w:p>
    <w:p w:rsidR="002F7EAC" w:rsidRPr="002F7EAC" w:rsidRDefault="002F7EAC" w:rsidP="002F7EAC">
      <w:pPr>
        <w:ind w:firstLine="360"/>
        <w:jc w:val="both"/>
        <w:rPr>
          <w:sz w:val="16"/>
          <w:szCs w:val="16"/>
        </w:rPr>
      </w:pPr>
      <w:r w:rsidRPr="002F7EAC">
        <w:rPr>
          <w:sz w:val="16"/>
          <w:szCs w:val="16"/>
        </w:rPr>
        <w:t>- постановление Администрации Большегусиновского сельсовета от 13.06.2018 г. № 20 «Об утверждении административного регламента по предоставлению муниципальной услуги «Признание в установленном порядке жилых помещений муниципального жилищного фонда непригодными для проживания»;</w:t>
      </w:r>
    </w:p>
    <w:p w:rsidR="002F7EAC" w:rsidRPr="002F7EAC" w:rsidRDefault="002F7EAC" w:rsidP="002F7EAC">
      <w:pPr>
        <w:ind w:firstLine="360"/>
        <w:jc w:val="both"/>
        <w:rPr>
          <w:sz w:val="16"/>
          <w:szCs w:val="16"/>
        </w:rPr>
      </w:pPr>
      <w:r w:rsidRPr="002F7EAC">
        <w:rPr>
          <w:sz w:val="16"/>
          <w:szCs w:val="16"/>
        </w:rPr>
        <w:t>- постановление Администрации Матасинского сельсовета от 14.08.2018 г. № 40 «Об утверждении Положения о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Матасинского сельсовета Петуховского района Курганской области;</w:t>
      </w:r>
    </w:p>
    <w:p w:rsidR="002F7EAC" w:rsidRPr="002F7EAC" w:rsidRDefault="002F7EAC" w:rsidP="002F7EAC">
      <w:pPr>
        <w:ind w:firstLine="360"/>
        <w:jc w:val="both"/>
        <w:rPr>
          <w:sz w:val="16"/>
          <w:szCs w:val="16"/>
        </w:rPr>
      </w:pPr>
      <w:r w:rsidRPr="002F7EAC">
        <w:rPr>
          <w:sz w:val="16"/>
          <w:szCs w:val="16"/>
        </w:rPr>
        <w:t>- постановление Администрации Зотинского сельсовета от 27.07.2012 г. № 28 «Об утверждении административного регламента по предоставлению муниципальной услуги «Признание в установленном порядке жилых помещений муниципального жилищного фонда непригодными для проживания»;</w:t>
      </w:r>
    </w:p>
    <w:p w:rsidR="002F7EAC" w:rsidRPr="002F7EAC" w:rsidRDefault="002F7EAC" w:rsidP="002F7EAC">
      <w:pPr>
        <w:ind w:firstLine="360"/>
        <w:jc w:val="both"/>
        <w:rPr>
          <w:sz w:val="16"/>
          <w:szCs w:val="16"/>
        </w:rPr>
      </w:pPr>
      <w:r w:rsidRPr="002F7EAC">
        <w:rPr>
          <w:sz w:val="16"/>
          <w:szCs w:val="16"/>
        </w:rPr>
        <w:t>- постановление от 31.10.2016 г. № 42 Администрации Зотинского сельсовета «О внесении изменений в постановление Администрации Зотинского сельсовета от 27.07.2012 г. № 28 «Об утверждении административного регламента по предоставлению муниципальной услуги «Признание в установленном порядке жилых помещений муниципального жилищного фонда непригодными для проживания»;</w:t>
      </w:r>
    </w:p>
    <w:p w:rsidR="002F7EAC" w:rsidRPr="002F7EAC" w:rsidRDefault="002F7EAC" w:rsidP="002F7EAC">
      <w:pPr>
        <w:ind w:firstLine="360"/>
        <w:jc w:val="both"/>
        <w:rPr>
          <w:sz w:val="16"/>
          <w:szCs w:val="16"/>
        </w:rPr>
      </w:pPr>
      <w:r w:rsidRPr="002F7EAC">
        <w:rPr>
          <w:sz w:val="16"/>
          <w:szCs w:val="16"/>
        </w:rPr>
        <w:t>- постановление Администрации Стрелецкого сельсовета от 25.08.2012 г. № 38 «Об утверждении административного регламента по предоставлению муниципальной услуги «Признание в установленном порядке жилых помещений муниципального жилищного фонда непригодными для проживания»;</w:t>
      </w:r>
    </w:p>
    <w:p w:rsidR="002F7EAC" w:rsidRPr="002F7EAC" w:rsidRDefault="002F7EAC" w:rsidP="002F7EAC">
      <w:pPr>
        <w:ind w:firstLine="360"/>
        <w:jc w:val="both"/>
        <w:rPr>
          <w:sz w:val="16"/>
          <w:szCs w:val="16"/>
        </w:rPr>
      </w:pPr>
      <w:r w:rsidRPr="002F7EAC">
        <w:rPr>
          <w:sz w:val="16"/>
          <w:szCs w:val="16"/>
        </w:rPr>
        <w:t>- постановление от 24.10.2016 г. № 44 Администрации Стрелецкого сельсовета «О внесении изменений в постановление Администрации Стрелецкого сельсовета от 25.08.2012 г. № 38 «Об утверждении административного регламента по предоставлению муниципальной услуги «Признание в установленном порядке жилых помещений муниципального жилищного фонда непригодными для проживания»;</w:t>
      </w:r>
    </w:p>
    <w:p w:rsidR="002F7EAC" w:rsidRPr="002F7EAC" w:rsidRDefault="002F7EAC" w:rsidP="002F7EAC">
      <w:pPr>
        <w:ind w:firstLine="360"/>
        <w:jc w:val="both"/>
        <w:rPr>
          <w:sz w:val="16"/>
          <w:szCs w:val="16"/>
          <w:lang w:eastAsia="en-US"/>
        </w:rPr>
      </w:pPr>
      <w:r w:rsidRPr="002F7EAC">
        <w:rPr>
          <w:sz w:val="16"/>
          <w:szCs w:val="16"/>
        </w:rPr>
        <w:t>4.Настоящее постановление  вступает в силу с  момента  официального опубликования.</w:t>
      </w:r>
    </w:p>
    <w:p w:rsidR="002F7EAC" w:rsidRPr="002F7EAC" w:rsidRDefault="002F7EAC" w:rsidP="002F7EAC">
      <w:pPr>
        <w:ind w:firstLine="360"/>
        <w:jc w:val="both"/>
        <w:rPr>
          <w:sz w:val="16"/>
          <w:szCs w:val="16"/>
        </w:rPr>
      </w:pPr>
      <w:r w:rsidRPr="002F7EAC">
        <w:rPr>
          <w:sz w:val="16"/>
          <w:szCs w:val="16"/>
        </w:rPr>
        <w:t>5.Опубликовать настоящее постановление  в порядке, установленном  Уставом Петуховского муниципального округа Курганской области.</w:t>
      </w:r>
    </w:p>
    <w:p w:rsidR="002F7EAC" w:rsidRPr="002F7EAC" w:rsidRDefault="002F7EAC" w:rsidP="002F7EAC">
      <w:pPr>
        <w:ind w:firstLine="360"/>
        <w:jc w:val="both"/>
        <w:rPr>
          <w:sz w:val="16"/>
          <w:szCs w:val="16"/>
        </w:rPr>
      </w:pPr>
      <w:r w:rsidRPr="002F7EAC">
        <w:rPr>
          <w:sz w:val="16"/>
          <w:szCs w:val="16"/>
        </w:rPr>
        <w:t>6. Контроль за выполнением  постановления возложить на  первого заместителя  Главы Петуховского муниципального округа.</w:t>
      </w:r>
    </w:p>
    <w:p w:rsidR="002F7EAC" w:rsidRPr="002F7EAC" w:rsidRDefault="002F7EAC" w:rsidP="002F7EAC">
      <w:pPr>
        <w:jc w:val="both"/>
        <w:rPr>
          <w:sz w:val="16"/>
          <w:szCs w:val="16"/>
        </w:rPr>
      </w:pPr>
    </w:p>
    <w:p w:rsidR="002F7EAC" w:rsidRPr="002F7EAC" w:rsidRDefault="002F7EAC" w:rsidP="002F7EAC">
      <w:pPr>
        <w:ind w:firstLine="357"/>
        <w:jc w:val="both"/>
        <w:rPr>
          <w:sz w:val="16"/>
          <w:szCs w:val="16"/>
        </w:rPr>
      </w:pPr>
    </w:p>
    <w:p w:rsidR="002F7EAC" w:rsidRPr="002F7EAC" w:rsidRDefault="002F7EAC" w:rsidP="002F7EAC">
      <w:pPr>
        <w:ind w:firstLine="180"/>
        <w:jc w:val="both"/>
        <w:rPr>
          <w:sz w:val="16"/>
          <w:szCs w:val="16"/>
        </w:rPr>
      </w:pPr>
      <w:r w:rsidRPr="002F7EAC">
        <w:rPr>
          <w:sz w:val="16"/>
          <w:szCs w:val="16"/>
        </w:rPr>
        <w:t xml:space="preserve">Глава Петуховского муниципального округа                                                       И.В.Арзин      </w:t>
      </w:r>
    </w:p>
    <w:p w:rsidR="002F7EAC" w:rsidRPr="002F7EAC" w:rsidRDefault="002F7EAC" w:rsidP="002F7EAC">
      <w:pPr>
        <w:ind w:firstLine="180"/>
        <w:jc w:val="both"/>
        <w:rPr>
          <w:sz w:val="16"/>
          <w:szCs w:val="16"/>
        </w:rPr>
      </w:pPr>
    </w:p>
    <w:p w:rsidR="002F7EAC" w:rsidRPr="002F7EAC" w:rsidRDefault="002F7EAC" w:rsidP="002F7EAC">
      <w:pPr>
        <w:ind w:firstLine="180"/>
        <w:jc w:val="both"/>
        <w:rPr>
          <w:sz w:val="16"/>
          <w:szCs w:val="16"/>
        </w:rPr>
      </w:pPr>
    </w:p>
    <w:p w:rsidR="002F7EAC" w:rsidRPr="002F7EAC" w:rsidRDefault="002F7EAC" w:rsidP="002F7EAC">
      <w:pPr>
        <w:ind w:firstLine="180"/>
        <w:jc w:val="both"/>
        <w:rPr>
          <w:sz w:val="16"/>
          <w:szCs w:val="16"/>
        </w:rPr>
      </w:pPr>
      <w:r w:rsidRPr="002F7EAC">
        <w:rPr>
          <w:sz w:val="16"/>
          <w:szCs w:val="16"/>
        </w:rPr>
        <w:t>Исп. Дадыкина Людмила Игоревна.</w:t>
      </w:r>
    </w:p>
    <w:p w:rsidR="002F7EAC" w:rsidRPr="002F7EAC" w:rsidRDefault="002F7EAC" w:rsidP="002F7EAC">
      <w:pPr>
        <w:ind w:firstLine="180"/>
        <w:jc w:val="both"/>
        <w:rPr>
          <w:sz w:val="16"/>
          <w:szCs w:val="16"/>
        </w:rPr>
      </w:pPr>
      <w:r w:rsidRPr="002F7EAC">
        <w:rPr>
          <w:sz w:val="16"/>
          <w:szCs w:val="16"/>
        </w:rPr>
        <w:t>Тел.8(35235)23042</w:t>
      </w:r>
    </w:p>
    <w:p w:rsidR="002F7EAC" w:rsidRPr="002F7EAC" w:rsidRDefault="002F7EAC" w:rsidP="002F7EAC">
      <w:pPr>
        <w:spacing w:before="100" w:beforeAutospacing="1" w:after="100" w:afterAutospacing="1"/>
        <w:ind w:left="5040"/>
        <w:jc w:val="both"/>
        <w:rPr>
          <w:sz w:val="16"/>
          <w:szCs w:val="16"/>
        </w:rPr>
      </w:pPr>
      <w:r w:rsidRPr="002F7EAC">
        <w:rPr>
          <w:sz w:val="16"/>
          <w:szCs w:val="16"/>
        </w:rPr>
        <w:t xml:space="preserve">Приложение 1 к Постановлению Администрации Петуховского муниципального округа                         от «31» января 2022 года № 92 «Об утверждении Положения  о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Pr="002F7EAC">
        <w:rPr>
          <w:bCs/>
          <w:sz w:val="16"/>
          <w:szCs w:val="16"/>
        </w:rPr>
        <w:t>на территории  Петуховского муниципального округа Курганской области</w:t>
      </w:r>
      <w:r w:rsidRPr="002F7EAC">
        <w:rPr>
          <w:sz w:val="16"/>
          <w:szCs w:val="16"/>
        </w:rPr>
        <w:t>»  </w:t>
      </w:r>
    </w:p>
    <w:p w:rsidR="002F7EAC" w:rsidRPr="002F7EAC" w:rsidRDefault="002F7EAC" w:rsidP="002F7EAC">
      <w:pPr>
        <w:spacing w:before="100" w:beforeAutospacing="1" w:after="100" w:afterAutospacing="1"/>
        <w:ind w:firstLine="360"/>
        <w:jc w:val="center"/>
        <w:rPr>
          <w:b/>
          <w:sz w:val="16"/>
          <w:szCs w:val="16"/>
        </w:rPr>
      </w:pPr>
      <w:r w:rsidRPr="002F7EAC">
        <w:rPr>
          <w:b/>
          <w:bCs/>
          <w:sz w:val="16"/>
          <w:szCs w:val="16"/>
        </w:rPr>
        <w:t xml:space="preserve">ПОЛОЖЕНИЕ   </w:t>
      </w:r>
      <w:r w:rsidRPr="002F7EAC">
        <w:rPr>
          <w:b/>
          <w:sz w:val="16"/>
          <w:szCs w:val="16"/>
        </w:rPr>
        <w:t xml:space="preserve">о межведомственной комиссии по признанию помещения жилым помещением, жилого помещения </w:t>
      </w:r>
      <w:r w:rsidRPr="002F7EAC">
        <w:rPr>
          <w:b/>
          <w:sz w:val="16"/>
          <w:szCs w:val="16"/>
        </w:rPr>
        <w:lastRenderedPageBreak/>
        <w:t xml:space="preserve">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Pr="002F7EAC">
        <w:rPr>
          <w:b/>
          <w:bCs/>
          <w:sz w:val="16"/>
          <w:szCs w:val="16"/>
        </w:rPr>
        <w:t xml:space="preserve">на территории  Петуховского муниципального округа Курганской области </w:t>
      </w:r>
      <w:r w:rsidRPr="002F7EAC">
        <w:rPr>
          <w:b/>
          <w:sz w:val="16"/>
          <w:szCs w:val="16"/>
        </w:rPr>
        <w:t> </w:t>
      </w:r>
    </w:p>
    <w:p w:rsidR="002F7EAC" w:rsidRDefault="002F7EAC" w:rsidP="002F7EAC">
      <w:pPr>
        <w:spacing w:before="100" w:beforeAutospacing="1" w:after="100" w:afterAutospacing="1"/>
        <w:ind w:firstLine="360"/>
        <w:jc w:val="center"/>
        <w:rPr>
          <w:b/>
          <w:bCs/>
          <w:sz w:val="16"/>
          <w:szCs w:val="16"/>
        </w:rPr>
      </w:pPr>
      <w:r w:rsidRPr="002F7EAC">
        <w:rPr>
          <w:b/>
          <w:bCs/>
          <w:sz w:val="16"/>
          <w:szCs w:val="16"/>
        </w:rPr>
        <w:t>1. Общие положения</w:t>
      </w:r>
    </w:p>
    <w:p w:rsidR="002F7EAC" w:rsidRPr="002F7EAC" w:rsidRDefault="002F7EAC" w:rsidP="002F7EAC">
      <w:pPr>
        <w:spacing w:before="100" w:beforeAutospacing="1" w:after="100" w:afterAutospacing="1"/>
        <w:ind w:firstLine="360"/>
        <w:jc w:val="center"/>
        <w:rPr>
          <w:sz w:val="16"/>
          <w:szCs w:val="16"/>
        </w:rPr>
      </w:pPr>
      <w:r w:rsidRPr="002F7EAC">
        <w:rPr>
          <w:sz w:val="16"/>
          <w:szCs w:val="16"/>
        </w:rPr>
        <w:t>1.1. Положение о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Петуховского муниципального округа</w:t>
      </w:r>
      <w:r w:rsidRPr="002F7EAC">
        <w:rPr>
          <w:bCs/>
          <w:sz w:val="16"/>
          <w:szCs w:val="16"/>
        </w:rPr>
        <w:t xml:space="preserve"> Курганской области </w:t>
      </w:r>
      <w:r w:rsidRPr="002F7EAC">
        <w:rPr>
          <w:sz w:val="16"/>
          <w:szCs w:val="16"/>
        </w:rPr>
        <w:t>(далее - Положение) определяет основные задачи, полномочия и порядок ее работы.</w:t>
      </w:r>
    </w:p>
    <w:p w:rsidR="002F7EAC" w:rsidRPr="002F7EAC" w:rsidRDefault="002F7EAC" w:rsidP="002F7EAC">
      <w:pPr>
        <w:ind w:firstLine="360"/>
        <w:jc w:val="both"/>
        <w:rPr>
          <w:sz w:val="16"/>
          <w:szCs w:val="16"/>
        </w:rPr>
      </w:pPr>
      <w:r w:rsidRPr="002F7EAC">
        <w:rPr>
          <w:sz w:val="16"/>
          <w:szCs w:val="16"/>
        </w:rPr>
        <w:t>1.2.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w:t>
      </w:r>
      <w:r w:rsidRPr="002F7EAC">
        <w:rPr>
          <w:b/>
          <w:sz w:val="16"/>
          <w:szCs w:val="16"/>
        </w:rPr>
        <w:t xml:space="preserve"> </w:t>
      </w:r>
      <w:r w:rsidRPr="002F7EAC">
        <w:rPr>
          <w:sz w:val="16"/>
          <w:szCs w:val="16"/>
        </w:rPr>
        <w:t>садового дома жилым домом и жилого дома садовым домом осуществляются межведомственной комиссией, создаваемой в этих целях (далее –  межведомственная  комиссия), и проводятся на предмет соответствия указанных помещений и дома установленным в настоящем Положении требованиям.</w:t>
      </w:r>
    </w:p>
    <w:p w:rsidR="002F7EAC" w:rsidRPr="002F7EAC" w:rsidRDefault="002F7EAC" w:rsidP="002F7EAC">
      <w:pPr>
        <w:ind w:firstLine="360"/>
        <w:jc w:val="both"/>
        <w:rPr>
          <w:sz w:val="16"/>
          <w:szCs w:val="16"/>
        </w:rPr>
      </w:pPr>
      <w:r w:rsidRPr="002F7EAC">
        <w:rPr>
          <w:sz w:val="16"/>
          <w:szCs w:val="16"/>
        </w:rPr>
        <w:t xml:space="preserve">Администрация Петуховского муниципального округа Курганской области создает в установленном им порядке межведомственную комиссию для оценки жилых помещений жилищного фонда Российской Федерации, многоквартирных домов, находящихся в федеральной собственности, и муниципального жилищного фонда. В состав межведомственной комиссии включаются представители  Администрации Петуховского  муниципального округа Курганской области, Председателем межведомственной комиссии назначается первый заместитель Главы Петуховского муниципального округа. </w:t>
      </w:r>
    </w:p>
    <w:p w:rsidR="002F7EAC" w:rsidRPr="002F7EAC" w:rsidRDefault="002F7EAC" w:rsidP="002F7EAC">
      <w:pPr>
        <w:ind w:firstLine="360"/>
        <w:jc w:val="both"/>
        <w:rPr>
          <w:sz w:val="16"/>
          <w:szCs w:val="16"/>
        </w:rPr>
      </w:pPr>
      <w:r w:rsidRPr="002F7EAC">
        <w:rPr>
          <w:sz w:val="16"/>
          <w:szCs w:val="16"/>
        </w:rPr>
        <w:t>В состав межведомственной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(далее - органы государственного надзора (контроля), на проведение инвентаризации и регистрации объектов недвижимости, находящихся в городских и сельских поселениях, других муниципальных образованиях, а также в случае необходимости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 депутаты Думы Петуховского муниципального округа.</w:t>
      </w:r>
    </w:p>
    <w:p w:rsidR="002F7EAC" w:rsidRPr="002F7EAC" w:rsidRDefault="002F7EAC" w:rsidP="002F7EAC">
      <w:pPr>
        <w:ind w:firstLine="360"/>
        <w:jc w:val="both"/>
        <w:rPr>
          <w:sz w:val="16"/>
          <w:szCs w:val="16"/>
        </w:rPr>
      </w:pPr>
      <w:r w:rsidRPr="002F7EAC">
        <w:rPr>
          <w:sz w:val="16"/>
          <w:szCs w:val="16"/>
        </w:rPr>
        <w:t>Собственник жилого помещения (уполномоченное им лицо), за исключением органов и (или) организаций, указанных в </w:t>
      </w:r>
      <w:hyperlink r:id="rId13" w:anchor="p58" w:tooltip="Ссылка на текущий документ" w:history="1">
        <w:r w:rsidRPr="002F7EAC">
          <w:rPr>
            <w:rStyle w:val="ae"/>
            <w:sz w:val="16"/>
            <w:szCs w:val="16"/>
          </w:rPr>
          <w:t>абзацах втором</w:t>
        </w:r>
      </w:hyperlink>
      <w:r w:rsidRPr="002F7EAC">
        <w:rPr>
          <w:sz w:val="16"/>
          <w:szCs w:val="16"/>
        </w:rPr>
        <w:t xml:space="preserve"> и </w:t>
      </w:r>
      <w:hyperlink r:id="rId14" w:anchor="p62" w:tooltip="Ссылка на текущий документ" w:history="1">
        <w:r w:rsidRPr="002F7EAC">
          <w:rPr>
            <w:rStyle w:val="ae"/>
            <w:sz w:val="16"/>
            <w:szCs w:val="16"/>
          </w:rPr>
          <w:t>пятом</w:t>
        </w:r>
      </w:hyperlink>
      <w:r w:rsidRPr="002F7EAC">
        <w:rPr>
          <w:sz w:val="16"/>
          <w:szCs w:val="16"/>
        </w:rPr>
        <w:t> настоящего пункта, привлекается к работе в комиссии с правом совещательного голоса и подлежит уведомлению о времени и месте заседания комиссии.</w:t>
      </w:r>
    </w:p>
    <w:p w:rsidR="002F7EAC" w:rsidRPr="002F7EAC" w:rsidRDefault="002F7EAC" w:rsidP="002F7EAC">
      <w:pPr>
        <w:ind w:firstLine="360"/>
        <w:jc w:val="both"/>
        <w:rPr>
          <w:sz w:val="16"/>
          <w:szCs w:val="16"/>
        </w:rPr>
      </w:pPr>
      <w:r w:rsidRPr="002F7EAC">
        <w:rPr>
          <w:sz w:val="16"/>
          <w:szCs w:val="16"/>
        </w:rPr>
        <w:t>В случае если межведомственной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межведомственной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w:t>
      </w:r>
    </w:p>
    <w:p w:rsidR="002F7EAC" w:rsidRPr="002F7EAC" w:rsidRDefault="002F7EAC" w:rsidP="002F7EAC">
      <w:pPr>
        <w:ind w:firstLine="360"/>
        <w:jc w:val="both"/>
        <w:rPr>
          <w:sz w:val="16"/>
          <w:szCs w:val="16"/>
        </w:rPr>
      </w:pPr>
      <w:r w:rsidRPr="002F7EAC">
        <w:rPr>
          <w:sz w:val="16"/>
          <w:szCs w:val="16"/>
        </w:rPr>
        <w:t>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Pr="002F7EAC">
        <w:rPr>
          <w:b/>
          <w:sz w:val="16"/>
          <w:szCs w:val="16"/>
        </w:rPr>
        <w:t xml:space="preserve">, </w:t>
      </w:r>
      <w:r w:rsidRPr="002F7EAC">
        <w:rPr>
          <w:sz w:val="16"/>
          <w:szCs w:val="16"/>
        </w:rPr>
        <w:t xml:space="preserve">садового дома жилым домом и жилого дома садовым домом </w:t>
      </w:r>
      <w:r w:rsidRPr="002F7EAC">
        <w:rPr>
          <w:b/>
          <w:sz w:val="16"/>
          <w:szCs w:val="16"/>
        </w:rPr>
        <w:t xml:space="preserve"> </w:t>
      </w:r>
      <w:r w:rsidRPr="002F7EAC">
        <w:rPr>
          <w:sz w:val="16"/>
          <w:szCs w:val="16"/>
        </w:rPr>
        <w:t xml:space="preserve">принимается Администрацией  Петуховского  муниципального округа   (за исключением жилых помещений жилищного фонда Российской Федерации и многоквартирных домов, находящихся в федеральной собственности). В случае если межведомственной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w:t>
      </w:r>
      <w:r w:rsidRPr="002F7EAC">
        <w:rPr>
          <w:b/>
          <w:sz w:val="16"/>
          <w:szCs w:val="16"/>
        </w:rPr>
        <w:t xml:space="preserve"> </w:t>
      </w:r>
      <w:r w:rsidRPr="002F7EAC">
        <w:rPr>
          <w:sz w:val="16"/>
          <w:szCs w:val="16"/>
        </w:rPr>
        <w:t>садового дома жилым домом и жилого дома садовым домом</w:t>
      </w:r>
      <w:r w:rsidRPr="002F7EAC">
        <w:rPr>
          <w:b/>
          <w:sz w:val="16"/>
          <w:szCs w:val="16"/>
        </w:rPr>
        <w:t xml:space="preserve">  </w:t>
      </w:r>
      <w:r w:rsidRPr="002F7EAC">
        <w:rPr>
          <w:sz w:val="16"/>
          <w:szCs w:val="16"/>
        </w:rPr>
        <w:t>принимается федеральным органом исполнительной власти, осуществляющим полномочия собственника в отношении оцениваемого имущества, на основании заключения межведомственной  комиссии, оформленного в порядке, предусмотренном п.п. 3.6. раздела 3 настоящего Положения.</w:t>
      </w:r>
    </w:p>
    <w:p w:rsidR="002F7EAC" w:rsidRPr="002F7EAC" w:rsidRDefault="002F7EAC" w:rsidP="002F7EAC">
      <w:pPr>
        <w:spacing w:before="100" w:beforeAutospacing="1" w:after="100" w:afterAutospacing="1"/>
        <w:ind w:firstLine="360"/>
        <w:jc w:val="both"/>
        <w:rPr>
          <w:sz w:val="16"/>
          <w:szCs w:val="16"/>
        </w:rPr>
      </w:pPr>
      <w:r w:rsidRPr="002F7EAC">
        <w:rPr>
          <w:sz w:val="16"/>
          <w:szCs w:val="16"/>
        </w:rPr>
        <w:t xml:space="preserve">1.3.Действие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Петуховского муниципального округа Курганской области . </w:t>
      </w:r>
    </w:p>
    <w:p w:rsidR="002F7EAC" w:rsidRPr="002F7EAC" w:rsidRDefault="002F7EAC" w:rsidP="002F7EAC">
      <w:pPr>
        <w:spacing w:before="100" w:beforeAutospacing="1" w:after="100" w:afterAutospacing="1"/>
        <w:ind w:firstLine="360"/>
        <w:jc w:val="both"/>
        <w:rPr>
          <w:sz w:val="16"/>
          <w:szCs w:val="16"/>
        </w:rPr>
      </w:pPr>
      <w:r w:rsidRPr="002F7EAC">
        <w:rPr>
          <w:sz w:val="16"/>
          <w:szCs w:val="16"/>
        </w:rPr>
        <w:t>1.4.Действие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кодексом Российской Федерации.</w:t>
      </w:r>
    </w:p>
    <w:p w:rsidR="002F7EAC" w:rsidRPr="002F7EAC" w:rsidRDefault="002F7EAC" w:rsidP="002F7EAC">
      <w:pPr>
        <w:ind w:firstLine="360"/>
        <w:jc w:val="both"/>
        <w:rPr>
          <w:sz w:val="16"/>
          <w:szCs w:val="16"/>
        </w:rPr>
      </w:pPr>
      <w:r w:rsidRPr="002F7EAC">
        <w:rPr>
          <w:sz w:val="16"/>
          <w:szCs w:val="16"/>
        </w:rPr>
        <w:t>1.5. Межведомственная комиссия в своей деятельности руководствуется Жилищным кодексом РФ,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  настоящим Положением.</w:t>
      </w:r>
    </w:p>
    <w:p w:rsidR="002F7EAC" w:rsidRPr="002F7EAC" w:rsidRDefault="002F7EAC" w:rsidP="002F7EAC">
      <w:pPr>
        <w:ind w:firstLine="360"/>
        <w:jc w:val="both"/>
        <w:rPr>
          <w:sz w:val="16"/>
          <w:szCs w:val="16"/>
        </w:rPr>
      </w:pPr>
      <w:r w:rsidRPr="002F7EAC">
        <w:rPr>
          <w:sz w:val="16"/>
          <w:szCs w:val="16"/>
        </w:rPr>
        <w:t>1.6. Администрация Петуховского муниципального округа Курганской области вправе принимать решение о признании частных жилых помещений, находящихся на соответствующей территории, пригодными (непригодными) для проживания граждан и делегировать межведомственной комиссии полномочия по оценке соответствия этих помещений установленным в настоящем Положении требованиям и по принятию решения о признании этих помещений пригодными (непригодными) для проживания граждан</w:t>
      </w:r>
    </w:p>
    <w:p w:rsidR="002F7EAC" w:rsidRPr="002F7EAC" w:rsidRDefault="002F7EAC" w:rsidP="002F7EAC">
      <w:pPr>
        <w:spacing w:before="100" w:beforeAutospacing="1" w:after="100" w:afterAutospacing="1"/>
        <w:ind w:firstLine="360"/>
        <w:jc w:val="center"/>
        <w:rPr>
          <w:sz w:val="16"/>
          <w:szCs w:val="16"/>
        </w:rPr>
      </w:pPr>
      <w:r w:rsidRPr="002F7EAC">
        <w:rPr>
          <w:b/>
          <w:bCs/>
          <w:sz w:val="16"/>
          <w:szCs w:val="16"/>
        </w:rPr>
        <w:t>2. Функции  межведомственной комиссии </w:t>
      </w:r>
    </w:p>
    <w:p w:rsidR="002F7EAC" w:rsidRPr="002F7EAC" w:rsidRDefault="002F7EAC" w:rsidP="002F7EAC">
      <w:pPr>
        <w:spacing w:before="100" w:beforeAutospacing="1" w:after="100" w:afterAutospacing="1"/>
        <w:ind w:firstLine="360"/>
        <w:jc w:val="both"/>
        <w:rPr>
          <w:sz w:val="16"/>
          <w:szCs w:val="16"/>
        </w:rPr>
      </w:pPr>
      <w:r w:rsidRPr="002F7EAC">
        <w:rPr>
          <w:sz w:val="16"/>
          <w:szCs w:val="16"/>
        </w:rPr>
        <w:t>2.1. Межведомственная комиссия на основании заявления собственника помещения или заявления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в Положении, утвержденном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требованиям и признает жилое помещение пригодным (непригодным) для проживания, а также признает многоквартирный дом аварийным и подлежащим сносу или реконструкции.</w:t>
      </w:r>
    </w:p>
    <w:p w:rsidR="002F7EAC" w:rsidRPr="002F7EAC" w:rsidRDefault="002F7EAC" w:rsidP="002F7EAC">
      <w:pPr>
        <w:spacing w:before="100" w:beforeAutospacing="1" w:after="100" w:afterAutospacing="1"/>
        <w:ind w:firstLine="360"/>
        <w:jc w:val="both"/>
        <w:rPr>
          <w:sz w:val="16"/>
          <w:szCs w:val="16"/>
        </w:rPr>
      </w:pPr>
      <w:r w:rsidRPr="002F7EAC">
        <w:rPr>
          <w:sz w:val="16"/>
          <w:szCs w:val="16"/>
        </w:rPr>
        <w:lastRenderedPageBreak/>
        <w:t>2.2. При оценке соответствия находящегося в эксплуатации помещения установленным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источников шума, вибрации, наличия электромагнитных полей, параметров микроклимата помещения, а также местоположения жилого помещения.</w:t>
      </w:r>
    </w:p>
    <w:p w:rsidR="002F7EAC" w:rsidRPr="002F7EAC" w:rsidRDefault="002F7EAC" w:rsidP="002F7EAC">
      <w:pPr>
        <w:spacing w:before="100" w:beforeAutospacing="1" w:after="100" w:afterAutospacing="1"/>
        <w:ind w:firstLine="360"/>
        <w:jc w:val="center"/>
        <w:rPr>
          <w:sz w:val="16"/>
          <w:szCs w:val="16"/>
        </w:rPr>
      </w:pPr>
      <w:r w:rsidRPr="002F7EAC">
        <w:rPr>
          <w:b/>
          <w:bCs/>
          <w:sz w:val="16"/>
          <w:szCs w:val="16"/>
        </w:rPr>
        <w:t>3. Порядок работы межведомственной комиссии</w:t>
      </w:r>
    </w:p>
    <w:p w:rsidR="002F7EAC" w:rsidRPr="002F7EAC" w:rsidRDefault="002F7EAC" w:rsidP="002F7EAC">
      <w:pPr>
        <w:spacing w:before="100" w:beforeAutospacing="1" w:after="100" w:afterAutospacing="1"/>
        <w:ind w:firstLine="360"/>
        <w:jc w:val="both"/>
        <w:rPr>
          <w:sz w:val="16"/>
          <w:szCs w:val="16"/>
        </w:rPr>
      </w:pPr>
      <w:r w:rsidRPr="002F7EAC">
        <w:rPr>
          <w:sz w:val="16"/>
          <w:szCs w:val="16"/>
        </w:rPr>
        <w:t>3.1. Межведомственная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в настоящем Положении требованиям и принимает решения в порядке, предусмотренном п.п. 3.6. раздела 3 настоящего Положения.</w:t>
      </w:r>
    </w:p>
    <w:p w:rsidR="002F7EAC" w:rsidRPr="002F7EAC" w:rsidRDefault="002F7EAC" w:rsidP="002F7EAC">
      <w:pPr>
        <w:spacing w:before="100" w:beforeAutospacing="1" w:after="100" w:afterAutospacing="1"/>
        <w:ind w:firstLine="360"/>
        <w:jc w:val="both"/>
        <w:rPr>
          <w:sz w:val="16"/>
          <w:szCs w:val="16"/>
        </w:rPr>
      </w:pPr>
      <w:r w:rsidRPr="002F7EAC">
        <w:rPr>
          <w:sz w:val="16"/>
          <w:szCs w:val="16"/>
        </w:rPr>
        <w:t>3.2.При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r w:rsidRPr="002F7EAC">
        <w:rPr>
          <w:sz w:val="16"/>
          <w:szCs w:val="16"/>
        </w:rPr>
        <w:br/>
        <w:t>      3.3.Процедура проведения оценки соответствия помещения установленным в настоящем Положении требованиям включает:</w:t>
      </w:r>
    </w:p>
    <w:p w:rsidR="002F7EAC" w:rsidRPr="002F7EAC" w:rsidRDefault="002F7EAC" w:rsidP="002F7EAC">
      <w:pPr>
        <w:spacing w:before="100" w:beforeAutospacing="1" w:after="100" w:afterAutospacing="1"/>
        <w:ind w:firstLine="360"/>
        <w:jc w:val="both"/>
        <w:rPr>
          <w:sz w:val="16"/>
          <w:szCs w:val="16"/>
        </w:rPr>
      </w:pPr>
      <w:r w:rsidRPr="002F7EAC">
        <w:rPr>
          <w:sz w:val="16"/>
          <w:szCs w:val="16"/>
        </w:rPr>
        <w:t>прием и рассмотрение заявления и прилагаемых к нему обосновывающих документов;</w:t>
      </w:r>
    </w:p>
    <w:p w:rsidR="002F7EAC" w:rsidRPr="002F7EAC" w:rsidRDefault="002F7EAC" w:rsidP="002F7EAC">
      <w:pPr>
        <w:spacing w:before="100" w:beforeAutospacing="1" w:after="100" w:afterAutospacing="1"/>
        <w:ind w:firstLine="360"/>
        <w:jc w:val="both"/>
        <w:rPr>
          <w:sz w:val="16"/>
          <w:szCs w:val="16"/>
        </w:rPr>
      </w:pPr>
      <w:r w:rsidRPr="002F7EAC">
        <w:rPr>
          <w:sz w:val="16"/>
          <w:szCs w:val="16"/>
        </w:rPr>
        <w:t> определение перечня дополнительных документов (заключения соответствующих органов государственного контроля и надзора,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2F7EAC" w:rsidRPr="002F7EAC" w:rsidRDefault="002F7EAC" w:rsidP="002F7EAC">
      <w:pPr>
        <w:spacing w:before="100" w:beforeAutospacing="1" w:after="100" w:afterAutospacing="1"/>
        <w:ind w:firstLine="360"/>
        <w:jc w:val="both"/>
        <w:rPr>
          <w:sz w:val="16"/>
          <w:szCs w:val="16"/>
        </w:rPr>
      </w:pPr>
      <w:r w:rsidRPr="002F7EAC">
        <w:rPr>
          <w:sz w:val="16"/>
          <w:szCs w:val="16"/>
        </w:rPr>
        <w:t> 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2F7EAC" w:rsidRPr="002F7EAC" w:rsidRDefault="002F7EAC" w:rsidP="002F7EAC">
      <w:pPr>
        <w:spacing w:before="100" w:beforeAutospacing="1" w:after="100" w:afterAutospacing="1"/>
        <w:ind w:firstLine="360"/>
        <w:jc w:val="both"/>
        <w:rPr>
          <w:sz w:val="16"/>
          <w:szCs w:val="16"/>
        </w:rPr>
      </w:pPr>
      <w:r w:rsidRPr="002F7EAC">
        <w:rPr>
          <w:sz w:val="16"/>
          <w:szCs w:val="16"/>
        </w:rPr>
        <w:t>работу межведомственной комиссии по оценке пригодности (непригодности) жилых помещений для постоянного проживания;</w:t>
      </w:r>
    </w:p>
    <w:p w:rsidR="002F7EAC" w:rsidRPr="002F7EAC" w:rsidRDefault="002F7EAC" w:rsidP="002F7EAC">
      <w:pPr>
        <w:spacing w:before="100" w:beforeAutospacing="1" w:after="100" w:afterAutospacing="1"/>
        <w:ind w:firstLine="360"/>
        <w:jc w:val="both"/>
        <w:rPr>
          <w:sz w:val="16"/>
          <w:szCs w:val="16"/>
        </w:rPr>
      </w:pPr>
      <w:r w:rsidRPr="002F7EAC">
        <w:rPr>
          <w:sz w:val="16"/>
          <w:szCs w:val="16"/>
        </w:rPr>
        <w:t xml:space="preserve">составление межведомственной комиссией заключения в порядке, предусмотренном п.п. 3.6. раздела 3 настоящего Положения, по форме согласно </w:t>
      </w:r>
      <w:hyperlink r:id="rId15" w:anchor="Par212" w:tooltip="Ссылка на текущий документ" w:history="1">
        <w:r w:rsidRPr="002F7EAC">
          <w:rPr>
            <w:rStyle w:val="ae"/>
            <w:sz w:val="16"/>
            <w:szCs w:val="16"/>
          </w:rPr>
          <w:t>приложению 1</w:t>
        </w:r>
      </w:hyperlink>
      <w:r w:rsidRPr="002F7EAC">
        <w:rPr>
          <w:sz w:val="16"/>
          <w:szCs w:val="16"/>
        </w:rPr>
        <w:t xml:space="preserve"> (далее - заключение);</w:t>
      </w:r>
    </w:p>
    <w:p w:rsidR="002F7EAC" w:rsidRPr="002F7EAC" w:rsidRDefault="002F7EAC" w:rsidP="002F7EAC">
      <w:pPr>
        <w:spacing w:before="100" w:beforeAutospacing="1" w:after="100" w:afterAutospacing="1"/>
        <w:ind w:firstLine="360"/>
        <w:jc w:val="both"/>
        <w:rPr>
          <w:sz w:val="16"/>
          <w:szCs w:val="16"/>
        </w:rPr>
      </w:pPr>
      <w:r w:rsidRPr="002F7EAC">
        <w:rPr>
          <w:sz w:val="16"/>
          <w:szCs w:val="16"/>
        </w:rPr>
        <w:t>составление акта обследования помещения (в случае принятия межведомственной комиссией решения о необходимости проведения обследования) и составление  межведомственной комиссией на основании выводов и рекомендаций, указанных в акте, заключения. При этом решение межведомственной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rsidR="002F7EAC" w:rsidRPr="002F7EAC" w:rsidRDefault="002F7EAC" w:rsidP="002F7EAC">
      <w:pPr>
        <w:spacing w:before="100" w:beforeAutospacing="1" w:after="100" w:afterAutospacing="1"/>
        <w:ind w:firstLine="360"/>
        <w:jc w:val="both"/>
        <w:rPr>
          <w:sz w:val="16"/>
          <w:szCs w:val="16"/>
        </w:rPr>
      </w:pPr>
      <w:r w:rsidRPr="002F7EAC">
        <w:rPr>
          <w:sz w:val="16"/>
          <w:szCs w:val="16"/>
        </w:rPr>
        <w:t>принятие Администрацией Петуховского муниципального округа по итогам работы межведомственной комиссии;</w:t>
      </w:r>
    </w:p>
    <w:p w:rsidR="002F7EAC" w:rsidRPr="002F7EAC" w:rsidRDefault="002F7EAC" w:rsidP="002F7EAC">
      <w:pPr>
        <w:spacing w:before="100" w:beforeAutospacing="1" w:after="100" w:afterAutospacing="1"/>
        <w:ind w:firstLine="360"/>
        <w:jc w:val="both"/>
        <w:rPr>
          <w:sz w:val="16"/>
          <w:szCs w:val="16"/>
        </w:rPr>
      </w:pPr>
      <w:r w:rsidRPr="002F7EAC">
        <w:rPr>
          <w:sz w:val="16"/>
          <w:szCs w:val="16"/>
        </w:rPr>
        <w:t>передача по одному экземпляру решения заявителю и собственнику жилого помещения (третий экземпляр остается в деле, сформированном межведомственной комиссией).</w:t>
      </w:r>
    </w:p>
    <w:p w:rsidR="002F7EAC" w:rsidRPr="002F7EAC" w:rsidRDefault="002F7EAC" w:rsidP="002F7EAC">
      <w:pPr>
        <w:spacing w:before="100" w:beforeAutospacing="1" w:after="100" w:afterAutospacing="1"/>
        <w:ind w:firstLine="360"/>
        <w:jc w:val="both"/>
        <w:rPr>
          <w:sz w:val="16"/>
          <w:szCs w:val="16"/>
        </w:rPr>
      </w:pPr>
      <w:r w:rsidRPr="002F7EAC">
        <w:rPr>
          <w:sz w:val="16"/>
          <w:szCs w:val="16"/>
        </w:rPr>
        <w:t>3.4. Для рассмотрения вопроса о пригодности (непригодности) помещения для проживания и признания многоквартирного дома аварийным заявитель представляет в межведомственную комиссию вместе с заявлением следующие документы:</w:t>
      </w:r>
    </w:p>
    <w:p w:rsidR="002F7EAC" w:rsidRPr="002F7EAC" w:rsidRDefault="002F7EAC" w:rsidP="002F7EAC">
      <w:pPr>
        <w:ind w:firstLine="360"/>
        <w:jc w:val="both"/>
        <w:rPr>
          <w:sz w:val="16"/>
          <w:szCs w:val="16"/>
        </w:rPr>
      </w:pPr>
      <w:r w:rsidRPr="002F7EAC">
        <w:rPr>
          <w:sz w:val="16"/>
          <w:szCs w:val="16"/>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2F7EAC" w:rsidRPr="002F7EAC" w:rsidRDefault="002F7EAC" w:rsidP="002F7EAC">
      <w:pPr>
        <w:ind w:firstLine="360"/>
        <w:jc w:val="both"/>
        <w:rPr>
          <w:sz w:val="16"/>
          <w:szCs w:val="16"/>
        </w:rPr>
      </w:pPr>
      <w:r w:rsidRPr="002F7EAC">
        <w:rPr>
          <w:sz w:val="16"/>
          <w:szCs w:val="16"/>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2F7EAC" w:rsidRPr="002F7EAC" w:rsidRDefault="002F7EAC" w:rsidP="002F7EAC">
      <w:pPr>
        <w:ind w:firstLine="360"/>
        <w:jc w:val="both"/>
        <w:rPr>
          <w:sz w:val="16"/>
          <w:szCs w:val="16"/>
        </w:rPr>
      </w:pPr>
      <w:r w:rsidRPr="002F7EAC">
        <w:rPr>
          <w:sz w:val="16"/>
          <w:szCs w:val="16"/>
        </w:rPr>
        <w:t>в) в отношении нежилого помещения для признания его в дальнейшем жилым помещением - проект реконструкции нежилого помещения;</w:t>
      </w:r>
    </w:p>
    <w:p w:rsidR="002F7EAC" w:rsidRPr="002F7EAC" w:rsidRDefault="002F7EAC" w:rsidP="002F7EAC">
      <w:pPr>
        <w:ind w:firstLine="360"/>
        <w:jc w:val="both"/>
        <w:rPr>
          <w:sz w:val="16"/>
          <w:szCs w:val="16"/>
        </w:rPr>
      </w:pPr>
      <w:r w:rsidRPr="002F7EAC">
        <w:rPr>
          <w:sz w:val="16"/>
          <w:szCs w:val="16"/>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2F7EAC" w:rsidRPr="002F7EAC" w:rsidRDefault="002F7EAC" w:rsidP="002F7EAC">
      <w:pPr>
        <w:ind w:firstLine="360"/>
        <w:jc w:val="both"/>
        <w:rPr>
          <w:sz w:val="16"/>
          <w:szCs w:val="16"/>
        </w:rPr>
      </w:pPr>
      <w:r w:rsidRPr="002F7EAC">
        <w:rPr>
          <w:sz w:val="16"/>
          <w:szCs w:val="16"/>
        </w:rPr>
        <w:t>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w:t>
      </w:r>
      <w:hyperlink r:id="rId16" w:anchor="p140" w:tooltip="Ссылка на текущий документ" w:history="1">
        <w:r w:rsidRPr="002F7EAC">
          <w:rPr>
            <w:rStyle w:val="ae"/>
            <w:sz w:val="16"/>
            <w:szCs w:val="16"/>
          </w:rPr>
          <w:t xml:space="preserve">абзацем третьим п. 3.3 раздела 3 </w:t>
        </w:r>
      </w:hyperlink>
      <w:r w:rsidRPr="002F7EAC">
        <w:rPr>
          <w:sz w:val="16"/>
          <w:szCs w:val="16"/>
        </w:rPr>
        <w:t>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2F7EAC" w:rsidRPr="002F7EAC" w:rsidRDefault="002F7EAC" w:rsidP="002F7EAC">
      <w:pPr>
        <w:ind w:firstLine="360"/>
        <w:jc w:val="both"/>
        <w:rPr>
          <w:sz w:val="16"/>
          <w:szCs w:val="16"/>
        </w:rPr>
      </w:pPr>
      <w:r w:rsidRPr="002F7EAC">
        <w:rPr>
          <w:sz w:val="16"/>
          <w:szCs w:val="16"/>
        </w:rPr>
        <w:t>е) заявления, письма, жалобы граждан на неудовлетворительные условия проживания - по усмотрению заявителя.</w:t>
      </w:r>
    </w:p>
    <w:p w:rsidR="002F7EAC" w:rsidRPr="002F7EAC" w:rsidRDefault="002F7EAC" w:rsidP="002F7EAC">
      <w:pPr>
        <w:ind w:firstLine="360"/>
        <w:jc w:val="both"/>
        <w:rPr>
          <w:sz w:val="16"/>
          <w:szCs w:val="16"/>
        </w:rPr>
      </w:pPr>
      <w:r w:rsidRPr="002F7EAC">
        <w:rPr>
          <w:sz w:val="16"/>
          <w:szCs w:val="16"/>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w:t>
      </w:r>
      <w:r w:rsidRPr="002F7EAC">
        <w:rPr>
          <w:sz w:val="16"/>
          <w:szCs w:val="16"/>
        </w:rPr>
        <w:lastRenderedPageBreak/>
        <w:t xml:space="preserve">портал), </w:t>
      </w:r>
      <w:hyperlink r:id="rId17" w:history="1">
        <w:r w:rsidRPr="002F7EAC">
          <w:rPr>
            <w:rStyle w:val="ae"/>
            <w:sz w:val="16"/>
            <w:szCs w:val="16"/>
          </w:rPr>
          <w:t>Портал</w:t>
        </w:r>
      </w:hyperlink>
      <w:r w:rsidRPr="002F7EAC">
        <w:rPr>
          <w:sz w:val="16"/>
          <w:szCs w:val="16"/>
        </w:rPr>
        <w:t xml:space="preserve"> государственных и муниципальных услуг (функций) Курганской  области ( далее - Региональный портал) или посредством многофункционального центра предоставления государственных и муниципальных услуг.</w:t>
      </w:r>
    </w:p>
    <w:p w:rsidR="002F7EAC" w:rsidRPr="002F7EAC" w:rsidRDefault="002F7EAC" w:rsidP="002F7EAC">
      <w:pPr>
        <w:ind w:firstLine="360"/>
        <w:jc w:val="both"/>
        <w:rPr>
          <w:sz w:val="16"/>
          <w:szCs w:val="16"/>
        </w:rPr>
      </w:pPr>
      <w:r w:rsidRPr="002F7EAC">
        <w:rPr>
          <w:sz w:val="16"/>
          <w:szCs w:val="16"/>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2F7EAC" w:rsidRPr="002F7EAC" w:rsidRDefault="002F7EAC" w:rsidP="002F7EAC">
      <w:pPr>
        <w:ind w:firstLine="360"/>
        <w:jc w:val="both"/>
        <w:rPr>
          <w:sz w:val="16"/>
          <w:szCs w:val="16"/>
        </w:rPr>
      </w:pPr>
      <w:r w:rsidRPr="002F7EAC">
        <w:rPr>
          <w:sz w:val="16"/>
          <w:szCs w:val="16"/>
        </w:rPr>
        <w:t>Заявитель вправе представить в межведомственную комиссию указанные в п.п. 3.4.2. раздела 3 настоящего Положения документы и информацию по своей инициативе.</w:t>
      </w:r>
    </w:p>
    <w:p w:rsidR="002F7EAC" w:rsidRPr="002F7EAC" w:rsidRDefault="002F7EAC" w:rsidP="002F7EAC">
      <w:pPr>
        <w:ind w:firstLine="360"/>
        <w:jc w:val="both"/>
        <w:rPr>
          <w:sz w:val="16"/>
          <w:szCs w:val="16"/>
        </w:rPr>
      </w:pPr>
      <w:r w:rsidRPr="002F7EAC">
        <w:rPr>
          <w:sz w:val="16"/>
          <w:szCs w:val="16"/>
        </w:rPr>
        <w:t>3.4.1. В случае если заявителем выступает орган государственного надзора (контроля), указанный орган представляет в межведомственную комиссию свое заключение, после рассмотрения которого межведомственная  комиссия предлагает собственнику помещения представить документы, указанные в п. 3.4. раздела 3 настоящего Положения.</w:t>
      </w:r>
    </w:p>
    <w:p w:rsidR="002F7EAC" w:rsidRPr="002F7EAC" w:rsidRDefault="002F7EAC" w:rsidP="002F7EAC">
      <w:pPr>
        <w:ind w:firstLine="360"/>
        <w:jc w:val="both"/>
        <w:rPr>
          <w:sz w:val="16"/>
          <w:szCs w:val="16"/>
        </w:rPr>
      </w:pPr>
      <w:r w:rsidRPr="002F7EAC">
        <w:rPr>
          <w:sz w:val="16"/>
          <w:szCs w:val="16"/>
        </w:rPr>
        <w:t>3.4.2. Межведомственная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2F7EAC" w:rsidRPr="002F7EAC" w:rsidRDefault="002F7EAC" w:rsidP="002F7EAC">
      <w:pPr>
        <w:ind w:firstLine="360"/>
        <w:jc w:val="both"/>
        <w:rPr>
          <w:sz w:val="16"/>
          <w:szCs w:val="16"/>
        </w:rPr>
      </w:pPr>
      <w:r w:rsidRPr="002F7EAC">
        <w:rPr>
          <w:sz w:val="16"/>
          <w:szCs w:val="16"/>
        </w:rPr>
        <w:t>а) сведения из Единого государственного реестра прав на недвижимое имущество и сделок с ним о правах на жилое помещение;</w:t>
      </w:r>
    </w:p>
    <w:p w:rsidR="002F7EAC" w:rsidRPr="002F7EAC" w:rsidRDefault="002F7EAC" w:rsidP="002F7EAC">
      <w:pPr>
        <w:ind w:firstLine="360"/>
        <w:jc w:val="both"/>
        <w:rPr>
          <w:sz w:val="16"/>
          <w:szCs w:val="16"/>
        </w:rPr>
      </w:pPr>
      <w:r w:rsidRPr="002F7EAC">
        <w:rPr>
          <w:sz w:val="16"/>
          <w:szCs w:val="16"/>
        </w:rPr>
        <w:t>б) технический паспорт жилого помещения, а для нежилых помещений - технический план;</w:t>
      </w:r>
    </w:p>
    <w:p w:rsidR="002F7EAC" w:rsidRPr="002F7EAC" w:rsidRDefault="002F7EAC" w:rsidP="002F7EAC">
      <w:pPr>
        <w:ind w:firstLine="360"/>
        <w:jc w:val="both"/>
        <w:rPr>
          <w:sz w:val="16"/>
          <w:szCs w:val="16"/>
        </w:rPr>
      </w:pPr>
      <w:r w:rsidRPr="002F7EAC">
        <w:rPr>
          <w:sz w:val="16"/>
          <w:szCs w:val="16"/>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п.п. 3.2.1 раздела 3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2F7EAC" w:rsidRPr="002F7EAC" w:rsidRDefault="002F7EAC" w:rsidP="002F7EAC">
      <w:pPr>
        <w:ind w:firstLine="360"/>
        <w:jc w:val="both"/>
        <w:rPr>
          <w:sz w:val="16"/>
          <w:szCs w:val="16"/>
        </w:rPr>
      </w:pPr>
      <w:r w:rsidRPr="002F7EAC">
        <w:rPr>
          <w:sz w:val="16"/>
          <w:szCs w:val="16"/>
        </w:rPr>
        <w:t>Межведомственная комиссия вправе запрашивать эти документы в органах государственного надзора (контроля), указанных в абзаце четвертом п. 1.2. раздела 1 настоящего Положения.</w:t>
      </w:r>
    </w:p>
    <w:p w:rsidR="002F7EAC" w:rsidRPr="002F7EAC" w:rsidRDefault="002F7EAC" w:rsidP="002F7EAC">
      <w:pPr>
        <w:ind w:firstLine="360"/>
        <w:jc w:val="both"/>
        <w:rPr>
          <w:sz w:val="16"/>
          <w:szCs w:val="16"/>
        </w:rPr>
      </w:pPr>
      <w:r w:rsidRPr="002F7EAC">
        <w:rPr>
          <w:sz w:val="16"/>
          <w:szCs w:val="16"/>
        </w:rPr>
        <w:t>3.4.3. В случае если  межведомственной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Петуховского муниципального округа не позднее чем за 20 дней до дня начала работы межведомственной  комиссии обязана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межведомственной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2F7EAC" w:rsidRPr="002F7EAC" w:rsidRDefault="002F7EAC" w:rsidP="002F7EAC">
      <w:pPr>
        <w:ind w:firstLine="360"/>
        <w:jc w:val="both"/>
        <w:rPr>
          <w:sz w:val="16"/>
          <w:szCs w:val="16"/>
        </w:rPr>
      </w:pPr>
      <w:r w:rsidRPr="002F7EAC">
        <w:rPr>
          <w:sz w:val="16"/>
          <w:szCs w:val="16"/>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межведомственной комиссии направляют в межведомственную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межведомственной комиссии.</w:t>
      </w:r>
    </w:p>
    <w:p w:rsidR="002F7EAC" w:rsidRPr="002F7EAC" w:rsidRDefault="002F7EAC" w:rsidP="002F7EAC">
      <w:pPr>
        <w:ind w:firstLine="360"/>
        <w:jc w:val="both"/>
        <w:rPr>
          <w:sz w:val="16"/>
          <w:szCs w:val="16"/>
        </w:rPr>
      </w:pPr>
      <w:r w:rsidRPr="002F7EAC">
        <w:rPr>
          <w:sz w:val="16"/>
          <w:szCs w:val="16"/>
        </w:rPr>
        <w:t>В случае если уполномоченные представители не принимали участие в работе межведомственной комиссии (при условии соблюдения установленного настоящим пунктом порядка уведомления о дате начала работы межведомственной комиссии), межведомственная комиссия принимает решение в отсутствие указанных представителей.</w:t>
      </w:r>
    </w:p>
    <w:p w:rsidR="002F7EAC" w:rsidRPr="002F7EAC" w:rsidRDefault="002F7EAC" w:rsidP="002F7EAC">
      <w:pPr>
        <w:spacing w:before="100" w:beforeAutospacing="1" w:after="100" w:afterAutospacing="1"/>
        <w:ind w:firstLine="360"/>
        <w:jc w:val="both"/>
        <w:rPr>
          <w:sz w:val="16"/>
          <w:szCs w:val="16"/>
        </w:rPr>
      </w:pPr>
      <w:r w:rsidRPr="002F7EAC">
        <w:rPr>
          <w:sz w:val="16"/>
          <w:szCs w:val="16"/>
        </w:rPr>
        <w:t>3.5. Межведомственная 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указанное в п. 3.6. раздела 3 настоящего Положения, либо решение о проведении дополнительного обследования оцениваемого помещения.</w:t>
      </w:r>
    </w:p>
    <w:p w:rsidR="002F7EAC" w:rsidRPr="002F7EAC" w:rsidRDefault="002F7EAC" w:rsidP="002F7EAC">
      <w:pPr>
        <w:spacing w:before="100" w:beforeAutospacing="1" w:after="100" w:afterAutospacing="1"/>
        <w:ind w:firstLine="360"/>
        <w:jc w:val="both"/>
        <w:rPr>
          <w:sz w:val="16"/>
          <w:szCs w:val="16"/>
        </w:rPr>
      </w:pPr>
      <w:r w:rsidRPr="002F7EAC">
        <w:rPr>
          <w:sz w:val="16"/>
          <w:szCs w:val="16"/>
        </w:rPr>
        <w:t>В ходе работы межведомственная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межведомственной комиссии.</w:t>
      </w:r>
    </w:p>
    <w:p w:rsidR="002F7EAC" w:rsidRPr="002F7EAC" w:rsidRDefault="002F7EAC" w:rsidP="002F7EAC">
      <w:pPr>
        <w:ind w:firstLine="360"/>
        <w:jc w:val="both"/>
        <w:rPr>
          <w:sz w:val="16"/>
          <w:szCs w:val="16"/>
        </w:rPr>
      </w:pPr>
      <w:r w:rsidRPr="002F7EAC">
        <w:rPr>
          <w:sz w:val="16"/>
          <w:szCs w:val="16"/>
        </w:rPr>
        <w:t>3.6. По результатам работы межведомственная комиссия принимает одно из следующих решений:</w:t>
      </w:r>
    </w:p>
    <w:p w:rsidR="002F7EAC" w:rsidRPr="002F7EAC" w:rsidRDefault="002F7EAC" w:rsidP="002F7EAC">
      <w:pPr>
        <w:spacing w:before="100" w:beforeAutospacing="1" w:after="100" w:afterAutospacing="1"/>
        <w:ind w:firstLine="360"/>
        <w:jc w:val="both"/>
        <w:rPr>
          <w:sz w:val="16"/>
          <w:szCs w:val="16"/>
        </w:rPr>
      </w:pPr>
      <w:r w:rsidRPr="002F7EAC">
        <w:rPr>
          <w:sz w:val="16"/>
          <w:szCs w:val="16"/>
        </w:rPr>
        <w:t>о соответствии помещения требованиям, предъявляемым к жилому помещению, и его пригодности для проживания;</w:t>
      </w:r>
    </w:p>
    <w:p w:rsidR="002F7EAC" w:rsidRPr="002F7EAC" w:rsidRDefault="002F7EAC" w:rsidP="002F7EAC">
      <w:pPr>
        <w:spacing w:before="100" w:beforeAutospacing="1" w:after="100" w:afterAutospacing="1"/>
        <w:ind w:firstLine="360"/>
        <w:jc w:val="both"/>
        <w:rPr>
          <w:sz w:val="16"/>
          <w:szCs w:val="16"/>
        </w:rPr>
      </w:pPr>
      <w:r w:rsidRPr="002F7EAC">
        <w:rPr>
          <w:sz w:val="16"/>
          <w:szCs w:val="16"/>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2F7EAC" w:rsidRPr="002F7EAC" w:rsidRDefault="002F7EAC" w:rsidP="002F7EAC">
      <w:pPr>
        <w:ind w:firstLine="360"/>
        <w:jc w:val="both"/>
        <w:rPr>
          <w:sz w:val="16"/>
          <w:szCs w:val="16"/>
        </w:rPr>
      </w:pPr>
      <w:r w:rsidRPr="002F7EAC">
        <w:rPr>
          <w:sz w:val="16"/>
          <w:szCs w:val="16"/>
        </w:rPr>
        <w:t>о выявлении оснований для признания помещения непригодным для проживания;</w:t>
      </w:r>
    </w:p>
    <w:p w:rsidR="002F7EAC" w:rsidRPr="002F7EAC" w:rsidRDefault="002F7EAC" w:rsidP="002F7EAC">
      <w:pPr>
        <w:ind w:firstLine="360"/>
        <w:jc w:val="both"/>
        <w:rPr>
          <w:sz w:val="16"/>
          <w:szCs w:val="16"/>
        </w:rPr>
      </w:pPr>
      <w:r w:rsidRPr="002F7EAC">
        <w:rPr>
          <w:sz w:val="16"/>
          <w:szCs w:val="16"/>
        </w:rPr>
        <w:t>о выявлении оснований для признания многоквартирного дома аварийным и подлежащим реконструкции;</w:t>
      </w:r>
    </w:p>
    <w:p w:rsidR="002F7EAC" w:rsidRPr="002F7EAC" w:rsidRDefault="002F7EAC" w:rsidP="002F7EAC">
      <w:pPr>
        <w:ind w:firstLine="360"/>
        <w:jc w:val="both"/>
        <w:rPr>
          <w:sz w:val="16"/>
          <w:szCs w:val="16"/>
        </w:rPr>
      </w:pPr>
      <w:r w:rsidRPr="002F7EAC">
        <w:rPr>
          <w:sz w:val="16"/>
          <w:szCs w:val="16"/>
        </w:rPr>
        <w:t>о выявлении оснований для признания многоквартирного дома аварийным и подлежащим сносу;</w:t>
      </w:r>
    </w:p>
    <w:p w:rsidR="002F7EAC" w:rsidRPr="002F7EAC" w:rsidRDefault="002F7EAC" w:rsidP="002F7EAC">
      <w:pPr>
        <w:ind w:firstLine="360"/>
        <w:jc w:val="both"/>
        <w:rPr>
          <w:sz w:val="16"/>
          <w:szCs w:val="16"/>
        </w:rPr>
      </w:pPr>
      <w:r w:rsidRPr="002F7EAC">
        <w:rPr>
          <w:sz w:val="16"/>
          <w:szCs w:val="16"/>
        </w:rPr>
        <w:t xml:space="preserve">об отсутствии оснований для признания многоквартирного дома аварийным и подлежащим сносу или реконструкции. </w:t>
      </w:r>
    </w:p>
    <w:p w:rsidR="002F7EAC" w:rsidRPr="002F7EAC" w:rsidRDefault="002F7EAC" w:rsidP="002F7EAC">
      <w:pPr>
        <w:spacing w:before="100" w:beforeAutospacing="1" w:after="100" w:afterAutospacing="1"/>
        <w:ind w:firstLine="360"/>
        <w:jc w:val="both"/>
        <w:rPr>
          <w:sz w:val="16"/>
          <w:szCs w:val="16"/>
        </w:rPr>
      </w:pPr>
      <w:r w:rsidRPr="002F7EAC">
        <w:rPr>
          <w:sz w:val="16"/>
          <w:szCs w:val="16"/>
        </w:rPr>
        <w:t>Решение принимается большинством голосов членов  межведомственной комиссии и оформляется в виде заключения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межведомственной комиссии.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w:t>
      </w:r>
    </w:p>
    <w:p w:rsidR="002F7EAC" w:rsidRPr="002F7EAC" w:rsidRDefault="002F7EAC" w:rsidP="002F7EAC">
      <w:pPr>
        <w:spacing w:before="100" w:beforeAutospacing="1" w:after="100" w:afterAutospacing="1"/>
        <w:ind w:firstLine="360"/>
        <w:jc w:val="both"/>
        <w:rPr>
          <w:sz w:val="16"/>
          <w:szCs w:val="16"/>
        </w:rPr>
      </w:pPr>
      <w:r w:rsidRPr="002F7EAC">
        <w:rPr>
          <w:sz w:val="16"/>
          <w:szCs w:val="16"/>
        </w:rPr>
        <w:t xml:space="preserve"> 3.7.В случае обследования помещения межведомственная комиссия составляет в 3-х экземплярах акт обследования помещения по форме согласно приложению № 2 настоящего Положения.</w:t>
      </w:r>
    </w:p>
    <w:p w:rsidR="002F7EAC" w:rsidRPr="002F7EAC" w:rsidRDefault="002F7EAC" w:rsidP="002F7EAC">
      <w:pPr>
        <w:spacing w:before="100" w:beforeAutospacing="1" w:after="100" w:afterAutospacing="1"/>
        <w:ind w:firstLine="360"/>
        <w:jc w:val="both"/>
        <w:rPr>
          <w:sz w:val="16"/>
          <w:szCs w:val="16"/>
        </w:rPr>
      </w:pPr>
      <w:r w:rsidRPr="002F7EAC">
        <w:rPr>
          <w:sz w:val="16"/>
          <w:szCs w:val="16"/>
        </w:rPr>
        <w:t xml:space="preserve">На основании полученного заключения Администрация  Петуховского муниципального округа в  течение 30 дней со дня получения заключения в установленном им порядке принимает решение, предусмотренное </w:t>
      </w:r>
      <w:hyperlink r:id="rId18" w:anchor="Par61" w:tooltip="Ссылка на текущий документ" w:history="1">
        <w:r w:rsidRPr="002F7EAC">
          <w:rPr>
            <w:rStyle w:val="ae"/>
            <w:sz w:val="16"/>
            <w:szCs w:val="16"/>
          </w:rPr>
          <w:t>1.2</w:t>
        </w:r>
      </w:hyperlink>
      <w:r w:rsidRPr="002F7EAC">
        <w:rPr>
          <w:sz w:val="16"/>
          <w:szCs w:val="16"/>
        </w:rPr>
        <w:t xml:space="preserve"> раздела 1 настоящего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2F7EAC" w:rsidRPr="002F7EAC" w:rsidRDefault="002F7EAC" w:rsidP="002F7EAC">
      <w:pPr>
        <w:spacing w:before="100" w:beforeAutospacing="1" w:after="100" w:afterAutospacing="1"/>
        <w:ind w:firstLine="360"/>
        <w:jc w:val="both"/>
        <w:rPr>
          <w:sz w:val="16"/>
          <w:szCs w:val="16"/>
        </w:rPr>
      </w:pPr>
      <w:r w:rsidRPr="002F7EAC">
        <w:rPr>
          <w:sz w:val="16"/>
          <w:szCs w:val="16"/>
        </w:rPr>
        <w:lastRenderedPageBreak/>
        <w:t>3.8.В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2F7EAC" w:rsidRPr="002F7EAC" w:rsidRDefault="002F7EAC" w:rsidP="002F7EAC">
      <w:pPr>
        <w:spacing w:before="100" w:beforeAutospacing="1" w:after="100" w:afterAutospacing="1"/>
        <w:ind w:firstLine="360"/>
        <w:jc w:val="both"/>
        <w:rPr>
          <w:sz w:val="16"/>
          <w:szCs w:val="16"/>
        </w:rPr>
      </w:pPr>
      <w:r w:rsidRPr="002F7EAC">
        <w:rPr>
          <w:sz w:val="16"/>
          <w:szCs w:val="16"/>
        </w:rPr>
        <w:t>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w:t>
      </w:r>
    </w:p>
    <w:p w:rsidR="002F7EAC" w:rsidRPr="002F7EAC" w:rsidRDefault="002F7EAC" w:rsidP="002F7EAC">
      <w:pPr>
        <w:spacing w:before="100" w:beforeAutospacing="1" w:after="100" w:afterAutospacing="1"/>
        <w:ind w:firstLine="360"/>
        <w:jc w:val="both"/>
        <w:rPr>
          <w:sz w:val="16"/>
          <w:szCs w:val="16"/>
        </w:rPr>
      </w:pPr>
      <w:r w:rsidRPr="002F7EAC">
        <w:rPr>
          <w:sz w:val="16"/>
          <w:szCs w:val="16"/>
        </w:rPr>
        <w:t> 3.9.Межведомственная комиссия в 5-дневный срок со дня принятия решения, предусмотренного п. 3.7.  раздела 3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межведомственной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2F7EAC" w:rsidRPr="002F7EAC" w:rsidRDefault="002F7EAC" w:rsidP="002F7EAC">
      <w:pPr>
        <w:spacing w:before="100" w:beforeAutospacing="1" w:after="100" w:afterAutospacing="1"/>
        <w:ind w:firstLine="360"/>
        <w:jc w:val="both"/>
        <w:rPr>
          <w:sz w:val="16"/>
          <w:szCs w:val="16"/>
        </w:rPr>
      </w:pPr>
      <w:r w:rsidRPr="002F7EAC">
        <w:rPr>
          <w:sz w:val="16"/>
          <w:szCs w:val="16"/>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19" w:anchor="Par108" w:tooltip="Ссылка на текущий документ" w:history="1">
        <w:r w:rsidRPr="002F7EAC">
          <w:rPr>
            <w:rStyle w:val="ae"/>
            <w:sz w:val="16"/>
            <w:szCs w:val="16"/>
          </w:rPr>
          <w:t>пунктом 36</w:t>
        </w:r>
      </w:hyperlink>
      <w:r w:rsidRPr="002F7EAC">
        <w:rPr>
          <w:sz w:val="16"/>
          <w:szCs w:val="16"/>
        </w:rPr>
        <w:t xml:space="preserve"> постановления Правительства РФ от 28.01.2006 №47  «Об утверждении Положения о признании посещения жилым помещением, жилого помещения непригодным для проживания и многоквартирного дома аварийным и подлежащим сносу и реконструкции», решение, предусмотренное п. 3.6. раздела 3 настоящего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2F7EAC" w:rsidRPr="002F7EAC" w:rsidRDefault="002F7EAC" w:rsidP="002F7EAC">
      <w:pPr>
        <w:spacing w:before="100" w:beforeAutospacing="1" w:after="100" w:afterAutospacing="1"/>
        <w:ind w:firstLine="360"/>
        <w:jc w:val="both"/>
        <w:rPr>
          <w:sz w:val="16"/>
          <w:szCs w:val="16"/>
        </w:rPr>
      </w:pPr>
      <w:r w:rsidRPr="002F7EAC">
        <w:rPr>
          <w:sz w:val="16"/>
          <w:szCs w:val="16"/>
        </w:rPr>
        <w:t>3.10. Решение Администрации Петуховского муниципального округа заключение, предусмотренное п. 3.6. раздела 3 настоящего Положения, могут быть обжалованы заинтересованными лицами в судебном порядке.</w:t>
      </w:r>
    </w:p>
    <w:p w:rsidR="002F7EAC" w:rsidRPr="002F7EAC" w:rsidRDefault="002F7EAC" w:rsidP="002F7EAC">
      <w:pPr>
        <w:spacing w:before="100" w:beforeAutospacing="1" w:after="100" w:afterAutospacing="1"/>
        <w:ind w:firstLine="360"/>
        <w:jc w:val="both"/>
        <w:rPr>
          <w:sz w:val="16"/>
          <w:szCs w:val="16"/>
        </w:rPr>
      </w:pPr>
      <w:r w:rsidRPr="002F7EAC">
        <w:rPr>
          <w:sz w:val="16"/>
          <w:szCs w:val="16"/>
        </w:rPr>
        <w:t xml:space="preserve">                </w:t>
      </w:r>
      <w:r w:rsidRPr="002F7EAC">
        <w:rPr>
          <w:b/>
          <w:bCs/>
          <w:sz w:val="16"/>
          <w:szCs w:val="16"/>
        </w:rPr>
        <w:t>4.Использование дополнительной информации для принятия решения</w:t>
      </w:r>
    </w:p>
    <w:p w:rsidR="002F7EAC" w:rsidRPr="002F7EAC" w:rsidRDefault="002F7EAC" w:rsidP="002F7EAC">
      <w:pPr>
        <w:spacing w:before="100" w:beforeAutospacing="1" w:after="100" w:afterAutospacing="1"/>
        <w:ind w:firstLine="360"/>
        <w:jc w:val="both"/>
        <w:rPr>
          <w:sz w:val="16"/>
          <w:szCs w:val="16"/>
        </w:rPr>
      </w:pPr>
      <w:r w:rsidRPr="002F7EAC">
        <w:rPr>
          <w:sz w:val="16"/>
          <w:szCs w:val="16"/>
        </w:rPr>
        <w:t>4.1. 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п. 3.6. раздела 3 настоящего Положения заключения, межведомственная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2F7EAC" w:rsidRPr="002F7EAC" w:rsidRDefault="002F7EAC" w:rsidP="002F7EAC">
      <w:pPr>
        <w:spacing w:before="100" w:beforeAutospacing="1" w:after="100" w:afterAutospacing="1"/>
        <w:ind w:firstLine="360"/>
        <w:jc w:val="both"/>
        <w:rPr>
          <w:sz w:val="16"/>
          <w:szCs w:val="16"/>
        </w:rPr>
      </w:pPr>
      <w:r w:rsidRPr="002F7EAC">
        <w:rPr>
          <w:sz w:val="16"/>
          <w:szCs w:val="16"/>
        </w:rPr>
        <w:t xml:space="preserve">4.2. Для инвалидов и других маломобильных групп населения, пользующихся в связи с заболеванием креслами-колясками, отдельные занимаемые ими жилые помещения (квартира, комната) по заявлению граждан и на основании представления соответствующих заболеванию медицинских документов могут быть признаны межведомственной комиссией непригодными для проживания граждан и членов их семей. Межведомственная комиссия оформляет в 3 экземплярах заключение о признании жилого помещения непригодным для проживания указанных граждан по форме согласно </w:t>
      </w:r>
      <w:hyperlink r:id="rId20" w:anchor="Par212" w:tooltip="Ссылка на текущий документ" w:history="1">
        <w:r w:rsidRPr="002F7EAC">
          <w:rPr>
            <w:rStyle w:val="ae"/>
            <w:sz w:val="16"/>
            <w:szCs w:val="16"/>
          </w:rPr>
          <w:t>приложению  1</w:t>
        </w:r>
      </w:hyperlink>
      <w:r w:rsidRPr="002F7EAC">
        <w:rPr>
          <w:sz w:val="16"/>
          <w:szCs w:val="16"/>
        </w:rPr>
        <w:t xml:space="preserve"> к настоящему Положению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межведомственной комиссией).</w:t>
      </w:r>
    </w:p>
    <w:p w:rsidR="002F7EAC" w:rsidRPr="002F7EAC" w:rsidRDefault="002F7EAC" w:rsidP="002F7EAC">
      <w:pPr>
        <w:spacing w:before="100" w:beforeAutospacing="1" w:after="100" w:afterAutospacing="1"/>
        <w:ind w:firstLine="360"/>
        <w:rPr>
          <w:sz w:val="16"/>
          <w:szCs w:val="16"/>
        </w:rPr>
      </w:pPr>
      <w:r w:rsidRPr="002F7EAC">
        <w:rPr>
          <w:sz w:val="16"/>
          <w:szCs w:val="16"/>
        </w:rPr>
        <w:t> </w:t>
      </w:r>
    </w:p>
    <w:p w:rsidR="002F7EAC" w:rsidRPr="002F7EAC" w:rsidRDefault="002F7EAC" w:rsidP="002F7EAC">
      <w:pPr>
        <w:spacing w:before="100" w:beforeAutospacing="1" w:after="100" w:afterAutospacing="1"/>
        <w:ind w:left="4956"/>
        <w:rPr>
          <w:sz w:val="16"/>
          <w:szCs w:val="16"/>
        </w:rPr>
      </w:pPr>
      <w:r w:rsidRPr="002F7EAC">
        <w:rPr>
          <w:sz w:val="16"/>
          <w:szCs w:val="16"/>
        </w:rPr>
        <w:t xml:space="preserve">Приложение 1 к Положению о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Pr="002F7EAC">
        <w:rPr>
          <w:bCs/>
          <w:sz w:val="16"/>
          <w:szCs w:val="16"/>
        </w:rPr>
        <w:t xml:space="preserve">на территории  муниципального образования Петуховского муниципального округа Курганской области </w:t>
      </w:r>
      <w:r w:rsidRPr="002F7EAC">
        <w:rPr>
          <w:sz w:val="16"/>
          <w:szCs w:val="16"/>
        </w:rPr>
        <w:t> </w:t>
      </w:r>
    </w:p>
    <w:p w:rsidR="002F7EAC" w:rsidRPr="002F7EAC" w:rsidRDefault="002F7EAC" w:rsidP="002F7EAC">
      <w:pPr>
        <w:jc w:val="center"/>
        <w:rPr>
          <w:sz w:val="16"/>
          <w:szCs w:val="16"/>
        </w:rPr>
      </w:pPr>
      <w:r w:rsidRPr="002F7EAC">
        <w:rPr>
          <w:b/>
          <w:bCs/>
          <w:sz w:val="16"/>
          <w:szCs w:val="16"/>
        </w:rPr>
        <w:t>Заключение</w:t>
      </w:r>
    </w:p>
    <w:p w:rsidR="002F7EAC" w:rsidRPr="002F7EAC" w:rsidRDefault="002F7EAC" w:rsidP="002F7EAC">
      <w:pPr>
        <w:jc w:val="center"/>
        <w:rPr>
          <w:sz w:val="16"/>
          <w:szCs w:val="16"/>
        </w:rPr>
      </w:pPr>
      <w:r w:rsidRPr="002F7EAC">
        <w:rPr>
          <w:b/>
          <w:bCs/>
          <w:sz w:val="16"/>
          <w:szCs w:val="16"/>
        </w:rPr>
        <w:t>об оценке соответствия помещения (многоквартирного дома)</w:t>
      </w:r>
    </w:p>
    <w:p w:rsidR="002F7EAC" w:rsidRPr="002F7EAC" w:rsidRDefault="002F7EAC" w:rsidP="002F7EAC">
      <w:pPr>
        <w:jc w:val="center"/>
        <w:rPr>
          <w:sz w:val="16"/>
          <w:szCs w:val="16"/>
        </w:rPr>
      </w:pPr>
      <w:r w:rsidRPr="002F7EAC">
        <w:rPr>
          <w:b/>
          <w:bCs/>
          <w:sz w:val="16"/>
          <w:szCs w:val="16"/>
        </w:rPr>
        <w:t>требованиям, установленным в Положении о признании помещения</w:t>
      </w:r>
    </w:p>
    <w:p w:rsidR="002F7EAC" w:rsidRPr="002F7EAC" w:rsidRDefault="002F7EAC" w:rsidP="002F7EAC">
      <w:pPr>
        <w:jc w:val="center"/>
        <w:rPr>
          <w:sz w:val="16"/>
          <w:szCs w:val="16"/>
        </w:rPr>
      </w:pPr>
      <w:r w:rsidRPr="002F7EAC">
        <w:rPr>
          <w:b/>
          <w:bCs/>
          <w:sz w:val="16"/>
          <w:szCs w:val="16"/>
        </w:rPr>
        <w:t>жилым помещением, жилого помещения непригодным для проживания</w:t>
      </w:r>
    </w:p>
    <w:p w:rsidR="002F7EAC" w:rsidRPr="002F7EAC" w:rsidRDefault="002F7EAC" w:rsidP="002F7EAC">
      <w:pPr>
        <w:jc w:val="center"/>
        <w:rPr>
          <w:sz w:val="16"/>
          <w:szCs w:val="16"/>
        </w:rPr>
      </w:pPr>
      <w:r w:rsidRPr="002F7EAC">
        <w:rPr>
          <w:b/>
          <w:bCs/>
          <w:sz w:val="16"/>
          <w:szCs w:val="16"/>
        </w:rPr>
        <w:t>и многоквартирного дома аварийным и подлежащим</w:t>
      </w:r>
    </w:p>
    <w:p w:rsidR="002F7EAC" w:rsidRPr="002F7EAC" w:rsidRDefault="002F7EAC" w:rsidP="002F7EAC">
      <w:pPr>
        <w:jc w:val="center"/>
        <w:rPr>
          <w:sz w:val="16"/>
          <w:szCs w:val="16"/>
        </w:rPr>
      </w:pPr>
      <w:r w:rsidRPr="002F7EAC">
        <w:rPr>
          <w:b/>
          <w:bCs/>
          <w:sz w:val="16"/>
          <w:szCs w:val="16"/>
        </w:rPr>
        <w:t>сносу или реконструкции, садового дома жилым домом и жилого дома садовым  домом</w:t>
      </w:r>
    </w:p>
    <w:p w:rsidR="002F7EAC" w:rsidRPr="002F7EAC" w:rsidRDefault="002F7EAC" w:rsidP="002F7EAC">
      <w:pPr>
        <w:jc w:val="both"/>
        <w:rPr>
          <w:sz w:val="16"/>
          <w:szCs w:val="16"/>
        </w:rPr>
      </w:pPr>
      <w:r w:rsidRPr="002F7EAC">
        <w:rPr>
          <w:sz w:val="16"/>
          <w:szCs w:val="16"/>
        </w:rPr>
        <w:t> </w:t>
      </w:r>
    </w:p>
    <w:p w:rsidR="002F7EAC" w:rsidRPr="002F7EAC" w:rsidRDefault="002F7EAC" w:rsidP="002F7EAC">
      <w:pPr>
        <w:jc w:val="both"/>
        <w:rPr>
          <w:sz w:val="16"/>
          <w:szCs w:val="16"/>
        </w:rPr>
      </w:pPr>
      <w:r w:rsidRPr="002F7EAC">
        <w:rPr>
          <w:sz w:val="16"/>
          <w:szCs w:val="16"/>
        </w:rPr>
        <w:t>N ________________________ __________________________________________________</w:t>
      </w:r>
    </w:p>
    <w:p w:rsidR="002F7EAC" w:rsidRPr="002F7EAC" w:rsidRDefault="002F7EAC" w:rsidP="002F7EAC">
      <w:pPr>
        <w:jc w:val="both"/>
        <w:rPr>
          <w:sz w:val="16"/>
          <w:szCs w:val="16"/>
        </w:rPr>
      </w:pPr>
      <w:r w:rsidRPr="002F7EAC">
        <w:rPr>
          <w:sz w:val="16"/>
          <w:szCs w:val="16"/>
        </w:rPr>
        <w:t>                                                                                                                  (дата)</w:t>
      </w:r>
    </w:p>
    <w:p w:rsidR="002F7EAC" w:rsidRPr="002F7EAC" w:rsidRDefault="002F7EAC" w:rsidP="002F7EAC">
      <w:pPr>
        <w:jc w:val="both"/>
        <w:rPr>
          <w:sz w:val="16"/>
          <w:szCs w:val="16"/>
        </w:rPr>
      </w:pPr>
      <w:r w:rsidRPr="002F7EAC">
        <w:rPr>
          <w:sz w:val="16"/>
          <w:szCs w:val="16"/>
        </w:rPr>
        <w:t> </w:t>
      </w:r>
    </w:p>
    <w:p w:rsidR="002F7EAC" w:rsidRPr="002F7EAC" w:rsidRDefault="002F7EAC" w:rsidP="002F7EAC">
      <w:pPr>
        <w:jc w:val="both"/>
        <w:rPr>
          <w:sz w:val="16"/>
          <w:szCs w:val="16"/>
        </w:rPr>
      </w:pPr>
      <w:r w:rsidRPr="002F7EAC">
        <w:rPr>
          <w:sz w:val="16"/>
          <w:szCs w:val="16"/>
        </w:rPr>
        <w:t>____________________________________________________________________________</w:t>
      </w:r>
    </w:p>
    <w:p w:rsidR="002F7EAC" w:rsidRPr="002F7EAC" w:rsidRDefault="002F7EAC" w:rsidP="002F7EAC">
      <w:pPr>
        <w:jc w:val="center"/>
        <w:rPr>
          <w:sz w:val="16"/>
          <w:szCs w:val="16"/>
        </w:rPr>
      </w:pPr>
      <w:r w:rsidRPr="002F7EAC">
        <w:rPr>
          <w:sz w:val="16"/>
          <w:szCs w:val="16"/>
        </w:rPr>
        <w:t>(месторасположение помещения, в том числе наименования</w:t>
      </w:r>
    </w:p>
    <w:p w:rsidR="002F7EAC" w:rsidRPr="002F7EAC" w:rsidRDefault="002F7EAC" w:rsidP="002F7EAC">
      <w:pPr>
        <w:jc w:val="center"/>
        <w:rPr>
          <w:sz w:val="16"/>
          <w:szCs w:val="16"/>
        </w:rPr>
      </w:pPr>
      <w:r w:rsidRPr="002F7EAC">
        <w:rPr>
          <w:sz w:val="16"/>
          <w:szCs w:val="16"/>
        </w:rPr>
        <w:t>населенного пункта и улицы, номера дома и квартиры)</w:t>
      </w:r>
    </w:p>
    <w:p w:rsidR="002F7EAC" w:rsidRPr="002F7EAC" w:rsidRDefault="002F7EAC" w:rsidP="002F7EAC">
      <w:pPr>
        <w:jc w:val="both"/>
        <w:rPr>
          <w:sz w:val="16"/>
          <w:szCs w:val="16"/>
        </w:rPr>
      </w:pPr>
      <w:r w:rsidRPr="002F7EAC">
        <w:rPr>
          <w:sz w:val="16"/>
          <w:szCs w:val="16"/>
        </w:rPr>
        <w:t> </w:t>
      </w:r>
    </w:p>
    <w:p w:rsidR="002F7EAC" w:rsidRPr="002F7EAC" w:rsidRDefault="002F7EAC" w:rsidP="002F7EAC">
      <w:pPr>
        <w:jc w:val="both"/>
        <w:rPr>
          <w:sz w:val="16"/>
          <w:szCs w:val="16"/>
        </w:rPr>
      </w:pPr>
      <w:r w:rsidRPr="002F7EAC">
        <w:rPr>
          <w:sz w:val="16"/>
          <w:szCs w:val="16"/>
        </w:rPr>
        <w:t>    Межведомственная    комиссия,   назначенная</w:t>
      </w:r>
    </w:p>
    <w:p w:rsidR="002F7EAC" w:rsidRPr="002F7EAC" w:rsidRDefault="002F7EAC" w:rsidP="002F7EAC">
      <w:pPr>
        <w:jc w:val="both"/>
        <w:rPr>
          <w:sz w:val="16"/>
          <w:szCs w:val="16"/>
        </w:rPr>
      </w:pPr>
      <w:r w:rsidRPr="002F7EAC">
        <w:rPr>
          <w:sz w:val="16"/>
          <w:szCs w:val="16"/>
        </w:rPr>
        <w:t>_____________________________________________________________________________,</w:t>
      </w:r>
    </w:p>
    <w:p w:rsidR="002F7EAC" w:rsidRPr="002F7EAC" w:rsidRDefault="002F7EAC" w:rsidP="002F7EAC">
      <w:pPr>
        <w:jc w:val="center"/>
        <w:rPr>
          <w:sz w:val="16"/>
          <w:szCs w:val="16"/>
        </w:rPr>
      </w:pPr>
      <w:r w:rsidRPr="002F7EAC">
        <w:rPr>
          <w:sz w:val="16"/>
          <w:szCs w:val="16"/>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2F7EAC" w:rsidRPr="002F7EAC" w:rsidRDefault="002F7EAC" w:rsidP="002F7EAC">
      <w:pPr>
        <w:jc w:val="both"/>
        <w:rPr>
          <w:sz w:val="16"/>
          <w:szCs w:val="16"/>
        </w:rPr>
      </w:pPr>
      <w:r w:rsidRPr="002F7EAC">
        <w:rPr>
          <w:sz w:val="16"/>
          <w:szCs w:val="16"/>
        </w:rPr>
        <w:t>в составе председателя _________________________________________________________</w:t>
      </w:r>
    </w:p>
    <w:p w:rsidR="002F7EAC" w:rsidRPr="002F7EAC" w:rsidRDefault="002F7EAC" w:rsidP="002F7EAC">
      <w:pPr>
        <w:jc w:val="both"/>
        <w:rPr>
          <w:sz w:val="16"/>
          <w:szCs w:val="16"/>
        </w:rPr>
      </w:pPr>
      <w:r w:rsidRPr="002F7EAC">
        <w:rPr>
          <w:sz w:val="16"/>
          <w:szCs w:val="16"/>
        </w:rPr>
        <w:lastRenderedPageBreak/>
        <w:t>_____________________________________________________________________________</w:t>
      </w:r>
    </w:p>
    <w:p w:rsidR="002F7EAC" w:rsidRPr="002F7EAC" w:rsidRDefault="002F7EAC" w:rsidP="002F7EAC">
      <w:pPr>
        <w:jc w:val="both"/>
        <w:rPr>
          <w:sz w:val="16"/>
          <w:szCs w:val="16"/>
        </w:rPr>
      </w:pPr>
      <w:r w:rsidRPr="002F7EAC">
        <w:rPr>
          <w:sz w:val="16"/>
          <w:szCs w:val="16"/>
        </w:rPr>
        <w:t>          (ф.и.о., занимаемая должность и место работы)</w:t>
      </w:r>
    </w:p>
    <w:p w:rsidR="002F7EAC" w:rsidRPr="002F7EAC" w:rsidRDefault="002F7EAC" w:rsidP="002F7EAC">
      <w:pPr>
        <w:jc w:val="both"/>
        <w:rPr>
          <w:sz w:val="16"/>
          <w:szCs w:val="16"/>
        </w:rPr>
      </w:pPr>
      <w:r w:rsidRPr="002F7EAC">
        <w:rPr>
          <w:sz w:val="16"/>
          <w:szCs w:val="16"/>
        </w:rPr>
        <w:t>и членов комиссии _____________________________________________________________</w:t>
      </w:r>
    </w:p>
    <w:p w:rsidR="002F7EAC" w:rsidRPr="002F7EAC" w:rsidRDefault="002F7EAC" w:rsidP="002F7EAC">
      <w:pPr>
        <w:jc w:val="both"/>
        <w:rPr>
          <w:sz w:val="16"/>
          <w:szCs w:val="16"/>
        </w:rPr>
      </w:pPr>
      <w:r w:rsidRPr="002F7EAC">
        <w:rPr>
          <w:sz w:val="16"/>
          <w:szCs w:val="16"/>
        </w:rPr>
        <w:t>_____________________________________________________________________________</w:t>
      </w:r>
    </w:p>
    <w:p w:rsidR="002F7EAC" w:rsidRPr="002F7EAC" w:rsidRDefault="002F7EAC" w:rsidP="002F7EAC">
      <w:pPr>
        <w:jc w:val="both"/>
        <w:rPr>
          <w:sz w:val="16"/>
          <w:szCs w:val="16"/>
        </w:rPr>
      </w:pPr>
      <w:r w:rsidRPr="002F7EAC">
        <w:rPr>
          <w:sz w:val="16"/>
          <w:szCs w:val="16"/>
        </w:rPr>
        <w:t>          (ф.и.о., занимаемая должность и место работы)</w:t>
      </w:r>
    </w:p>
    <w:p w:rsidR="002F7EAC" w:rsidRPr="002F7EAC" w:rsidRDefault="002F7EAC" w:rsidP="002F7EAC">
      <w:pPr>
        <w:jc w:val="both"/>
        <w:rPr>
          <w:sz w:val="16"/>
          <w:szCs w:val="16"/>
        </w:rPr>
      </w:pPr>
      <w:r w:rsidRPr="002F7EAC">
        <w:rPr>
          <w:sz w:val="16"/>
          <w:szCs w:val="16"/>
        </w:rPr>
        <w:t>при участии приглашенных экспертов ____________________________________________</w:t>
      </w:r>
    </w:p>
    <w:p w:rsidR="002F7EAC" w:rsidRPr="002F7EAC" w:rsidRDefault="002F7EAC" w:rsidP="002F7EAC">
      <w:pPr>
        <w:jc w:val="both"/>
        <w:rPr>
          <w:sz w:val="16"/>
          <w:szCs w:val="16"/>
        </w:rPr>
      </w:pPr>
      <w:r w:rsidRPr="002F7EAC">
        <w:rPr>
          <w:sz w:val="16"/>
          <w:szCs w:val="16"/>
        </w:rPr>
        <w:t>_____________________________________________________________________________</w:t>
      </w:r>
    </w:p>
    <w:p w:rsidR="002F7EAC" w:rsidRPr="002F7EAC" w:rsidRDefault="002F7EAC" w:rsidP="002F7EAC">
      <w:pPr>
        <w:jc w:val="both"/>
        <w:rPr>
          <w:sz w:val="16"/>
          <w:szCs w:val="16"/>
        </w:rPr>
      </w:pPr>
      <w:r w:rsidRPr="002F7EAC">
        <w:rPr>
          <w:sz w:val="16"/>
          <w:szCs w:val="16"/>
        </w:rPr>
        <w:t>_____________________________________________________________________________</w:t>
      </w:r>
    </w:p>
    <w:p w:rsidR="002F7EAC" w:rsidRPr="002F7EAC" w:rsidRDefault="002F7EAC" w:rsidP="002F7EAC">
      <w:pPr>
        <w:jc w:val="both"/>
        <w:rPr>
          <w:sz w:val="16"/>
          <w:szCs w:val="16"/>
        </w:rPr>
      </w:pPr>
      <w:r w:rsidRPr="002F7EAC">
        <w:rPr>
          <w:sz w:val="16"/>
          <w:szCs w:val="16"/>
        </w:rPr>
        <w:t>          (ф.и.о., занимаемая должность и место работы)</w:t>
      </w:r>
    </w:p>
    <w:p w:rsidR="002F7EAC" w:rsidRPr="002F7EAC" w:rsidRDefault="002F7EAC" w:rsidP="002F7EAC">
      <w:pPr>
        <w:jc w:val="both"/>
        <w:rPr>
          <w:sz w:val="16"/>
          <w:szCs w:val="16"/>
        </w:rPr>
      </w:pPr>
      <w:r w:rsidRPr="002F7EAC">
        <w:rPr>
          <w:sz w:val="16"/>
          <w:szCs w:val="16"/>
        </w:rPr>
        <w:t>и приглашенного собственника помещения или уполномоченного им лица</w:t>
      </w:r>
    </w:p>
    <w:p w:rsidR="002F7EAC" w:rsidRPr="002F7EAC" w:rsidRDefault="002F7EAC" w:rsidP="002F7EAC">
      <w:pPr>
        <w:jc w:val="both"/>
        <w:rPr>
          <w:sz w:val="16"/>
          <w:szCs w:val="16"/>
        </w:rPr>
      </w:pPr>
      <w:r w:rsidRPr="002F7EAC">
        <w:rPr>
          <w:sz w:val="16"/>
          <w:szCs w:val="16"/>
        </w:rPr>
        <w:t>_____________________________________________________________________________</w:t>
      </w:r>
    </w:p>
    <w:p w:rsidR="002F7EAC" w:rsidRPr="002F7EAC" w:rsidRDefault="002F7EAC" w:rsidP="002F7EAC">
      <w:pPr>
        <w:jc w:val="both"/>
        <w:rPr>
          <w:sz w:val="16"/>
          <w:szCs w:val="16"/>
        </w:rPr>
      </w:pPr>
      <w:r w:rsidRPr="002F7EAC">
        <w:rPr>
          <w:sz w:val="16"/>
          <w:szCs w:val="16"/>
        </w:rPr>
        <w:t>          (ф.и.о., занимаемая должность и место работы)</w:t>
      </w:r>
    </w:p>
    <w:p w:rsidR="002F7EAC" w:rsidRPr="002F7EAC" w:rsidRDefault="002F7EAC" w:rsidP="002F7EAC">
      <w:pPr>
        <w:jc w:val="both"/>
        <w:rPr>
          <w:sz w:val="16"/>
          <w:szCs w:val="16"/>
        </w:rPr>
      </w:pPr>
      <w:r w:rsidRPr="002F7EAC">
        <w:rPr>
          <w:sz w:val="16"/>
          <w:szCs w:val="16"/>
        </w:rPr>
        <w:t>по результатам рассмотренных документов _______________________________________</w:t>
      </w:r>
    </w:p>
    <w:p w:rsidR="002F7EAC" w:rsidRPr="002F7EAC" w:rsidRDefault="002F7EAC" w:rsidP="002F7EAC">
      <w:pPr>
        <w:jc w:val="both"/>
        <w:rPr>
          <w:sz w:val="16"/>
          <w:szCs w:val="16"/>
        </w:rPr>
      </w:pPr>
      <w:r w:rsidRPr="002F7EAC">
        <w:rPr>
          <w:sz w:val="16"/>
          <w:szCs w:val="16"/>
        </w:rPr>
        <w:t>_____________________________________________________________________________</w:t>
      </w:r>
    </w:p>
    <w:p w:rsidR="002F7EAC" w:rsidRPr="002F7EAC" w:rsidRDefault="002F7EAC" w:rsidP="002F7EAC">
      <w:pPr>
        <w:jc w:val="both"/>
        <w:rPr>
          <w:sz w:val="16"/>
          <w:szCs w:val="16"/>
        </w:rPr>
      </w:pPr>
      <w:r w:rsidRPr="002F7EAC">
        <w:rPr>
          <w:sz w:val="16"/>
          <w:szCs w:val="16"/>
        </w:rPr>
        <w:t>                 (приводится перечень документов)</w:t>
      </w:r>
    </w:p>
    <w:p w:rsidR="002F7EAC" w:rsidRPr="002F7EAC" w:rsidRDefault="002F7EAC" w:rsidP="002F7EAC">
      <w:pPr>
        <w:jc w:val="both"/>
        <w:rPr>
          <w:sz w:val="16"/>
          <w:szCs w:val="16"/>
        </w:rPr>
      </w:pPr>
      <w:r w:rsidRPr="002F7EAC">
        <w:rPr>
          <w:sz w:val="16"/>
          <w:szCs w:val="16"/>
        </w:rPr>
        <w:t>и   на  основании акта межведомственной комиссии, составленного по</w:t>
      </w:r>
    </w:p>
    <w:p w:rsidR="002F7EAC" w:rsidRPr="002F7EAC" w:rsidRDefault="002F7EAC" w:rsidP="002F7EAC">
      <w:pPr>
        <w:jc w:val="both"/>
        <w:rPr>
          <w:sz w:val="16"/>
          <w:szCs w:val="16"/>
        </w:rPr>
      </w:pPr>
      <w:r w:rsidRPr="002F7EAC">
        <w:rPr>
          <w:sz w:val="16"/>
          <w:szCs w:val="16"/>
        </w:rPr>
        <w:t>результатам обследования, ______________________________________________________</w:t>
      </w:r>
    </w:p>
    <w:p w:rsidR="002F7EAC" w:rsidRPr="002F7EAC" w:rsidRDefault="002F7EAC" w:rsidP="002F7EAC">
      <w:pPr>
        <w:jc w:val="both"/>
        <w:rPr>
          <w:sz w:val="16"/>
          <w:szCs w:val="16"/>
        </w:rPr>
      </w:pPr>
      <w:r w:rsidRPr="002F7EAC">
        <w:rPr>
          <w:sz w:val="16"/>
          <w:szCs w:val="16"/>
        </w:rPr>
        <w:t>_____________________________________________________________________________</w:t>
      </w:r>
    </w:p>
    <w:p w:rsidR="002F7EAC" w:rsidRPr="002F7EAC" w:rsidRDefault="002F7EAC" w:rsidP="002F7EAC">
      <w:pPr>
        <w:jc w:val="both"/>
        <w:rPr>
          <w:sz w:val="16"/>
          <w:szCs w:val="16"/>
        </w:rPr>
      </w:pPr>
      <w:r w:rsidRPr="002F7EAC">
        <w:rPr>
          <w:sz w:val="16"/>
          <w:szCs w:val="16"/>
        </w:rPr>
        <w:t>_____________________________________________________________________________</w:t>
      </w:r>
    </w:p>
    <w:p w:rsidR="002F7EAC" w:rsidRPr="002F7EAC" w:rsidRDefault="002F7EAC" w:rsidP="002F7EAC">
      <w:pPr>
        <w:jc w:val="both"/>
        <w:rPr>
          <w:sz w:val="16"/>
          <w:szCs w:val="16"/>
        </w:rPr>
      </w:pPr>
      <w:r w:rsidRPr="002F7EAC">
        <w:rPr>
          <w:sz w:val="16"/>
          <w:szCs w:val="16"/>
        </w:rPr>
        <w:t>_____________________________________________________________________________</w:t>
      </w:r>
    </w:p>
    <w:p w:rsidR="002F7EAC" w:rsidRPr="002F7EAC" w:rsidRDefault="002F7EAC" w:rsidP="002F7EAC">
      <w:pPr>
        <w:jc w:val="both"/>
        <w:rPr>
          <w:sz w:val="16"/>
          <w:szCs w:val="16"/>
        </w:rPr>
      </w:pPr>
      <w:r w:rsidRPr="002F7EAC">
        <w:rPr>
          <w:sz w:val="16"/>
          <w:szCs w:val="16"/>
        </w:rPr>
        <w:t>_____________________________________________________________________________</w:t>
      </w:r>
    </w:p>
    <w:p w:rsidR="002F7EAC" w:rsidRPr="002F7EAC" w:rsidRDefault="002F7EAC" w:rsidP="002F7EAC">
      <w:pPr>
        <w:jc w:val="both"/>
        <w:rPr>
          <w:sz w:val="16"/>
          <w:szCs w:val="16"/>
        </w:rPr>
      </w:pPr>
      <w:r w:rsidRPr="002F7EAC">
        <w:rPr>
          <w:sz w:val="16"/>
          <w:szCs w:val="16"/>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2F7EAC" w:rsidRPr="002F7EAC" w:rsidRDefault="002F7EAC" w:rsidP="002F7EAC">
      <w:pPr>
        <w:jc w:val="both"/>
        <w:rPr>
          <w:sz w:val="16"/>
          <w:szCs w:val="16"/>
        </w:rPr>
      </w:pPr>
      <w:r w:rsidRPr="002F7EAC">
        <w:rPr>
          <w:sz w:val="16"/>
          <w:szCs w:val="16"/>
        </w:rPr>
        <w:t>приняла заключение о ________________________________________________________.</w:t>
      </w:r>
    </w:p>
    <w:p w:rsidR="002F7EAC" w:rsidRPr="002F7EAC" w:rsidRDefault="002F7EAC" w:rsidP="002F7EAC">
      <w:pPr>
        <w:jc w:val="center"/>
        <w:rPr>
          <w:sz w:val="16"/>
          <w:szCs w:val="16"/>
        </w:rPr>
      </w:pPr>
      <w:r w:rsidRPr="002F7EAC">
        <w:rPr>
          <w:sz w:val="16"/>
          <w:szCs w:val="16"/>
        </w:rPr>
        <w:t>                                     (приводится обоснование принятого межведомственной комиссией</w:t>
      </w:r>
    </w:p>
    <w:p w:rsidR="002F7EAC" w:rsidRPr="002F7EAC" w:rsidRDefault="002F7EAC" w:rsidP="002F7EAC">
      <w:pPr>
        <w:jc w:val="center"/>
        <w:rPr>
          <w:sz w:val="16"/>
          <w:szCs w:val="16"/>
        </w:rPr>
      </w:pPr>
      <w:r w:rsidRPr="002F7EAC">
        <w:rPr>
          <w:sz w:val="16"/>
          <w:szCs w:val="16"/>
        </w:rPr>
        <w:t>   заключения об оценке соответствия помещения  (многоквартирного</w:t>
      </w:r>
    </w:p>
    <w:p w:rsidR="002F7EAC" w:rsidRPr="002F7EAC" w:rsidRDefault="002F7EAC" w:rsidP="002F7EAC">
      <w:pPr>
        <w:rPr>
          <w:sz w:val="16"/>
          <w:szCs w:val="16"/>
        </w:rPr>
      </w:pPr>
      <w:r w:rsidRPr="002F7EAC">
        <w:rPr>
          <w:sz w:val="16"/>
          <w:szCs w:val="16"/>
        </w:rPr>
        <w:t>дома) требованиям, установленным в Положении о признании            помещения жилым помещением, жилого помещении непригодным для проживания и многоквартирного дома аварийным  и подлежащим сносу или реконструкции)</w:t>
      </w:r>
    </w:p>
    <w:p w:rsidR="002F7EAC" w:rsidRPr="002F7EAC" w:rsidRDefault="002F7EAC" w:rsidP="002F7EAC">
      <w:pPr>
        <w:jc w:val="both"/>
        <w:rPr>
          <w:sz w:val="16"/>
          <w:szCs w:val="16"/>
        </w:rPr>
      </w:pPr>
      <w:r w:rsidRPr="002F7EAC">
        <w:rPr>
          <w:sz w:val="16"/>
          <w:szCs w:val="16"/>
        </w:rPr>
        <w:t> </w:t>
      </w:r>
    </w:p>
    <w:p w:rsidR="002F7EAC" w:rsidRPr="002F7EAC" w:rsidRDefault="002F7EAC" w:rsidP="002F7EAC">
      <w:pPr>
        <w:jc w:val="both"/>
        <w:rPr>
          <w:sz w:val="16"/>
          <w:szCs w:val="16"/>
        </w:rPr>
      </w:pPr>
      <w:r w:rsidRPr="002F7EAC">
        <w:rPr>
          <w:sz w:val="16"/>
          <w:szCs w:val="16"/>
        </w:rPr>
        <w:t>Приложение к заключению:</w:t>
      </w:r>
    </w:p>
    <w:p w:rsidR="002F7EAC" w:rsidRPr="002F7EAC" w:rsidRDefault="002F7EAC" w:rsidP="002F7EAC">
      <w:pPr>
        <w:jc w:val="both"/>
        <w:rPr>
          <w:sz w:val="16"/>
          <w:szCs w:val="16"/>
        </w:rPr>
      </w:pPr>
      <w:r w:rsidRPr="002F7EAC">
        <w:rPr>
          <w:sz w:val="16"/>
          <w:szCs w:val="16"/>
        </w:rPr>
        <w:t>а) перечень рассмотренных документов;</w:t>
      </w:r>
    </w:p>
    <w:p w:rsidR="002F7EAC" w:rsidRPr="002F7EAC" w:rsidRDefault="002F7EAC" w:rsidP="002F7EAC">
      <w:pPr>
        <w:jc w:val="both"/>
        <w:rPr>
          <w:sz w:val="16"/>
          <w:szCs w:val="16"/>
        </w:rPr>
      </w:pPr>
      <w:r w:rsidRPr="002F7EAC">
        <w:rPr>
          <w:sz w:val="16"/>
          <w:szCs w:val="16"/>
        </w:rPr>
        <w:t>б) акт обследования помещения (в случае проведения обследования);</w:t>
      </w:r>
    </w:p>
    <w:p w:rsidR="002F7EAC" w:rsidRPr="002F7EAC" w:rsidRDefault="002F7EAC" w:rsidP="002F7EAC">
      <w:pPr>
        <w:jc w:val="both"/>
        <w:rPr>
          <w:sz w:val="16"/>
          <w:szCs w:val="16"/>
        </w:rPr>
      </w:pPr>
      <w:r w:rsidRPr="002F7EAC">
        <w:rPr>
          <w:sz w:val="16"/>
          <w:szCs w:val="16"/>
        </w:rPr>
        <w:t>в) перечень   других   материалов,   запрошенных  межведомственной</w:t>
      </w:r>
    </w:p>
    <w:p w:rsidR="002F7EAC" w:rsidRPr="002F7EAC" w:rsidRDefault="002F7EAC" w:rsidP="002F7EAC">
      <w:pPr>
        <w:jc w:val="both"/>
        <w:rPr>
          <w:sz w:val="16"/>
          <w:szCs w:val="16"/>
        </w:rPr>
      </w:pPr>
      <w:r w:rsidRPr="002F7EAC">
        <w:rPr>
          <w:sz w:val="16"/>
          <w:szCs w:val="16"/>
        </w:rPr>
        <w:t>комиссией;</w:t>
      </w:r>
    </w:p>
    <w:p w:rsidR="002F7EAC" w:rsidRPr="002F7EAC" w:rsidRDefault="002F7EAC" w:rsidP="002F7EAC">
      <w:pPr>
        <w:jc w:val="both"/>
        <w:rPr>
          <w:sz w:val="16"/>
          <w:szCs w:val="16"/>
        </w:rPr>
      </w:pPr>
      <w:r w:rsidRPr="002F7EAC">
        <w:rPr>
          <w:sz w:val="16"/>
          <w:szCs w:val="16"/>
        </w:rPr>
        <w:t>г) особое мнение членов межведомственной комиссии:</w:t>
      </w:r>
    </w:p>
    <w:p w:rsidR="002F7EAC" w:rsidRPr="002F7EAC" w:rsidRDefault="002F7EAC" w:rsidP="002F7EAC">
      <w:pPr>
        <w:jc w:val="both"/>
        <w:rPr>
          <w:sz w:val="16"/>
          <w:szCs w:val="16"/>
        </w:rPr>
      </w:pPr>
      <w:r w:rsidRPr="002F7EAC">
        <w:rPr>
          <w:sz w:val="16"/>
          <w:szCs w:val="16"/>
        </w:rPr>
        <w:t>_____________________________________________________________________________.</w:t>
      </w:r>
    </w:p>
    <w:p w:rsidR="002F7EAC" w:rsidRPr="002F7EAC" w:rsidRDefault="002F7EAC" w:rsidP="002F7EAC">
      <w:pPr>
        <w:jc w:val="both"/>
        <w:rPr>
          <w:sz w:val="16"/>
          <w:szCs w:val="16"/>
        </w:rPr>
      </w:pPr>
      <w:r w:rsidRPr="002F7EAC">
        <w:rPr>
          <w:sz w:val="16"/>
          <w:szCs w:val="16"/>
        </w:rPr>
        <w:t> </w:t>
      </w:r>
    </w:p>
    <w:p w:rsidR="002F7EAC" w:rsidRPr="002F7EAC" w:rsidRDefault="002F7EAC" w:rsidP="002F7EAC">
      <w:pPr>
        <w:jc w:val="both"/>
        <w:rPr>
          <w:sz w:val="16"/>
          <w:szCs w:val="16"/>
        </w:rPr>
      </w:pPr>
      <w:r w:rsidRPr="002F7EAC">
        <w:rPr>
          <w:sz w:val="16"/>
          <w:szCs w:val="16"/>
        </w:rPr>
        <w:t>Председатель межведомственной комиссии</w:t>
      </w:r>
    </w:p>
    <w:p w:rsidR="002F7EAC" w:rsidRPr="002F7EAC" w:rsidRDefault="002F7EAC" w:rsidP="002F7EAC">
      <w:pPr>
        <w:jc w:val="both"/>
        <w:rPr>
          <w:sz w:val="16"/>
          <w:szCs w:val="16"/>
        </w:rPr>
      </w:pPr>
      <w:r w:rsidRPr="002F7EAC">
        <w:rPr>
          <w:sz w:val="16"/>
          <w:szCs w:val="16"/>
        </w:rPr>
        <w:t>    _____________________         __________________________________________________</w:t>
      </w:r>
    </w:p>
    <w:p w:rsidR="002F7EAC" w:rsidRPr="002F7EAC" w:rsidRDefault="002F7EAC" w:rsidP="002F7EAC">
      <w:pPr>
        <w:jc w:val="both"/>
        <w:rPr>
          <w:sz w:val="16"/>
          <w:szCs w:val="16"/>
        </w:rPr>
      </w:pPr>
      <w:r w:rsidRPr="002F7EAC">
        <w:rPr>
          <w:sz w:val="16"/>
          <w:szCs w:val="16"/>
        </w:rPr>
        <w:t>         (подпись)                           (ф.и.о.)</w:t>
      </w:r>
    </w:p>
    <w:p w:rsidR="002F7EAC" w:rsidRPr="002F7EAC" w:rsidRDefault="002F7EAC" w:rsidP="002F7EAC">
      <w:pPr>
        <w:jc w:val="both"/>
        <w:rPr>
          <w:sz w:val="16"/>
          <w:szCs w:val="16"/>
        </w:rPr>
      </w:pPr>
      <w:r w:rsidRPr="002F7EAC">
        <w:rPr>
          <w:sz w:val="16"/>
          <w:szCs w:val="16"/>
        </w:rPr>
        <w:t> </w:t>
      </w:r>
    </w:p>
    <w:p w:rsidR="002F7EAC" w:rsidRPr="002F7EAC" w:rsidRDefault="002F7EAC" w:rsidP="002F7EAC">
      <w:pPr>
        <w:jc w:val="both"/>
        <w:rPr>
          <w:sz w:val="16"/>
          <w:szCs w:val="16"/>
        </w:rPr>
      </w:pPr>
      <w:r w:rsidRPr="002F7EAC">
        <w:rPr>
          <w:sz w:val="16"/>
          <w:szCs w:val="16"/>
        </w:rPr>
        <w:t>Члены межведомственной комиссии</w:t>
      </w:r>
    </w:p>
    <w:p w:rsidR="002F7EAC" w:rsidRPr="002F7EAC" w:rsidRDefault="002F7EAC" w:rsidP="002F7EAC">
      <w:pPr>
        <w:jc w:val="both"/>
        <w:rPr>
          <w:sz w:val="16"/>
          <w:szCs w:val="16"/>
        </w:rPr>
      </w:pPr>
      <w:r w:rsidRPr="002F7EAC">
        <w:rPr>
          <w:sz w:val="16"/>
          <w:szCs w:val="16"/>
        </w:rPr>
        <w:t>    _____________________         _________________________________________________</w:t>
      </w:r>
    </w:p>
    <w:p w:rsidR="002F7EAC" w:rsidRPr="002F7EAC" w:rsidRDefault="002F7EAC" w:rsidP="002F7EAC">
      <w:pPr>
        <w:jc w:val="both"/>
        <w:rPr>
          <w:sz w:val="16"/>
          <w:szCs w:val="16"/>
        </w:rPr>
      </w:pPr>
      <w:r w:rsidRPr="002F7EAC">
        <w:rPr>
          <w:sz w:val="16"/>
          <w:szCs w:val="16"/>
        </w:rPr>
        <w:t>         (подпись)                           (ф.и.о.)</w:t>
      </w:r>
    </w:p>
    <w:p w:rsidR="002F7EAC" w:rsidRPr="002F7EAC" w:rsidRDefault="002F7EAC" w:rsidP="002F7EAC">
      <w:pPr>
        <w:jc w:val="both"/>
        <w:rPr>
          <w:sz w:val="16"/>
          <w:szCs w:val="16"/>
        </w:rPr>
      </w:pPr>
      <w:r w:rsidRPr="002F7EAC">
        <w:rPr>
          <w:sz w:val="16"/>
          <w:szCs w:val="16"/>
        </w:rPr>
        <w:t>    _____________________         __________________________________________________</w:t>
      </w:r>
    </w:p>
    <w:p w:rsidR="002F7EAC" w:rsidRPr="002F7EAC" w:rsidRDefault="002F7EAC" w:rsidP="002F7EAC">
      <w:pPr>
        <w:jc w:val="both"/>
        <w:rPr>
          <w:sz w:val="16"/>
          <w:szCs w:val="16"/>
        </w:rPr>
      </w:pPr>
      <w:r w:rsidRPr="002F7EAC">
        <w:rPr>
          <w:sz w:val="16"/>
          <w:szCs w:val="16"/>
        </w:rPr>
        <w:t>         (подпись)                           (ф.и.о.)</w:t>
      </w:r>
    </w:p>
    <w:p w:rsidR="002F7EAC" w:rsidRPr="002F7EAC" w:rsidRDefault="002F7EAC" w:rsidP="002F7EAC">
      <w:pPr>
        <w:spacing w:before="100" w:beforeAutospacing="1" w:after="100" w:afterAutospacing="1"/>
        <w:ind w:left="4956"/>
        <w:rPr>
          <w:sz w:val="16"/>
          <w:szCs w:val="16"/>
        </w:rPr>
      </w:pPr>
      <w:r>
        <w:rPr>
          <w:sz w:val="16"/>
          <w:szCs w:val="16"/>
        </w:rPr>
        <w:t>П</w:t>
      </w:r>
      <w:r w:rsidRPr="002F7EAC">
        <w:rPr>
          <w:sz w:val="16"/>
          <w:szCs w:val="16"/>
        </w:rPr>
        <w:t xml:space="preserve">риложение   2 к  Положению о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Pr="002F7EAC">
        <w:rPr>
          <w:bCs/>
          <w:sz w:val="16"/>
          <w:szCs w:val="16"/>
        </w:rPr>
        <w:t xml:space="preserve">на территории  муниципального образования Петуховского муниципального округа Курганской области </w:t>
      </w:r>
      <w:r w:rsidRPr="002F7EAC">
        <w:rPr>
          <w:sz w:val="16"/>
          <w:szCs w:val="16"/>
        </w:rPr>
        <w:t> </w:t>
      </w:r>
    </w:p>
    <w:p w:rsidR="002F7EAC" w:rsidRPr="002F7EAC" w:rsidRDefault="002F7EAC" w:rsidP="002F7EAC">
      <w:pPr>
        <w:spacing w:before="100" w:beforeAutospacing="1" w:after="100" w:afterAutospacing="1"/>
        <w:jc w:val="center"/>
        <w:rPr>
          <w:sz w:val="16"/>
          <w:szCs w:val="16"/>
        </w:rPr>
      </w:pPr>
      <w:r w:rsidRPr="002F7EAC">
        <w:rPr>
          <w:b/>
          <w:bCs/>
          <w:sz w:val="16"/>
          <w:szCs w:val="16"/>
        </w:rPr>
        <w:t>АКТ</w:t>
      </w:r>
    </w:p>
    <w:p w:rsidR="002F7EAC" w:rsidRPr="002F7EAC" w:rsidRDefault="002F7EAC" w:rsidP="002F7EAC">
      <w:pPr>
        <w:spacing w:before="100" w:beforeAutospacing="1" w:after="100" w:afterAutospacing="1"/>
        <w:jc w:val="center"/>
        <w:rPr>
          <w:sz w:val="16"/>
          <w:szCs w:val="16"/>
        </w:rPr>
      </w:pPr>
      <w:r w:rsidRPr="002F7EAC">
        <w:rPr>
          <w:b/>
          <w:bCs/>
          <w:sz w:val="16"/>
          <w:szCs w:val="16"/>
        </w:rPr>
        <w:t>обследования помещения</w:t>
      </w:r>
    </w:p>
    <w:p w:rsidR="002F7EAC" w:rsidRPr="002F7EAC" w:rsidRDefault="002F7EAC" w:rsidP="002F7EAC">
      <w:pPr>
        <w:spacing w:before="100" w:beforeAutospacing="1" w:after="100" w:afterAutospacing="1"/>
        <w:jc w:val="both"/>
        <w:rPr>
          <w:sz w:val="16"/>
          <w:szCs w:val="16"/>
        </w:rPr>
      </w:pPr>
      <w:r w:rsidRPr="002F7EAC">
        <w:rPr>
          <w:sz w:val="16"/>
          <w:szCs w:val="16"/>
        </w:rPr>
        <w:t> N ________________________ ___________________________________________________</w:t>
      </w:r>
    </w:p>
    <w:p w:rsidR="002F7EAC" w:rsidRPr="002F7EAC" w:rsidRDefault="002F7EAC" w:rsidP="002F7EAC">
      <w:pPr>
        <w:jc w:val="both"/>
        <w:rPr>
          <w:sz w:val="16"/>
          <w:szCs w:val="16"/>
        </w:rPr>
      </w:pPr>
      <w:r w:rsidRPr="002F7EAC">
        <w:rPr>
          <w:sz w:val="16"/>
          <w:szCs w:val="16"/>
        </w:rPr>
        <w:t>                                                                                        (дата)</w:t>
      </w:r>
    </w:p>
    <w:p w:rsidR="002F7EAC" w:rsidRPr="002F7EAC" w:rsidRDefault="002F7EAC" w:rsidP="002F7EAC">
      <w:pPr>
        <w:jc w:val="both"/>
        <w:rPr>
          <w:sz w:val="16"/>
          <w:szCs w:val="16"/>
        </w:rPr>
      </w:pPr>
      <w:r w:rsidRPr="002F7EAC">
        <w:rPr>
          <w:sz w:val="16"/>
          <w:szCs w:val="16"/>
        </w:rPr>
        <w:t> ___________________________________________________________________________</w:t>
      </w:r>
    </w:p>
    <w:p w:rsidR="002F7EAC" w:rsidRPr="002F7EAC" w:rsidRDefault="002F7EAC" w:rsidP="002F7EAC">
      <w:pPr>
        <w:jc w:val="both"/>
        <w:rPr>
          <w:sz w:val="16"/>
          <w:szCs w:val="16"/>
        </w:rPr>
      </w:pPr>
      <w:r w:rsidRPr="002F7EAC">
        <w:rPr>
          <w:sz w:val="16"/>
          <w:szCs w:val="16"/>
        </w:rPr>
        <w:t>      (месторасположение помещения, в том числе наименования</w:t>
      </w:r>
    </w:p>
    <w:p w:rsidR="002F7EAC" w:rsidRPr="002F7EAC" w:rsidRDefault="002F7EAC" w:rsidP="002F7EAC">
      <w:pPr>
        <w:jc w:val="both"/>
        <w:rPr>
          <w:sz w:val="16"/>
          <w:szCs w:val="16"/>
        </w:rPr>
      </w:pPr>
      <w:r w:rsidRPr="002F7EAC">
        <w:rPr>
          <w:sz w:val="16"/>
          <w:szCs w:val="16"/>
        </w:rPr>
        <w:t>        населенного пункта и улицы, номера дома и квартиры)</w:t>
      </w:r>
    </w:p>
    <w:p w:rsidR="002F7EAC" w:rsidRPr="002F7EAC" w:rsidRDefault="002F7EAC" w:rsidP="002F7EAC">
      <w:pPr>
        <w:jc w:val="both"/>
        <w:rPr>
          <w:sz w:val="16"/>
          <w:szCs w:val="16"/>
        </w:rPr>
      </w:pPr>
      <w:r w:rsidRPr="002F7EAC">
        <w:rPr>
          <w:sz w:val="16"/>
          <w:szCs w:val="16"/>
        </w:rPr>
        <w:t> </w:t>
      </w:r>
    </w:p>
    <w:p w:rsidR="002F7EAC" w:rsidRPr="002F7EAC" w:rsidRDefault="002F7EAC" w:rsidP="002F7EAC">
      <w:pPr>
        <w:jc w:val="both"/>
        <w:rPr>
          <w:sz w:val="16"/>
          <w:szCs w:val="16"/>
        </w:rPr>
      </w:pPr>
      <w:r w:rsidRPr="002F7EAC">
        <w:rPr>
          <w:sz w:val="16"/>
          <w:szCs w:val="16"/>
        </w:rPr>
        <w:t>    Межведомственная            комиссия,              назначенная</w:t>
      </w:r>
    </w:p>
    <w:p w:rsidR="002F7EAC" w:rsidRPr="002F7EAC" w:rsidRDefault="002F7EAC" w:rsidP="002F7EAC">
      <w:pPr>
        <w:jc w:val="both"/>
        <w:rPr>
          <w:sz w:val="16"/>
          <w:szCs w:val="16"/>
        </w:rPr>
      </w:pPr>
      <w:r w:rsidRPr="002F7EAC">
        <w:rPr>
          <w:sz w:val="16"/>
          <w:szCs w:val="16"/>
        </w:rPr>
        <w:t>_____________________________________________________________________________,</w:t>
      </w:r>
    </w:p>
    <w:p w:rsidR="002F7EAC" w:rsidRPr="002F7EAC" w:rsidRDefault="002F7EAC" w:rsidP="002F7EAC">
      <w:pPr>
        <w:jc w:val="both"/>
        <w:rPr>
          <w:sz w:val="16"/>
          <w:szCs w:val="16"/>
        </w:rPr>
      </w:pPr>
      <w:r w:rsidRPr="002F7EAC">
        <w:rPr>
          <w:sz w:val="16"/>
          <w:szCs w:val="16"/>
        </w:rPr>
        <w:t> (кем назначена, наименование федерального органа исполнительной</w:t>
      </w:r>
    </w:p>
    <w:p w:rsidR="002F7EAC" w:rsidRPr="002F7EAC" w:rsidRDefault="002F7EAC" w:rsidP="002F7EAC">
      <w:pPr>
        <w:jc w:val="both"/>
        <w:rPr>
          <w:sz w:val="16"/>
          <w:szCs w:val="16"/>
        </w:rPr>
      </w:pPr>
      <w:r w:rsidRPr="002F7EAC">
        <w:rPr>
          <w:sz w:val="16"/>
          <w:szCs w:val="16"/>
        </w:rPr>
        <w:t>     власти, органа исполнительной власти субъекта Российской</w:t>
      </w:r>
    </w:p>
    <w:p w:rsidR="002F7EAC" w:rsidRPr="002F7EAC" w:rsidRDefault="002F7EAC" w:rsidP="002F7EAC">
      <w:pPr>
        <w:jc w:val="both"/>
        <w:rPr>
          <w:sz w:val="16"/>
          <w:szCs w:val="16"/>
        </w:rPr>
      </w:pPr>
      <w:r w:rsidRPr="002F7EAC">
        <w:rPr>
          <w:sz w:val="16"/>
          <w:szCs w:val="16"/>
        </w:rPr>
        <w:t>  Федерации, органа местного самоуправления, дата, номер решения</w:t>
      </w:r>
    </w:p>
    <w:p w:rsidR="002F7EAC" w:rsidRPr="002F7EAC" w:rsidRDefault="002F7EAC" w:rsidP="002F7EAC">
      <w:pPr>
        <w:jc w:val="both"/>
        <w:rPr>
          <w:sz w:val="16"/>
          <w:szCs w:val="16"/>
        </w:rPr>
      </w:pPr>
      <w:r w:rsidRPr="002F7EAC">
        <w:rPr>
          <w:sz w:val="16"/>
          <w:szCs w:val="16"/>
        </w:rPr>
        <w:t>                        о созыве комиссии)</w:t>
      </w:r>
    </w:p>
    <w:p w:rsidR="002F7EAC" w:rsidRPr="002F7EAC" w:rsidRDefault="002F7EAC" w:rsidP="002F7EAC">
      <w:pPr>
        <w:jc w:val="both"/>
        <w:rPr>
          <w:sz w:val="16"/>
          <w:szCs w:val="16"/>
        </w:rPr>
      </w:pPr>
      <w:r w:rsidRPr="002F7EAC">
        <w:rPr>
          <w:sz w:val="16"/>
          <w:szCs w:val="16"/>
        </w:rPr>
        <w:t>в составе председателя _________________________________________________________</w:t>
      </w:r>
    </w:p>
    <w:p w:rsidR="002F7EAC" w:rsidRPr="002F7EAC" w:rsidRDefault="002F7EAC" w:rsidP="002F7EAC">
      <w:pPr>
        <w:jc w:val="both"/>
        <w:rPr>
          <w:sz w:val="16"/>
          <w:szCs w:val="16"/>
        </w:rPr>
      </w:pPr>
      <w:r w:rsidRPr="002F7EAC">
        <w:rPr>
          <w:sz w:val="16"/>
          <w:szCs w:val="16"/>
        </w:rPr>
        <w:t>                                                (ф.и.о., занимаемая должность и место работы)</w:t>
      </w:r>
    </w:p>
    <w:p w:rsidR="002F7EAC" w:rsidRPr="002F7EAC" w:rsidRDefault="002F7EAC" w:rsidP="002F7EAC">
      <w:pPr>
        <w:jc w:val="both"/>
        <w:rPr>
          <w:sz w:val="16"/>
          <w:szCs w:val="16"/>
        </w:rPr>
      </w:pPr>
      <w:r w:rsidRPr="002F7EAC">
        <w:rPr>
          <w:sz w:val="16"/>
          <w:szCs w:val="16"/>
        </w:rPr>
        <w:t>и членов комиссии ____________________________________________________________</w:t>
      </w:r>
    </w:p>
    <w:p w:rsidR="002F7EAC" w:rsidRPr="002F7EAC" w:rsidRDefault="002F7EAC" w:rsidP="002F7EAC">
      <w:pPr>
        <w:jc w:val="both"/>
        <w:rPr>
          <w:sz w:val="16"/>
          <w:szCs w:val="16"/>
        </w:rPr>
      </w:pPr>
      <w:r w:rsidRPr="002F7EAC">
        <w:rPr>
          <w:sz w:val="16"/>
          <w:szCs w:val="16"/>
        </w:rPr>
        <w:lastRenderedPageBreak/>
        <w:t>                                               (ф.и.о., занимаемая должность и место работы)</w:t>
      </w:r>
    </w:p>
    <w:p w:rsidR="002F7EAC" w:rsidRPr="002F7EAC" w:rsidRDefault="002F7EAC" w:rsidP="002F7EAC">
      <w:pPr>
        <w:jc w:val="both"/>
        <w:rPr>
          <w:sz w:val="16"/>
          <w:szCs w:val="16"/>
        </w:rPr>
      </w:pPr>
      <w:r w:rsidRPr="002F7EAC">
        <w:rPr>
          <w:sz w:val="16"/>
          <w:szCs w:val="16"/>
        </w:rPr>
        <w:t>при участии приглашенных экспертов ____________________________________________</w:t>
      </w:r>
    </w:p>
    <w:p w:rsidR="002F7EAC" w:rsidRPr="002F7EAC" w:rsidRDefault="002F7EAC" w:rsidP="002F7EAC">
      <w:pPr>
        <w:jc w:val="both"/>
        <w:rPr>
          <w:sz w:val="16"/>
          <w:szCs w:val="16"/>
        </w:rPr>
      </w:pPr>
      <w:r w:rsidRPr="002F7EAC">
        <w:rPr>
          <w:sz w:val="16"/>
          <w:szCs w:val="16"/>
        </w:rPr>
        <w:t>_____________________________________________________________________________</w:t>
      </w:r>
    </w:p>
    <w:p w:rsidR="002F7EAC" w:rsidRPr="002F7EAC" w:rsidRDefault="002F7EAC" w:rsidP="002F7EAC">
      <w:pPr>
        <w:jc w:val="both"/>
        <w:rPr>
          <w:sz w:val="16"/>
          <w:szCs w:val="16"/>
        </w:rPr>
      </w:pPr>
      <w:r w:rsidRPr="002F7EAC">
        <w:rPr>
          <w:sz w:val="16"/>
          <w:szCs w:val="16"/>
        </w:rPr>
        <w:t>_____________________________________________________________________________</w:t>
      </w:r>
    </w:p>
    <w:p w:rsidR="002F7EAC" w:rsidRPr="002F7EAC" w:rsidRDefault="002F7EAC" w:rsidP="002F7EAC">
      <w:pPr>
        <w:jc w:val="both"/>
        <w:rPr>
          <w:sz w:val="16"/>
          <w:szCs w:val="16"/>
        </w:rPr>
      </w:pPr>
      <w:r w:rsidRPr="002F7EAC">
        <w:rPr>
          <w:sz w:val="16"/>
          <w:szCs w:val="16"/>
        </w:rPr>
        <w:t>          (ф.и.о., занимаемая должность и место работы)</w:t>
      </w:r>
    </w:p>
    <w:p w:rsidR="002F7EAC" w:rsidRPr="002F7EAC" w:rsidRDefault="002F7EAC" w:rsidP="002F7EAC">
      <w:pPr>
        <w:jc w:val="both"/>
        <w:rPr>
          <w:sz w:val="16"/>
          <w:szCs w:val="16"/>
        </w:rPr>
      </w:pPr>
      <w:r w:rsidRPr="002F7EAC">
        <w:rPr>
          <w:sz w:val="16"/>
          <w:szCs w:val="16"/>
        </w:rPr>
        <w:t>и приглашенного собственника помещения или уполномоченного им лица</w:t>
      </w:r>
    </w:p>
    <w:p w:rsidR="002F7EAC" w:rsidRPr="002F7EAC" w:rsidRDefault="002F7EAC" w:rsidP="002F7EAC">
      <w:pPr>
        <w:jc w:val="both"/>
        <w:rPr>
          <w:sz w:val="16"/>
          <w:szCs w:val="16"/>
        </w:rPr>
      </w:pPr>
      <w:r w:rsidRPr="002F7EAC">
        <w:rPr>
          <w:sz w:val="16"/>
          <w:szCs w:val="16"/>
        </w:rPr>
        <w:t>_____________________________________________________________________________</w:t>
      </w:r>
    </w:p>
    <w:p w:rsidR="002F7EAC" w:rsidRPr="002F7EAC" w:rsidRDefault="002F7EAC" w:rsidP="002F7EAC">
      <w:pPr>
        <w:jc w:val="both"/>
        <w:rPr>
          <w:sz w:val="16"/>
          <w:szCs w:val="16"/>
        </w:rPr>
      </w:pPr>
      <w:r w:rsidRPr="002F7EAC">
        <w:rPr>
          <w:sz w:val="16"/>
          <w:szCs w:val="16"/>
        </w:rPr>
        <w:t>_____________________________________________________________________________</w:t>
      </w:r>
    </w:p>
    <w:p w:rsidR="002F7EAC" w:rsidRPr="002F7EAC" w:rsidRDefault="002F7EAC" w:rsidP="002F7EAC">
      <w:pPr>
        <w:jc w:val="both"/>
        <w:rPr>
          <w:sz w:val="16"/>
          <w:szCs w:val="16"/>
        </w:rPr>
      </w:pPr>
      <w:r w:rsidRPr="002F7EAC">
        <w:rPr>
          <w:sz w:val="16"/>
          <w:szCs w:val="16"/>
        </w:rPr>
        <w:t>          (ф.и.о., занимаемая должность и место работы)</w:t>
      </w:r>
    </w:p>
    <w:p w:rsidR="002F7EAC" w:rsidRPr="002F7EAC" w:rsidRDefault="002F7EAC" w:rsidP="002F7EAC">
      <w:pPr>
        <w:jc w:val="both"/>
        <w:rPr>
          <w:sz w:val="16"/>
          <w:szCs w:val="16"/>
        </w:rPr>
      </w:pPr>
      <w:r w:rsidRPr="002F7EAC">
        <w:rPr>
          <w:sz w:val="16"/>
          <w:szCs w:val="16"/>
        </w:rPr>
        <w:t>произвела обследование помещения по заявлению __________________________________</w:t>
      </w:r>
    </w:p>
    <w:p w:rsidR="002F7EAC" w:rsidRPr="002F7EAC" w:rsidRDefault="002F7EAC" w:rsidP="002F7EAC">
      <w:pPr>
        <w:jc w:val="both"/>
        <w:rPr>
          <w:sz w:val="16"/>
          <w:szCs w:val="16"/>
        </w:rPr>
      </w:pPr>
      <w:r w:rsidRPr="002F7EAC">
        <w:rPr>
          <w:sz w:val="16"/>
          <w:szCs w:val="16"/>
        </w:rPr>
        <w:t>_____________________________________________________________________________</w:t>
      </w:r>
    </w:p>
    <w:p w:rsidR="002F7EAC" w:rsidRPr="002F7EAC" w:rsidRDefault="002F7EAC" w:rsidP="002F7EAC">
      <w:pPr>
        <w:jc w:val="both"/>
        <w:rPr>
          <w:sz w:val="16"/>
          <w:szCs w:val="16"/>
        </w:rPr>
      </w:pPr>
      <w:r w:rsidRPr="002F7EAC">
        <w:rPr>
          <w:sz w:val="16"/>
          <w:szCs w:val="16"/>
        </w:rPr>
        <w:t>  (реквизиты заявителя: ф.и.о. и адрес - для физического лица, наименование организации и занимаемая должность - для юридического лица)</w:t>
      </w:r>
    </w:p>
    <w:p w:rsidR="002F7EAC" w:rsidRPr="002F7EAC" w:rsidRDefault="002F7EAC" w:rsidP="002F7EAC">
      <w:pPr>
        <w:jc w:val="both"/>
        <w:rPr>
          <w:sz w:val="16"/>
          <w:szCs w:val="16"/>
        </w:rPr>
      </w:pPr>
      <w:r w:rsidRPr="002F7EAC">
        <w:rPr>
          <w:sz w:val="16"/>
          <w:szCs w:val="16"/>
        </w:rPr>
        <w:t>и составила настоящий акт обследования помещения _______________________________</w:t>
      </w:r>
    </w:p>
    <w:p w:rsidR="002F7EAC" w:rsidRPr="002F7EAC" w:rsidRDefault="002F7EAC" w:rsidP="002F7EAC">
      <w:pPr>
        <w:jc w:val="both"/>
        <w:rPr>
          <w:sz w:val="16"/>
          <w:szCs w:val="16"/>
        </w:rPr>
      </w:pPr>
      <w:r w:rsidRPr="002F7EAC">
        <w:rPr>
          <w:sz w:val="16"/>
          <w:szCs w:val="16"/>
        </w:rPr>
        <w:t>_____________________________________________________________________________.</w:t>
      </w:r>
    </w:p>
    <w:p w:rsidR="002F7EAC" w:rsidRPr="002F7EAC" w:rsidRDefault="002F7EAC" w:rsidP="002F7EAC">
      <w:pPr>
        <w:jc w:val="both"/>
        <w:rPr>
          <w:sz w:val="16"/>
          <w:szCs w:val="16"/>
        </w:rPr>
      </w:pPr>
      <w:r w:rsidRPr="002F7EAC">
        <w:rPr>
          <w:sz w:val="16"/>
          <w:szCs w:val="16"/>
        </w:rPr>
        <w:t> (адрес, принадлежность помещения, кадастровый номер, год ввода  в эксплуатацию)</w:t>
      </w:r>
    </w:p>
    <w:p w:rsidR="002F7EAC" w:rsidRPr="002F7EAC" w:rsidRDefault="002F7EAC" w:rsidP="002F7EAC">
      <w:pPr>
        <w:jc w:val="both"/>
        <w:rPr>
          <w:sz w:val="16"/>
          <w:szCs w:val="16"/>
        </w:rPr>
      </w:pPr>
      <w:r w:rsidRPr="002F7EAC">
        <w:rPr>
          <w:sz w:val="16"/>
          <w:szCs w:val="16"/>
        </w:rPr>
        <w:t>    Краткое описание состояния жилого помещения, инженерных систем</w:t>
      </w:r>
    </w:p>
    <w:p w:rsidR="002F7EAC" w:rsidRPr="002F7EAC" w:rsidRDefault="002F7EAC" w:rsidP="002F7EAC">
      <w:pPr>
        <w:jc w:val="both"/>
        <w:rPr>
          <w:sz w:val="16"/>
          <w:szCs w:val="16"/>
        </w:rPr>
      </w:pPr>
      <w:r w:rsidRPr="002F7EAC">
        <w:rPr>
          <w:sz w:val="16"/>
          <w:szCs w:val="16"/>
        </w:rPr>
        <w:t>здания,   оборудования   и   механизмов   и   прилегающей к зданию</w:t>
      </w:r>
    </w:p>
    <w:p w:rsidR="002F7EAC" w:rsidRPr="002F7EAC" w:rsidRDefault="002F7EAC" w:rsidP="002F7EAC">
      <w:pPr>
        <w:jc w:val="both"/>
        <w:rPr>
          <w:sz w:val="16"/>
          <w:szCs w:val="16"/>
        </w:rPr>
      </w:pPr>
      <w:r w:rsidRPr="002F7EAC">
        <w:rPr>
          <w:sz w:val="16"/>
          <w:szCs w:val="16"/>
        </w:rPr>
        <w:t>территории ___________________________________________________________________</w:t>
      </w:r>
    </w:p>
    <w:p w:rsidR="002F7EAC" w:rsidRPr="002F7EAC" w:rsidRDefault="002F7EAC" w:rsidP="002F7EAC">
      <w:pPr>
        <w:jc w:val="both"/>
        <w:rPr>
          <w:sz w:val="16"/>
          <w:szCs w:val="16"/>
        </w:rPr>
      </w:pPr>
      <w:r w:rsidRPr="002F7EAC">
        <w:rPr>
          <w:sz w:val="16"/>
          <w:szCs w:val="16"/>
        </w:rPr>
        <w:t>_____________________________________________________________________________</w:t>
      </w:r>
    </w:p>
    <w:p w:rsidR="002F7EAC" w:rsidRPr="002F7EAC" w:rsidRDefault="002F7EAC" w:rsidP="002F7EAC">
      <w:pPr>
        <w:jc w:val="both"/>
        <w:rPr>
          <w:sz w:val="16"/>
          <w:szCs w:val="16"/>
        </w:rPr>
      </w:pPr>
      <w:r w:rsidRPr="002F7EAC">
        <w:rPr>
          <w:sz w:val="16"/>
          <w:szCs w:val="16"/>
        </w:rPr>
        <w:t>_____________________________________________________________________________</w:t>
      </w:r>
    </w:p>
    <w:p w:rsidR="002F7EAC" w:rsidRPr="002F7EAC" w:rsidRDefault="002F7EAC" w:rsidP="002F7EAC">
      <w:pPr>
        <w:jc w:val="both"/>
        <w:rPr>
          <w:sz w:val="16"/>
          <w:szCs w:val="16"/>
        </w:rPr>
      </w:pPr>
      <w:r w:rsidRPr="002F7EAC">
        <w:rPr>
          <w:sz w:val="16"/>
          <w:szCs w:val="16"/>
        </w:rPr>
        <w:t>_____________________________________________________________________________</w:t>
      </w:r>
    </w:p>
    <w:p w:rsidR="002F7EAC" w:rsidRPr="002F7EAC" w:rsidRDefault="002F7EAC" w:rsidP="002F7EAC">
      <w:pPr>
        <w:jc w:val="both"/>
        <w:rPr>
          <w:sz w:val="16"/>
          <w:szCs w:val="16"/>
        </w:rPr>
      </w:pPr>
      <w:r w:rsidRPr="002F7EAC">
        <w:rPr>
          <w:sz w:val="16"/>
          <w:szCs w:val="16"/>
        </w:rPr>
        <w:t>_____________________________________________________________________________</w:t>
      </w:r>
    </w:p>
    <w:p w:rsidR="002F7EAC" w:rsidRPr="002F7EAC" w:rsidRDefault="002F7EAC" w:rsidP="002F7EAC">
      <w:pPr>
        <w:jc w:val="both"/>
        <w:rPr>
          <w:sz w:val="16"/>
          <w:szCs w:val="16"/>
        </w:rPr>
      </w:pPr>
      <w:r w:rsidRPr="002F7EAC">
        <w:rPr>
          <w:sz w:val="16"/>
          <w:szCs w:val="16"/>
        </w:rPr>
        <w:t>Сведения   о   несоответствиях    установленным    требованиям с        указанием фактических   значений показателя или описанием конкретного несоответствия _____________________________________________________________________________</w:t>
      </w:r>
    </w:p>
    <w:p w:rsidR="002F7EAC" w:rsidRPr="002F7EAC" w:rsidRDefault="002F7EAC" w:rsidP="002F7EAC">
      <w:pPr>
        <w:jc w:val="both"/>
        <w:rPr>
          <w:sz w:val="16"/>
          <w:szCs w:val="16"/>
        </w:rPr>
      </w:pPr>
      <w:r w:rsidRPr="002F7EAC">
        <w:rPr>
          <w:sz w:val="16"/>
          <w:szCs w:val="16"/>
        </w:rPr>
        <w:t>_____________________________________________________________________________</w:t>
      </w:r>
    </w:p>
    <w:p w:rsidR="002F7EAC" w:rsidRPr="002F7EAC" w:rsidRDefault="002F7EAC" w:rsidP="002F7EAC">
      <w:pPr>
        <w:jc w:val="both"/>
        <w:rPr>
          <w:sz w:val="16"/>
          <w:szCs w:val="16"/>
        </w:rPr>
      </w:pPr>
      <w:r w:rsidRPr="002F7EAC">
        <w:rPr>
          <w:sz w:val="16"/>
          <w:szCs w:val="16"/>
        </w:rPr>
        <w:t>_____________________________________________________________________________</w:t>
      </w:r>
    </w:p>
    <w:p w:rsidR="002F7EAC" w:rsidRPr="002F7EAC" w:rsidRDefault="002F7EAC" w:rsidP="002F7EAC">
      <w:pPr>
        <w:jc w:val="both"/>
        <w:rPr>
          <w:sz w:val="16"/>
          <w:szCs w:val="16"/>
        </w:rPr>
      </w:pPr>
      <w:r w:rsidRPr="002F7EAC">
        <w:rPr>
          <w:sz w:val="16"/>
          <w:szCs w:val="16"/>
        </w:rPr>
        <w:t>_____________________________________________________________________________</w:t>
      </w:r>
    </w:p>
    <w:p w:rsidR="002F7EAC" w:rsidRPr="002F7EAC" w:rsidRDefault="002F7EAC" w:rsidP="002F7EAC">
      <w:pPr>
        <w:jc w:val="both"/>
        <w:rPr>
          <w:sz w:val="16"/>
          <w:szCs w:val="16"/>
        </w:rPr>
      </w:pPr>
      <w:r w:rsidRPr="002F7EAC">
        <w:rPr>
          <w:sz w:val="16"/>
          <w:szCs w:val="16"/>
        </w:rPr>
        <w:t>_____________________________________________________________________________</w:t>
      </w:r>
    </w:p>
    <w:p w:rsidR="002F7EAC" w:rsidRPr="002F7EAC" w:rsidRDefault="002F7EAC" w:rsidP="002F7EAC">
      <w:pPr>
        <w:jc w:val="both"/>
        <w:rPr>
          <w:sz w:val="16"/>
          <w:szCs w:val="16"/>
        </w:rPr>
      </w:pPr>
      <w:r w:rsidRPr="002F7EAC">
        <w:rPr>
          <w:sz w:val="16"/>
          <w:szCs w:val="16"/>
        </w:rPr>
        <w:t>_____________________________________________________________________________.</w:t>
      </w:r>
    </w:p>
    <w:p w:rsidR="002F7EAC" w:rsidRPr="002F7EAC" w:rsidRDefault="002F7EAC" w:rsidP="002F7EAC">
      <w:pPr>
        <w:jc w:val="both"/>
        <w:rPr>
          <w:sz w:val="16"/>
          <w:szCs w:val="16"/>
        </w:rPr>
      </w:pPr>
      <w:r w:rsidRPr="002F7EAC">
        <w:rPr>
          <w:sz w:val="16"/>
          <w:szCs w:val="16"/>
        </w:rPr>
        <w:t>    Оценка результатов проведенного   инструментального контроля и</w:t>
      </w:r>
    </w:p>
    <w:p w:rsidR="002F7EAC" w:rsidRPr="002F7EAC" w:rsidRDefault="002F7EAC" w:rsidP="002F7EAC">
      <w:pPr>
        <w:jc w:val="both"/>
        <w:rPr>
          <w:sz w:val="16"/>
          <w:szCs w:val="16"/>
        </w:rPr>
      </w:pPr>
      <w:r w:rsidRPr="002F7EAC">
        <w:rPr>
          <w:sz w:val="16"/>
          <w:szCs w:val="16"/>
        </w:rPr>
        <w:t>других видов контроля и исследований ___________________________________________</w:t>
      </w:r>
    </w:p>
    <w:p w:rsidR="002F7EAC" w:rsidRPr="002F7EAC" w:rsidRDefault="002F7EAC" w:rsidP="002F7EAC">
      <w:pPr>
        <w:jc w:val="both"/>
        <w:rPr>
          <w:sz w:val="16"/>
          <w:szCs w:val="16"/>
        </w:rPr>
      </w:pPr>
      <w:r w:rsidRPr="002F7EAC">
        <w:rPr>
          <w:sz w:val="16"/>
          <w:szCs w:val="16"/>
        </w:rPr>
        <w:t>_____________________________________________________________________________.</w:t>
      </w:r>
    </w:p>
    <w:p w:rsidR="002F7EAC" w:rsidRPr="002F7EAC" w:rsidRDefault="002F7EAC" w:rsidP="002F7EAC">
      <w:pPr>
        <w:jc w:val="both"/>
        <w:rPr>
          <w:sz w:val="16"/>
          <w:szCs w:val="16"/>
        </w:rPr>
      </w:pPr>
      <w:r w:rsidRPr="002F7EAC">
        <w:rPr>
          <w:sz w:val="16"/>
          <w:szCs w:val="16"/>
        </w:rPr>
        <w:t> (кем проведен контроль (испытание), по каким показателям, какие фактические значения получены)</w:t>
      </w:r>
    </w:p>
    <w:p w:rsidR="002F7EAC" w:rsidRPr="002F7EAC" w:rsidRDefault="002F7EAC" w:rsidP="002F7EAC">
      <w:pPr>
        <w:jc w:val="both"/>
        <w:rPr>
          <w:sz w:val="16"/>
          <w:szCs w:val="16"/>
        </w:rPr>
      </w:pPr>
      <w:r w:rsidRPr="002F7EAC">
        <w:rPr>
          <w:sz w:val="16"/>
          <w:szCs w:val="16"/>
        </w:rPr>
        <w:t>    Рекомендации  межведомственной комиссии и  предлагаемые  меры,</w:t>
      </w:r>
    </w:p>
    <w:p w:rsidR="002F7EAC" w:rsidRPr="002F7EAC" w:rsidRDefault="002F7EAC" w:rsidP="002F7EAC">
      <w:pPr>
        <w:jc w:val="both"/>
        <w:rPr>
          <w:sz w:val="16"/>
          <w:szCs w:val="16"/>
        </w:rPr>
      </w:pPr>
      <w:r w:rsidRPr="002F7EAC">
        <w:rPr>
          <w:sz w:val="16"/>
          <w:szCs w:val="16"/>
        </w:rPr>
        <w:t>которые   необходимо   принять   для обеспечения  безопасности или</w:t>
      </w:r>
    </w:p>
    <w:p w:rsidR="002F7EAC" w:rsidRPr="002F7EAC" w:rsidRDefault="002F7EAC" w:rsidP="002F7EAC">
      <w:pPr>
        <w:jc w:val="both"/>
        <w:rPr>
          <w:sz w:val="16"/>
          <w:szCs w:val="16"/>
        </w:rPr>
      </w:pPr>
      <w:r w:rsidRPr="002F7EAC">
        <w:rPr>
          <w:sz w:val="16"/>
          <w:szCs w:val="16"/>
        </w:rPr>
        <w:t>создания нормальных условий для постоянного проживания _________________________</w:t>
      </w:r>
    </w:p>
    <w:p w:rsidR="002F7EAC" w:rsidRPr="002F7EAC" w:rsidRDefault="002F7EAC" w:rsidP="002F7EAC">
      <w:pPr>
        <w:jc w:val="both"/>
        <w:rPr>
          <w:sz w:val="16"/>
          <w:szCs w:val="16"/>
        </w:rPr>
      </w:pPr>
      <w:r w:rsidRPr="002F7EAC">
        <w:rPr>
          <w:sz w:val="16"/>
          <w:szCs w:val="16"/>
        </w:rPr>
        <w:t>_____________________________________________________________________________</w:t>
      </w:r>
    </w:p>
    <w:p w:rsidR="002F7EAC" w:rsidRPr="002F7EAC" w:rsidRDefault="002F7EAC" w:rsidP="002F7EAC">
      <w:pPr>
        <w:jc w:val="both"/>
        <w:rPr>
          <w:sz w:val="16"/>
          <w:szCs w:val="16"/>
        </w:rPr>
      </w:pPr>
      <w:r w:rsidRPr="002F7EAC">
        <w:rPr>
          <w:sz w:val="16"/>
          <w:szCs w:val="16"/>
        </w:rPr>
        <w:t>_____________________________________________________________________________</w:t>
      </w:r>
    </w:p>
    <w:p w:rsidR="002F7EAC" w:rsidRPr="002F7EAC" w:rsidRDefault="002F7EAC" w:rsidP="002F7EAC">
      <w:pPr>
        <w:jc w:val="both"/>
        <w:rPr>
          <w:sz w:val="16"/>
          <w:szCs w:val="16"/>
        </w:rPr>
      </w:pPr>
      <w:r w:rsidRPr="002F7EAC">
        <w:rPr>
          <w:sz w:val="16"/>
          <w:szCs w:val="16"/>
        </w:rPr>
        <w:t>_____________________________________________________________________________</w:t>
      </w:r>
    </w:p>
    <w:p w:rsidR="002F7EAC" w:rsidRPr="002F7EAC" w:rsidRDefault="002F7EAC" w:rsidP="002F7EAC">
      <w:pPr>
        <w:jc w:val="both"/>
        <w:rPr>
          <w:sz w:val="16"/>
          <w:szCs w:val="16"/>
        </w:rPr>
      </w:pPr>
      <w:r w:rsidRPr="002F7EAC">
        <w:rPr>
          <w:sz w:val="16"/>
          <w:szCs w:val="16"/>
        </w:rPr>
        <w:t>_____________________________________________________________________________.</w:t>
      </w:r>
    </w:p>
    <w:p w:rsidR="002F7EAC" w:rsidRPr="002F7EAC" w:rsidRDefault="002F7EAC" w:rsidP="002F7EAC">
      <w:pPr>
        <w:jc w:val="both"/>
        <w:rPr>
          <w:sz w:val="16"/>
          <w:szCs w:val="16"/>
        </w:rPr>
      </w:pPr>
      <w:r w:rsidRPr="002F7EAC">
        <w:rPr>
          <w:sz w:val="16"/>
          <w:szCs w:val="16"/>
        </w:rPr>
        <w:t>    Заключение    межведомственной    комиссии    по   результатам</w:t>
      </w:r>
    </w:p>
    <w:p w:rsidR="002F7EAC" w:rsidRPr="002F7EAC" w:rsidRDefault="002F7EAC" w:rsidP="002F7EAC">
      <w:pPr>
        <w:jc w:val="both"/>
        <w:rPr>
          <w:sz w:val="16"/>
          <w:szCs w:val="16"/>
        </w:rPr>
      </w:pPr>
      <w:r w:rsidRPr="002F7EAC">
        <w:rPr>
          <w:sz w:val="16"/>
          <w:szCs w:val="16"/>
        </w:rPr>
        <w:t>обследования помещения _______________________________________________________</w:t>
      </w:r>
    </w:p>
    <w:p w:rsidR="002F7EAC" w:rsidRPr="002F7EAC" w:rsidRDefault="002F7EAC" w:rsidP="002F7EAC">
      <w:pPr>
        <w:jc w:val="both"/>
        <w:rPr>
          <w:sz w:val="16"/>
          <w:szCs w:val="16"/>
        </w:rPr>
      </w:pPr>
      <w:r w:rsidRPr="002F7EAC">
        <w:rPr>
          <w:sz w:val="16"/>
          <w:szCs w:val="16"/>
        </w:rPr>
        <w:t>_____________________________________________________________________________</w:t>
      </w:r>
    </w:p>
    <w:p w:rsidR="002F7EAC" w:rsidRPr="002F7EAC" w:rsidRDefault="002F7EAC" w:rsidP="002F7EAC">
      <w:pPr>
        <w:jc w:val="both"/>
        <w:rPr>
          <w:sz w:val="16"/>
          <w:szCs w:val="16"/>
        </w:rPr>
      </w:pPr>
      <w:r w:rsidRPr="002F7EAC">
        <w:rPr>
          <w:sz w:val="16"/>
          <w:szCs w:val="16"/>
        </w:rPr>
        <w:t>_____________________________________________________________________________</w:t>
      </w:r>
    </w:p>
    <w:p w:rsidR="002F7EAC" w:rsidRPr="002F7EAC" w:rsidRDefault="002F7EAC" w:rsidP="002F7EAC">
      <w:pPr>
        <w:jc w:val="both"/>
        <w:rPr>
          <w:sz w:val="16"/>
          <w:szCs w:val="16"/>
        </w:rPr>
      </w:pPr>
      <w:r w:rsidRPr="002F7EAC">
        <w:rPr>
          <w:sz w:val="16"/>
          <w:szCs w:val="16"/>
        </w:rPr>
        <w:t>_____________________________________________________________________________</w:t>
      </w:r>
    </w:p>
    <w:p w:rsidR="002F7EAC" w:rsidRPr="002F7EAC" w:rsidRDefault="002F7EAC" w:rsidP="002F7EAC">
      <w:pPr>
        <w:jc w:val="both"/>
        <w:rPr>
          <w:sz w:val="16"/>
          <w:szCs w:val="16"/>
        </w:rPr>
      </w:pPr>
      <w:r w:rsidRPr="002F7EAC">
        <w:rPr>
          <w:sz w:val="16"/>
          <w:szCs w:val="16"/>
        </w:rPr>
        <w:t>_____________________________________________________________________________.</w:t>
      </w:r>
    </w:p>
    <w:p w:rsidR="002F7EAC" w:rsidRPr="002F7EAC" w:rsidRDefault="002F7EAC" w:rsidP="002F7EAC">
      <w:pPr>
        <w:jc w:val="both"/>
        <w:rPr>
          <w:sz w:val="16"/>
          <w:szCs w:val="16"/>
        </w:rPr>
      </w:pPr>
      <w:r w:rsidRPr="002F7EAC">
        <w:rPr>
          <w:sz w:val="16"/>
          <w:szCs w:val="16"/>
        </w:rPr>
        <w:t> </w:t>
      </w:r>
    </w:p>
    <w:p w:rsidR="002F7EAC" w:rsidRPr="002F7EAC" w:rsidRDefault="002F7EAC" w:rsidP="002F7EAC">
      <w:pPr>
        <w:jc w:val="both"/>
        <w:rPr>
          <w:sz w:val="16"/>
          <w:szCs w:val="16"/>
        </w:rPr>
      </w:pPr>
      <w:r w:rsidRPr="002F7EAC">
        <w:rPr>
          <w:sz w:val="16"/>
          <w:szCs w:val="16"/>
        </w:rPr>
        <w:t>    Приложение к акту:</w:t>
      </w:r>
    </w:p>
    <w:p w:rsidR="002F7EAC" w:rsidRPr="002F7EAC" w:rsidRDefault="002F7EAC" w:rsidP="002F7EAC">
      <w:pPr>
        <w:jc w:val="both"/>
        <w:rPr>
          <w:sz w:val="16"/>
          <w:szCs w:val="16"/>
        </w:rPr>
      </w:pPr>
      <w:r w:rsidRPr="002F7EAC">
        <w:rPr>
          <w:sz w:val="16"/>
          <w:szCs w:val="16"/>
        </w:rPr>
        <w:t>    а) результаты инструментального контроля;</w:t>
      </w:r>
    </w:p>
    <w:p w:rsidR="002F7EAC" w:rsidRPr="002F7EAC" w:rsidRDefault="002F7EAC" w:rsidP="002F7EAC">
      <w:pPr>
        <w:jc w:val="both"/>
        <w:rPr>
          <w:sz w:val="16"/>
          <w:szCs w:val="16"/>
        </w:rPr>
      </w:pPr>
      <w:r w:rsidRPr="002F7EAC">
        <w:rPr>
          <w:sz w:val="16"/>
          <w:szCs w:val="16"/>
        </w:rPr>
        <w:t>    б) результаты лабораторных испытаний;</w:t>
      </w:r>
    </w:p>
    <w:p w:rsidR="002F7EAC" w:rsidRPr="002F7EAC" w:rsidRDefault="002F7EAC" w:rsidP="002F7EAC">
      <w:pPr>
        <w:jc w:val="both"/>
        <w:rPr>
          <w:sz w:val="16"/>
          <w:szCs w:val="16"/>
        </w:rPr>
      </w:pPr>
      <w:r w:rsidRPr="002F7EAC">
        <w:rPr>
          <w:sz w:val="16"/>
          <w:szCs w:val="16"/>
        </w:rPr>
        <w:t>    в) результаты исследований;</w:t>
      </w:r>
    </w:p>
    <w:p w:rsidR="002F7EAC" w:rsidRPr="002F7EAC" w:rsidRDefault="002F7EAC" w:rsidP="002F7EAC">
      <w:pPr>
        <w:jc w:val="both"/>
        <w:rPr>
          <w:sz w:val="16"/>
          <w:szCs w:val="16"/>
        </w:rPr>
      </w:pPr>
      <w:r w:rsidRPr="002F7EAC">
        <w:rPr>
          <w:sz w:val="16"/>
          <w:szCs w:val="16"/>
        </w:rPr>
        <w:t>    г) заключения       экспертов     проектно-изыскательских    и</w:t>
      </w:r>
    </w:p>
    <w:p w:rsidR="002F7EAC" w:rsidRPr="002F7EAC" w:rsidRDefault="002F7EAC" w:rsidP="002F7EAC">
      <w:pPr>
        <w:jc w:val="both"/>
        <w:rPr>
          <w:sz w:val="16"/>
          <w:szCs w:val="16"/>
        </w:rPr>
      </w:pPr>
      <w:r w:rsidRPr="002F7EAC">
        <w:rPr>
          <w:sz w:val="16"/>
          <w:szCs w:val="16"/>
        </w:rPr>
        <w:t>специализированных организаций;</w:t>
      </w:r>
    </w:p>
    <w:p w:rsidR="002F7EAC" w:rsidRPr="002F7EAC" w:rsidRDefault="002F7EAC" w:rsidP="002F7EAC">
      <w:pPr>
        <w:jc w:val="both"/>
        <w:rPr>
          <w:sz w:val="16"/>
          <w:szCs w:val="16"/>
        </w:rPr>
      </w:pPr>
      <w:r w:rsidRPr="002F7EAC">
        <w:rPr>
          <w:sz w:val="16"/>
          <w:szCs w:val="16"/>
        </w:rPr>
        <w:t>    д) другие материалы по решению межведомственной комиссии.</w:t>
      </w:r>
    </w:p>
    <w:p w:rsidR="002F7EAC" w:rsidRPr="002F7EAC" w:rsidRDefault="002F7EAC" w:rsidP="002F7EAC">
      <w:pPr>
        <w:jc w:val="both"/>
        <w:rPr>
          <w:sz w:val="16"/>
          <w:szCs w:val="16"/>
        </w:rPr>
      </w:pPr>
      <w:r w:rsidRPr="002F7EAC">
        <w:rPr>
          <w:sz w:val="16"/>
          <w:szCs w:val="16"/>
        </w:rPr>
        <w:t> </w:t>
      </w:r>
    </w:p>
    <w:p w:rsidR="002F7EAC" w:rsidRPr="002F7EAC" w:rsidRDefault="002F7EAC" w:rsidP="002F7EAC">
      <w:pPr>
        <w:jc w:val="both"/>
        <w:rPr>
          <w:sz w:val="16"/>
          <w:szCs w:val="16"/>
        </w:rPr>
      </w:pPr>
      <w:r w:rsidRPr="002F7EAC">
        <w:rPr>
          <w:sz w:val="16"/>
          <w:szCs w:val="16"/>
        </w:rPr>
        <w:t>Председатель межведомственной комиссии</w:t>
      </w:r>
    </w:p>
    <w:p w:rsidR="002F7EAC" w:rsidRPr="002F7EAC" w:rsidRDefault="002F7EAC" w:rsidP="002F7EAC">
      <w:pPr>
        <w:jc w:val="both"/>
        <w:rPr>
          <w:sz w:val="16"/>
          <w:szCs w:val="16"/>
        </w:rPr>
      </w:pPr>
      <w:r w:rsidRPr="002F7EAC">
        <w:rPr>
          <w:sz w:val="16"/>
          <w:szCs w:val="16"/>
        </w:rPr>
        <w:t>    _____________________         _________________________________________________</w:t>
      </w:r>
    </w:p>
    <w:p w:rsidR="002F7EAC" w:rsidRPr="002F7EAC" w:rsidRDefault="002F7EAC" w:rsidP="002F7EAC">
      <w:pPr>
        <w:jc w:val="both"/>
        <w:rPr>
          <w:sz w:val="16"/>
          <w:szCs w:val="16"/>
        </w:rPr>
      </w:pPr>
      <w:r w:rsidRPr="002F7EAC">
        <w:rPr>
          <w:sz w:val="16"/>
          <w:szCs w:val="16"/>
        </w:rPr>
        <w:t>         (подпись)                           (ф.и.о.)</w:t>
      </w:r>
    </w:p>
    <w:p w:rsidR="002F7EAC" w:rsidRPr="002F7EAC" w:rsidRDefault="002F7EAC" w:rsidP="002F7EAC">
      <w:pPr>
        <w:jc w:val="both"/>
        <w:rPr>
          <w:sz w:val="16"/>
          <w:szCs w:val="16"/>
        </w:rPr>
      </w:pPr>
      <w:r w:rsidRPr="002F7EAC">
        <w:rPr>
          <w:sz w:val="16"/>
          <w:szCs w:val="16"/>
        </w:rPr>
        <w:t> </w:t>
      </w:r>
    </w:p>
    <w:p w:rsidR="002F7EAC" w:rsidRPr="002F7EAC" w:rsidRDefault="002F7EAC" w:rsidP="002F7EAC">
      <w:pPr>
        <w:jc w:val="both"/>
        <w:rPr>
          <w:sz w:val="16"/>
          <w:szCs w:val="16"/>
        </w:rPr>
      </w:pPr>
      <w:r w:rsidRPr="002F7EAC">
        <w:rPr>
          <w:sz w:val="16"/>
          <w:szCs w:val="16"/>
        </w:rPr>
        <w:t>Члены межведомственной комиссии</w:t>
      </w:r>
    </w:p>
    <w:p w:rsidR="002F7EAC" w:rsidRPr="002F7EAC" w:rsidRDefault="002F7EAC" w:rsidP="002F7EAC">
      <w:pPr>
        <w:jc w:val="both"/>
        <w:rPr>
          <w:sz w:val="16"/>
          <w:szCs w:val="16"/>
        </w:rPr>
      </w:pPr>
      <w:r w:rsidRPr="002F7EAC">
        <w:rPr>
          <w:sz w:val="16"/>
          <w:szCs w:val="16"/>
        </w:rPr>
        <w:t>    _____________________         _________________________________________________</w:t>
      </w:r>
    </w:p>
    <w:p w:rsidR="002F7EAC" w:rsidRPr="002F7EAC" w:rsidRDefault="002F7EAC" w:rsidP="002F7EAC">
      <w:pPr>
        <w:jc w:val="both"/>
        <w:rPr>
          <w:sz w:val="16"/>
          <w:szCs w:val="16"/>
        </w:rPr>
      </w:pPr>
      <w:r w:rsidRPr="002F7EAC">
        <w:rPr>
          <w:sz w:val="16"/>
          <w:szCs w:val="16"/>
        </w:rPr>
        <w:t>         (подпись)                           (ф.и.о.)</w:t>
      </w:r>
    </w:p>
    <w:p w:rsidR="002F7EAC" w:rsidRPr="002F7EAC" w:rsidRDefault="002F7EAC" w:rsidP="002F7EAC">
      <w:pPr>
        <w:jc w:val="both"/>
        <w:rPr>
          <w:sz w:val="16"/>
          <w:szCs w:val="16"/>
        </w:rPr>
      </w:pPr>
      <w:r w:rsidRPr="002F7EAC">
        <w:rPr>
          <w:sz w:val="16"/>
          <w:szCs w:val="16"/>
        </w:rPr>
        <w:t>    _____________________         _________________________________________________</w:t>
      </w:r>
    </w:p>
    <w:p w:rsidR="002F7EAC" w:rsidRPr="002F7EAC" w:rsidRDefault="002F7EAC" w:rsidP="002F7EAC">
      <w:pPr>
        <w:jc w:val="both"/>
        <w:rPr>
          <w:sz w:val="16"/>
          <w:szCs w:val="16"/>
        </w:rPr>
      </w:pPr>
      <w:r w:rsidRPr="002F7EAC">
        <w:rPr>
          <w:sz w:val="16"/>
          <w:szCs w:val="16"/>
        </w:rPr>
        <w:t>         (подпись)                           (ф.и.о.)</w:t>
      </w:r>
    </w:p>
    <w:p w:rsidR="002F7EAC" w:rsidRPr="002F7EAC" w:rsidRDefault="002F7EAC" w:rsidP="002F7EAC">
      <w:pPr>
        <w:jc w:val="both"/>
        <w:rPr>
          <w:sz w:val="16"/>
          <w:szCs w:val="16"/>
        </w:rPr>
      </w:pPr>
      <w:r w:rsidRPr="002F7EAC">
        <w:rPr>
          <w:sz w:val="16"/>
          <w:szCs w:val="16"/>
        </w:rPr>
        <w:t>    _____________________         _________________________________________________</w:t>
      </w:r>
    </w:p>
    <w:p w:rsidR="002F7EAC" w:rsidRPr="002F7EAC" w:rsidRDefault="002F7EAC" w:rsidP="002F7EAC">
      <w:pPr>
        <w:jc w:val="both"/>
        <w:rPr>
          <w:sz w:val="16"/>
          <w:szCs w:val="16"/>
        </w:rPr>
      </w:pPr>
      <w:r w:rsidRPr="002F7EAC">
        <w:rPr>
          <w:sz w:val="16"/>
          <w:szCs w:val="16"/>
        </w:rPr>
        <w:t>         (подпись)                           (ф.и.о.)</w:t>
      </w:r>
    </w:p>
    <w:p w:rsidR="002F7EAC" w:rsidRPr="002F7EAC" w:rsidRDefault="002F7EAC" w:rsidP="002F7EAC">
      <w:pPr>
        <w:jc w:val="both"/>
        <w:rPr>
          <w:sz w:val="16"/>
          <w:szCs w:val="16"/>
        </w:rPr>
      </w:pPr>
      <w:r w:rsidRPr="002F7EAC">
        <w:rPr>
          <w:sz w:val="16"/>
          <w:szCs w:val="16"/>
        </w:rPr>
        <w:t>    _____________________         _________________________________________________</w:t>
      </w:r>
    </w:p>
    <w:p w:rsidR="002F7EAC" w:rsidRPr="002F7EAC" w:rsidRDefault="002F7EAC" w:rsidP="002F7EAC">
      <w:pPr>
        <w:jc w:val="both"/>
        <w:rPr>
          <w:sz w:val="16"/>
          <w:szCs w:val="16"/>
        </w:rPr>
      </w:pPr>
      <w:r w:rsidRPr="002F7EAC">
        <w:rPr>
          <w:sz w:val="16"/>
          <w:szCs w:val="16"/>
        </w:rPr>
        <w:t>         (подпись)                           (ф.и.о.)</w:t>
      </w:r>
    </w:p>
    <w:p w:rsidR="002F7EAC" w:rsidRPr="002F7EAC" w:rsidRDefault="002F7EAC" w:rsidP="002F7EAC">
      <w:pPr>
        <w:spacing w:before="100" w:beforeAutospacing="1" w:after="100" w:afterAutospacing="1"/>
        <w:ind w:left="4820"/>
        <w:jc w:val="both"/>
        <w:rPr>
          <w:sz w:val="16"/>
          <w:szCs w:val="16"/>
          <w:lang w:eastAsia="en-US"/>
        </w:rPr>
      </w:pPr>
      <w:r w:rsidRPr="002F7EAC">
        <w:rPr>
          <w:sz w:val="16"/>
          <w:szCs w:val="16"/>
        </w:rPr>
        <w:t xml:space="preserve">Приложение 2 к  Постановлению Администрации Петуховского муниципального округа                         от «31» января 2022 года № 93 «Об утверждении Положения  о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Pr="002F7EAC">
        <w:rPr>
          <w:bCs/>
          <w:sz w:val="16"/>
          <w:szCs w:val="16"/>
        </w:rPr>
        <w:t xml:space="preserve">на </w:t>
      </w:r>
      <w:r w:rsidRPr="002F7EAC">
        <w:rPr>
          <w:bCs/>
          <w:sz w:val="16"/>
          <w:szCs w:val="16"/>
        </w:rPr>
        <w:lastRenderedPageBreak/>
        <w:t>территории  Петуховского муниципального округа Курганской области</w:t>
      </w:r>
      <w:r w:rsidRPr="002F7EAC">
        <w:rPr>
          <w:sz w:val="16"/>
          <w:szCs w:val="16"/>
        </w:rPr>
        <w:t>»  </w:t>
      </w:r>
    </w:p>
    <w:p w:rsidR="002F7EAC" w:rsidRPr="002F7EAC" w:rsidRDefault="002F7EAC" w:rsidP="002F7EAC">
      <w:pPr>
        <w:spacing w:before="100" w:beforeAutospacing="1" w:after="100" w:afterAutospacing="1"/>
        <w:ind w:left="4820"/>
        <w:jc w:val="both"/>
        <w:rPr>
          <w:sz w:val="16"/>
          <w:szCs w:val="16"/>
        </w:rPr>
      </w:pPr>
    </w:p>
    <w:p w:rsidR="002F7EAC" w:rsidRPr="002F7EAC" w:rsidRDefault="002F7EAC" w:rsidP="002F7EAC">
      <w:pPr>
        <w:spacing w:before="100" w:beforeAutospacing="1" w:after="100" w:afterAutospacing="1"/>
        <w:jc w:val="center"/>
        <w:rPr>
          <w:b/>
          <w:bCs/>
          <w:sz w:val="16"/>
          <w:szCs w:val="16"/>
        </w:rPr>
      </w:pPr>
      <w:r w:rsidRPr="002F7EAC">
        <w:rPr>
          <w:b/>
          <w:bCs/>
          <w:sz w:val="16"/>
          <w:szCs w:val="16"/>
        </w:rPr>
        <w:t>Состав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Петуховского муниципального округа Курганской области</w:t>
      </w:r>
    </w:p>
    <w:tbl>
      <w:tblPr>
        <w:tblW w:w="10363" w:type="dxa"/>
        <w:tblLook w:val="04A0" w:firstRow="1" w:lastRow="0" w:firstColumn="1" w:lastColumn="0" w:noHBand="0" w:noVBand="1"/>
      </w:tblPr>
      <w:tblGrid>
        <w:gridCol w:w="6062"/>
        <w:gridCol w:w="4301"/>
      </w:tblGrid>
      <w:tr w:rsidR="002F7EAC" w:rsidRPr="002F7EAC" w:rsidTr="002F7EAC">
        <w:tc>
          <w:tcPr>
            <w:tcW w:w="6062" w:type="dxa"/>
            <w:hideMark/>
          </w:tcPr>
          <w:p w:rsidR="002F7EAC" w:rsidRPr="002F7EAC" w:rsidRDefault="002F7EAC">
            <w:pPr>
              <w:spacing w:line="276" w:lineRule="auto"/>
              <w:rPr>
                <w:sz w:val="16"/>
                <w:szCs w:val="16"/>
                <w:lang w:eastAsia="en-US"/>
              </w:rPr>
            </w:pPr>
            <w:r w:rsidRPr="002F7EAC">
              <w:rPr>
                <w:sz w:val="16"/>
                <w:szCs w:val="16"/>
              </w:rPr>
              <w:t>1. Первый заместитель Главы   Петуховского муниципального округа Курганской области</w:t>
            </w:r>
          </w:p>
        </w:tc>
        <w:tc>
          <w:tcPr>
            <w:tcW w:w="4301" w:type="dxa"/>
            <w:hideMark/>
          </w:tcPr>
          <w:p w:rsidR="002F7EAC" w:rsidRPr="002F7EAC" w:rsidRDefault="002F7EAC">
            <w:pPr>
              <w:spacing w:line="276" w:lineRule="auto"/>
              <w:rPr>
                <w:sz w:val="16"/>
                <w:szCs w:val="16"/>
                <w:lang w:eastAsia="en-US"/>
              </w:rPr>
            </w:pPr>
            <w:r w:rsidRPr="002F7EAC">
              <w:rPr>
                <w:sz w:val="16"/>
                <w:szCs w:val="16"/>
              </w:rPr>
              <w:t xml:space="preserve">- председатель комиссии  </w:t>
            </w:r>
          </w:p>
        </w:tc>
      </w:tr>
      <w:tr w:rsidR="002F7EAC" w:rsidRPr="002F7EAC" w:rsidTr="002F7EAC">
        <w:tc>
          <w:tcPr>
            <w:tcW w:w="6062" w:type="dxa"/>
          </w:tcPr>
          <w:p w:rsidR="002F7EAC" w:rsidRPr="002F7EAC" w:rsidRDefault="002F7EAC">
            <w:pPr>
              <w:rPr>
                <w:sz w:val="16"/>
                <w:szCs w:val="16"/>
                <w:lang w:eastAsia="en-US"/>
              </w:rPr>
            </w:pPr>
            <w:r w:rsidRPr="002F7EAC">
              <w:rPr>
                <w:sz w:val="16"/>
                <w:szCs w:val="16"/>
              </w:rPr>
              <w:t>2. Начальник отдела ЖКХ Управления ЖКХ, строительства и архитектуры Администрации  Петуховского  муниципального округа</w:t>
            </w:r>
          </w:p>
          <w:p w:rsidR="002F7EAC" w:rsidRPr="002F7EAC" w:rsidRDefault="002F7EAC">
            <w:pPr>
              <w:spacing w:line="276" w:lineRule="auto"/>
              <w:rPr>
                <w:sz w:val="16"/>
                <w:szCs w:val="16"/>
                <w:lang w:eastAsia="en-US"/>
              </w:rPr>
            </w:pPr>
          </w:p>
        </w:tc>
        <w:tc>
          <w:tcPr>
            <w:tcW w:w="4301" w:type="dxa"/>
            <w:hideMark/>
          </w:tcPr>
          <w:p w:rsidR="002F7EAC" w:rsidRPr="002F7EAC" w:rsidRDefault="002F7EAC">
            <w:pPr>
              <w:spacing w:line="276" w:lineRule="auto"/>
              <w:rPr>
                <w:sz w:val="16"/>
                <w:szCs w:val="16"/>
                <w:lang w:eastAsia="en-US"/>
              </w:rPr>
            </w:pPr>
            <w:r w:rsidRPr="002F7EAC">
              <w:rPr>
                <w:sz w:val="16"/>
                <w:szCs w:val="16"/>
              </w:rPr>
              <w:t xml:space="preserve">- заместитель председателя комиссии.   </w:t>
            </w:r>
          </w:p>
        </w:tc>
      </w:tr>
      <w:tr w:rsidR="002F7EAC" w:rsidRPr="002F7EAC" w:rsidTr="002F7EAC">
        <w:tc>
          <w:tcPr>
            <w:tcW w:w="6062" w:type="dxa"/>
          </w:tcPr>
          <w:p w:rsidR="002F7EAC" w:rsidRPr="002F7EAC" w:rsidRDefault="002F7EAC">
            <w:pPr>
              <w:rPr>
                <w:sz w:val="16"/>
                <w:szCs w:val="16"/>
                <w:lang w:eastAsia="en-US"/>
              </w:rPr>
            </w:pPr>
            <w:r w:rsidRPr="002F7EAC">
              <w:rPr>
                <w:sz w:val="16"/>
                <w:szCs w:val="16"/>
              </w:rPr>
              <w:t>3.Ведущий специалист  отдела ЖКХ  Управления ЖКХ, строительства и архитектуры  Администрации  Петуховского  муниципального округа</w:t>
            </w:r>
          </w:p>
          <w:p w:rsidR="002F7EAC" w:rsidRPr="002F7EAC" w:rsidRDefault="002F7EAC">
            <w:pPr>
              <w:spacing w:line="276" w:lineRule="auto"/>
              <w:rPr>
                <w:sz w:val="16"/>
                <w:szCs w:val="16"/>
                <w:lang w:eastAsia="en-US"/>
              </w:rPr>
            </w:pPr>
          </w:p>
        </w:tc>
        <w:tc>
          <w:tcPr>
            <w:tcW w:w="4301" w:type="dxa"/>
            <w:hideMark/>
          </w:tcPr>
          <w:p w:rsidR="002F7EAC" w:rsidRPr="002F7EAC" w:rsidRDefault="002F7EAC">
            <w:pPr>
              <w:spacing w:line="276" w:lineRule="auto"/>
              <w:rPr>
                <w:sz w:val="16"/>
                <w:szCs w:val="16"/>
                <w:lang w:eastAsia="en-US"/>
              </w:rPr>
            </w:pPr>
            <w:r w:rsidRPr="002F7EAC">
              <w:rPr>
                <w:sz w:val="16"/>
                <w:szCs w:val="16"/>
              </w:rPr>
              <w:t>- секретарь комиссии.</w:t>
            </w:r>
          </w:p>
        </w:tc>
      </w:tr>
    </w:tbl>
    <w:p w:rsidR="002F7EAC" w:rsidRPr="002F7EAC" w:rsidRDefault="002F7EAC" w:rsidP="002F7EAC">
      <w:pPr>
        <w:rPr>
          <w:sz w:val="16"/>
          <w:szCs w:val="16"/>
          <w:lang w:eastAsia="en-US"/>
        </w:rPr>
      </w:pPr>
    </w:p>
    <w:p w:rsidR="002F7EAC" w:rsidRPr="002F7EAC" w:rsidRDefault="002F7EAC" w:rsidP="002F7EAC">
      <w:pPr>
        <w:rPr>
          <w:b/>
          <w:sz w:val="16"/>
          <w:szCs w:val="16"/>
        </w:rPr>
      </w:pPr>
      <w:r w:rsidRPr="002F7EAC">
        <w:rPr>
          <w:b/>
          <w:sz w:val="16"/>
          <w:szCs w:val="16"/>
        </w:rPr>
        <w:t xml:space="preserve">Члены  комиссии </w:t>
      </w:r>
    </w:p>
    <w:p w:rsidR="002F7EAC" w:rsidRPr="002F7EAC" w:rsidRDefault="002F7EAC" w:rsidP="002F7EAC">
      <w:pPr>
        <w:pStyle w:val="a5"/>
        <w:rPr>
          <w:sz w:val="16"/>
          <w:szCs w:val="16"/>
        </w:rPr>
      </w:pPr>
      <w:r w:rsidRPr="002F7EAC">
        <w:rPr>
          <w:sz w:val="16"/>
          <w:szCs w:val="16"/>
        </w:rPr>
        <w:t>1. Заместитель председателя мандатной комиссии, а также Думы Петуховского муниципального округа.</w:t>
      </w:r>
    </w:p>
    <w:p w:rsidR="002F7EAC" w:rsidRPr="002F7EAC" w:rsidRDefault="002F7EAC" w:rsidP="002F7EAC">
      <w:pPr>
        <w:pStyle w:val="a5"/>
        <w:rPr>
          <w:sz w:val="16"/>
          <w:szCs w:val="16"/>
        </w:rPr>
      </w:pPr>
      <w:r w:rsidRPr="002F7EAC">
        <w:rPr>
          <w:sz w:val="16"/>
          <w:szCs w:val="16"/>
        </w:rPr>
        <w:t xml:space="preserve">2. Старший инспектор ОНД и ПР по Петуховскому и Частоозерскому районам УНД и ПР Главного управления МЧС России по Курганской области (по согласованию). </w:t>
      </w:r>
    </w:p>
    <w:p w:rsidR="002F7EAC" w:rsidRPr="002F7EAC" w:rsidRDefault="002F7EAC" w:rsidP="002F7EAC">
      <w:pPr>
        <w:pStyle w:val="a5"/>
        <w:rPr>
          <w:sz w:val="16"/>
          <w:szCs w:val="16"/>
        </w:rPr>
      </w:pPr>
      <w:r w:rsidRPr="002F7EAC">
        <w:rPr>
          <w:sz w:val="16"/>
          <w:szCs w:val="16"/>
        </w:rPr>
        <w:t xml:space="preserve">3. Дознаватель ОНД и ПР по Петуховскому и Частоозерскому районам УНД и ПР Главного управления МЧС России по Курганской области (по согласованию). </w:t>
      </w:r>
    </w:p>
    <w:p w:rsidR="002F7EAC" w:rsidRPr="002F7EAC" w:rsidRDefault="002F7EAC" w:rsidP="002F7EAC">
      <w:pPr>
        <w:tabs>
          <w:tab w:val="left" w:pos="1660"/>
        </w:tabs>
        <w:jc w:val="both"/>
        <w:rPr>
          <w:sz w:val="16"/>
          <w:szCs w:val="16"/>
        </w:rPr>
      </w:pPr>
      <w:r w:rsidRPr="002F7EAC">
        <w:rPr>
          <w:sz w:val="16"/>
          <w:szCs w:val="16"/>
        </w:rPr>
        <w:t xml:space="preserve">4. Ведущий специалист территориального сектора государственного надзора в сфере охраны окружающей среды отдела государственного надзора в сфере охраны окружающей среды управления контрольно-надзорной деятельности и использования объектов животного мира Департамента гражданской защиты, охраны окружающей среды и природных ресурсов Курганской области. </w:t>
      </w:r>
    </w:p>
    <w:p w:rsidR="002F7EAC" w:rsidRPr="002F7EAC" w:rsidRDefault="002F7EAC" w:rsidP="002F7EAC">
      <w:pPr>
        <w:tabs>
          <w:tab w:val="left" w:pos="1660"/>
        </w:tabs>
        <w:jc w:val="both"/>
        <w:rPr>
          <w:sz w:val="16"/>
          <w:szCs w:val="16"/>
        </w:rPr>
      </w:pPr>
      <w:r w:rsidRPr="002F7EAC">
        <w:rPr>
          <w:sz w:val="16"/>
          <w:szCs w:val="16"/>
        </w:rPr>
        <w:t>5.Ведущий специалист сектора архитектуры и строительства Управления ЖКХ, строительства и архитектуры Администрации Петуховского муниципального округа.</w:t>
      </w:r>
    </w:p>
    <w:p w:rsidR="002F7EAC" w:rsidRPr="002F7EAC" w:rsidRDefault="002F7EAC" w:rsidP="002F7EAC">
      <w:pPr>
        <w:tabs>
          <w:tab w:val="left" w:pos="1660"/>
        </w:tabs>
        <w:jc w:val="both"/>
        <w:rPr>
          <w:sz w:val="16"/>
          <w:szCs w:val="16"/>
        </w:rPr>
      </w:pPr>
      <w:r w:rsidRPr="002F7EAC">
        <w:rPr>
          <w:sz w:val="16"/>
          <w:szCs w:val="16"/>
        </w:rPr>
        <w:t>6. Начальник отдела по управлению территорией округа Администрацией Петуховского муниципального округа.</w:t>
      </w:r>
    </w:p>
    <w:p w:rsidR="002F7EAC" w:rsidRPr="002F7EAC" w:rsidRDefault="002F7EAC" w:rsidP="002F7EAC">
      <w:pPr>
        <w:tabs>
          <w:tab w:val="left" w:pos="1660"/>
        </w:tabs>
        <w:jc w:val="both"/>
        <w:rPr>
          <w:sz w:val="16"/>
          <w:szCs w:val="16"/>
        </w:rPr>
      </w:pPr>
      <w:r w:rsidRPr="002F7EAC">
        <w:rPr>
          <w:sz w:val="16"/>
          <w:szCs w:val="16"/>
        </w:rPr>
        <w:t>7.Начальник Петуховского территориального отдела Управления Роспотребнадзора по Курганской области (по согласованию).</w:t>
      </w:r>
    </w:p>
    <w:p w:rsidR="002F7EAC" w:rsidRPr="002F7EAC" w:rsidRDefault="002F7EAC" w:rsidP="002F7EAC">
      <w:pPr>
        <w:rPr>
          <w:sz w:val="16"/>
          <w:szCs w:val="16"/>
        </w:rPr>
      </w:pPr>
    </w:p>
    <w:p w:rsidR="002F7EAC" w:rsidRDefault="002F7EAC" w:rsidP="002F7EAC"/>
    <w:p w:rsidR="0050007D" w:rsidRPr="0050007D" w:rsidRDefault="0050007D" w:rsidP="0050007D">
      <w:pPr>
        <w:autoSpaceDE w:val="0"/>
        <w:jc w:val="center"/>
        <w:rPr>
          <w:rFonts w:eastAsia="Times New Roman CYR"/>
          <w:sz w:val="16"/>
          <w:szCs w:val="16"/>
        </w:rPr>
      </w:pPr>
      <w:r w:rsidRPr="0050007D">
        <w:rPr>
          <w:rFonts w:eastAsia="Times New Roman CYR"/>
          <w:sz w:val="16"/>
          <w:szCs w:val="16"/>
        </w:rPr>
        <w:t>РОССИЙСКАЯ ФЕДЕРАЦИЯ</w:t>
      </w:r>
    </w:p>
    <w:p w:rsidR="0050007D" w:rsidRPr="0050007D" w:rsidRDefault="0050007D" w:rsidP="0050007D">
      <w:pPr>
        <w:autoSpaceDE w:val="0"/>
        <w:jc w:val="center"/>
        <w:rPr>
          <w:rFonts w:eastAsia="Times New Roman CYR"/>
          <w:sz w:val="16"/>
          <w:szCs w:val="16"/>
        </w:rPr>
      </w:pPr>
      <w:r w:rsidRPr="0050007D">
        <w:rPr>
          <w:rFonts w:eastAsia="Times New Roman CYR"/>
          <w:sz w:val="16"/>
          <w:szCs w:val="16"/>
        </w:rPr>
        <w:t>КУРГАНСКАЯ ОБЛАСТЬ</w:t>
      </w:r>
    </w:p>
    <w:p w:rsidR="0050007D" w:rsidRPr="0050007D" w:rsidRDefault="0050007D" w:rsidP="0050007D">
      <w:pPr>
        <w:autoSpaceDE w:val="0"/>
        <w:spacing w:line="100" w:lineRule="atLeast"/>
        <w:jc w:val="center"/>
        <w:rPr>
          <w:rFonts w:eastAsia="DejaVu Sans"/>
          <w:sz w:val="16"/>
          <w:szCs w:val="16"/>
        </w:rPr>
      </w:pPr>
      <w:r w:rsidRPr="0050007D">
        <w:rPr>
          <w:rFonts w:eastAsia="Times New Roman CYR"/>
          <w:sz w:val="16"/>
          <w:szCs w:val="16"/>
        </w:rPr>
        <w:t>АДМИНИСТРАЦИЯ ПЕТУХОВСКОГО МУНИЦИПАЛЬНОГО ОКРУГА</w:t>
      </w:r>
    </w:p>
    <w:p w:rsidR="0050007D" w:rsidRPr="0050007D" w:rsidRDefault="0050007D" w:rsidP="0050007D">
      <w:pPr>
        <w:pStyle w:val="Standarduser"/>
        <w:jc w:val="center"/>
        <w:rPr>
          <w:color w:val="000000"/>
          <w:sz w:val="16"/>
          <w:szCs w:val="16"/>
        </w:rPr>
      </w:pPr>
    </w:p>
    <w:p w:rsidR="0050007D" w:rsidRPr="0050007D" w:rsidRDefault="0050007D" w:rsidP="0050007D">
      <w:pPr>
        <w:pStyle w:val="Standarduser"/>
        <w:jc w:val="center"/>
        <w:rPr>
          <w:color w:val="000000"/>
          <w:sz w:val="16"/>
          <w:szCs w:val="16"/>
        </w:rPr>
      </w:pPr>
    </w:p>
    <w:p w:rsidR="0050007D" w:rsidRPr="0050007D" w:rsidRDefault="0050007D" w:rsidP="0050007D">
      <w:pPr>
        <w:pStyle w:val="Standarduser"/>
        <w:jc w:val="center"/>
        <w:rPr>
          <w:color w:val="000000"/>
          <w:sz w:val="16"/>
          <w:szCs w:val="16"/>
        </w:rPr>
      </w:pPr>
      <w:r w:rsidRPr="0050007D">
        <w:rPr>
          <w:b/>
          <w:bCs/>
          <w:color w:val="000000"/>
          <w:sz w:val="16"/>
          <w:szCs w:val="16"/>
        </w:rPr>
        <w:t>ПОСТАНОВЛЕНИЕ</w:t>
      </w:r>
    </w:p>
    <w:p w:rsidR="0050007D" w:rsidRPr="0050007D" w:rsidRDefault="0050007D" w:rsidP="0050007D">
      <w:pPr>
        <w:jc w:val="center"/>
        <w:rPr>
          <w:color w:val="000000"/>
          <w:sz w:val="16"/>
          <w:szCs w:val="16"/>
        </w:rPr>
      </w:pPr>
    </w:p>
    <w:p w:rsidR="0050007D" w:rsidRPr="0050007D" w:rsidRDefault="0050007D" w:rsidP="0050007D">
      <w:pPr>
        <w:jc w:val="center"/>
        <w:rPr>
          <w:sz w:val="16"/>
          <w:szCs w:val="16"/>
        </w:rPr>
      </w:pPr>
    </w:p>
    <w:p w:rsidR="0050007D" w:rsidRPr="0050007D" w:rsidRDefault="0050007D" w:rsidP="0050007D">
      <w:pPr>
        <w:jc w:val="both"/>
        <w:rPr>
          <w:sz w:val="16"/>
          <w:szCs w:val="16"/>
        </w:rPr>
      </w:pPr>
      <w:r w:rsidRPr="0050007D">
        <w:rPr>
          <w:sz w:val="16"/>
          <w:szCs w:val="16"/>
        </w:rPr>
        <w:t>от «4» февраля 2022 г.                                                                                                     № 116</w:t>
      </w:r>
    </w:p>
    <w:p w:rsidR="0050007D" w:rsidRPr="0050007D" w:rsidRDefault="0050007D" w:rsidP="0050007D">
      <w:pPr>
        <w:jc w:val="both"/>
        <w:rPr>
          <w:sz w:val="16"/>
          <w:szCs w:val="16"/>
        </w:rPr>
      </w:pPr>
      <w:r w:rsidRPr="0050007D">
        <w:rPr>
          <w:sz w:val="16"/>
          <w:szCs w:val="16"/>
        </w:rPr>
        <w:t>г. Петухово</w:t>
      </w:r>
    </w:p>
    <w:p w:rsidR="0050007D" w:rsidRPr="0050007D" w:rsidRDefault="0050007D" w:rsidP="0050007D">
      <w:pPr>
        <w:jc w:val="both"/>
        <w:rPr>
          <w:sz w:val="16"/>
          <w:szCs w:val="16"/>
        </w:rPr>
      </w:pPr>
    </w:p>
    <w:p w:rsidR="0050007D" w:rsidRPr="0050007D" w:rsidRDefault="0050007D" w:rsidP="0050007D">
      <w:pPr>
        <w:rPr>
          <w:sz w:val="16"/>
          <w:szCs w:val="16"/>
        </w:rPr>
      </w:pPr>
    </w:p>
    <w:p w:rsidR="0050007D" w:rsidRPr="0050007D" w:rsidRDefault="0050007D" w:rsidP="0050007D">
      <w:pPr>
        <w:spacing w:line="100" w:lineRule="atLeast"/>
        <w:jc w:val="center"/>
        <w:rPr>
          <w:b/>
          <w:bCs/>
          <w:sz w:val="16"/>
          <w:szCs w:val="16"/>
        </w:rPr>
      </w:pPr>
      <w:r w:rsidRPr="0050007D">
        <w:rPr>
          <w:b/>
          <w:bCs/>
          <w:sz w:val="16"/>
          <w:szCs w:val="16"/>
        </w:rPr>
        <w:t>О создании и содержании в целях гражданской обороны запасов</w:t>
      </w:r>
    </w:p>
    <w:p w:rsidR="0050007D" w:rsidRPr="0050007D" w:rsidRDefault="0050007D" w:rsidP="0050007D">
      <w:pPr>
        <w:spacing w:line="100" w:lineRule="atLeast"/>
        <w:jc w:val="center"/>
        <w:rPr>
          <w:sz w:val="16"/>
          <w:szCs w:val="16"/>
        </w:rPr>
      </w:pPr>
      <w:r w:rsidRPr="0050007D">
        <w:rPr>
          <w:b/>
          <w:bCs/>
          <w:sz w:val="16"/>
          <w:szCs w:val="16"/>
        </w:rPr>
        <w:t>материально-технических, продовольственных, медицинских и иных средств</w:t>
      </w:r>
    </w:p>
    <w:p w:rsidR="0050007D" w:rsidRPr="0050007D" w:rsidRDefault="0050007D" w:rsidP="0050007D">
      <w:pPr>
        <w:rPr>
          <w:sz w:val="16"/>
          <w:szCs w:val="16"/>
        </w:rPr>
      </w:pPr>
    </w:p>
    <w:p w:rsidR="0050007D" w:rsidRPr="0050007D" w:rsidRDefault="0050007D" w:rsidP="0050007D">
      <w:pPr>
        <w:ind w:firstLine="716"/>
        <w:jc w:val="both"/>
        <w:rPr>
          <w:sz w:val="16"/>
          <w:szCs w:val="16"/>
        </w:rPr>
      </w:pPr>
      <w:r w:rsidRPr="0050007D">
        <w:rPr>
          <w:sz w:val="16"/>
          <w:szCs w:val="16"/>
        </w:rPr>
        <w:t>В соответствии с Федеральными законами от 12 февраля 1998 года № 28-ФЗ                                 «О гражданской обороне»,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27 апреля 2000 года № 379 «О накоплении, хранении и использовании в целях гражданской обороны запасов материально-технических, продовольственных, медицинских и иных средств», Администрация Петуховского муниципального округа ПОСТАНОВЛЯЕТ:</w:t>
      </w:r>
    </w:p>
    <w:p w:rsidR="0050007D" w:rsidRPr="0050007D" w:rsidRDefault="0050007D" w:rsidP="0050007D">
      <w:pPr>
        <w:ind w:firstLine="716"/>
        <w:jc w:val="both"/>
        <w:rPr>
          <w:sz w:val="16"/>
          <w:szCs w:val="16"/>
        </w:rPr>
      </w:pPr>
      <w:r w:rsidRPr="0050007D">
        <w:rPr>
          <w:sz w:val="16"/>
          <w:szCs w:val="16"/>
        </w:rPr>
        <w:t>1. Утвердить Порядок создания и содержания в целях гражданской обороны запасов материально-технических, продовольственных, медицинских и иных средств, согласно приложению 1 к настоящему постановлению.</w:t>
      </w:r>
    </w:p>
    <w:p w:rsidR="0050007D" w:rsidRPr="0050007D" w:rsidRDefault="0050007D" w:rsidP="0050007D">
      <w:pPr>
        <w:ind w:firstLine="716"/>
        <w:jc w:val="both"/>
        <w:rPr>
          <w:sz w:val="16"/>
          <w:szCs w:val="16"/>
        </w:rPr>
      </w:pPr>
      <w:r w:rsidRPr="0050007D">
        <w:rPr>
          <w:sz w:val="16"/>
          <w:szCs w:val="16"/>
        </w:rPr>
        <w:t>2. Утвердить Примерную номенклатуру и объемы запасов материально-технических, продовольственных, медицинских и иных средств Петуховского муниципального округа, создаваемых в целях гражданской обороны, согласно приложению 2 к настоящему постановлению.</w:t>
      </w:r>
    </w:p>
    <w:p w:rsidR="0050007D" w:rsidRPr="0050007D" w:rsidRDefault="0050007D" w:rsidP="0050007D">
      <w:pPr>
        <w:ind w:firstLine="716"/>
        <w:jc w:val="both"/>
        <w:rPr>
          <w:sz w:val="16"/>
          <w:szCs w:val="16"/>
        </w:rPr>
      </w:pPr>
      <w:bookmarkStart w:id="14" w:name="sub_3"/>
      <w:r w:rsidRPr="0050007D">
        <w:rPr>
          <w:sz w:val="16"/>
          <w:szCs w:val="16"/>
        </w:rPr>
        <w:t>3. Рекомендовать руководителям организаций, расположенных на территории Петуховского муниципального округа, независимо от их организационно-правовой формы, организовать работу по созданию, накоплению и хранению запасов в целях обеспечения защиты персонала и выполнения мероприятий гражданской обороны, в соответствии с действующим законодательством.</w:t>
      </w:r>
    </w:p>
    <w:bookmarkEnd w:id="14"/>
    <w:p w:rsidR="0050007D" w:rsidRPr="0050007D" w:rsidRDefault="0050007D" w:rsidP="0050007D">
      <w:pPr>
        <w:ind w:firstLine="716"/>
        <w:jc w:val="both"/>
        <w:rPr>
          <w:rStyle w:val="a7"/>
          <w:b w:val="0"/>
          <w:bCs w:val="0"/>
          <w:sz w:val="16"/>
          <w:szCs w:val="16"/>
          <w:lang w:val="x-none"/>
        </w:rPr>
      </w:pPr>
      <w:r w:rsidRPr="0050007D">
        <w:rPr>
          <w:sz w:val="16"/>
          <w:szCs w:val="16"/>
        </w:rPr>
        <w:t>4. Признать утратившим силу постановление Администрации Петуховского района                   от 17 октября 2013 года. № 404 «</w:t>
      </w:r>
      <w:r w:rsidRPr="0050007D">
        <w:rPr>
          <w:rFonts w:eastAsia="Times New Roman"/>
          <w:sz w:val="16"/>
          <w:szCs w:val="16"/>
        </w:rPr>
        <w:t>О создании и содержании в целях гражданской обороны запасов материально-технических, продовольственных, медицинских и иных средств</w:t>
      </w:r>
      <w:r w:rsidRPr="0050007D">
        <w:rPr>
          <w:sz w:val="16"/>
          <w:szCs w:val="16"/>
        </w:rPr>
        <w:t>».</w:t>
      </w:r>
    </w:p>
    <w:p w:rsidR="0050007D" w:rsidRPr="0050007D" w:rsidRDefault="0050007D" w:rsidP="0050007D">
      <w:pPr>
        <w:ind w:firstLine="712"/>
        <w:jc w:val="both"/>
        <w:rPr>
          <w:rStyle w:val="a7"/>
          <w:b w:val="0"/>
          <w:bCs w:val="0"/>
          <w:sz w:val="16"/>
          <w:szCs w:val="16"/>
        </w:rPr>
      </w:pPr>
      <w:r w:rsidRPr="0050007D">
        <w:rPr>
          <w:rStyle w:val="a7"/>
          <w:b w:val="0"/>
          <w:bCs w:val="0"/>
          <w:sz w:val="16"/>
          <w:szCs w:val="16"/>
          <w:lang w:val="x-none"/>
        </w:rPr>
        <w:t>5</w:t>
      </w:r>
      <w:r w:rsidRPr="0050007D">
        <w:rPr>
          <w:rStyle w:val="a7"/>
          <w:b w:val="0"/>
          <w:bCs w:val="0"/>
          <w:sz w:val="16"/>
          <w:szCs w:val="16"/>
        </w:rPr>
        <w:t>. Опубликовать настоящее постановление в установленном порядке.</w:t>
      </w:r>
    </w:p>
    <w:p w:rsidR="0050007D" w:rsidRPr="0050007D" w:rsidRDefault="0050007D" w:rsidP="0050007D">
      <w:pPr>
        <w:tabs>
          <w:tab w:val="left" w:pos="10227"/>
        </w:tabs>
        <w:ind w:firstLine="712"/>
        <w:jc w:val="both"/>
        <w:rPr>
          <w:rStyle w:val="a7"/>
          <w:b w:val="0"/>
          <w:bCs w:val="0"/>
          <w:sz w:val="16"/>
          <w:szCs w:val="16"/>
        </w:rPr>
      </w:pPr>
      <w:r w:rsidRPr="0050007D">
        <w:rPr>
          <w:rStyle w:val="a7"/>
          <w:b w:val="0"/>
          <w:bCs w:val="0"/>
          <w:sz w:val="16"/>
          <w:szCs w:val="16"/>
        </w:rPr>
        <w:t>6. Настоящее постановление вступает в силу со дня его официального опубликования.</w:t>
      </w:r>
    </w:p>
    <w:p w:rsidR="0050007D" w:rsidRPr="0050007D" w:rsidRDefault="0050007D" w:rsidP="0050007D">
      <w:pPr>
        <w:ind w:firstLine="712"/>
        <w:jc w:val="both"/>
        <w:rPr>
          <w:sz w:val="16"/>
          <w:szCs w:val="16"/>
        </w:rPr>
      </w:pPr>
      <w:r w:rsidRPr="0050007D">
        <w:rPr>
          <w:rStyle w:val="a7"/>
          <w:b w:val="0"/>
          <w:bCs w:val="0"/>
          <w:sz w:val="16"/>
          <w:szCs w:val="16"/>
        </w:rPr>
        <w:t>7. Контроль за исполнением настоящего постановления возложить на первого заместителя Главы Петуховского муниципального округа.</w:t>
      </w:r>
    </w:p>
    <w:p w:rsidR="0050007D" w:rsidRPr="0050007D" w:rsidRDefault="0050007D" w:rsidP="0050007D">
      <w:pPr>
        <w:rPr>
          <w:sz w:val="16"/>
          <w:szCs w:val="16"/>
        </w:rPr>
      </w:pPr>
      <w:bookmarkStart w:id="15" w:name="sub_1000"/>
    </w:p>
    <w:p w:rsidR="0050007D" w:rsidRPr="0050007D" w:rsidRDefault="0050007D" w:rsidP="0050007D">
      <w:pPr>
        <w:rPr>
          <w:sz w:val="16"/>
          <w:szCs w:val="16"/>
        </w:rPr>
      </w:pPr>
    </w:p>
    <w:p w:rsidR="0050007D" w:rsidRPr="0050007D" w:rsidRDefault="0050007D" w:rsidP="0050007D">
      <w:pPr>
        <w:rPr>
          <w:sz w:val="16"/>
          <w:szCs w:val="16"/>
        </w:rPr>
      </w:pPr>
    </w:p>
    <w:p w:rsidR="0050007D" w:rsidRPr="0050007D" w:rsidRDefault="0050007D" w:rsidP="0050007D">
      <w:pPr>
        <w:rPr>
          <w:sz w:val="16"/>
          <w:szCs w:val="16"/>
        </w:rPr>
      </w:pPr>
      <w:r w:rsidRPr="0050007D">
        <w:rPr>
          <w:sz w:val="16"/>
          <w:szCs w:val="16"/>
        </w:rPr>
        <w:t>Глава Петуховского муниципального округа                                                                           И.В. Арзин</w:t>
      </w:r>
    </w:p>
    <w:p w:rsidR="0050007D" w:rsidRPr="0050007D" w:rsidRDefault="0050007D" w:rsidP="0050007D">
      <w:pPr>
        <w:rPr>
          <w:sz w:val="16"/>
          <w:szCs w:val="16"/>
        </w:rPr>
      </w:pPr>
    </w:p>
    <w:p w:rsidR="0050007D" w:rsidRPr="0050007D" w:rsidRDefault="0050007D" w:rsidP="0050007D">
      <w:pPr>
        <w:pStyle w:val="a0"/>
        <w:spacing w:after="0"/>
        <w:rPr>
          <w:sz w:val="16"/>
          <w:szCs w:val="16"/>
        </w:rPr>
      </w:pPr>
    </w:p>
    <w:p w:rsidR="0050007D" w:rsidRPr="0050007D" w:rsidRDefault="0050007D" w:rsidP="0050007D">
      <w:pPr>
        <w:pStyle w:val="a0"/>
        <w:spacing w:after="0"/>
        <w:rPr>
          <w:sz w:val="16"/>
          <w:szCs w:val="16"/>
        </w:rPr>
      </w:pPr>
      <w:r w:rsidRPr="0050007D">
        <w:rPr>
          <w:sz w:val="16"/>
          <w:szCs w:val="16"/>
        </w:rPr>
        <w:t>Исп.: Ефименко И.В.</w:t>
      </w:r>
    </w:p>
    <w:p w:rsidR="0050007D" w:rsidRPr="0050007D" w:rsidRDefault="0050007D" w:rsidP="0050007D">
      <w:pPr>
        <w:pStyle w:val="a0"/>
        <w:spacing w:after="0"/>
        <w:rPr>
          <w:sz w:val="16"/>
          <w:szCs w:val="16"/>
        </w:rPr>
      </w:pPr>
      <w:r w:rsidRPr="0050007D">
        <w:rPr>
          <w:sz w:val="16"/>
          <w:szCs w:val="16"/>
        </w:rPr>
        <w:t>Тел.: 8 (35-235) 2-31-63</w:t>
      </w:r>
    </w:p>
    <w:p w:rsidR="0050007D" w:rsidRPr="0050007D" w:rsidRDefault="0050007D" w:rsidP="0050007D">
      <w:pPr>
        <w:rPr>
          <w:sz w:val="16"/>
          <w:szCs w:val="16"/>
        </w:rPr>
      </w:pPr>
      <w:r w:rsidRPr="0050007D">
        <w:rPr>
          <w:noProof/>
          <w:sz w:val="16"/>
          <w:szCs w:val="16"/>
        </w:rPr>
        <mc:AlternateContent>
          <mc:Choice Requires="wps">
            <w:drawing>
              <wp:anchor distT="0" distB="0" distL="114935" distR="114935" simplePos="0" relativeHeight="251660288" behindDoc="0" locked="0" layoutInCell="1" allowOverlap="1" wp14:anchorId="4D10F95E" wp14:editId="1F3B7373">
                <wp:simplePos x="0" y="0"/>
                <wp:positionH relativeFrom="column">
                  <wp:posOffset>3666490</wp:posOffset>
                </wp:positionH>
                <wp:positionV relativeFrom="paragraph">
                  <wp:posOffset>-44450</wp:posOffset>
                </wp:positionV>
                <wp:extent cx="2861945" cy="1121410"/>
                <wp:effectExtent l="8890" t="12700" r="5715" b="889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945" cy="1121410"/>
                        </a:xfrm>
                        <a:prstGeom prst="rect">
                          <a:avLst/>
                        </a:prstGeom>
                        <a:solidFill>
                          <a:srgbClr val="FFFFFF"/>
                        </a:solidFill>
                        <a:ln w="6350">
                          <a:solidFill>
                            <a:srgbClr val="FFFFFF"/>
                          </a:solidFill>
                          <a:miter lim="800000"/>
                          <a:headEnd/>
                          <a:tailEnd/>
                        </a:ln>
                      </wps:spPr>
                      <wps:txbx>
                        <w:txbxContent>
                          <w:p w:rsidR="00D11E81" w:rsidRPr="00F871B4" w:rsidRDefault="00D11E81" w:rsidP="0050007D">
                            <w:pPr>
                              <w:rPr>
                                <w:sz w:val="16"/>
                                <w:szCs w:val="16"/>
                              </w:rPr>
                            </w:pPr>
                            <w:r w:rsidRPr="00F871B4">
                              <w:rPr>
                                <w:sz w:val="16"/>
                                <w:szCs w:val="16"/>
                              </w:rPr>
                              <w:t>Приложение 1 к постановлению Администрации Петуховского муниципального округа</w:t>
                            </w:r>
                          </w:p>
                          <w:p w:rsidR="00D11E81" w:rsidRPr="00F871B4" w:rsidRDefault="00D11E81" w:rsidP="0050007D">
                            <w:pPr>
                              <w:pStyle w:val="a0"/>
                              <w:rPr>
                                <w:sz w:val="16"/>
                                <w:szCs w:val="16"/>
                              </w:rPr>
                            </w:pPr>
                            <w:r w:rsidRPr="00F871B4">
                              <w:rPr>
                                <w:sz w:val="16"/>
                                <w:szCs w:val="16"/>
                              </w:rPr>
                              <w:t>от «4» февраля 2022 года № 116 «О создании и содержании в целях гражданской обороны запасов материально-технических, продовольственных, медицинских и иных средств»</w:t>
                            </w:r>
                          </w:p>
                          <w:p w:rsidR="00D11E81" w:rsidRDefault="00D11E81" w:rsidP="0050007D">
                            <w:pPr>
                              <w:jc w:val="both"/>
                              <w:rPr>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7" type="#_x0000_t202" style="position:absolute;margin-left:288.7pt;margin-top:-3.5pt;width:225.35pt;height:88.3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HTSNgIAAFgEAAAOAAAAZHJzL2Uyb0RvYy54bWysVEtu2zAQ3RfoHQjua0m2Y9iC5SB16qJA&#10;+gHSHoCiKIsoxWFJ2pJ7mZ4iqwI9g4/UIeU4RroLqgXB4QwfZ96b0fK6bxXZC+sk6IJmo5QSoTlU&#10;Um8L+u3r5s2cEueZrpgCLQp6EI5er16/WnYmF2NoQFXCEgTRLu9MQRvvTZ4kjjeiZW4ERmh01mBb&#10;5tG026SyrEP0ViXjNJ0lHdjKWODCOTy9HZx0FfHrWnD/ua6d8EQVFHPzcbVxLcOarJYs31pmGslP&#10;abAXZNEyqfHRM9Qt84zsrPwHqpXcgoPajzi0CdS15CLWgNVk6bNq7htmRKwFyXHmTJP7f7D80/6L&#10;JbIq6IQSzVqU6Pjr+Of4+/hAJoGdzrgcg+4Nhvn+LfSocqzUmTvg3x3RsG6Y3ooba6FrBKswuyzc&#10;TC6uDjgugJTdR6jwGbbzEIH62raBOiSDIDqqdDgrI3pPOB6O57NsMb2ihKMvy8bZNIvaJSx/vG6s&#10;8+8FtCRsCmpR+gjP9nfOh3RY/hgSXnOgZLWRSkXDbsu1smTPsE028YsVPAtTmnQFnU2u0oGBF0C0&#10;0mO/K9kWdJ6Gb+jAwNs7XcVu9EyqYY8pK30iMnA3sOj7so+KRZYDySVUB2TWwtDeOI64acD+pKTD&#10;1i6o+7FjVlCiPmhUZzGdZUilj8Z0Pl+gYS895aWHaY5QBfWUDNu1H+ZnZ6zcNvjS0A8ablDRWkau&#10;n7I6pY/tGyU4jVqYj0s7Rj39EFZ/AQAA//8DAFBLAwQUAAYACAAAACEAuXzSPuAAAAALAQAADwAA&#10;AGRycy9kb3ducmV2LnhtbEyPwU7CQBCG7ya+w2ZMvMG2RFso3RKjgcSTCMp5aYe2aXd2012gvr3D&#10;SW8zmS//fH++Gk0vLjj41pKCeBqBQCpt1VKt4Gu/nsxB+KCp0r0lVPCDHlbF/V2us8pe6RMvu1AL&#10;DiGfaQVNCC6T0pcNGu2n1iHx7WQHowOvQy2rQV853PRyFkWJNLol/tBoh68Nlt3ubBQcXPf2nS6c&#10;pXX8sd++b4w/dRulHh/GlyWIgGP4g+Gmz+pQsNPRnqnyolfwnKZPjCqYpNzpBkSzeQziyFOySEAW&#10;ufzfofgFAAD//wMAUEsBAi0AFAAGAAgAAAAhALaDOJL+AAAA4QEAABMAAAAAAAAAAAAAAAAAAAAA&#10;AFtDb250ZW50X1R5cGVzXS54bWxQSwECLQAUAAYACAAAACEAOP0h/9YAAACUAQAACwAAAAAAAAAA&#10;AAAAAAAvAQAAX3JlbHMvLnJlbHNQSwECLQAUAAYACAAAACEAUzx00jYCAABYBAAADgAAAAAAAAAA&#10;AAAAAAAuAgAAZHJzL2Uyb0RvYy54bWxQSwECLQAUAAYACAAAACEAuXzSPuAAAAALAQAADwAAAAAA&#10;AAAAAAAAAACQBAAAZHJzL2Rvd25yZXYueG1sUEsFBgAAAAAEAAQA8wAAAJ0FAAAAAA==&#10;" strokecolor="white" strokeweight=".5pt">
                <v:textbox inset="7.45pt,3.85pt,7.45pt,3.85pt">
                  <w:txbxContent>
                    <w:p w:rsidR="00D11E81" w:rsidRPr="00F871B4" w:rsidRDefault="00D11E81" w:rsidP="0050007D">
                      <w:pPr>
                        <w:rPr>
                          <w:sz w:val="16"/>
                          <w:szCs w:val="16"/>
                        </w:rPr>
                      </w:pPr>
                      <w:r w:rsidRPr="00F871B4">
                        <w:rPr>
                          <w:sz w:val="16"/>
                          <w:szCs w:val="16"/>
                        </w:rPr>
                        <w:t>Приложение 1 к постановлению Администрации Петуховского муниципального округа</w:t>
                      </w:r>
                    </w:p>
                    <w:p w:rsidR="00D11E81" w:rsidRPr="00F871B4" w:rsidRDefault="00D11E81" w:rsidP="0050007D">
                      <w:pPr>
                        <w:pStyle w:val="a0"/>
                        <w:rPr>
                          <w:sz w:val="16"/>
                          <w:szCs w:val="16"/>
                        </w:rPr>
                      </w:pPr>
                      <w:r w:rsidRPr="00F871B4">
                        <w:rPr>
                          <w:sz w:val="16"/>
                          <w:szCs w:val="16"/>
                        </w:rPr>
                        <w:t>от «4» февраля 2022 года № 116 «О создании и содержании в целях гражданской обороны запасов материально-технических, продовольственных, медицинских и иных средств»</w:t>
                      </w:r>
                    </w:p>
                    <w:p w:rsidR="00D11E81" w:rsidRDefault="00D11E81" w:rsidP="0050007D">
                      <w:pPr>
                        <w:jc w:val="both"/>
                        <w:rPr>
                          <w:sz w:val="20"/>
                          <w:szCs w:val="20"/>
                        </w:rPr>
                      </w:pPr>
                    </w:p>
                  </w:txbxContent>
                </v:textbox>
              </v:shape>
            </w:pict>
          </mc:Fallback>
        </mc:AlternateContent>
      </w:r>
      <w:bookmarkEnd w:id="15"/>
    </w:p>
    <w:p w:rsidR="0050007D" w:rsidRPr="0050007D" w:rsidRDefault="0050007D" w:rsidP="0050007D">
      <w:pPr>
        <w:jc w:val="center"/>
        <w:rPr>
          <w:b/>
          <w:sz w:val="16"/>
          <w:szCs w:val="16"/>
        </w:rPr>
      </w:pPr>
    </w:p>
    <w:p w:rsidR="0050007D" w:rsidRPr="0050007D" w:rsidRDefault="0050007D" w:rsidP="0050007D">
      <w:pPr>
        <w:jc w:val="center"/>
        <w:rPr>
          <w:b/>
          <w:sz w:val="16"/>
          <w:szCs w:val="16"/>
        </w:rPr>
      </w:pPr>
    </w:p>
    <w:p w:rsidR="0050007D" w:rsidRPr="0050007D" w:rsidRDefault="0050007D" w:rsidP="0050007D">
      <w:pPr>
        <w:jc w:val="center"/>
        <w:rPr>
          <w:b/>
          <w:sz w:val="16"/>
          <w:szCs w:val="16"/>
        </w:rPr>
      </w:pPr>
    </w:p>
    <w:p w:rsidR="0050007D" w:rsidRPr="0050007D" w:rsidRDefault="0050007D" w:rsidP="0050007D">
      <w:pPr>
        <w:jc w:val="center"/>
        <w:rPr>
          <w:b/>
          <w:sz w:val="16"/>
          <w:szCs w:val="16"/>
        </w:rPr>
      </w:pPr>
    </w:p>
    <w:p w:rsidR="0050007D" w:rsidRPr="0050007D" w:rsidRDefault="0050007D" w:rsidP="0050007D">
      <w:pPr>
        <w:jc w:val="center"/>
        <w:rPr>
          <w:b/>
          <w:sz w:val="16"/>
          <w:szCs w:val="16"/>
        </w:rPr>
      </w:pPr>
    </w:p>
    <w:p w:rsidR="0050007D" w:rsidRPr="0050007D" w:rsidRDefault="0050007D" w:rsidP="0050007D">
      <w:pPr>
        <w:jc w:val="center"/>
        <w:rPr>
          <w:b/>
          <w:sz w:val="16"/>
          <w:szCs w:val="16"/>
        </w:rPr>
      </w:pPr>
    </w:p>
    <w:p w:rsidR="0050007D" w:rsidRPr="0050007D" w:rsidRDefault="0050007D" w:rsidP="0050007D">
      <w:pPr>
        <w:jc w:val="center"/>
        <w:rPr>
          <w:b/>
          <w:sz w:val="16"/>
          <w:szCs w:val="16"/>
        </w:rPr>
      </w:pPr>
    </w:p>
    <w:p w:rsidR="0050007D" w:rsidRPr="0050007D" w:rsidRDefault="0050007D" w:rsidP="0050007D">
      <w:pPr>
        <w:jc w:val="center"/>
        <w:rPr>
          <w:b/>
          <w:sz w:val="16"/>
          <w:szCs w:val="16"/>
        </w:rPr>
      </w:pPr>
      <w:r w:rsidRPr="0050007D">
        <w:rPr>
          <w:b/>
          <w:sz w:val="16"/>
          <w:szCs w:val="16"/>
        </w:rPr>
        <w:t>ПОРЯДОК</w:t>
      </w:r>
    </w:p>
    <w:p w:rsidR="0050007D" w:rsidRPr="0050007D" w:rsidRDefault="0050007D" w:rsidP="0050007D">
      <w:pPr>
        <w:jc w:val="center"/>
        <w:rPr>
          <w:sz w:val="16"/>
          <w:szCs w:val="16"/>
        </w:rPr>
      </w:pPr>
      <w:r w:rsidRPr="0050007D">
        <w:rPr>
          <w:b/>
          <w:sz w:val="16"/>
          <w:szCs w:val="16"/>
        </w:rPr>
        <w:t>создания и содержания в целях гражданской обороны запасов материально-технических, продовольственных, медицинских и иных средств</w:t>
      </w:r>
    </w:p>
    <w:p w:rsidR="0050007D" w:rsidRPr="0050007D" w:rsidRDefault="0050007D" w:rsidP="0050007D">
      <w:pPr>
        <w:spacing w:line="360" w:lineRule="auto"/>
        <w:jc w:val="both"/>
        <w:rPr>
          <w:sz w:val="16"/>
          <w:szCs w:val="16"/>
        </w:rPr>
      </w:pPr>
    </w:p>
    <w:p w:rsidR="0050007D" w:rsidRPr="0050007D" w:rsidRDefault="0050007D" w:rsidP="0050007D">
      <w:pPr>
        <w:ind w:firstLine="716"/>
        <w:jc w:val="both"/>
        <w:rPr>
          <w:sz w:val="16"/>
          <w:szCs w:val="16"/>
        </w:rPr>
      </w:pPr>
      <w:r w:rsidRPr="0050007D">
        <w:rPr>
          <w:sz w:val="16"/>
          <w:szCs w:val="16"/>
        </w:rPr>
        <w:t>1. Настоящий Порядок, разработан в соответствии с Федеральным законом от 12 февраля 1998 года № 28 ФЗ «О гражданской обороне», постановлением Правительства Российской федерации от 27 апреля 2000 года № 379 «О накоплении, хранении и использовании в целях гражданской обороны запасов материально-технических, продовольственных, медицинских и иных средств», Методическими рекомендации МЧС России от 29 декабря 2021 года № 2-4-71-12-11 по определению номенклатуры и объемов создаваемых в целях гражданской обороны запасов материально-технических, продовольственных, медицинских и иных средств, накапливаемых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организациями.</w:t>
      </w:r>
    </w:p>
    <w:p w:rsidR="0050007D" w:rsidRPr="0050007D" w:rsidRDefault="0050007D" w:rsidP="0050007D">
      <w:pPr>
        <w:ind w:firstLine="716"/>
        <w:jc w:val="both"/>
        <w:rPr>
          <w:sz w:val="16"/>
          <w:szCs w:val="16"/>
        </w:rPr>
      </w:pPr>
      <w:r w:rsidRPr="0050007D">
        <w:rPr>
          <w:sz w:val="16"/>
          <w:szCs w:val="16"/>
        </w:rPr>
        <w:t>2. Запасы создаются заблаговременно в мирное время и хранятся в условиях, отвечающих установленным требованиям по обеспечению их сохранности.</w:t>
      </w:r>
    </w:p>
    <w:p w:rsidR="0050007D" w:rsidRPr="0050007D" w:rsidRDefault="0050007D" w:rsidP="0050007D">
      <w:pPr>
        <w:ind w:firstLine="716"/>
        <w:jc w:val="both"/>
        <w:rPr>
          <w:sz w:val="16"/>
          <w:szCs w:val="16"/>
        </w:rPr>
      </w:pPr>
      <w:r w:rsidRPr="0050007D">
        <w:rPr>
          <w:sz w:val="16"/>
          <w:szCs w:val="16"/>
        </w:rPr>
        <w:t>3. Запасы предназначены для первоочередного жизнеобеспечения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 аварийно-спасательных формирований, спасательных служб и нештатных формирований по обеспечению выполнения мероприятий по гражданской обороне при проведении аварийно-спасательных и других неотложных работ в случае возникновения опасностей при военных конфликтах или вследствие этих конфликтов, а также при чрезвычайных ситуациях природного и техногенного характера .</w:t>
      </w:r>
    </w:p>
    <w:p w:rsidR="0050007D" w:rsidRPr="0050007D" w:rsidRDefault="0050007D" w:rsidP="0050007D">
      <w:pPr>
        <w:ind w:firstLine="716"/>
        <w:jc w:val="both"/>
        <w:rPr>
          <w:sz w:val="16"/>
          <w:szCs w:val="16"/>
        </w:rPr>
      </w:pPr>
      <w:r w:rsidRPr="0050007D">
        <w:rPr>
          <w:sz w:val="16"/>
          <w:szCs w:val="16"/>
        </w:rPr>
        <w:t>4. Система Запасов в целях гражданской обороны на территории Петуховского муниципального округа включает в себя:</w:t>
      </w:r>
    </w:p>
    <w:p w:rsidR="0050007D" w:rsidRPr="0050007D" w:rsidRDefault="0050007D" w:rsidP="0050007D">
      <w:pPr>
        <w:ind w:firstLine="716"/>
        <w:jc w:val="both"/>
        <w:rPr>
          <w:sz w:val="16"/>
          <w:szCs w:val="16"/>
        </w:rPr>
      </w:pPr>
      <w:r w:rsidRPr="0050007D">
        <w:rPr>
          <w:sz w:val="16"/>
          <w:szCs w:val="16"/>
        </w:rPr>
        <w:t>Запасы Администрации Петуховского муниципального округа;</w:t>
      </w:r>
    </w:p>
    <w:p w:rsidR="0050007D" w:rsidRPr="0050007D" w:rsidRDefault="0050007D" w:rsidP="0050007D">
      <w:pPr>
        <w:ind w:firstLine="716"/>
        <w:jc w:val="both"/>
        <w:rPr>
          <w:sz w:val="16"/>
          <w:szCs w:val="16"/>
        </w:rPr>
      </w:pPr>
      <w:r w:rsidRPr="0050007D">
        <w:rPr>
          <w:sz w:val="16"/>
          <w:szCs w:val="16"/>
        </w:rPr>
        <w:t>Запасы организаций, отнесенных к категориям по гражданской обороне.</w:t>
      </w:r>
    </w:p>
    <w:p w:rsidR="0050007D" w:rsidRPr="0050007D" w:rsidRDefault="0050007D" w:rsidP="0050007D">
      <w:pPr>
        <w:ind w:firstLine="699"/>
        <w:jc w:val="both"/>
        <w:rPr>
          <w:sz w:val="16"/>
          <w:szCs w:val="16"/>
        </w:rPr>
      </w:pPr>
      <w:r w:rsidRPr="0050007D">
        <w:rPr>
          <w:sz w:val="16"/>
          <w:szCs w:val="16"/>
        </w:rPr>
        <w:t>5. Номенклатура и объемы Запасов утверждаются постановлением Администрации Петуховского муниципального округа и создаются исходя из возможного характера опасностей, возникающих при военных конфликтах или вследствие этих конфликтах, а так же при чрезвычайных ситуаций природного и техногенного характера предполагаемого объема работ по ликвидации их последствий, природных, экономических и иных особенностей округа, условий размещения организаций, а также норм минимально необходимой достаточности запасов в военное время, максимально возможного использования имеющихся сил и средств.</w:t>
      </w:r>
    </w:p>
    <w:p w:rsidR="0050007D" w:rsidRPr="0050007D" w:rsidRDefault="0050007D" w:rsidP="0050007D">
      <w:pPr>
        <w:ind w:firstLine="716"/>
        <w:jc w:val="both"/>
        <w:rPr>
          <w:sz w:val="16"/>
          <w:szCs w:val="16"/>
        </w:rPr>
      </w:pPr>
      <w:r w:rsidRPr="0050007D">
        <w:rPr>
          <w:sz w:val="16"/>
          <w:szCs w:val="16"/>
        </w:rPr>
        <w:t>6. Объем финансовых средств, необходимых для приобретения Запасов, определяется с учетом возможного изменения рыночных цен на материальные ресурсы, а также расходов, связанных с формированием, размещением, хранением и восполнением Запаса.</w:t>
      </w:r>
    </w:p>
    <w:p w:rsidR="0050007D" w:rsidRPr="0050007D" w:rsidRDefault="0050007D" w:rsidP="0050007D">
      <w:pPr>
        <w:ind w:firstLine="716"/>
        <w:jc w:val="both"/>
        <w:rPr>
          <w:sz w:val="16"/>
          <w:szCs w:val="16"/>
        </w:rPr>
      </w:pPr>
      <w:r w:rsidRPr="0050007D">
        <w:rPr>
          <w:sz w:val="16"/>
          <w:szCs w:val="16"/>
        </w:rPr>
        <w:t>7. Функции по созданию, размещению, хранению и восполнению Запаса возлагаются на отдел экономики Администрации Петуховского муниципального округа и сектор по делам ГО и ЧС, мобилизации экономики Администрации Петуховского муниципального округа.</w:t>
      </w:r>
    </w:p>
    <w:p w:rsidR="0050007D" w:rsidRPr="0050007D" w:rsidRDefault="0050007D" w:rsidP="0050007D">
      <w:pPr>
        <w:ind w:firstLine="716"/>
        <w:jc w:val="both"/>
        <w:rPr>
          <w:sz w:val="16"/>
          <w:szCs w:val="16"/>
        </w:rPr>
      </w:pPr>
      <w:r w:rsidRPr="0050007D">
        <w:rPr>
          <w:sz w:val="16"/>
          <w:szCs w:val="16"/>
        </w:rPr>
        <w:t>8. Структурные подразделения Администрации Петуховского муниципального округа, на которые возложены функции по созданию Запаса:</w:t>
      </w:r>
      <w:bookmarkStart w:id="16" w:name="sub_10092"/>
      <w:bookmarkStart w:id="17" w:name="sub_10091"/>
    </w:p>
    <w:bookmarkEnd w:id="16"/>
    <w:p w:rsidR="0050007D" w:rsidRPr="0050007D" w:rsidRDefault="0050007D" w:rsidP="0050007D">
      <w:pPr>
        <w:ind w:firstLine="716"/>
        <w:jc w:val="both"/>
        <w:rPr>
          <w:sz w:val="16"/>
          <w:szCs w:val="16"/>
        </w:rPr>
      </w:pPr>
      <w:r w:rsidRPr="0050007D">
        <w:rPr>
          <w:sz w:val="16"/>
          <w:szCs w:val="16"/>
        </w:rPr>
        <w:t>разрабатывают предложения по номенклатуре и объемам материальных ресурсов в Запасе;</w:t>
      </w:r>
    </w:p>
    <w:p w:rsidR="0050007D" w:rsidRPr="0050007D" w:rsidRDefault="0050007D" w:rsidP="0050007D">
      <w:pPr>
        <w:ind w:firstLine="699"/>
        <w:jc w:val="both"/>
        <w:rPr>
          <w:sz w:val="16"/>
          <w:szCs w:val="16"/>
        </w:rPr>
      </w:pPr>
      <w:r w:rsidRPr="0050007D">
        <w:rPr>
          <w:sz w:val="16"/>
          <w:szCs w:val="16"/>
        </w:rPr>
        <w:t>представляют предложения в бюджетные заявки на очередной год для закупки материальных ресурсов в Запас;</w:t>
      </w:r>
    </w:p>
    <w:p w:rsidR="0050007D" w:rsidRPr="0050007D" w:rsidRDefault="0050007D" w:rsidP="0050007D">
      <w:pPr>
        <w:ind w:firstLine="699"/>
        <w:jc w:val="both"/>
        <w:rPr>
          <w:sz w:val="16"/>
          <w:szCs w:val="16"/>
        </w:rPr>
      </w:pPr>
      <w:r w:rsidRPr="0050007D">
        <w:rPr>
          <w:sz w:val="16"/>
          <w:szCs w:val="16"/>
        </w:rPr>
        <w:t>подготавливают предложения в проекты правовых актов по вопросам закладки, хранения, учета, обслуживания, освежения, замены и списания материальных ресурсов Запаса.</w:t>
      </w:r>
    </w:p>
    <w:p w:rsidR="0050007D" w:rsidRPr="0050007D" w:rsidRDefault="0050007D" w:rsidP="0050007D">
      <w:pPr>
        <w:ind w:firstLine="733"/>
        <w:jc w:val="both"/>
        <w:rPr>
          <w:sz w:val="16"/>
          <w:szCs w:val="16"/>
        </w:rPr>
      </w:pPr>
      <w:r w:rsidRPr="0050007D">
        <w:rPr>
          <w:sz w:val="16"/>
          <w:szCs w:val="16"/>
        </w:rPr>
        <w:t>9. Общее руководство по созданию, хранению, использованию Запаса возлагается на сектор по делам ГО и ЧС, мобилизации экономики Администрации Петуховского муниципального округа.</w:t>
      </w:r>
    </w:p>
    <w:p w:rsidR="0050007D" w:rsidRPr="0050007D" w:rsidRDefault="0050007D" w:rsidP="0050007D">
      <w:pPr>
        <w:ind w:firstLine="716"/>
        <w:jc w:val="both"/>
        <w:rPr>
          <w:sz w:val="16"/>
          <w:szCs w:val="16"/>
        </w:rPr>
      </w:pPr>
      <w:r w:rsidRPr="0050007D">
        <w:rPr>
          <w:sz w:val="16"/>
          <w:szCs w:val="16"/>
        </w:rPr>
        <w:t>10. Вместо приобретения и хранения материальных ресурсов в Запас или части этих ресурсов допускается заключение предварительных договоров на экстренную их поставку (продажу) с организациями, имеющими эти ресурсы в постоянном наличии.</w:t>
      </w:r>
    </w:p>
    <w:p w:rsidR="0050007D" w:rsidRPr="0050007D" w:rsidRDefault="0050007D" w:rsidP="0050007D">
      <w:pPr>
        <w:ind w:firstLine="716"/>
        <w:jc w:val="both"/>
        <w:rPr>
          <w:sz w:val="16"/>
          <w:szCs w:val="16"/>
        </w:rPr>
      </w:pPr>
      <w:bookmarkStart w:id="18" w:name="sub_1012"/>
      <w:r w:rsidRPr="0050007D">
        <w:rPr>
          <w:sz w:val="16"/>
          <w:szCs w:val="16"/>
        </w:rPr>
        <w:t>11. Структурные подразделения Администрации Петуховского муниципального округа, на которые возложены функции по созданию Запаса устанавливают в договорах на их экстренную поставку (продажу) ответственность поставщика (продавца) за своевременность выдачи, количество и качество поставляемых материальных ресурсов.</w:t>
      </w:r>
      <w:bookmarkEnd w:id="18"/>
    </w:p>
    <w:p w:rsidR="0050007D" w:rsidRPr="0050007D" w:rsidRDefault="0050007D" w:rsidP="0050007D">
      <w:pPr>
        <w:ind w:firstLine="716"/>
        <w:jc w:val="both"/>
        <w:rPr>
          <w:sz w:val="16"/>
          <w:szCs w:val="16"/>
        </w:rPr>
      </w:pPr>
      <w:bookmarkStart w:id="19" w:name="sub_1013"/>
      <w:r w:rsidRPr="0050007D">
        <w:rPr>
          <w:sz w:val="16"/>
          <w:szCs w:val="16"/>
        </w:rPr>
        <w:t>12. Информация о накопленных Запасах представляется:</w:t>
      </w:r>
    </w:p>
    <w:p w:rsidR="0050007D" w:rsidRPr="0050007D" w:rsidRDefault="0050007D" w:rsidP="0050007D">
      <w:pPr>
        <w:ind w:firstLine="716"/>
        <w:jc w:val="both"/>
        <w:rPr>
          <w:sz w:val="16"/>
          <w:szCs w:val="16"/>
        </w:rPr>
      </w:pPr>
      <w:bookmarkStart w:id="20" w:name="sub_10131"/>
      <w:bookmarkEnd w:id="19"/>
      <w:r w:rsidRPr="0050007D">
        <w:rPr>
          <w:sz w:val="16"/>
          <w:szCs w:val="16"/>
        </w:rPr>
        <w:t>а) организациями - в Администрацию Петуховкого муниципального округа;</w:t>
      </w:r>
    </w:p>
    <w:p w:rsidR="0050007D" w:rsidRPr="0050007D" w:rsidRDefault="0050007D" w:rsidP="0050007D">
      <w:pPr>
        <w:ind w:firstLine="733"/>
        <w:jc w:val="both"/>
        <w:rPr>
          <w:sz w:val="16"/>
          <w:szCs w:val="16"/>
        </w:rPr>
      </w:pPr>
      <w:bookmarkStart w:id="21" w:name="sub_10132"/>
      <w:bookmarkEnd w:id="20"/>
      <w:r w:rsidRPr="0050007D">
        <w:rPr>
          <w:sz w:val="16"/>
          <w:szCs w:val="16"/>
        </w:rPr>
        <w:t>б) Администрацией Петуховского муниципального округа - в Департамент гражданской защиты, охраны окружающей среды и природных ресурсов Курганской области, Главное управление МЧС России по Курганской области.</w:t>
      </w:r>
    </w:p>
    <w:p w:rsidR="0050007D" w:rsidRPr="0050007D" w:rsidRDefault="0050007D" w:rsidP="0050007D">
      <w:pPr>
        <w:ind w:firstLine="716"/>
        <w:jc w:val="both"/>
        <w:rPr>
          <w:sz w:val="16"/>
          <w:szCs w:val="16"/>
        </w:rPr>
      </w:pPr>
      <w:bookmarkStart w:id="22" w:name="sub_1014"/>
      <w:bookmarkEnd w:id="21"/>
      <w:r w:rsidRPr="0050007D">
        <w:rPr>
          <w:sz w:val="16"/>
          <w:szCs w:val="16"/>
        </w:rPr>
        <w:t>13. Расходование материальных ресурсов из Запаса осуществляется по решению руководителя гражданской обороны - Главы Петуховского муниципального округа или лица, его замещающего и оформляется письменным распоряжением.</w:t>
      </w:r>
    </w:p>
    <w:p w:rsidR="0050007D" w:rsidRPr="0050007D" w:rsidRDefault="0050007D" w:rsidP="0050007D">
      <w:pPr>
        <w:ind w:firstLine="716"/>
        <w:jc w:val="both"/>
        <w:rPr>
          <w:sz w:val="16"/>
          <w:szCs w:val="16"/>
        </w:rPr>
      </w:pPr>
      <w:bookmarkStart w:id="23" w:name="sub_1015"/>
      <w:bookmarkEnd w:id="22"/>
      <w:r w:rsidRPr="0050007D">
        <w:rPr>
          <w:sz w:val="16"/>
          <w:szCs w:val="16"/>
        </w:rPr>
        <w:t>14. Запасы Петуховского муниципального округа, созданные в целях гражданской обороны, могут использоваться для ликвидации последствий чрезвычайных ситуаций природного и техногенного характера по решению Главы Петуховского муниципального округа.</w:t>
      </w:r>
    </w:p>
    <w:bookmarkEnd w:id="23"/>
    <w:p w:rsidR="0050007D" w:rsidRPr="0050007D" w:rsidRDefault="0050007D" w:rsidP="0050007D">
      <w:pPr>
        <w:ind w:firstLine="716"/>
        <w:jc w:val="both"/>
        <w:rPr>
          <w:sz w:val="16"/>
          <w:szCs w:val="16"/>
        </w:rPr>
      </w:pPr>
      <w:r w:rsidRPr="0050007D">
        <w:rPr>
          <w:sz w:val="16"/>
          <w:szCs w:val="16"/>
        </w:rPr>
        <w:t xml:space="preserve">15. </w:t>
      </w:r>
      <w:bookmarkStart w:id="24" w:name="sub_1016"/>
      <w:r w:rsidRPr="0050007D">
        <w:rPr>
          <w:sz w:val="16"/>
          <w:szCs w:val="16"/>
        </w:rPr>
        <w:t>Финансирование накопления, хранения и использования запасов осуществляется в порядке, установленном действующим законодательством.</w:t>
      </w:r>
    </w:p>
    <w:bookmarkEnd w:id="24"/>
    <w:p w:rsidR="0050007D" w:rsidRPr="0050007D" w:rsidRDefault="0050007D" w:rsidP="0050007D">
      <w:pPr>
        <w:jc w:val="both"/>
        <w:rPr>
          <w:sz w:val="16"/>
          <w:szCs w:val="16"/>
        </w:rPr>
      </w:pPr>
    </w:p>
    <w:p w:rsidR="0050007D" w:rsidRPr="00F871B4" w:rsidRDefault="0050007D" w:rsidP="0050007D">
      <w:pPr>
        <w:jc w:val="center"/>
        <w:rPr>
          <w:b/>
          <w:sz w:val="16"/>
          <w:szCs w:val="16"/>
        </w:rPr>
      </w:pPr>
      <w:r w:rsidRPr="00F871B4">
        <w:rPr>
          <w:noProof/>
          <w:sz w:val="16"/>
          <w:szCs w:val="16"/>
        </w:rPr>
        <mc:AlternateContent>
          <mc:Choice Requires="wps">
            <w:drawing>
              <wp:anchor distT="0" distB="0" distL="114935" distR="114935" simplePos="0" relativeHeight="251661312" behindDoc="0" locked="0" layoutInCell="1" allowOverlap="1" wp14:anchorId="2445B4AF" wp14:editId="21317697">
                <wp:simplePos x="0" y="0"/>
                <wp:positionH relativeFrom="column">
                  <wp:posOffset>3719195</wp:posOffset>
                </wp:positionH>
                <wp:positionV relativeFrom="paragraph">
                  <wp:posOffset>-33020</wp:posOffset>
                </wp:positionV>
                <wp:extent cx="2861945" cy="1121410"/>
                <wp:effectExtent l="13970" t="5080" r="10160" b="698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945" cy="1121410"/>
                        </a:xfrm>
                        <a:prstGeom prst="rect">
                          <a:avLst/>
                        </a:prstGeom>
                        <a:solidFill>
                          <a:srgbClr val="FFFFFF"/>
                        </a:solidFill>
                        <a:ln w="6350">
                          <a:solidFill>
                            <a:srgbClr val="FFFFFF"/>
                          </a:solidFill>
                          <a:miter lim="800000"/>
                          <a:headEnd/>
                          <a:tailEnd/>
                        </a:ln>
                      </wps:spPr>
                      <wps:txbx>
                        <w:txbxContent>
                          <w:p w:rsidR="00D11E81" w:rsidRPr="00F871B4" w:rsidRDefault="00D11E81" w:rsidP="0050007D">
                            <w:pPr>
                              <w:rPr>
                                <w:sz w:val="16"/>
                                <w:szCs w:val="16"/>
                              </w:rPr>
                            </w:pPr>
                            <w:r w:rsidRPr="00F871B4">
                              <w:rPr>
                                <w:sz w:val="16"/>
                                <w:szCs w:val="16"/>
                              </w:rPr>
                              <w:t>Приложение 2 к постановлению Администрации Петуховского муниципального округа</w:t>
                            </w:r>
                          </w:p>
                          <w:p w:rsidR="00D11E81" w:rsidRPr="00F871B4" w:rsidRDefault="00D11E81" w:rsidP="0050007D">
                            <w:pPr>
                              <w:pStyle w:val="a0"/>
                              <w:jc w:val="both"/>
                              <w:rPr>
                                <w:sz w:val="16"/>
                                <w:szCs w:val="16"/>
                              </w:rPr>
                            </w:pPr>
                            <w:r w:rsidRPr="00F871B4">
                              <w:rPr>
                                <w:sz w:val="16"/>
                                <w:szCs w:val="16"/>
                              </w:rPr>
                              <w:t>от «4 » февраля 2022 года № 116 «О создании и содержании в целях гражданской обороны запасов материально-технических, продовольственных, медицинских и иных средств»</w:t>
                            </w:r>
                          </w:p>
                          <w:p w:rsidR="00D11E81" w:rsidRDefault="00D11E81" w:rsidP="0050007D">
                            <w:pPr>
                              <w:jc w:val="both"/>
                              <w:rPr>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8" type="#_x0000_t202" style="position:absolute;left:0;text-align:left;margin-left:292.85pt;margin-top:-2.6pt;width:225.35pt;height:88.3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XnWNQIAAFgEAAAOAAAAZHJzL2Uyb0RvYy54bWysVF2O0zAQfkfiDpbfaX7oVm3UdLV0KUJa&#10;fqSFA7iOk1g4HmO7TcplOMU+IXGGHomx0y3V8rYiD5bHM/48830zWV4PnSJ7YZ0EXdJsklIiNIdK&#10;6qakX79sXs0pcZ7piinQoqQH4ej16uWLZW8KkUMLqhKWIIh2RW9K2npviiRxvBUdcxMwQqOzBtsx&#10;j6ZtksqyHtE7leRpOkt6sJWxwIVzeHo7Oukq4te14P5TXTvhiSop5ubjauO6DWuyWrKiscy0kp/S&#10;YM/IomNS46NnqFvmGdlZ+Q9UJ7kFB7WfcOgSqGvJRawBq8nSJ9Xct8yIWAuS48yZJvf/YPnH/WdL&#10;ZFXSnBLNOpTo+PP4+/jr+EDywE5vXIFB9wbD/PAGBlQ5VurMHfBvjmhYt0w34sZa6FvBKswuCzeT&#10;i6sjjgsg2/4DVPgM23mIQENtu0AdkkEQHVU6nJURgyccD/P5LFtMryjh6MuyPJtmUbuEFY/XjXX+&#10;nYCOhE1JLUof4dn+zvmQDiseQ8JrDpSsNlKpaNhmu1aW7Bm2ySZ+sYInYUqTvqSz11fpyMAzIDrp&#10;sd+V7Eo6T8M3dmDg7a2uYjd6JtW4x5SVPhEZuBtZ9MN2OCl20mcL1QGZtTC2N44jblqwPyjpsbVL&#10;6r7vmBWUqPca1VlMZxlS6aMxnc8XaNhLz/bSwzRHqJJ6Ssbt2o/zszNWNi2+NPaDhhtUtJaR6yD9&#10;mNUpfWzfKMFp1MJ8XNox6u8PYfUHAAD//wMAUEsDBBQABgAIAAAAIQAjZunF4QAAAAsBAAAPAAAA&#10;ZHJzL2Rvd25yZXYueG1sTI/BbsIwDIbvk3iHyEi7QVpGKeuaIsQE0k5ssO0cGtNWbZyoCdC9/cJp&#10;u9nyp9/fn68G3bEr9q4xJCCeRsCQSqMaqgR8HreTJTDnJSnZGUIBP+hgVYwecpkpc6MPvB58xUII&#10;uUwKqL23GeeurFFLNzUWKdzOptfSh7WvuOrlLYTrjs+iaMG1bCh8qKXFTY1le7hoAd+2ff1Kn62h&#10;bbw/vr/ttDu3OyEex8P6BZjHwf/BcNcP6lAEp5O5kHKsE5AskzSgAibJDNgdiJ4Wc2CnMKXxHHiR&#10;8/8dil8AAAD//wMAUEsBAi0AFAAGAAgAAAAhALaDOJL+AAAA4QEAABMAAAAAAAAAAAAAAAAAAAAA&#10;AFtDb250ZW50X1R5cGVzXS54bWxQSwECLQAUAAYACAAAACEAOP0h/9YAAACUAQAACwAAAAAAAAAA&#10;AAAAAAAvAQAAX3JlbHMvLnJlbHNQSwECLQAUAAYACAAAACEAd1V51jUCAABYBAAADgAAAAAAAAAA&#10;AAAAAAAuAgAAZHJzL2Uyb0RvYy54bWxQSwECLQAUAAYACAAAACEAI2bpxeEAAAALAQAADwAAAAAA&#10;AAAAAAAAAACPBAAAZHJzL2Rvd25yZXYueG1sUEsFBgAAAAAEAAQA8wAAAJ0FAAAAAA==&#10;" strokecolor="white" strokeweight=".5pt">
                <v:textbox inset="7.45pt,3.85pt,7.45pt,3.85pt">
                  <w:txbxContent>
                    <w:p w:rsidR="00D11E81" w:rsidRPr="00F871B4" w:rsidRDefault="00D11E81" w:rsidP="0050007D">
                      <w:pPr>
                        <w:rPr>
                          <w:sz w:val="16"/>
                          <w:szCs w:val="16"/>
                        </w:rPr>
                      </w:pPr>
                      <w:r w:rsidRPr="00F871B4">
                        <w:rPr>
                          <w:sz w:val="16"/>
                          <w:szCs w:val="16"/>
                        </w:rPr>
                        <w:t>Приложение 2 к постановлению Администрации Петуховского муниципального округа</w:t>
                      </w:r>
                    </w:p>
                    <w:p w:rsidR="00D11E81" w:rsidRPr="00F871B4" w:rsidRDefault="00D11E81" w:rsidP="0050007D">
                      <w:pPr>
                        <w:pStyle w:val="a0"/>
                        <w:jc w:val="both"/>
                        <w:rPr>
                          <w:sz w:val="16"/>
                          <w:szCs w:val="16"/>
                        </w:rPr>
                      </w:pPr>
                      <w:r w:rsidRPr="00F871B4">
                        <w:rPr>
                          <w:sz w:val="16"/>
                          <w:szCs w:val="16"/>
                        </w:rPr>
                        <w:t>от «4 » февраля 2022 года № 116 «О создании и содержании в целях гражданской обороны запасов материально-технических, продовольственных, медицинских и иных средств»</w:t>
                      </w:r>
                    </w:p>
                    <w:p w:rsidR="00D11E81" w:rsidRDefault="00D11E81" w:rsidP="0050007D">
                      <w:pPr>
                        <w:jc w:val="both"/>
                        <w:rPr>
                          <w:sz w:val="20"/>
                          <w:szCs w:val="20"/>
                        </w:rPr>
                      </w:pPr>
                    </w:p>
                  </w:txbxContent>
                </v:textbox>
              </v:shape>
            </w:pict>
          </mc:Fallback>
        </mc:AlternateContent>
      </w:r>
    </w:p>
    <w:p w:rsidR="0050007D" w:rsidRPr="00F871B4" w:rsidRDefault="0050007D" w:rsidP="0050007D">
      <w:pPr>
        <w:jc w:val="center"/>
        <w:rPr>
          <w:b/>
          <w:sz w:val="16"/>
          <w:szCs w:val="16"/>
        </w:rPr>
      </w:pPr>
    </w:p>
    <w:p w:rsidR="0050007D" w:rsidRPr="00F871B4" w:rsidRDefault="0050007D" w:rsidP="0050007D">
      <w:pPr>
        <w:jc w:val="center"/>
        <w:rPr>
          <w:b/>
          <w:sz w:val="16"/>
          <w:szCs w:val="16"/>
        </w:rPr>
      </w:pPr>
    </w:p>
    <w:p w:rsidR="0050007D" w:rsidRPr="00F871B4" w:rsidRDefault="0050007D" w:rsidP="0050007D">
      <w:pPr>
        <w:jc w:val="center"/>
        <w:rPr>
          <w:b/>
          <w:sz w:val="16"/>
          <w:szCs w:val="16"/>
        </w:rPr>
      </w:pPr>
    </w:p>
    <w:p w:rsidR="0050007D" w:rsidRPr="00F871B4" w:rsidRDefault="0050007D" w:rsidP="0050007D">
      <w:pPr>
        <w:jc w:val="center"/>
        <w:rPr>
          <w:b/>
          <w:sz w:val="16"/>
          <w:szCs w:val="16"/>
        </w:rPr>
      </w:pPr>
    </w:p>
    <w:p w:rsidR="0050007D" w:rsidRPr="00F871B4" w:rsidRDefault="0050007D" w:rsidP="0050007D">
      <w:pPr>
        <w:jc w:val="center"/>
        <w:rPr>
          <w:b/>
          <w:sz w:val="16"/>
          <w:szCs w:val="16"/>
        </w:rPr>
      </w:pPr>
    </w:p>
    <w:p w:rsidR="0050007D" w:rsidRPr="00F871B4" w:rsidRDefault="0050007D" w:rsidP="0050007D">
      <w:pPr>
        <w:jc w:val="center"/>
        <w:rPr>
          <w:b/>
          <w:sz w:val="16"/>
          <w:szCs w:val="16"/>
        </w:rPr>
      </w:pPr>
    </w:p>
    <w:p w:rsidR="0050007D" w:rsidRPr="00F871B4" w:rsidRDefault="0050007D" w:rsidP="0050007D">
      <w:pPr>
        <w:jc w:val="center"/>
        <w:rPr>
          <w:b/>
          <w:sz w:val="16"/>
          <w:szCs w:val="16"/>
        </w:rPr>
      </w:pPr>
    </w:p>
    <w:p w:rsidR="0050007D" w:rsidRPr="00F871B4" w:rsidRDefault="0050007D" w:rsidP="0050007D">
      <w:pPr>
        <w:jc w:val="center"/>
        <w:rPr>
          <w:b/>
          <w:sz w:val="16"/>
          <w:szCs w:val="16"/>
        </w:rPr>
      </w:pPr>
      <w:r w:rsidRPr="00F871B4">
        <w:rPr>
          <w:b/>
          <w:sz w:val="16"/>
          <w:szCs w:val="16"/>
        </w:rPr>
        <w:t>Примерная номенклатура и объемы</w:t>
      </w:r>
    </w:p>
    <w:p w:rsidR="0050007D" w:rsidRPr="00F871B4" w:rsidRDefault="0050007D" w:rsidP="0050007D">
      <w:pPr>
        <w:jc w:val="center"/>
        <w:rPr>
          <w:sz w:val="16"/>
          <w:szCs w:val="16"/>
        </w:rPr>
      </w:pPr>
      <w:r w:rsidRPr="00F871B4">
        <w:rPr>
          <w:b/>
          <w:sz w:val="16"/>
          <w:szCs w:val="16"/>
        </w:rPr>
        <w:t>запасов материально-технических, продовольственных, медицинских и иных средств Петуховского муниципального округа, создаваемых в целях гражданской обороны</w:t>
      </w:r>
    </w:p>
    <w:p w:rsidR="0050007D" w:rsidRPr="00F871B4" w:rsidRDefault="0050007D" w:rsidP="0050007D">
      <w:pPr>
        <w:jc w:val="center"/>
        <w:rPr>
          <w:sz w:val="16"/>
          <w:szCs w:val="16"/>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585"/>
        <w:gridCol w:w="4320"/>
        <w:gridCol w:w="1640"/>
        <w:gridCol w:w="1756"/>
        <w:gridCol w:w="1928"/>
      </w:tblGrid>
      <w:tr w:rsidR="0050007D" w:rsidRPr="00F871B4" w:rsidTr="0050007D">
        <w:tc>
          <w:tcPr>
            <w:tcW w:w="585" w:type="dxa"/>
            <w:tcBorders>
              <w:top w:val="single" w:sz="2" w:space="0" w:color="000000"/>
              <w:left w:val="single" w:sz="2" w:space="0" w:color="000000"/>
              <w:bottom w:val="single" w:sz="2" w:space="0" w:color="000000"/>
              <w:right w:val="nil"/>
            </w:tcBorders>
            <w:vAlign w:val="center"/>
            <w:hideMark/>
          </w:tcPr>
          <w:p w:rsidR="0050007D" w:rsidRPr="00F871B4" w:rsidRDefault="0050007D">
            <w:pPr>
              <w:pStyle w:val="a6"/>
              <w:snapToGrid w:val="0"/>
              <w:jc w:val="center"/>
              <w:rPr>
                <w:rFonts w:eastAsia="DejaVu Sans"/>
                <w:color w:val="000000"/>
                <w:sz w:val="16"/>
                <w:szCs w:val="16"/>
                <w:lang w:eastAsia="ar-SA"/>
              </w:rPr>
            </w:pPr>
            <w:r w:rsidRPr="00F871B4">
              <w:rPr>
                <w:sz w:val="16"/>
                <w:szCs w:val="16"/>
              </w:rPr>
              <w:t xml:space="preserve">№ </w:t>
            </w:r>
          </w:p>
          <w:p w:rsidR="0050007D" w:rsidRPr="00F871B4" w:rsidRDefault="0050007D">
            <w:pPr>
              <w:pStyle w:val="a6"/>
              <w:jc w:val="center"/>
              <w:rPr>
                <w:sz w:val="16"/>
                <w:szCs w:val="16"/>
                <w:lang w:eastAsia="ar-SA"/>
              </w:rPr>
            </w:pPr>
            <w:r w:rsidRPr="00F871B4">
              <w:rPr>
                <w:sz w:val="16"/>
                <w:szCs w:val="16"/>
              </w:rPr>
              <w:t>п/п</w:t>
            </w:r>
          </w:p>
        </w:tc>
        <w:tc>
          <w:tcPr>
            <w:tcW w:w="4320" w:type="dxa"/>
            <w:tcBorders>
              <w:top w:val="single" w:sz="2" w:space="0" w:color="000000"/>
              <w:left w:val="single" w:sz="2" w:space="0" w:color="000000"/>
              <w:bottom w:val="single" w:sz="2" w:space="0" w:color="000000"/>
              <w:right w:val="nil"/>
            </w:tcBorders>
            <w:vAlign w:val="center"/>
            <w:hideMark/>
          </w:tcPr>
          <w:p w:rsidR="0050007D" w:rsidRPr="00F871B4" w:rsidRDefault="0050007D">
            <w:pPr>
              <w:pStyle w:val="a6"/>
              <w:snapToGrid w:val="0"/>
              <w:jc w:val="center"/>
              <w:rPr>
                <w:sz w:val="16"/>
                <w:szCs w:val="16"/>
                <w:lang w:eastAsia="ar-SA"/>
              </w:rPr>
            </w:pPr>
            <w:r w:rsidRPr="00F871B4">
              <w:rPr>
                <w:sz w:val="16"/>
                <w:szCs w:val="16"/>
              </w:rPr>
              <w:t>Наименование материальных средств</w:t>
            </w:r>
          </w:p>
        </w:tc>
        <w:tc>
          <w:tcPr>
            <w:tcW w:w="1640" w:type="dxa"/>
            <w:tcBorders>
              <w:top w:val="single" w:sz="2" w:space="0" w:color="000000"/>
              <w:left w:val="single" w:sz="2" w:space="0" w:color="000000"/>
              <w:bottom w:val="single" w:sz="2" w:space="0" w:color="000000"/>
              <w:right w:val="nil"/>
            </w:tcBorders>
            <w:vAlign w:val="center"/>
            <w:hideMark/>
          </w:tcPr>
          <w:p w:rsidR="0050007D" w:rsidRPr="00F871B4" w:rsidRDefault="0050007D">
            <w:pPr>
              <w:pStyle w:val="a6"/>
              <w:snapToGrid w:val="0"/>
              <w:jc w:val="center"/>
              <w:rPr>
                <w:sz w:val="16"/>
                <w:szCs w:val="16"/>
                <w:lang w:eastAsia="ar-SA"/>
              </w:rPr>
            </w:pPr>
            <w:r w:rsidRPr="00F871B4">
              <w:rPr>
                <w:sz w:val="16"/>
                <w:szCs w:val="16"/>
              </w:rPr>
              <w:t>Единица измерения</w:t>
            </w:r>
          </w:p>
        </w:tc>
        <w:tc>
          <w:tcPr>
            <w:tcW w:w="1756" w:type="dxa"/>
            <w:tcBorders>
              <w:top w:val="single" w:sz="2" w:space="0" w:color="000000"/>
              <w:left w:val="single" w:sz="2" w:space="0" w:color="000000"/>
              <w:bottom w:val="single" w:sz="2" w:space="0" w:color="000000"/>
              <w:right w:val="nil"/>
            </w:tcBorders>
            <w:vAlign w:val="center"/>
            <w:hideMark/>
          </w:tcPr>
          <w:p w:rsidR="0050007D" w:rsidRPr="00F871B4" w:rsidRDefault="0050007D">
            <w:pPr>
              <w:pStyle w:val="a6"/>
              <w:snapToGrid w:val="0"/>
              <w:jc w:val="center"/>
              <w:rPr>
                <w:sz w:val="16"/>
                <w:szCs w:val="16"/>
                <w:lang w:eastAsia="ar-SA"/>
              </w:rPr>
            </w:pPr>
            <w:r w:rsidRPr="00F871B4">
              <w:rPr>
                <w:sz w:val="16"/>
                <w:szCs w:val="16"/>
              </w:rPr>
              <w:t xml:space="preserve">Количество </w:t>
            </w:r>
          </w:p>
        </w:tc>
        <w:tc>
          <w:tcPr>
            <w:tcW w:w="1928" w:type="dxa"/>
            <w:tcBorders>
              <w:top w:val="single" w:sz="2" w:space="0" w:color="000000"/>
              <w:left w:val="single" w:sz="2" w:space="0" w:color="000000"/>
              <w:bottom w:val="single" w:sz="2" w:space="0" w:color="000000"/>
              <w:right w:val="single" w:sz="2" w:space="0" w:color="000000"/>
            </w:tcBorders>
            <w:vAlign w:val="center"/>
            <w:hideMark/>
          </w:tcPr>
          <w:p w:rsidR="0050007D" w:rsidRPr="00F871B4" w:rsidRDefault="0050007D">
            <w:pPr>
              <w:pStyle w:val="a6"/>
              <w:snapToGrid w:val="0"/>
              <w:jc w:val="center"/>
              <w:rPr>
                <w:sz w:val="16"/>
                <w:szCs w:val="16"/>
                <w:lang w:eastAsia="ar-SA"/>
              </w:rPr>
            </w:pPr>
            <w:r w:rsidRPr="00F871B4">
              <w:rPr>
                <w:sz w:val="16"/>
                <w:szCs w:val="16"/>
              </w:rPr>
              <w:t xml:space="preserve">Примечания </w:t>
            </w:r>
          </w:p>
        </w:tc>
      </w:tr>
      <w:tr w:rsidR="0050007D" w:rsidRPr="00F871B4" w:rsidTr="0050007D">
        <w:tc>
          <w:tcPr>
            <w:tcW w:w="10229" w:type="dxa"/>
            <w:gridSpan w:val="5"/>
            <w:tcBorders>
              <w:top w:val="nil"/>
              <w:left w:val="single" w:sz="2" w:space="0" w:color="000000"/>
              <w:bottom w:val="single" w:sz="2" w:space="0" w:color="000000"/>
              <w:right w:val="single" w:sz="2" w:space="0" w:color="000000"/>
            </w:tcBorders>
            <w:hideMark/>
          </w:tcPr>
          <w:p w:rsidR="0050007D" w:rsidRPr="00F871B4" w:rsidRDefault="0050007D">
            <w:pPr>
              <w:pStyle w:val="a6"/>
              <w:snapToGrid w:val="0"/>
              <w:jc w:val="center"/>
              <w:rPr>
                <w:sz w:val="16"/>
                <w:szCs w:val="16"/>
                <w:lang w:eastAsia="ar-SA"/>
              </w:rPr>
            </w:pPr>
            <w:r w:rsidRPr="00F871B4">
              <w:rPr>
                <w:b/>
                <w:bCs/>
                <w:sz w:val="16"/>
                <w:szCs w:val="16"/>
              </w:rPr>
              <w:t>1. Продовольственные товары ( из расчета 75 человек на 10 суток)</w:t>
            </w:r>
          </w:p>
        </w:tc>
      </w:tr>
      <w:tr w:rsidR="0050007D" w:rsidRPr="00F871B4" w:rsidTr="0050007D">
        <w:tc>
          <w:tcPr>
            <w:tcW w:w="585" w:type="dxa"/>
            <w:tcBorders>
              <w:top w:val="nil"/>
              <w:left w:val="single" w:sz="2" w:space="0" w:color="000000"/>
              <w:bottom w:val="single" w:sz="2" w:space="0" w:color="000000"/>
              <w:right w:val="nil"/>
            </w:tcBorders>
            <w:hideMark/>
          </w:tcPr>
          <w:p w:rsidR="0050007D" w:rsidRPr="00F871B4" w:rsidRDefault="0050007D">
            <w:pPr>
              <w:pStyle w:val="a6"/>
              <w:snapToGrid w:val="0"/>
              <w:jc w:val="center"/>
              <w:rPr>
                <w:sz w:val="16"/>
                <w:szCs w:val="16"/>
                <w:lang w:eastAsia="ar-SA"/>
              </w:rPr>
            </w:pPr>
            <w:r w:rsidRPr="00F871B4">
              <w:rPr>
                <w:sz w:val="16"/>
                <w:szCs w:val="16"/>
              </w:rPr>
              <w:t>1</w:t>
            </w:r>
          </w:p>
        </w:tc>
        <w:tc>
          <w:tcPr>
            <w:tcW w:w="4320" w:type="dxa"/>
            <w:tcBorders>
              <w:top w:val="nil"/>
              <w:left w:val="single" w:sz="2" w:space="0" w:color="000000"/>
              <w:bottom w:val="single" w:sz="2" w:space="0" w:color="000000"/>
              <w:right w:val="nil"/>
            </w:tcBorders>
            <w:hideMark/>
          </w:tcPr>
          <w:p w:rsidR="0050007D" w:rsidRPr="00F871B4" w:rsidRDefault="0050007D">
            <w:pPr>
              <w:pStyle w:val="a6"/>
              <w:snapToGrid w:val="0"/>
              <w:rPr>
                <w:sz w:val="16"/>
                <w:szCs w:val="16"/>
                <w:lang w:eastAsia="ar-SA"/>
              </w:rPr>
            </w:pPr>
            <w:r w:rsidRPr="00F871B4">
              <w:rPr>
                <w:sz w:val="16"/>
                <w:szCs w:val="16"/>
              </w:rPr>
              <w:t>Хлеб и хлебобулочные изделия</w:t>
            </w:r>
          </w:p>
        </w:tc>
        <w:tc>
          <w:tcPr>
            <w:tcW w:w="1640" w:type="dxa"/>
            <w:tcBorders>
              <w:top w:val="nil"/>
              <w:left w:val="single" w:sz="2" w:space="0" w:color="000000"/>
              <w:bottom w:val="single" w:sz="2" w:space="0" w:color="000000"/>
              <w:right w:val="nil"/>
            </w:tcBorders>
            <w:hideMark/>
          </w:tcPr>
          <w:p w:rsidR="0050007D" w:rsidRPr="00F871B4" w:rsidRDefault="0050007D">
            <w:pPr>
              <w:pStyle w:val="a6"/>
              <w:snapToGrid w:val="0"/>
              <w:jc w:val="center"/>
              <w:rPr>
                <w:sz w:val="16"/>
                <w:szCs w:val="16"/>
                <w:lang w:eastAsia="ar-SA"/>
              </w:rPr>
            </w:pPr>
            <w:r w:rsidRPr="00F871B4">
              <w:rPr>
                <w:sz w:val="16"/>
                <w:szCs w:val="16"/>
              </w:rPr>
              <w:t>кг.</w:t>
            </w:r>
          </w:p>
        </w:tc>
        <w:tc>
          <w:tcPr>
            <w:tcW w:w="1756" w:type="dxa"/>
            <w:tcBorders>
              <w:top w:val="nil"/>
              <w:left w:val="single" w:sz="2" w:space="0" w:color="000000"/>
              <w:bottom w:val="single" w:sz="2" w:space="0" w:color="000000"/>
              <w:right w:val="nil"/>
            </w:tcBorders>
            <w:hideMark/>
          </w:tcPr>
          <w:p w:rsidR="0050007D" w:rsidRPr="00F871B4" w:rsidRDefault="0050007D">
            <w:pPr>
              <w:pStyle w:val="a6"/>
              <w:snapToGrid w:val="0"/>
              <w:jc w:val="center"/>
              <w:rPr>
                <w:sz w:val="16"/>
                <w:szCs w:val="16"/>
                <w:lang w:eastAsia="ar-SA"/>
              </w:rPr>
            </w:pPr>
            <w:r w:rsidRPr="00F871B4">
              <w:rPr>
                <w:sz w:val="16"/>
                <w:szCs w:val="16"/>
              </w:rPr>
              <w:t>345</w:t>
            </w:r>
          </w:p>
        </w:tc>
        <w:tc>
          <w:tcPr>
            <w:tcW w:w="1928" w:type="dxa"/>
            <w:tcBorders>
              <w:top w:val="nil"/>
              <w:left w:val="single" w:sz="2" w:space="0" w:color="000000"/>
              <w:bottom w:val="single" w:sz="2" w:space="0" w:color="000000"/>
              <w:right w:val="single" w:sz="2" w:space="0" w:color="000000"/>
            </w:tcBorders>
          </w:tcPr>
          <w:p w:rsidR="0050007D" w:rsidRPr="00F871B4" w:rsidRDefault="0050007D">
            <w:pPr>
              <w:pStyle w:val="a6"/>
              <w:snapToGrid w:val="0"/>
              <w:jc w:val="center"/>
              <w:rPr>
                <w:sz w:val="16"/>
                <w:szCs w:val="16"/>
                <w:lang w:eastAsia="ar-SA"/>
              </w:rPr>
            </w:pPr>
          </w:p>
        </w:tc>
      </w:tr>
      <w:tr w:rsidR="0050007D" w:rsidRPr="00F871B4" w:rsidTr="0050007D">
        <w:tc>
          <w:tcPr>
            <w:tcW w:w="585" w:type="dxa"/>
            <w:tcBorders>
              <w:top w:val="nil"/>
              <w:left w:val="single" w:sz="2" w:space="0" w:color="000000"/>
              <w:bottom w:val="single" w:sz="2" w:space="0" w:color="000000"/>
              <w:right w:val="nil"/>
            </w:tcBorders>
            <w:hideMark/>
          </w:tcPr>
          <w:p w:rsidR="0050007D" w:rsidRPr="00F871B4" w:rsidRDefault="0050007D">
            <w:pPr>
              <w:pStyle w:val="a6"/>
              <w:snapToGrid w:val="0"/>
              <w:jc w:val="center"/>
              <w:rPr>
                <w:sz w:val="16"/>
                <w:szCs w:val="16"/>
                <w:lang w:eastAsia="ar-SA"/>
              </w:rPr>
            </w:pPr>
            <w:r w:rsidRPr="00F871B4">
              <w:rPr>
                <w:sz w:val="16"/>
                <w:szCs w:val="16"/>
              </w:rPr>
              <w:t>2</w:t>
            </w:r>
          </w:p>
        </w:tc>
        <w:tc>
          <w:tcPr>
            <w:tcW w:w="4320" w:type="dxa"/>
            <w:tcBorders>
              <w:top w:val="nil"/>
              <w:left w:val="single" w:sz="2" w:space="0" w:color="000000"/>
              <w:bottom w:val="single" w:sz="2" w:space="0" w:color="000000"/>
              <w:right w:val="nil"/>
            </w:tcBorders>
            <w:hideMark/>
          </w:tcPr>
          <w:p w:rsidR="0050007D" w:rsidRPr="00F871B4" w:rsidRDefault="0050007D">
            <w:pPr>
              <w:pStyle w:val="a6"/>
              <w:snapToGrid w:val="0"/>
              <w:rPr>
                <w:sz w:val="16"/>
                <w:szCs w:val="16"/>
                <w:lang w:eastAsia="ar-SA"/>
              </w:rPr>
            </w:pPr>
            <w:r w:rsidRPr="00F871B4">
              <w:rPr>
                <w:sz w:val="16"/>
                <w:szCs w:val="16"/>
              </w:rPr>
              <w:t xml:space="preserve">Макаронные изделия </w:t>
            </w:r>
          </w:p>
        </w:tc>
        <w:tc>
          <w:tcPr>
            <w:tcW w:w="1640" w:type="dxa"/>
            <w:tcBorders>
              <w:top w:val="nil"/>
              <w:left w:val="single" w:sz="2" w:space="0" w:color="000000"/>
              <w:bottom w:val="single" w:sz="2" w:space="0" w:color="000000"/>
              <w:right w:val="nil"/>
            </w:tcBorders>
            <w:hideMark/>
          </w:tcPr>
          <w:p w:rsidR="0050007D" w:rsidRPr="00F871B4" w:rsidRDefault="0050007D">
            <w:pPr>
              <w:pStyle w:val="a6"/>
              <w:snapToGrid w:val="0"/>
              <w:jc w:val="center"/>
              <w:rPr>
                <w:sz w:val="16"/>
                <w:szCs w:val="16"/>
                <w:lang w:eastAsia="ar-SA"/>
              </w:rPr>
            </w:pPr>
            <w:r w:rsidRPr="00F871B4">
              <w:rPr>
                <w:sz w:val="16"/>
                <w:szCs w:val="16"/>
              </w:rPr>
              <w:t>кг.</w:t>
            </w:r>
          </w:p>
        </w:tc>
        <w:tc>
          <w:tcPr>
            <w:tcW w:w="1756" w:type="dxa"/>
            <w:tcBorders>
              <w:top w:val="nil"/>
              <w:left w:val="single" w:sz="2" w:space="0" w:color="000000"/>
              <w:bottom w:val="single" w:sz="2" w:space="0" w:color="000000"/>
              <w:right w:val="nil"/>
            </w:tcBorders>
            <w:hideMark/>
          </w:tcPr>
          <w:p w:rsidR="0050007D" w:rsidRPr="00F871B4" w:rsidRDefault="0050007D">
            <w:pPr>
              <w:pStyle w:val="a6"/>
              <w:snapToGrid w:val="0"/>
              <w:jc w:val="center"/>
              <w:rPr>
                <w:sz w:val="16"/>
                <w:szCs w:val="16"/>
                <w:lang w:eastAsia="ar-SA"/>
              </w:rPr>
            </w:pPr>
            <w:r w:rsidRPr="00F871B4">
              <w:rPr>
                <w:sz w:val="16"/>
                <w:szCs w:val="16"/>
              </w:rPr>
              <w:t>30</w:t>
            </w:r>
          </w:p>
        </w:tc>
        <w:tc>
          <w:tcPr>
            <w:tcW w:w="1928" w:type="dxa"/>
            <w:tcBorders>
              <w:top w:val="nil"/>
              <w:left w:val="single" w:sz="2" w:space="0" w:color="000000"/>
              <w:bottom w:val="single" w:sz="2" w:space="0" w:color="000000"/>
              <w:right w:val="single" w:sz="2" w:space="0" w:color="000000"/>
            </w:tcBorders>
          </w:tcPr>
          <w:p w:rsidR="0050007D" w:rsidRPr="00F871B4" w:rsidRDefault="0050007D">
            <w:pPr>
              <w:pStyle w:val="a6"/>
              <w:snapToGrid w:val="0"/>
              <w:jc w:val="center"/>
              <w:rPr>
                <w:sz w:val="16"/>
                <w:szCs w:val="16"/>
                <w:lang w:eastAsia="ar-SA"/>
              </w:rPr>
            </w:pPr>
          </w:p>
        </w:tc>
      </w:tr>
      <w:tr w:rsidR="0050007D" w:rsidRPr="00F871B4" w:rsidTr="0050007D">
        <w:tc>
          <w:tcPr>
            <w:tcW w:w="585" w:type="dxa"/>
            <w:tcBorders>
              <w:top w:val="nil"/>
              <w:left w:val="single" w:sz="2" w:space="0" w:color="000000"/>
              <w:bottom w:val="single" w:sz="2" w:space="0" w:color="000000"/>
              <w:right w:val="nil"/>
            </w:tcBorders>
            <w:hideMark/>
          </w:tcPr>
          <w:p w:rsidR="0050007D" w:rsidRPr="00F871B4" w:rsidRDefault="0050007D">
            <w:pPr>
              <w:pStyle w:val="a6"/>
              <w:snapToGrid w:val="0"/>
              <w:jc w:val="center"/>
              <w:rPr>
                <w:sz w:val="16"/>
                <w:szCs w:val="16"/>
                <w:lang w:eastAsia="ar-SA"/>
              </w:rPr>
            </w:pPr>
            <w:r w:rsidRPr="00F871B4">
              <w:rPr>
                <w:sz w:val="16"/>
                <w:szCs w:val="16"/>
              </w:rPr>
              <w:t>3</w:t>
            </w:r>
          </w:p>
        </w:tc>
        <w:tc>
          <w:tcPr>
            <w:tcW w:w="4320" w:type="dxa"/>
            <w:tcBorders>
              <w:top w:val="nil"/>
              <w:left w:val="single" w:sz="2" w:space="0" w:color="000000"/>
              <w:bottom w:val="single" w:sz="2" w:space="0" w:color="000000"/>
              <w:right w:val="nil"/>
            </w:tcBorders>
            <w:hideMark/>
          </w:tcPr>
          <w:p w:rsidR="0050007D" w:rsidRPr="00F871B4" w:rsidRDefault="0050007D">
            <w:pPr>
              <w:pStyle w:val="a6"/>
              <w:snapToGrid w:val="0"/>
              <w:rPr>
                <w:sz w:val="16"/>
                <w:szCs w:val="16"/>
                <w:lang w:eastAsia="ar-SA"/>
              </w:rPr>
            </w:pPr>
            <w:r w:rsidRPr="00F871B4">
              <w:rPr>
                <w:sz w:val="16"/>
                <w:szCs w:val="16"/>
              </w:rPr>
              <w:t>Крупа гречневая</w:t>
            </w:r>
          </w:p>
        </w:tc>
        <w:tc>
          <w:tcPr>
            <w:tcW w:w="1640" w:type="dxa"/>
            <w:tcBorders>
              <w:top w:val="nil"/>
              <w:left w:val="single" w:sz="2" w:space="0" w:color="000000"/>
              <w:bottom w:val="single" w:sz="2" w:space="0" w:color="000000"/>
              <w:right w:val="nil"/>
            </w:tcBorders>
            <w:hideMark/>
          </w:tcPr>
          <w:p w:rsidR="0050007D" w:rsidRPr="00F871B4" w:rsidRDefault="0050007D">
            <w:pPr>
              <w:pStyle w:val="a6"/>
              <w:snapToGrid w:val="0"/>
              <w:jc w:val="center"/>
              <w:rPr>
                <w:sz w:val="16"/>
                <w:szCs w:val="16"/>
                <w:lang w:eastAsia="ar-SA"/>
              </w:rPr>
            </w:pPr>
            <w:r w:rsidRPr="00F871B4">
              <w:rPr>
                <w:sz w:val="16"/>
                <w:szCs w:val="16"/>
              </w:rPr>
              <w:t>кг.</w:t>
            </w:r>
          </w:p>
        </w:tc>
        <w:tc>
          <w:tcPr>
            <w:tcW w:w="1756" w:type="dxa"/>
            <w:tcBorders>
              <w:top w:val="nil"/>
              <w:left w:val="single" w:sz="2" w:space="0" w:color="000000"/>
              <w:bottom w:val="single" w:sz="2" w:space="0" w:color="000000"/>
              <w:right w:val="nil"/>
            </w:tcBorders>
            <w:hideMark/>
          </w:tcPr>
          <w:p w:rsidR="0050007D" w:rsidRPr="00F871B4" w:rsidRDefault="0050007D">
            <w:pPr>
              <w:pStyle w:val="a6"/>
              <w:snapToGrid w:val="0"/>
              <w:jc w:val="center"/>
              <w:rPr>
                <w:sz w:val="16"/>
                <w:szCs w:val="16"/>
                <w:lang w:eastAsia="ar-SA"/>
              </w:rPr>
            </w:pPr>
            <w:r w:rsidRPr="00F871B4">
              <w:rPr>
                <w:sz w:val="16"/>
                <w:szCs w:val="16"/>
              </w:rPr>
              <w:t>30</w:t>
            </w:r>
          </w:p>
        </w:tc>
        <w:tc>
          <w:tcPr>
            <w:tcW w:w="1928" w:type="dxa"/>
            <w:tcBorders>
              <w:top w:val="nil"/>
              <w:left w:val="single" w:sz="2" w:space="0" w:color="000000"/>
              <w:bottom w:val="single" w:sz="2" w:space="0" w:color="000000"/>
              <w:right w:val="single" w:sz="2" w:space="0" w:color="000000"/>
            </w:tcBorders>
          </w:tcPr>
          <w:p w:rsidR="0050007D" w:rsidRPr="00F871B4" w:rsidRDefault="0050007D">
            <w:pPr>
              <w:pStyle w:val="a6"/>
              <w:snapToGrid w:val="0"/>
              <w:jc w:val="center"/>
              <w:rPr>
                <w:sz w:val="16"/>
                <w:szCs w:val="16"/>
                <w:lang w:eastAsia="ar-SA"/>
              </w:rPr>
            </w:pPr>
          </w:p>
        </w:tc>
      </w:tr>
      <w:tr w:rsidR="0050007D" w:rsidRPr="00F871B4" w:rsidTr="0050007D">
        <w:tc>
          <w:tcPr>
            <w:tcW w:w="585" w:type="dxa"/>
            <w:tcBorders>
              <w:top w:val="nil"/>
              <w:left w:val="single" w:sz="2" w:space="0" w:color="000000"/>
              <w:bottom w:val="single" w:sz="2" w:space="0" w:color="000000"/>
              <w:right w:val="nil"/>
            </w:tcBorders>
            <w:hideMark/>
          </w:tcPr>
          <w:p w:rsidR="0050007D" w:rsidRPr="00F871B4" w:rsidRDefault="0050007D">
            <w:pPr>
              <w:pStyle w:val="a6"/>
              <w:snapToGrid w:val="0"/>
              <w:jc w:val="center"/>
              <w:rPr>
                <w:sz w:val="16"/>
                <w:szCs w:val="16"/>
                <w:lang w:eastAsia="ar-SA"/>
              </w:rPr>
            </w:pPr>
            <w:r w:rsidRPr="00F871B4">
              <w:rPr>
                <w:sz w:val="16"/>
                <w:szCs w:val="16"/>
              </w:rPr>
              <w:t>4</w:t>
            </w:r>
          </w:p>
        </w:tc>
        <w:tc>
          <w:tcPr>
            <w:tcW w:w="4320" w:type="dxa"/>
            <w:tcBorders>
              <w:top w:val="nil"/>
              <w:left w:val="single" w:sz="2" w:space="0" w:color="000000"/>
              <w:bottom w:val="single" w:sz="2" w:space="0" w:color="000000"/>
              <w:right w:val="nil"/>
            </w:tcBorders>
            <w:hideMark/>
          </w:tcPr>
          <w:p w:rsidR="0050007D" w:rsidRPr="00F871B4" w:rsidRDefault="0050007D">
            <w:pPr>
              <w:pStyle w:val="a6"/>
              <w:snapToGrid w:val="0"/>
              <w:rPr>
                <w:sz w:val="16"/>
                <w:szCs w:val="16"/>
                <w:lang w:eastAsia="ar-SA"/>
              </w:rPr>
            </w:pPr>
            <w:r w:rsidRPr="00F871B4">
              <w:rPr>
                <w:sz w:val="16"/>
                <w:szCs w:val="16"/>
              </w:rPr>
              <w:t>Крупа рисовая</w:t>
            </w:r>
          </w:p>
        </w:tc>
        <w:tc>
          <w:tcPr>
            <w:tcW w:w="1640" w:type="dxa"/>
            <w:tcBorders>
              <w:top w:val="nil"/>
              <w:left w:val="single" w:sz="2" w:space="0" w:color="000000"/>
              <w:bottom w:val="single" w:sz="2" w:space="0" w:color="000000"/>
              <w:right w:val="nil"/>
            </w:tcBorders>
            <w:hideMark/>
          </w:tcPr>
          <w:p w:rsidR="0050007D" w:rsidRPr="00F871B4" w:rsidRDefault="0050007D">
            <w:pPr>
              <w:pStyle w:val="a6"/>
              <w:snapToGrid w:val="0"/>
              <w:jc w:val="center"/>
              <w:rPr>
                <w:sz w:val="16"/>
                <w:szCs w:val="16"/>
                <w:lang w:eastAsia="ar-SA"/>
              </w:rPr>
            </w:pPr>
            <w:r w:rsidRPr="00F871B4">
              <w:rPr>
                <w:sz w:val="16"/>
                <w:szCs w:val="16"/>
              </w:rPr>
              <w:t>кг.</w:t>
            </w:r>
          </w:p>
        </w:tc>
        <w:tc>
          <w:tcPr>
            <w:tcW w:w="1756" w:type="dxa"/>
            <w:tcBorders>
              <w:top w:val="nil"/>
              <w:left w:val="single" w:sz="2" w:space="0" w:color="000000"/>
              <w:bottom w:val="single" w:sz="2" w:space="0" w:color="000000"/>
              <w:right w:val="nil"/>
            </w:tcBorders>
            <w:hideMark/>
          </w:tcPr>
          <w:p w:rsidR="0050007D" w:rsidRPr="00F871B4" w:rsidRDefault="0050007D">
            <w:pPr>
              <w:pStyle w:val="a6"/>
              <w:snapToGrid w:val="0"/>
              <w:jc w:val="center"/>
              <w:rPr>
                <w:sz w:val="16"/>
                <w:szCs w:val="16"/>
                <w:lang w:eastAsia="ar-SA"/>
              </w:rPr>
            </w:pPr>
            <w:r w:rsidRPr="00F871B4">
              <w:rPr>
                <w:sz w:val="16"/>
                <w:szCs w:val="16"/>
              </w:rPr>
              <w:t>30</w:t>
            </w:r>
          </w:p>
        </w:tc>
        <w:tc>
          <w:tcPr>
            <w:tcW w:w="1928" w:type="dxa"/>
            <w:tcBorders>
              <w:top w:val="nil"/>
              <w:left w:val="single" w:sz="2" w:space="0" w:color="000000"/>
              <w:bottom w:val="single" w:sz="2" w:space="0" w:color="000000"/>
              <w:right w:val="single" w:sz="2" w:space="0" w:color="000000"/>
            </w:tcBorders>
          </w:tcPr>
          <w:p w:rsidR="0050007D" w:rsidRPr="00F871B4" w:rsidRDefault="0050007D">
            <w:pPr>
              <w:pStyle w:val="a6"/>
              <w:snapToGrid w:val="0"/>
              <w:jc w:val="center"/>
              <w:rPr>
                <w:sz w:val="16"/>
                <w:szCs w:val="16"/>
                <w:lang w:eastAsia="ar-SA"/>
              </w:rPr>
            </w:pPr>
          </w:p>
        </w:tc>
      </w:tr>
      <w:tr w:rsidR="0050007D" w:rsidRPr="00F871B4" w:rsidTr="0050007D">
        <w:tc>
          <w:tcPr>
            <w:tcW w:w="585" w:type="dxa"/>
            <w:tcBorders>
              <w:top w:val="nil"/>
              <w:left w:val="single" w:sz="2" w:space="0" w:color="000000"/>
              <w:bottom w:val="single" w:sz="2" w:space="0" w:color="000000"/>
              <w:right w:val="nil"/>
            </w:tcBorders>
            <w:hideMark/>
          </w:tcPr>
          <w:p w:rsidR="0050007D" w:rsidRPr="00F871B4" w:rsidRDefault="0050007D">
            <w:pPr>
              <w:pStyle w:val="a6"/>
              <w:snapToGrid w:val="0"/>
              <w:jc w:val="center"/>
              <w:rPr>
                <w:sz w:val="16"/>
                <w:szCs w:val="16"/>
                <w:lang w:eastAsia="ar-SA"/>
              </w:rPr>
            </w:pPr>
            <w:r w:rsidRPr="00F871B4">
              <w:rPr>
                <w:sz w:val="16"/>
                <w:szCs w:val="16"/>
              </w:rPr>
              <w:t>5</w:t>
            </w:r>
          </w:p>
        </w:tc>
        <w:tc>
          <w:tcPr>
            <w:tcW w:w="4320" w:type="dxa"/>
            <w:tcBorders>
              <w:top w:val="nil"/>
              <w:left w:val="single" w:sz="2" w:space="0" w:color="000000"/>
              <w:bottom w:val="single" w:sz="2" w:space="0" w:color="000000"/>
              <w:right w:val="nil"/>
            </w:tcBorders>
            <w:hideMark/>
          </w:tcPr>
          <w:p w:rsidR="0050007D" w:rsidRPr="00F871B4" w:rsidRDefault="0050007D">
            <w:pPr>
              <w:pStyle w:val="a6"/>
              <w:snapToGrid w:val="0"/>
              <w:rPr>
                <w:sz w:val="16"/>
                <w:szCs w:val="16"/>
                <w:lang w:eastAsia="ar-SA"/>
              </w:rPr>
            </w:pPr>
            <w:r w:rsidRPr="00F871B4">
              <w:rPr>
                <w:sz w:val="16"/>
                <w:szCs w:val="16"/>
              </w:rPr>
              <w:t>Консервы мясные</w:t>
            </w:r>
          </w:p>
        </w:tc>
        <w:tc>
          <w:tcPr>
            <w:tcW w:w="1640" w:type="dxa"/>
            <w:tcBorders>
              <w:top w:val="nil"/>
              <w:left w:val="single" w:sz="2" w:space="0" w:color="000000"/>
              <w:bottom w:val="single" w:sz="2" w:space="0" w:color="000000"/>
              <w:right w:val="nil"/>
            </w:tcBorders>
            <w:hideMark/>
          </w:tcPr>
          <w:p w:rsidR="0050007D" w:rsidRPr="00F871B4" w:rsidRDefault="0050007D">
            <w:pPr>
              <w:pStyle w:val="a6"/>
              <w:snapToGrid w:val="0"/>
              <w:jc w:val="center"/>
              <w:rPr>
                <w:sz w:val="16"/>
                <w:szCs w:val="16"/>
                <w:lang w:eastAsia="ar-SA"/>
              </w:rPr>
            </w:pPr>
            <w:r w:rsidRPr="00F871B4">
              <w:rPr>
                <w:sz w:val="16"/>
                <w:szCs w:val="16"/>
              </w:rPr>
              <w:t>кг.</w:t>
            </w:r>
          </w:p>
        </w:tc>
        <w:tc>
          <w:tcPr>
            <w:tcW w:w="1756" w:type="dxa"/>
            <w:tcBorders>
              <w:top w:val="nil"/>
              <w:left w:val="single" w:sz="2" w:space="0" w:color="000000"/>
              <w:bottom w:val="single" w:sz="2" w:space="0" w:color="000000"/>
              <w:right w:val="nil"/>
            </w:tcBorders>
            <w:hideMark/>
          </w:tcPr>
          <w:p w:rsidR="0050007D" w:rsidRPr="00F871B4" w:rsidRDefault="0050007D">
            <w:pPr>
              <w:pStyle w:val="a6"/>
              <w:snapToGrid w:val="0"/>
              <w:jc w:val="center"/>
              <w:rPr>
                <w:sz w:val="16"/>
                <w:szCs w:val="16"/>
                <w:lang w:eastAsia="ar-SA"/>
              </w:rPr>
            </w:pPr>
            <w:r w:rsidRPr="00F871B4">
              <w:rPr>
                <w:sz w:val="16"/>
                <w:szCs w:val="16"/>
              </w:rPr>
              <w:t>115</w:t>
            </w:r>
          </w:p>
        </w:tc>
        <w:tc>
          <w:tcPr>
            <w:tcW w:w="1928" w:type="dxa"/>
            <w:tcBorders>
              <w:top w:val="nil"/>
              <w:left w:val="single" w:sz="2" w:space="0" w:color="000000"/>
              <w:bottom w:val="single" w:sz="2" w:space="0" w:color="000000"/>
              <w:right w:val="single" w:sz="2" w:space="0" w:color="000000"/>
            </w:tcBorders>
          </w:tcPr>
          <w:p w:rsidR="0050007D" w:rsidRPr="00F871B4" w:rsidRDefault="0050007D">
            <w:pPr>
              <w:pStyle w:val="a6"/>
              <w:snapToGrid w:val="0"/>
              <w:jc w:val="center"/>
              <w:rPr>
                <w:sz w:val="16"/>
                <w:szCs w:val="16"/>
                <w:lang w:eastAsia="ar-SA"/>
              </w:rPr>
            </w:pPr>
          </w:p>
        </w:tc>
      </w:tr>
      <w:tr w:rsidR="0050007D" w:rsidRPr="00F871B4" w:rsidTr="0050007D">
        <w:tc>
          <w:tcPr>
            <w:tcW w:w="585" w:type="dxa"/>
            <w:tcBorders>
              <w:top w:val="nil"/>
              <w:left w:val="single" w:sz="2" w:space="0" w:color="000000"/>
              <w:bottom w:val="single" w:sz="2" w:space="0" w:color="000000"/>
              <w:right w:val="nil"/>
            </w:tcBorders>
            <w:hideMark/>
          </w:tcPr>
          <w:p w:rsidR="0050007D" w:rsidRPr="00F871B4" w:rsidRDefault="0050007D">
            <w:pPr>
              <w:pStyle w:val="a6"/>
              <w:snapToGrid w:val="0"/>
              <w:jc w:val="center"/>
              <w:rPr>
                <w:sz w:val="16"/>
                <w:szCs w:val="16"/>
                <w:lang w:eastAsia="ar-SA"/>
              </w:rPr>
            </w:pPr>
            <w:r w:rsidRPr="00F871B4">
              <w:rPr>
                <w:sz w:val="16"/>
                <w:szCs w:val="16"/>
              </w:rPr>
              <w:t>6</w:t>
            </w:r>
          </w:p>
        </w:tc>
        <w:tc>
          <w:tcPr>
            <w:tcW w:w="4320" w:type="dxa"/>
            <w:tcBorders>
              <w:top w:val="nil"/>
              <w:left w:val="single" w:sz="2" w:space="0" w:color="000000"/>
              <w:bottom w:val="single" w:sz="2" w:space="0" w:color="000000"/>
              <w:right w:val="nil"/>
            </w:tcBorders>
            <w:hideMark/>
          </w:tcPr>
          <w:p w:rsidR="0050007D" w:rsidRPr="00F871B4" w:rsidRDefault="0050007D">
            <w:pPr>
              <w:pStyle w:val="a6"/>
              <w:snapToGrid w:val="0"/>
              <w:rPr>
                <w:sz w:val="16"/>
                <w:szCs w:val="16"/>
                <w:lang w:eastAsia="ar-SA"/>
              </w:rPr>
            </w:pPr>
            <w:r w:rsidRPr="00F871B4">
              <w:rPr>
                <w:sz w:val="16"/>
                <w:szCs w:val="16"/>
              </w:rPr>
              <w:t>Консервы рыбные</w:t>
            </w:r>
          </w:p>
        </w:tc>
        <w:tc>
          <w:tcPr>
            <w:tcW w:w="1640" w:type="dxa"/>
            <w:tcBorders>
              <w:top w:val="nil"/>
              <w:left w:val="single" w:sz="2" w:space="0" w:color="000000"/>
              <w:bottom w:val="single" w:sz="2" w:space="0" w:color="000000"/>
              <w:right w:val="nil"/>
            </w:tcBorders>
            <w:hideMark/>
          </w:tcPr>
          <w:p w:rsidR="0050007D" w:rsidRPr="00F871B4" w:rsidRDefault="0050007D">
            <w:pPr>
              <w:pStyle w:val="a6"/>
              <w:snapToGrid w:val="0"/>
              <w:jc w:val="center"/>
              <w:rPr>
                <w:sz w:val="16"/>
                <w:szCs w:val="16"/>
                <w:lang w:eastAsia="ar-SA"/>
              </w:rPr>
            </w:pPr>
            <w:r w:rsidRPr="00F871B4">
              <w:rPr>
                <w:sz w:val="16"/>
                <w:szCs w:val="16"/>
              </w:rPr>
              <w:t>кг.</w:t>
            </w:r>
          </w:p>
        </w:tc>
        <w:tc>
          <w:tcPr>
            <w:tcW w:w="1756" w:type="dxa"/>
            <w:tcBorders>
              <w:top w:val="nil"/>
              <w:left w:val="single" w:sz="2" w:space="0" w:color="000000"/>
              <w:bottom w:val="single" w:sz="2" w:space="0" w:color="000000"/>
              <w:right w:val="nil"/>
            </w:tcBorders>
            <w:hideMark/>
          </w:tcPr>
          <w:p w:rsidR="0050007D" w:rsidRPr="00F871B4" w:rsidRDefault="0050007D">
            <w:pPr>
              <w:pStyle w:val="a6"/>
              <w:snapToGrid w:val="0"/>
              <w:jc w:val="center"/>
              <w:rPr>
                <w:sz w:val="16"/>
                <w:szCs w:val="16"/>
                <w:lang w:eastAsia="ar-SA"/>
              </w:rPr>
            </w:pPr>
            <w:r w:rsidRPr="00F871B4">
              <w:rPr>
                <w:sz w:val="16"/>
                <w:szCs w:val="16"/>
              </w:rPr>
              <w:t>75</w:t>
            </w:r>
          </w:p>
        </w:tc>
        <w:tc>
          <w:tcPr>
            <w:tcW w:w="1928" w:type="dxa"/>
            <w:tcBorders>
              <w:top w:val="nil"/>
              <w:left w:val="single" w:sz="2" w:space="0" w:color="000000"/>
              <w:bottom w:val="single" w:sz="2" w:space="0" w:color="000000"/>
              <w:right w:val="single" w:sz="2" w:space="0" w:color="000000"/>
            </w:tcBorders>
          </w:tcPr>
          <w:p w:rsidR="0050007D" w:rsidRPr="00F871B4" w:rsidRDefault="0050007D">
            <w:pPr>
              <w:pStyle w:val="a6"/>
              <w:snapToGrid w:val="0"/>
              <w:jc w:val="center"/>
              <w:rPr>
                <w:sz w:val="16"/>
                <w:szCs w:val="16"/>
                <w:lang w:eastAsia="ar-SA"/>
              </w:rPr>
            </w:pPr>
          </w:p>
        </w:tc>
      </w:tr>
      <w:tr w:rsidR="0050007D" w:rsidRPr="00F871B4" w:rsidTr="0050007D">
        <w:tc>
          <w:tcPr>
            <w:tcW w:w="585" w:type="dxa"/>
            <w:tcBorders>
              <w:top w:val="nil"/>
              <w:left w:val="single" w:sz="2" w:space="0" w:color="000000"/>
              <w:bottom w:val="single" w:sz="2" w:space="0" w:color="000000"/>
              <w:right w:val="nil"/>
            </w:tcBorders>
            <w:hideMark/>
          </w:tcPr>
          <w:p w:rsidR="0050007D" w:rsidRPr="00F871B4" w:rsidRDefault="0050007D">
            <w:pPr>
              <w:pStyle w:val="a6"/>
              <w:snapToGrid w:val="0"/>
              <w:jc w:val="center"/>
              <w:rPr>
                <w:sz w:val="16"/>
                <w:szCs w:val="16"/>
                <w:lang w:eastAsia="ar-SA"/>
              </w:rPr>
            </w:pPr>
            <w:r w:rsidRPr="00F871B4">
              <w:rPr>
                <w:sz w:val="16"/>
                <w:szCs w:val="16"/>
              </w:rPr>
              <w:t>7</w:t>
            </w:r>
          </w:p>
        </w:tc>
        <w:tc>
          <w:tcPr>
            <w:tcW w:w="4320" w:type="dxa"/>
            <w:tcBorders>
              <w:top w:val="nil"/>
              <w:left w:val="single" w:sz="2" w:space="0" w:color="000000"/>
              <w:bottom w:val="single" w:sz="2" w:space="0" w:color="000000"/>
              <w:right w:val="nil"/>
            </w:tcBorders>
            <w:hideMark/>
          </w:tcPr>
          <w:p w:rsidR="0050007D" w:rsidRPr="00F871B4" w:rsidRDefault="0050007D">
            <w:pPr>
              <w:pStyle w:val="a6"/>
              <w:snapToGrid w:val="0"/>
              <w:rPr>
                <w:sz w:val="16"/>
                <w:szCs w:val="16"/>
                <w:lang w:eastAsia="ar-SA"/>
              </w:rPr>
            </w:pPr>
            <w:r w:rsidRPr="00F871B4">
              <w:rPr>
                <w:sz w:val="16"/>
                <w:szCs w:val="16"/>
              </w:rPr>
              <w:t>Масло животное</w:t>
            </w:r>
          </w:p>
        </w:tc>
        <w:tc>
          <w:tcPr>
            <w:tcW w:w="1640" w:type="dxa"/>
            <w:tcBorders>
              <w:top w:val="nil"/>
              <w:left w:val="single" w:sz="2" w:space="0" w:color="000000"/>
              <w:bottom w:val="single" w:sz="2" w:space="0" w:color="000000"/>
              <w:right w:val="nil"/>
            </w:tcBorders>
            <w:hideMark/>
          </w:tcPr>
          <w:p w:rsidR="0050007D" w:rsidRPr="00F871B4" w:rsidRDefault="0050007D">
            <w:pPr>
              <w:pStyle w:val="a6"/>
              <w:snapToGrid w:val="0"/>
              <w:jc w:val="center"/>
              <w:rPr>
                <w:sz w:val="16"/>
                <w:szCs w:val="16"/>
                <w:lang w:eastAsia="ar-SA"/>
              </w:rPr>
            </w:pPr>
            <w:r w:rsidRPr="00F871B4">
              <w:rPr>
                <w:sz w:val="16"/>
                <w:szCs w:val="16"/>
              </w:rPr>
              <w:t>кг.</w:t>
            </w:r>
          </w:p>
        </w:tc>
        <w:tc>
          <w:tcPr>
            <w:tcW w:w="1756" w:type="dxa"/>
            <w:tcBorders>
              <w:top w:val="nil"/>
              <w:left w:val="single" w:sz="2" w:space="0" w:color="000000"/>
              <w:bottom w:val="single" w:sz="2" w:space="0" w:color="000000"/>
              <w:right w:val="nil"/>
            </w:tcBorders>
            <w:hideMark/>
          </w:tcPr>
          <w:p w:rsidR="0050007D" w:rsidRPr="00F871B4" w:rsidRDefault="0050007D">
            <w:pPr>
              <w:pStyle w:val="a6"/>
              <w:snapToGrid w:val="0"/>
              <w:jc w:val="center"/>
              <w:rPr>
                <w:sz w:val="16"/>
                <w:szCs w:val="16"/>
                <w:lang w:eastAsia="ar-SA"/>
              </w:rPr>
            </w:pPr>
            <w:r w:rsidRPr="00F871B4">
              <w:rPr>
                <w:sz w:val="16"/>
                <w:szCs w:val="16"/>
              </w:rPr>
              <w:t>38</w:t>
            </w:r>
          </w:p>
        </w:tc>
        <w:tc>
          <w:tcPr>
            <w:tcW w:w="1928" w:type="dxa"/>
            <w:tcBorders>
              <w:top w:val="nil"/>
              <w:left w:val="single" w:sz="2" w:space="0" w:color="000000"/>
              <w:bottom w:val="single" w:sz="2" w:space="0" w:color="000000"/>
              <w:right w:val="single" w:sz="2" w:space="0" w:color="000000"/>
            </w:tcBorders>
          </w:tcPr>
          <w:p w:rsidR="0050007D" w:rsidRPr="00F871B4" w:rsidRDefault="0050007D">
            <w:pPr>
              <w:pStyle w:val="a6"/>
              <w:snapToGrid w:val="0"/>
              <w:jc w:val="center"/>
              <w:rPr>
                <w:sz w:val="16"/>
                <w:szCs w:val="16"/>
                <w:lang w:eastAsia="ar-SA"/>
              </w:rPr>
            </w:pPr>
          </w:p>
        </w:tc>
      </w:tr>
      <w:tr w:rsidR="0050007D" w:rsidRPr="00F871B4" w:rsidTr="0050007D">
        <w:tc>
          <w:tcPr>
            <w:tcW w:w="585" w:type="dxa"/>
            <w:tcBorders>
              <w:top w:val="nil"/>
              <w:left w:val="single" w:sz="2" w:space="0" w:color="000000"/>
              <w:bottom w:val="single" w:sz="2" w:space="0" w:color="000000"/>
              <w:right w:val="nil"/>
            </w:tcBorders>
            <w:hideMark/>
          </w:tcPr>
          <w:p w:rsidR="0050007D" w:rsidRPr="00F871B4" w:rsidRDefault="0050007D">
            <w:pPr>
              <w:pStyle w:val="a6"/>
              <w:snapToGrid w:val="0"/>
              <w:jc w:val="center"/>
              <w:rPr>
                <w:sz w:val="16"/>
                <w:szCs w:val="16"/>
                <w:lang w:eastAsia="ar-SA"/>
              </w:rPr>
            </w:pPr>
            <w:r w:rsidRPr="00F871B4">
              <w:rPr>
                <w:sz w:val="16"/>
                <w:szCs w:val="16"/>
              </w:rPr>
              <w:t>8</w:t>
            </w:r>
          </w:p>
        </w:tc>
        <w:tc>
          <w:tcPr>
            <w:tcW w:w="4320" w:type="dxa"/>
            <w:tcBorders>
              <w:top w:val="nil"/>
              <w:left w:val="single" w:sz="2" w:space="0" w:color="000000"/>
              <w:bottom w:val="single" w:sz="2" w:space="0" w:color="000000"/>
              <w:right w:val="nil"/>
            </w:tcBorders>
            <w:hideMark/>
          </w:tcPr>
          <w:p w:rsidR="0050007D" w:rsidRPr="00F871B4" w:rsidRDefault="0050007D">
            <w:pPr>
              <w:pStyle w:val="a6"/>
              <w:snapToGrid w:val="0"/>
              <w:rPr>
                <w:sz w:val="16"/>
                <w:szCs w:val="16"/>
                <w:lang w:eastAsia="ar-SA"/>
              </w:rPr>
            </w:pPr>
            <w:r w:rsidRPr="00F871B4">
              <w:rPr>
                <w:sz w:val="16"/>
                <w:szCs w:val="16"/>
              </w:rPr>
              <w:t>Масло растительное</w:t>
            </w:r>
          </w:p>
        </w:tc>
        <w:tc>
          <w:tcPr>
            <w:tcW w:w="1640" w:type="dxa"/>
            <w:tcBorders>
              <w:top w:val="nil"/>
              <w:left w:val="single" w:sz="2" w:space="0" w:color="000000"/>
              <w:bottom w:val="single" w:sz="2" w:space="0" w:color="000000"/>
              <w:right w:val="nil"/>
            </w:tcBorders>
            <w:hideMark/>
          </w:tcPr>
          <w:p w:rsidR="0050007D" w:rsidRPr="00F871B4" w:rsidRDefault="0050007D">
            <w:pPr>
              <w:pStyle w:val="a6"/>
              <w:snapToGrid w:val="0"/>
              <w:jc w:val="center"/>
              <w:rPr>
                <w:sz w:val="16"/>
                <w:szCs w:val="16"/>
                <w:lang w:eastAsia="ar-SA"/>
              </w:rPr>
            </w:pPr>
            <w:r w:rsidRPr="00F871B4">
              <w:rPr>
                <w:sz w:val="16"/>
                <w:szCs w:val="16"/>
              </w:rPr>
              <w:t>кг.</w:t>
            </w:r>
          </w:p>
        </w:tc>
        <w:tc>
          <w:tcPr>
            <w:tcW w:w="1756" w:type="dxa"/>
            <w:tcBorders>
              <w:top w:val="nil"/>
              <w:left w:val="single" w:sz="2" w:space="0" w:color="000000"/>
              <w:bottom w:val="single" w:sz="2" w:space="0" w:color="000000"/>
              <w:right w:val="nil"/>
            </w:tcBorders>
            <w:hideMark/>
          </w:tcPr>
          <w:p w:rsidR="0050007D" w:rsidRPr="00F871B4" w:rsidRDefault="0050007D">
            <w:pPr>
              <w:pStyle w:val="a6"/>
              <w:snapToGrid w:val="0"/>
              <w:jc w:val="center"/>
              <w:rPr>
                <w:sz w:val="16"/>
                <w:szCs w:val="16"/>
                <w:lang w:eastAsia="ar-SA"/>
              </w:rPr>
            </w:pPr>
            <w:r w:rsidRPr="00F871B4">
              <w:rPr>
                <w:sz w:val="16"/>
                <w:szCs w:val="16"/>
              </w:rPr>
              <w:t>8</w:t>
            </w:r>
          </w:p>
        </w:tc>
        <w:tc>
          <w:tcPr>
            <w:tcW w:w="1928" w:type="dxa"/>
            <w:tcBorders>
              <w:top w:val="nil"/>
              <w:left w:val="single" w:sz="2" w:space="0" w:color="000000"/>
              <w:bottom w:val="single" w:sz="2" w:space="0" w:color="000000"/>
              <w:right w:val="single" w:sz="2" w:space="0" w:color="000000"/>
            </w:tcBorders>
          </w:tcPr>
          <w:p w:rsidR="0050007D" w:rsidRPr="00F871B4" w:rsidRDefault="0050007D">
            <w:pPr>
              <w:pStyle w:val="a6"/>
              <w:snapToGrid w:val="0"/>
              <w:jc w:val="center"/>
              <w:rPr>
                <w:sz w:val="16"/>
                <w:szCs w:val="16"/>
                <w:lang w:eastAsia="ar-SA"/>
              </w:rPr>
            </w:pPr>
          </w:p>
        </w:tc>
      </w:tr>
      <w:tr w:rsidR="0050007D" w:rsidRPr="00F871B4" w:rsidTr="0050007D">
        <w:tc>
          <w:tcPr>
            <w:tcW w:w="585" w:type="dxa"/>
            <w:tcBorders>
              <w:top w:val="nil"/>
              <w:left w:val="single" w:sz="2" w:space="0" w:color="000000"/>
              <w:bottom w:val="single" w:sz="2" w:space="0" w:color="000000"/>
              <w:right w:val="nil"/>
            </w:tcBorders>
            <w:vAlign w:val="center"/>
            <w:hideMark/>
          </w:tcPr>
          <w:p w:rsidR="0050007D" w:rsidRPr="00F871B4" w:rsidRDefault="0050007D">
            <w:pPr>
              <w:pStyle w:val="a6"/>
              <w:snapToGrid w:val="0"/>
              <w:jc w:val="center"/>
              <w:rPr>
                <w:sz w:val="16"/>
                <w:szCs w:val="16"/>
                <w:lang w:eastAsia="ar-SA"/>
              </w:rPr>
            </w:pPr>
            <w:r w:rsidRPr="00F871B4">
              <w:rPr>
                <w:sz w:val="16"/>
                <w:szCs w:val="16"/>
              </w:rPr>
              <w:t>9</w:t>
            </w:r>
          </w:p>
        </w:tc>
        <w:tc>
          <w:tcPr>
            <w:tcW w:w="4320" w:type="dxa"/>
            <w:tcBorders>
              <w:top w:val="nil"/>
              <w:left w:val="single" w:sz="2" w:space="0" w:color="000000"/>
              <w:bottom w:val="single" w:sz="2" w:space="0" w:color="000000"/>
              <w:right w:val="nil"/>
            </w:tcBorders>
            <w:vAlign w:val="center"/>
            <w:hideMark/>
          </w:tcPr>
          <w:p w:rsidR="0050007D" w:rsidRPr="00F871B4" w:rsidRDefault="0050007D">
            <w:pPr>
              <w:pStyle w:val="a6"/>
              <w:snapToGrid w:val="0"/>
              <w:rPr>
                <w:sz w:val="16"/>
                <w:szCs w:val="16"/>
                <w:lang w:eastAsia="ar-SA"/>
              </w:rPr>
            </w:pPr>
            <w:r w:rsidRPr="00F871B4">
              <w:rPr>
                <w:sz w:val="16"/>
                <w:szCs w:val="16"/>
              </w:rPr>
              <w:t>Продукция молочной и сыродельной промышленности</w:t>
            </w:r>
          </w:p>
        </w:tc>
        <w:tc>
          <w:tcPr>
            <w:tcW w:w="1640" w:type="dxa"/>
            <w:tcBorders>
              <w:top w:val="nil"/>
              <w:left w:val="single" w:sz="2" w:space="0" w:color="000000"/>
              <w:bottom w:val="single" w:sz="2" w:space="0" w:color="000000"/>
              <w:right w:val="nil"/>
            </w:tcBorders>
            <w:vAlign w:val="center"/>
            <w:hideMark/>
          </w:tcPr>
          <w:p w:rsidR="0050007D" w:rsidRPr="00F871B4" w:rsidRDefault="0050007D">
            <w:pPr>
              <w:pStyle w:val="a6"/>
              <w:snapToGrid w:val="0"/>
              <w:jc w:val="center"/>
              <w:rPr>
                <w:sz w:val="16"/>
                <w:szCs w:val="16"/>
                <w:lang w:eastAsia="ar-SA"/>
              </w:rPr>
            </w:pPr>
            <w:r w:rsidRPr="00F871B4">
              <w:rPr>
                <w:sz w:val="16"/>
                <w:szCs w:val="16"/>
              </w:rPr>
              <w:t>кг.</w:t>
            </w:r>
          </w:p>
        </w:tc>
        <w:tc>
          <w:tcPr>
            <w:tcW w:w="1756" w:type="dxa"/>
            <w:tcBorders>
              <w:top w:val="nil"/>
              <w:left w:val="single" w:sz="2" w:space="0" w:color="000000"/>
              <w:bottom w:val="single" w:sz="2" w:space="0" w:color="000000"/>
              <w:right w:val="nil"/>
            </w:tcBorders>
            <w:vAlign w:val="center"/>
            <w:hideMark/>
          </w:tcPr>
          <w:p w:rsidR="0050007D" w:rsidRPr="00F871B4" w:rsidRDefault="0050007D">
            <w:pPr>
              <w:pStyle w:val="a6"/>
              <w:snapToGrid w:val="0"/>
              <w:jc w:val="center"/>
              <w:rPr>
                <w:sz w:val="16"/>
                <w:szCs w:val="16"/>
                <w:lang w:eastAsia="ar-SA"/>
              </w:rPr>
            </w:pPr>
            <w:r w:rsidRPr="00F871B4">
              <w:rPr>
                <w:sz w:val="16"/>
                <w:szCs w:val="16"/>
              </w:rPr>
              <w:t>18</w:t>
            </w:r>
          </w:p>
        </w:tc>
        <w:tc>
          <w:tcPr>
            <w:tcW w:w="1928" w:type="dxa"/>
            <w:tcBorders>
              <w:top w:val="nil"/>
              <w:left w:val="single" w:sz="2" w:space="0" w:color="000000"/>
              <w:bottom w:val="single" w:sz="2" w:space="0" w:color="000000"/>
              <w:right w:val="single" w:sz="2" w:space="0" w:color="000000"/>
            </w:tcBorders>
            <w:vAlign w:val="center"/>
          </w:tcPr>
          <w:p w:rsidR="0050007D" w:rsidRPr="00F871B4" w:rsidRDefault="0050007D">
            <w:pPr>
              <w:pStyle w:val="a6"/>
              <w:snapToGrid w:val="0"/>
              <w:jc w:val="center"/>
              <w:rPr>
                <w:sz w:val="16"/>
                <w:szCs w:val="16"/>
                <w:lang w:eastAsia="ar-SA"/>
              </w:rPr>
            </w:pPr>
          </w:p>
        </w:tc>
      </w:tr>
      <w:tr w:rsidR="0050007D" w:rsidRPr="00F871B4" w:rsidTr="0050007D">
        <w:tc>
          <w:tcPr>
            <w:tcW w:w="585" w:type="dxa"/>
            <w:tcBorders>
              <w:top w:val="nil"/>
              <w:left w:val="single" w:sz="2" w:space="0" w:color="000000"/>
              <w:bottom w:val="single" w:sz="2" w:space="0" w:color="000000"/>
              <w:right w:val="nil"/>
            </w:tcBorders>
            <w:hideMark/>
          </w:tcPr>
          <w:p w:rsidR="0050007D" w:rsidRPr="00F871B4" w:rsidRDefault="0050007D">
            <w:pPr>
              <w:pStyle w:val="a6"/>
              <w:snapToGrid w:val="0"/>
              <w:jc w:val="center"/>
              <w:rPr>
                <w:sz w:val="16"/>
                <w:szCs w:val="16"/>
                <w:lang w:eastAsia="ar-SA"/>
              </w:rPr>
            </w:pPr>
            <w:r w:rsidRPr="00F871B4">
              <w:rPr>
                <w:sz w:val="16"/>
                <w:szCs w:val="16"/>
              </w:rPr>
              <w:t>10</w:t>
            </w:r>
          </w:p>
        </w:tc>
        <w:tc>
          <w:tcPr>
            <w:tcW w:w="4320" w:type="dxa"/>
            <w:tcBorders>
              <w:top w:val="nil"/>
              <w:left w:val="single" w:sz="2" w:space="0" w:color="000000"/>
              <w:bottom w:val="single" w:sz="2" w:space="0" w:color="000000"/>
              <w:right w:val="nil"/>
            </w:tcBorders>
            <w:hideMark/>
          </w:tcPr>
          <w:p w:rsidR="0050007D" w:rsidRPr="00F871B4" w:rsidRDefault="0050007D">
            <w:pPr>
              <w:pStyle w:val="a6"/>
              <w:snapToGrid w:val="0"/>
              <w:rPr>
                <w:sz w:val="16"/>
                <w:szCs w:val="16"/>
                <w:lang w:eastAsia="ar-SA"/>
              </w:rPr>
            </w:pPr>
            <w:r w:rsidRPr="00F871B4">
              <w:rPr>
                <w:sz w:val="16"/>
                <w:szCs w:val="16"/>
              </w:rPr>
              <w:t>Молоко цельное сгущенное с сахаром</w:t>
            </w:r>
          </w:p>
        </w:tc>
        <w:tc>
          <w:tcPr>
            <w:tcW w:w="1640" w:type="dxa"/>
            <w:tcBorders>
              <w:top w:val="nil"/>
              <w:left w:val="single" w:sz="2" w:space="0" w:color="000000"/>
              <w:bottom w:val="single" w:sz="2" w:space="0" w:color="000000"/>
              <w:right w:val="nil"/>
            </w:tcBorders>
            <w:hideMark/>
          </w:tcPr>
          <w:p w:rsidR="0050007D" w:rsidRPr="00F871B4" w:rsidRDefault="0050007D">
            <w:pPr>
              <w:pStyle w:val="a6"/>
              <w:snapToGrid w:val="0"/>
              <w:jc w:val="center"/>
              <w:rPr>
                <w:sz w:val="16"/>
                <w:szCs w:val="16"/>
                <w:lang w:eastAsia="ar-SA"/>
              </w:rPr>
            </w:pPr>
            <w:r w:rsidRPr="00F871B4">
              <w:rPr>
                <w:sz w:val="16"/>
                <w:szCs w:val="16"/>
              </w:rPr>
              <w:t>кг.</w:t>
            </w:r>
          </w:p>
        </w:tc>
        <w:tc>
          <w:tcPr>
            <w:tcW w:w="1756" w:type="dxa"/>
            <w:tcBorders>
              <w:top w:val="nil"/>
              <w:left w:val="single" w:sz="2" w:space="0" w:color="000000"/>
              <w:bottom w:val="single" w:sz="2" w:space="0" w:color="000000"/>
              <w:right w:val="nil"/>
            </w:tcBorders>
            <w:hideMark/>
          </w:tcPr>
          <w:p w:rsidR="0050007D" w:rsidRPr="00F871B4" w:rsidRDefault="0050007D">
            <w:pPr>
              <w:pStyle w:val="a6"/>
              <w:snapToGrid w:val="0"/>
              <w:jc w:val="center"/>
              <w:rPr>
                <w:sz w:val="16"/>
                <w:szCs w:val="16"/>
                <w:lang w:eastAsia="ar-SA"/>
              </w:rPr>
            </w:pPr>
            <w:r w:rsidRPr="00F871B4">
              <w:rPr>
                <w:sz w:val="16"/>
                <w:szCs w:val="16"/>
              </w:rPr>
              <w:t>48</w:t>
            </w:r>
          </w:p>
        </w:tc>
        <w:tc>
          <w:tcPr>
            <w:tcW w:w="1928" w:type="dxa"/>
            <w:tcBorders>
              <w:top w:val="nil"/>
              <w:left w:val="single" w:sz="2" w:space="0" w:color="000000"/>
              <w:bottom w:val="single" w:sz="2" w:space="0" w:color="000000"/>
              <w:right w:val="single" w:sz="2" w:space="0" w:color="000000"/>
            </w:tcBorders>
          </w:tcPr>
          <w:p w:rsidR="0050007D" w:rsidRPr="00F871B4" w:rsidRDefault="0050007D">
            <w:pPr>
              <w:pStyle w:val="a6"/>
              <w:snapToGrid w:val="0"/>
              <w:jc w:val="center"/>
              <w:rPr>
                <w:sz w:val="16"/>
                <w:szCs w:val="16"/>
                <w:lang w:eastAsia="ar-SA"/>
              </w:rPr>
            </w:pPr>
          </w:p>
        </w:tc>
      </w:tr>
      <w:tr w:rsidR="0050007D" w:rsidRPr="00F871B4" w:rsidTr="0050007D">
        <w:tc>
          <w:tcPr>
            <w:tcW w:w="585" w:type="dxa"/>
            <w:tcBorders>
              <w:top w:val="nil"/>
              <w:left w:val="single" w:sz="2" w:space="0" w:color="000000"/>
              <w:bottom w:val="single" w:sz="2" w:space="0" w:color="000000"/>
              <w:right w:val="nil"/>
            </w:tcBorders>
            <w:hideMark/>
          </w:tcPr>
          <w:p w:rsidR="0050007D" w:rsidRPr="00F871B4" w:rsidRDefault="0050007D">
            <w:pPr>
              <w:pStyle w:val="a6"/>
              <w:snapToGrid w:val="0"/>
              <w:jc w:val="center"/>
              <w:rPr>
                <w:sz w:val="16"/>
                <w:szCs w:val="16"/>
                <w:lang w:eastAsia="ar-SA"/>
              </w:rPr>
            </w:pPr>
            <w:r w:rsidRPr="00F871B4">
              <w:rPr>
                <w:sz w:val="16"/>
                <w:szCs w:val="16"/>
              </w:rPr>
              <w:t>11</w:t>
            </w:r>
          </w:p>
        </w:tc>
        <w:tc>
          <w:tcPr>
            <w:tcW w:w="4320" w:type="dxa"/>
            <w:tcBorders>
              <w:top w:val="nil"/>
              <w:left w:val="single" w:sz="2" w:space="0" w:color="000000"/>
              <w:bottom w:val="single" w:sz="2" w:space="0" w:color="000000"/>
              <w:right w:val="nil"/>
            </w:tcBorders>
            <w:hideMark/>
          </w:tcPr>
          <w:p w:rsidR="0050007D" w:rsidRPr="00F871B4" w:rsidRDefault="0050007D">
            <w:pPr>
              <w:pStyle w:val="a6"/>
              <w:snapToGrid w:val="0"/>
              <w:rPr>
                <w:sz w:val="16"/>
                <w:szCs w:val="16"/>
                <w:lang w:eastAsia="ar-SA"/>
              </w:rPr>
            </w:pPr>
            <w:r w:rsidRPr="00F871B4">
              <w:rPr>
                <w:sz w:val="16"/>
                <w:szCs w:val="16"/>
              </w:rPr>
              <w:t>Сахар</w:t>
            </w:r>
          </w:p>
        </w:tc>
        <w:tc>
          <w:tcPr>
            <w:tcW w:w="1640" w:type="dxa"/>
            <w:tcBorders>
              <w:top w:val="nil"/>
              <w:left w:val="single" w:sz="2" w:space="0" w:color="000000"/>
              <w:bottom w:val="single" w:sz="2" w:space="0" w:color="000000"/>
              <w:right w:val="nil"/>
            </w:tcBorders>
            <w:hideMark/>
          </w:tcPr>
          <w:p w:rsidR="0050007D" w:rsidRPr="00F871B4" w:rsidRDefault="0050007D">
            <w:pPr>
              <w:pStyle w:val="a6"/>
              <w:snapToGrid w:val="0"/>
              <w:jc w:val="center"/>
              <w:rPr>
                <w:sz w:val="16"/>
                <w:szCs w:val="16"/>
                <w:lang w:eastAsia="ar-SA"/>
              </w:rPr>
            </w:pPr>
            <w:r w:rsidRPr="00F871B4">
              <w:rPr>
                <w:sz w:val="16"/>
                <w:szCs w:val="16"/>
              </w:rPr>
              <w:t>кг.</w:t>
            </w:r>
          </w:p>
        </w:tc>
        <w:tc>
          <w:tcPr>
            <w:tcW w:w="1756" w:type="dxa"/>
            <w:tcBorders>
              <w:top w:val="nil"/>
              <w:left w:val="single" w:sz="2" w:space="0" w:color="000000"/>
              <w:bottom w:val="single" w:sz="2" w:space="0" w:color="000000"/>
              <w:right w:val="nil"/>
            </w:tcBorders>
            <w:hideMark/>
          </w:tcPr>
          <w:p w:rsidR="0050007D" w:rsidRPr="00F871B4" w:rsidRDefault="0050007D">
            <w:pPr>
              <w:pStyle w:val="a6"/>
              <w:snapToGrid w:val="0"/>
              <w:jc w:val="center"/>
              <w:rPr>
                <w:sz w:val="16"/>
                <w:szCs w:val="16"/>
                <w:lang w:eastAsia="ar-SA"/>
              </w:rPr>
            </w:pPr>
            <w:r w:rsidRPr="00F871B4">
              <w:rPr>
                <w:sz w:val="16"/>
                <w:szCs w:val="16"/>
              </w:rPr>
              <w:t>56</w:t>
            </w:r>
          </w:p>
        </w:tc>
        <w:tc>
          <w:tcPr>
            <w:tcW w:w="1928" w:type="dxa"/>
            <w:tcBorders>
              <w:top w:val="nil"/>
              <w:left w:val="single" w:sz="2" w:space="0" w:color="000000"/>
              <w:bottom w:val="single" w:sz="2" w:space="0" w:color="000000"/>
              <w:right w:val="single" w:sz="2" w:space="0" w:color="000000"/>
            </w:tcBorders>
          </w:tcPr>
          <w:p w:rsidR="0050007D" w:rsidRPr="00F871B4" w:rsidRDefault="0050007D">
            <w:pPr>
              <w:pStyle w:val="a6"/>
              <w:snapToGrid w:val="0"/>
              <w:jc w:val="center"/>
              <w:rPr>
                <w:sz w:val="16"/>
                <w:szCs w:val="16"/>
                <w:lang w:eastAsia="ar-SA"/>
              </w:rPr>
            </w:pPr>
          </w:p>
        </w:tc>
      </w:tr>
      <w:tr w:rsidR="0050007D" w:rsidRPr="00F871B4" w:rsidTr="0050007D">
        <w:tc>
          <w:tcPr>
            <w:tcW w:w="585" w:type="dxa"/>
            <w:tcBorders>
              <w:top w:val="nil"/>
              <w:left w:val="single" w:sz="2" w:space="0" w:color="000000"/>
              <w:bottom w:val="single" w:sz="2" w:space="0" w:color="000000"/>
              <w:right w:val="nil"/>
            </w:tcBorders>
            <w:hideMark/>
          </w:tcPr>
          <w:p w:rsidR="0050007D" w:rsidRPr="00F871B4" w:rsidRDefault="0050007D">
            <w:pPr>
              <w:pStyle w:val="a6"/>
              <w:snapToGrid w:val="0"/>
              <w:jc w:val="center"/>
              <w:rPr>
                <w:sz w:val="16"/>
                <w:szCs w:val="16"/>
                <w:lang w:eastAsia="ar-SA"/>
              </w:rPr>
            </w:pPr>
            <w:r w:rsidRPr="00F871B4">
              <w:rPr>
                <w:sz w:val="16"/>
                <w:szCs w:val="16"/>
              </w:rPr>
              <w:t>12</w:t>
            </w:r>
          </w:p>
        </w:tc>
        <w:tc>
          <w:tcPr>
            <w:tcW w:w="4320" w:type="dxa"/>
            <w:tcBorders>
              <w:top w:val="nil"/>
              <w:left w:val="single" w:sz="2" w:space="0" w:color="000000"/>
              <w:bottom w:val="single" w:sz="2" w:space="0" w:color="000000"/>
              <w:right w:val="nil"/>
            </w:tcBorders>
            <w:hideMark/>
          </w:tcPr>
          <w:p w:rsidR="0050007D" w:rsidRPr="00F871B4" w:rsidRDefault="0050007D">
            <w:pPr>
              <w:pStyle w:val="a6"/>
              <w:snapToGrid w:val="0"/>
              <w:rPr>
                <w:sz w:val="16"/>
                <w:szCs w:val="16"/>
                <w:lang w:eastAsia="ar-SA"/>
              </w:rPr>
            </w:pPr>
            <w:r w:rsidRPr="00F871B4">
              <w:rPr>
                <w:sz w:val="16"/>
                <w:szCs w:val="16"/>
              </w:rPr>
              <w:t>Чай</w:t>
            </w:r>
          </w:p>
        </w:tc>
        <w:tc>
          <w:tcPr>
            <w:tcW w:w="1640" w:type="dxa"/>
            <w:tcBorders>
              <w:top w:val="nil"/>
              <w:left w:val="single" w:sz="2" w:space="0" w:color="000000"/>
              <w:bottom w:val="single" w:sz="2" w:space="0" w:color="000000"/>
              <w:right w:val="nil"/>
            </w:tcBorders>
            <w:hideMark/>
          </w:tcPr>
          <w:p w:rsidR="0050007D" w:rsidRPr="00F871B4" w:rsidRDefault="0050007D">
            <w:pPr>
              <w:pStyle w:val="a6"/>
              <w:snapToGrid w:val="0"/>
              <w:jc w:val="center"/>
              <w:rPr>
                <w:sz w:val="16"/>
                <w:szCs w:val="16"/>
                <w:lang w:eastAsia="ar-SA"/>
              </w:rPr>
            </w:pPr>
            <w:r w:rsidRPr="00F871B4">
              <w:rPr>
                <w:sz w:val="16"/>
                <w:szCs w:val="16"/>
              </w:rPr>
              <w:t>кг.</w:t>
            </w:r>
          </w:p>
        </w:tc>
        <w:tc>
          <w:tcPr>
            <w:tcW w:w="1756" w:type="dxa"/>
            <w:tcBorders>
              <w:top w:val="nil"/>
              <w:left w:val="single" w:sz="2" w:space="0" w:color="000000"/>
              <w:bottom w:val="single" w:sz="2" w:space="0" w:color="000000"/>
              <w:right w:val="nil"/>
            </w:tcBorders>
            <w:hideMark/>
          </w:tcPr>
          <w:p w:rsidR="0050007D" w:rsidRPr="00F871B4" w:rsidRDefault="0050007D">
            <w:pPr>
              <w:pStyle w:val="a6"/>
              <w:snapToGrid w:val="0"/>
              <w:jc w:val="center"/>
              <w:rPr>
                <w:sz w:val="16"/>
                <w:szCs w:val="16"/>
                <w:lang w:eastAsia="ar-SA"/>
              </w:rPr>
            </w:pPr>
            <w:r w:rsidRPr="00F871B4">
              <w:rPr>
                <w:sz w:val="16"/>
                <w:szCs w:val="16"/>
              </w:rPr>
              <w:t>2</w:t>
            </w:r>
          </w:p>
        </w:tc>
        <w:tc>
          <w:tcPr>
            <w:tcW w:w="1928" w:type="dxa"/>
            <w:tcBorders>
              <w:top w:val="nil"/>
              <w:left w:val="single" w:sz="2" w:space="0" w:color="000000"/>
              <w:bottom w:val="single" w:sz="2" w:space="0" w:color="000000"/>
              <w:right w:val="single" w:sz="2" w:space="0" w:color="000000"/>
            </w:tcBorders>
          </w:tcPr>
          <w:p w:rsidR="0050007D" w:rsidRPr="00F871B4" w:rsidRDefault="0050007D">
            <w:pPr>
              <w:pStyle w:val="a6"/>
              <w:snapToGrid w:val="0"/>
              <w:jc w:val="center"/>
              <w:rPr>
                <w:sz w:val="16"/>
                <w:szCs w:val="16"/>
                <w:lang w:eastAsia="ar-SA"/>
              </w:rPr>
            </w:pPr>
          </w:p>
        </w:tc>
      </w:tr>
      <w:tr w:rsidR="0050007D" w:rsidRPr="00F871B4" w:rsidTr="0050007D">
        <w:tc>
          <w:tcPr>
            <w:tcW w:w="585" w:type="dxa"/>
            <w:tcBorders>
              <w:top w:val="nil"/>
              <w:left w:val="single" w:sz="2" w:space="0" w:color="000000"/>
              <w:bottom w:val="single" w:sz="2" w:space="0" w:color="000000"/>
              <w:right w:val="nil"/>
            </w:tcBorders>
            <w:hideMark/>
          </w:tcPr>
          <w:p w:rsidR="0050007D" w:rsidRPr="00F871B4" w:rsidRDefault="0050007D">
            <w:pPr>
              <w:pStyle w:val="a6"/>
              <w:snapToGrid w:val="0"/>
              <w:jc w:val="center"/>
              <w:rPr>
                <w:sz w:val="16"/>
                <w:szCs w:val="16"/>
                <w:lang w:eastAsia="ar-SA"/>
              </w:rPr>
            </w:pPr>
            <w:r w:rsidRPr="00F871B4">
              <w:rPr>
                <w:sz w:val="16"/>
                <w:szCs w:val="16"/>
              </w:rPr>
              <w:t>13</w:t>
            </w:r>
          </w:p>
        </w:tc>
        <w:tc>
          <w:tcPr>
            <w:tcW w:w="4320" w:type="dxa"/>
            <w:tcBorders>
              <w:top w:val="nil"/>
              <w:left w:val="single" w:sz="2" w:space="0" w:color="000000"/>
              <w:bottom w:val="single" w:sz="2" w:space="0" w:color="000000"/>
              <w:right w:val="nil"/>
            </w:tcBorders>
            <w:hideMark/>
          </w:tcPr>
          <w:p w:rsidR="0050007D" w:rsidRPr="00F871B4" w:rsidRDefault="0050007D">
            <w:pPr>
              <w:pStyle w:val="a6"/>
              <w:snapToGrid w:val="0"/>
              <w:rPr>
                <w:sz w:val="16"/>
                <w:szCs w:val="16"/>
                <w:lang w:eastAsia="ar-SA"/>
              </w:rPr>
            </w:pPr>
            <w:r w:rsidRPr="00F871B4">
              <w:rPr>
                <w:sz w:val="16"/>
                <w:szCs w:val="16"/>
              </w:rPr>
              <w:t>Овощи, картофель, фрукты сушеные</w:t>
            </w:r>
          </w:p>
        </w:tc>
        <w:tc>
          <w:tcPr>
            <w:tcW w:w="1640" w:type="dxa"/>
            <w:tcBorders>
              <w:top w:val="nil"/>
              <w:left w:val="single" w:sz="2" w:space="0" w:color="000000"/>
              <w:bottom w:val="single" w:sz="2" w:space="0" w:color="000000"/>
              <w:right w:val="nil"/>
            </w:tcBorders>
            <w:hideMark/>
          </w:tcPr>
          <w:p w:rsidR="0050007D" w:rsidRPr="00F871B4" w:rsidRDefault="0050007D">
            <w:pPr>
              <w:pStyle w:val="a6"/>
              <w:snapToGrid w:val="0"/>
              <w:jc w:val="center"/>
              <w:rPr>
                <w:sz w:val="16"/>
                <w:szCs w:val="16"/>
                <w:lang w:eastAsia="ar-SA"/>
              </w:rPr>
            </w:pPr>
            <w:r w:rsidRPr="00F871B4">
              <w:rPr>
                <w:sz w:val="16"/>
                <w:szCs w:val="16"/>
              </w:rPr>
              <w:t>кг.</w:t>
            </w:r>
          </w:p>
        </w:tc>
        <w:tc>
          <w:tcPr>
            <w:tcW w:w="1756" w:type="dxa"/>
            <w:tcBorders>
              <w:top w:val="nil"/>
              <w:left w:val="single" w:sz="2" w:space="0" w:color="000000"/>
              <w:bottom w:val="single" w:sz="2" w:space="0" w:color="000000"/>
              <w:right w:val="nil"/>
            </w:tcBorders>
            <w:hideMark/>
          </w:tcPr>
          <w:p w:rsidR="0050007D" w:rsidRPr="00F871B4" w:rsidRDefault="0050007D">
            <w:pPr>
              <w:pStyle w:val="a6"/>
              <w:snapToGrid w:val="0"/>
              <w:jc w:val="center"/>
              <w:rPr>
                <w:sz w:val="16"/>
                <w:szCs w:val="16"/>
                <w:lang w:eastAsia="ar-SA"/>
              </w:rPr>
            </w:pPr>
            <w:r w:rsidRPr="00F871B4">
              <w:rPr>
                <w:sz w:val="16"/>
                <w:szCs w:val="16"/>
              </w:rPr>
              <w:t>11</w:t>
            </w:r>
          </w:p>
        </w:tc>
        <w:tc>
          <w:tcPr>
            <w:tcW w:w="1928" w:type="dxa"/>
            <w:tcBorders>
              <w:top w:val="nil"/>
              <w:left w:val="single" w:sz="2" w:space="0" w:color="000000"/>
              <w:bottom w:val="single" w:sz="2" w:space="0" w:color="000000"/>
              <w:right w:val="single" w:sz="2" w:space="0" w:color="000000"/>
            </w:tcBorders>
          </w:tcPr>
          <w:p w:rsidR="0050007D" w:rsidRPr="00F871B4" w:rsidRDefault="0050007D">
            <w:pPr>
              <w:pStyle w:val="a6"/>
              <w:snapToGrid w:val="0"/>
              <w:jc w:val="center"/>
              <w:rPr>
                <w:sz w:val="16"/>
                <w:szCs w:val="16"/>
                <w:lang w:eastAsia="ar-SA"/>
              </w:rPr>
            </w:pPr>
          </w:p>
        </w:tc>
      </w:tr>
      <w:tr w:rsidR="0050007D" w:rsidRPr="00F871B4" w:rsidTr="0050007D">
        <w:tc>
          <w:tcPr>
            <w:tcW w:w="585" w:type="dxa"/>
            <w:tcBorders>
              <w:top w:val="nil"/>
              <w:left w:val="single" w:sz="2" w:space="0" w:color="000000"/>
              <w:bottom w:val="single" w:sz="2" w:space="0" w:color="000000"/>
              <w:right w:val="nil"/>
            </w:tcBorders>
            <w:hideMark/>
          </w:tcPr>
          <w:p w:rsidR="0050007D" w:rsidRPr="00F871B4" w:rsidRDefault="0050007D">
            <w:pPr>
              <w:pStyle w:val="a6"/>
              <w:snapToGrid w:val="0"/>
              <w:jc w:val="center"/>
              <w:rPr>
                <w:sz w:val="16"/>
                <w:szCs w:val="16"/>
                <w:lang w:eastAsia="ar-SA"/>
              </w:rPr>
            </w:pPr>
            <w:r w:rsidRPr="00F871B4">
              <w:rPr>
                <w:sz w:val="16"/>
                <w:szCs w:val="16"/>
              </w:rPr>
              <w:t>14</w:t>
            </w:r>
          </w:p>
        </w:tc>
        <w:tc>
          <w:tcPr>
            <w:tcW w:w="4320" w:type="dxa"/>
            <w:tcBorders>
              <w:top w:val="nil"/>
              <w:left w:val="single" w:sz="2" w:space="0" w:color="000000"/>
              <w:bottom w:val="single" w:sz="2" w:space="0" w:color="000000"/>
              <w:right w:val="nil"/>
            </w:tcBorders>
            <w:hideMark/>
          </w:tcPr>
          <w:p w:rsidR="0050007D" w:rsidRPr="00F871B4" w:rsidRDefault="0050007D">
            <w:pPr>
              <w:pStyle w:val="a6"/>
              <w:snapToGrid w:val="0"/>
              <w:rPr>
                <w:sz w:val="16"/>
                <w:szCs w:val="16"/>
                <w:lang w:eastAsia="ar-SA"/>
              </w:rPr>
            </w:pPr>
            <w:r w:rsidRPr="00F871B4">
              <w:rPr>
                <w:sz w:val="16"/>
                <w:szCs w:val="16"/>
              </w:rPr>
              <w:t>Соль</w:t>
            </w:r>
          </w:p>
        </w:tc>
        <w:tc>
          <w:tcPr>
            <w:tcW w:w="1640" w:type="dxa"/>
            <w:tcBorders>
              <w:top w:val="nil"/>
              <w:left w:val="single" w:sz="2" w:space="0" w:color="000000"/>
              <w:bottom w:val="single" w:sz="2" w:space="0" w:color="000000"/>
              <w:right w:val="nil"/>
            </w:tcBorders>
            <w:hideMark/>
          </w:tcPr>
          <w:p w:rsidR="0050007D" w:rsidRPr="00F871B4" w:rsidRDefault="0050007D">
            <w:pPr>
              <w:pStyle w:val="a6"/>
              <w:snapToGrid w:val="0"/>
              <w:jc w:val="center"/>
              <w:rPr>
                <w:sz w:val="16"/>
                <w:szCs w:val="16"/>
                <w:lang w:eastAsia="ar-SA"/>
              </w:rPr>
            </w:pPr>
            <w:r w:rsidRPr="00F871B4">
              <w:rPr>
                <w:sz w:val="16"/>
                <w:szCs w:val="16"/>
              </w:rPr>
              <w:t>кг.</w:t>
            </w:r>
          </w:p>
        </w:tc>
        <w:tc>
          <w:tcPr>
            <w:tcW w:w="1756" w:type="dxa"/>
            <w:tcBorders>
              <w:top w:val="nil"/>
              <w:left w:val="single" w:sz="2" w:space="0" w:color="000000"/>
              <w:bottom w:val="single" w:sz="2" w:space="0" w:color="000000"/>
              <w:right w:val="nil"/>
            </w:tcBorders>
            <w:hideMark/>
          </w:tcPr>
          <w:p w:rsidR="0050007D" w:rsidRPr="00F871B4" w:rsidRDefault="0050007D">
            <w:pPr>
              <w:pStyle w:val="a6"/>
              <w:snapToGrid w:val="0"/>
              <w:jc w:val="center"/>
              <w:rPr>
                <w:sz w:val="16"/>
                <w:szCs w:val="16"/>
                <w:lang w:eastAsia="ar-SA"/>
              </w:rPr>
            </w:pPr>
            <w:r w:rsidRPr="00F871B4">
              <w:rPr>
                <w:sz w:val="16"/>
                <w:szCs w:val="16"/>
              </w:rPr>
              <w:t>15</w:t>
            </w:r>
          </w:p>
        </w:tc>
        <w:tc>
          <w:tcPr>
            <w:tcW w:w="1928" w:type="dxa"/>
            <w:tcBorders>
              <w:top w:val="nil"/>
              <w:left w:val="single" w:sz="2" w:space="0" w:color="000000"/>
              <w:bottom w:val="single" w:sz="2" w:space="0" w:color="000000"/>
              <w:right w:val="single" w:sz="2" w:space="0" w:color="000000"/>
            </w:tcBorders>
          </w:tcPr>
          <w:p w:rsidR="0050007D" w:rsidRPr="00F871B4" w:rsidRDefault="0050007D">
            <w:pPr>
              <w:pStyle w:val="a6"/>
              <w:snapToGrid w:val="0"/>
              <w:jc w:val="center"/>
              <w:rPr>
                <w:sz w:val="16"/>
                <w:szCs w:val="16"/>
                <w:lang w:eastAsia="ar-SA"/>
              </w:rPr>
            </w:pPr>
          </w:p>
        </w:tc>
      </w:tr>
      <w:tr w:rsidR="0050007D" w:rsidRPr="00F871B4" w:rsidTr="0050007D">
        <w:tc>
          <w:tcPr>
            <w:tcW w:w="585" w:type="dxa"/>
            <w:tcBorders>
              <w:top w:val="nil"/>
              <w:left w:val="single" w:sz="2" w:space="0" w:color="000000"/>
              <w:bottom w:val="single" w:sz="2" w:space="0" w:color="000000"/>
              <w:right w:val="nil"/>
            </w:tcBorders>
            <w:vAlign w:val="center"/>
            <w:hideMark/>
          </w:tcPr>
          <w:p w:rsidR="0050007D" w:rsidRPr="00F871B4" w:rsidRDefault="0050007D">
            <w:pPr>
              <w:pStyle w:val="a6"/>
              <w:snapToGrid w:val="0"/>
              <w:jc w:val="center"/>
              <w:rPr>
                <w:sz w:val="16"/>
                <w:szCs w:val="16"/>
                <w:lang w:eastAsia="ar-SA"/>
              </w:rPr>
            </w:pPr>
            <w:r w:rsidRPr="00F871B4">
              <w:rPr>
                <w:sz w:val="16"/>
                <w:szCs w:val="16"/>
              </w:rPr>
              <w:t>15</w:t>
            </w:r>
          </w:p>
        </w:tc>
        <w:tc>
          <w:tcPr>
            <w:tcW w:w="4320" w:type="dxa"/>
            <w:tcBorders>
              <w:top w:val="nil"/>
              <w:left w:val="single" w:sz="2" w:space="0" w:color="000000"/>
              <w:bottom w:val="single" w:sz="2" w:space="0" w:color="000000"/>
              <w:right w:val="nil"/>
            </w:tcBorders>
            <w:vAlign w:val="center"/>
            <w:hideMark/>
          </w:tcPr>
          <w:p w:rsidR="0050007D" w:rsidRPr="00F871B4" w:rsidRDefault="0050007D">
            <w:pPr>
              <w:pStyle w:val="a6"/>
              <w:snapToGrid w:val="0"/>
              <w:rPr>
                <w:sz w:val="16"/>
                <w:szCs w:val="16"/>
                <w:lang w:eastAsia="ar-SA"/>
              </w:rPr>
            </w:pPr>
            <w:r w:rsidRPr="00F871B4">
              <w:rPr>
                <w:sz w:val="16"/>
                <w:szCs w:val="16"/>
              </w:rPr>
              <w:t>Пряности пищевкусовые, приправы и добавки</w:t>
            </w:r>
          </w:p>
        </w:tc>
        <w:tc>
          <w:tcPr>
            <w:tcW w:w="1640" w:type="dxa"/>
            <w:tcBorders>
              <w:top w:val="nil"/>
              <w:left w:val="single" w:sz="2" w:space="0" w:color="000000"/>
              <w:bottom w:val="single" w:sz="2" w:space="0" w:color="000000"/>
              <w:right w:val="nil"/>
            </w:tcBorders>
            <w:vAlign w:val="center"/>
            <w:hideMark/>
          </w:tcPr>
          <w:p w:rsidR="0050007D" w:rsidRPr="00F871B4" w:rsidRDefault="0050007D">
            <w:pPr>
              <w:pStyle w:val="a6"/>
              <w:snapToGrid w:val="0"/>
              <w:jc w:val="center"/>
              <w:rPr>
                <w:sz w:val="16"/>
                <w:szCs w:val="16"/>
                <w:lang w:eastAsia="ar-SA"/>
              </w:rPr>
            </w:pPr>
            <w:r w:rsidRPr="00F871B4">
              <w:rPr>
                <w:sz w:val="16"/>
                <w:szCs w:val="16"/>
              </w:rPr>
              <w:t>кг.</w:t>
            </w:r>
          </w:p>
        </w:tc>
        <w:tc>
          <w:tcPr>
            <w:tcW w:w="1756" w:type="dxa"/>
            <w:tcBorders>
              <w:top w:val="nil"/>
              <w:left w:val="single" w:sz="2" w:space="0" w:color="000000"/>
              <w:bottom w:val="single" w:sz="2" w:space="0" w:color="000000"/>
              <w:right w:val="nil"/>
            </w:tcBorders>
            <w:vAlign w:val="center"/>
            <w:hideMark/>
          </w:tcPr>
          <w:p w:rsidR="0050007D" w:rsidRPr="00F871B4" w:rsidRDefault="0050007D">
            <w:pPr>
              <w:pStyle w:val="a6"/>
              <w:snapToGrid w:val="0"/>
              <w:jc w:val="center"/>
              <w:rPr>
                <w:sz w:val="16"/>
                <w:szCs w:val="16"/>
                <w:lang w:eastAsia="ar-SA"/>
              </w:rPr>
            </w:pPr>
            <w:r w:rsidRPr="00F871B4">
              <w:rPr>
                <w:sz w:val="16"/>
                <w:szCs w:val="16"/>
              </w:rPr>
              <w:t>0,075</w:t>
            </w:r>
          </w:p>
        </w:tc>
        <w:tc>
          <w:tcPr>
            <w:tcW w:w="1928" w:type="dxa"/>
            <w:tcBorders>
              <w:top w:val="nil"/>
              <w:left w:val="single" w:sz="2" w:space="0" w:color="000000"/>
              <w:bottom w:val="single" w:sz="2" w:space="0" w:color="000000"/>
              <w:right w:val="single" w:sz="2" w:space="0" w:color="000000"/>
            </w:tcBorders>
            <w:vAlign w:val="center"/>
          </w:tcPr>
          <w:p w:rsidR="0050007D" w:rsidRPr="00F871B4" w:rsidRDefault="0050007D">
            <w:pPr>
              <w:pStyle w:val="a6"/>
              <w:snapToGrid w:val="0"/>
              <w:jc w:val="center"/>
              <w:rPr>
                <w:sz w:val="16"/>
                <w:szCs w:val="16"/>
                <w:lang w:eastAsia="ar-SA"/>
              </w:rPr>
            </w:pPr>
          </w:p>
        </w:tc>
      </w:tr>
      <w:tr w:rsidR="0050007D" w:rsidRPr="00F871B4" w:rsidTr="0050007D">
        <w:tc>
          <w:tcPr>
            <w:tcW w:w="10229" w:type="dxa"/>
            <w:gridSpan w:val="5"/>
            <w:tcBorders>
              <w:top w:val="nil"/>
              <w:left w:val="single" w:sz="2" w:space="0" w:color="000000"/>
              <w:bottom w:val="single" w:sz="2" w:space="0" w:color="000000"/>
              <w:right w:val="single" w:sz="2" w:space="0" w:color="000000"/>
            </w:tcBorders>
            <w:hideMark/>
          </w:tcPr>
          <w:p w:rsidR="0050007D" w:rsidRPr="00F871B4" w:rsidRDefault="0050007D">
            <w:pPr>
              <w:pStyle w:val="a6"/>
              <w:snapToGrid w:val="0"/>
              <w:jc w:val="center"/>
              <w:rPr>
                <w:sz w:val="16"/>
                <w:szCs w:val="16"/>
                <w:lang w:eastAsia="ar-SA"/>
              </w:rPr>
            </w:pPr>
            <w:r w:rsidRPr="00F871B4">
              <w:rPr>
                <w:b/>
                <w:bCs/>
                <w:sz w:val="16"/>
                <w:szCs w:val="16"/>
              </w:rPr>
              <w:t>2. Вещевое имущество</w:t>
            </w:r>
          </w:p>
        </w:tc>
      </w:tr>
      <w:tr w:rsidR="0050007D" w:rsidRPr="00F871B4" w:rsidTr="0050007D">
        <w:tc>
          <w:tcPr>
            <w:tcW w:w="585" w:type="dxa"/>
            <w:tcBorders>
              <w:top w:val="nil"/>
              <w:left w:val="single" w:sz="2" w:space="0" w:color="000000"/>
              <w:bottom w:val="single" w:sz="2" w:space="0" w:color="000000"/>
              <w:right w:val="nil"/>
            </w:tcBorders>
            <w:hideMark/>
          </w:tcPr>
          <w:p w:rsidR="0050007D" w:rsidRPr="00F871B4" w:rsidRDefault="0050007D">
            <w:pPr>
              <w:pStyle w:val="a6"/>
              <w:snapToGrid w:val="0"/>
              <w:jc w:val="center"/>
              <w:rPr>
                <w:sz w:val="16"/>
                <w:szCs w:val="16"/>
                <w:lang w:eastAsia="ar-SA"/>
              </w:rPr>
            </w:pPr>
            <w:r w:rsidRPr="00F871B4">
              <w:rPr>
                <w:sz w:val="16"/>
                <w:szCs w:val="16"/>
              </w:rPr>
              <w:t>1</w:t>
            </w:r>
          </w:p>
        </w:tc>
        <w:tc>
          <w:tcPr>
            <w:tcW w:w="4320" w:type="dxa"/>
            <w:tcBorders>
              <w:top w:val="nil"/>
              <w:left w:val="single" w:sz="2" w:space="0" w:color="000000"/>
              <w:bottom w:val="single" w:sz="2" w:space="0" w:color="000000"/>
              <w:right w:val="nil"/>
            </w:tcBorders>
            <w:hideMark/>
          </w:tcPr>
          <w:p w:rsidR="0050007D" w:rsidRPr="00F871B4" w:rsidRDefault="0050007D">
            <w:pPr>
              <w:pStyle w:val="a6"/>
              <w:snapToGrid w:val="0"/>
              <w:rPr>
                <w:sz w:val="16"/>
                <w:szCs w:val="16"/>
                <w:lang w:eastAsia="ar-SA"/>
              </w:rPr>
            </w:pPr>
            <w:r w:rsidRPr="00F871B4">
              <w:rPr>
                <w:sz w:val="16"/>
                <w:szCs w:val="16"/>
              </w:rPr>
              <w:t>Обувь зимняя</w:t>
            </w:r>
          </w:p>
        </w:tc>
        <w:tc>
          <w:tcPr>
            <w:tcW w:w="1640" w:type="dxa"/>
            <w:tcBorders>
              <w:top w:val="nil"/>
              <w:left w:val="single" w:sz="2" w:space="0" w:color="000000"/>
              <w:bottom w:val="single" w:sz="2" w:space="0" w:color="000000"/>
              <w:right w:val="nil"/>
            </w:tcBorders>
            <w:hideMark/>
          </w:tcPr>
          <w:p w:rsidR="0050007D" w:rsidRPr="00F871B4" w:rsidRDefault="0050007D">
            <w:pPr>
              <w:pStyle w:val="a6"/>
              <w:snapToGrid w:val="0"/>
              <w:jc w:val="center"/>
              <w:rPr>
                <w:sz w:val="16"/>
                <w:szCs w:val="16"/>
                <w:lang w:eastAsia="ar-SA"/>
              </w:rPr>
            </w:pPr>
            <w:r w:rsidRPr="00F871B4">
              <w:rPr>
                <w:sz w:val="16"/>
                <w:szCs w:val="16"/>
              </w:rPr>
              <w:t>пар</w:t>
            </w:r>
          </w:p>
        </w:tc>
        <w:tc>
          <w:tcPr>
            <w:tcW w:w="1756" w:type="dxa"/>
            <w:tcBorders>
              <w:top w:val="nil"/>
              <w:left w:val="single" w:sz="2" w:space="0" w:color="000000"/>
              <w:bottom w:val="single" w:sz="2" w:space="0" w:color="000000"/>
              <w:right w:val="nil"/>
            </w:tcBorders>
            <w:hideMark/>
          </w:tcPr>
          <w:p w:rsidR="0050007D" w:rsidRPr="00F871B4" w:rsidRDefault="0050007D">
            <w:pPr>
              <w:pStyle w:val="a6"/>
              <w:snapToGrid w:val="0"/>
              <w:jc w:val="center"/>
              <w:rPr>
                <w:sz w:val="16"/>
                <w:szCs w:val="16"/>
                <w:lang w:eastAsia="ar-SA"/>
              </w:rPr>
            </w:pPr>
            <w:r w:rsidRPr="00F871B4">
              <w:rPr>
                <w:sz w:val="16"/>
                <w:szCs w:val="16"/>
              </w:rPr>
              <w:t>50</w:t>
            </w:r>
          </w:p>
        </w:tc>
        <w:tc>
          <w:tcPr>
            <w:tcW w:w="1928" w:type="dxa"/>
            <w:tcBorders>
              <w:top w:val="nil"/>
              <w:left w:val="single" w:sz="2" w:space="0" w:color="000000"/>
              <w:bottom w:val="single" w:sz="2" w:space="0" w:color="000000"/>
              <w:right w:val="single" w:sz="2" w:space="0" w:color="000000"/>
            </w:tcBorders>
          </w:tcPr>
          <w:p w:rsidR="0050007D" w:rsidRPr="00F871B4" w:rsidRDefault="0050007D">
            <w:pPr>
              <w:pStyle w:val="a6"/>
              <w:snapToGrid w:val="0"/>
              <w:jc w:val="center"/>
              <w:rPr>
                <w:sz w:val="16"/>
                <w:szCs w:val="16"/>
                <w:lang w:eastAsia="ar-SA"/>
              </w:rPr>
            </w:pPr>
          </w:p>
        </w:tc>
      </w:tr>
      <w:tr w:rsidR="0050007D" w:rsidRPr="00F871B4" w:rsidTr="0050007D">
        <w:tc>
          <w:tcPr>
            <w:tcW w:w="585" w:type="dxa"/>
            <w:tcBorders>
              <w:top w:val="nil"/>
              <w:left w:val="single" w:sz="2" w:space="0" w:color="000000"/>
              <w:bottom w:val="single" w:sz="2" w:space="0" w:color="000000"/>
              <w:right w:val="nil"/>
            </w:tcBorders>
            <w:hideMark/>
          </w:tcPr>
          <w:p w:rsidR="0050007D" w:rsidRPr="00F871B4" w:rsidRDefault="0050007D">
            <w:pPr>
              <w:pStyle w:val="a6"/>
              <w:snapToGrid w:val="0"/>
              <w:jc w:val="center"/>
              <w:rPr>
                <w:sz w:val="16"/>
                <w:szCs w:val="16"/>
                <w:lang w:eastAsia="ar-SA"/>
              </w:rPr>
            </w:pPr>
            <w:r w:rsidRPr="00F871B4">
              <w:rPr>
                <w:sz w:val="16"/>
                <w:szCs w:val="16"/>
              </w:rPr>
              <w:t>2</w:t>
            </w:r>
          </w:p>
        </w:tc>
        <w:tc>
          <w:tcPr>
            <w:tcW w:w="4320" w:type="dxa"/>
            <w:tcBorders>
              <w:top w:val="nil"/>
              <w:left w:val="single" w:sz="2" w:space="0" w:color="000000"/>
              <w:bottom w:val="single" w:sz="2" w:space="0" w:color="000000"/>
              <w:right w:val="nil"/>
            </w:tcBorders>
            <w:hideMark/>
          </w:tcPr>
          <w:p w:rsidR="0050007D" w:rsidRPr="00F871B4" w:rsidRDefault="0050007D">
            <w:pPr>
              <w:pStyle w:val="a6"/>
              <w:snapToGrid w:val="0"/>
              <w:rPr>
                <w:sz w:val="16"/>
                <w:szCs w:val="16"/>
                <w:lang w:eastAsia="ar-SA"/>
              </w:rPr>
            </w:pPr>
            <w:r w:rsidRPr="00F871B4">
              <w:rPr>
                <w:sz w:val="16"/>
                <w:szCs w:val="16"/>
              </w:rPr>
              <w:t>Куртки ватные</w:t>
            </w:r>
          </w:p>
        </w:tc>
        <w:tc>
          <w:tcPr>
            <w:tcW w:w="1640" w:type="dxa"/>
            <w:tcBorders>
              <w:top w:val="nil"/>
              <w:left w:val="single" w:sz="2" w:space="0" w:color="000000"/>
              <w:bottom w:val="single" w:sz="2" w:space="0" w:color="000000"/>
              <w:right w:val="nil"/>
            </w:tcBorders>
            <w:hideMark/>
          </w:tcPr>
          <w:p w:rsidR="0050007D" w:rsidRPr="00F871B4" w:rsidRDefault="0050007D">
            <w:pPr>
              <w:pStyle w:val="a6"/>
              <w:snapToGrid w:val="0"/>
              <w:jc w:val="center"/>
              <w:rPr>
                <w:sz w:val="16"/>
                <w:szCs w:val="16"/>
                <w:lang w:eastAsia="ar-SA"/>
              </w:rPr>
            </w:pPr>
            <w:r w:rsidRPr="00F871B4">
              <w:rPr>
                <w:sz w:val="16"/>
                <w:szCs w:val="16"/>
              </w:rPr>
              <w:t>шт.</w:t>
            </w:r>
          </w:p>
        </w:tc>
        <w:tc>
          <w:tcPr>
            <w:tcW w:w="1756" w:type="dxa"/>
            <w:tcBorders>
              <w:top w:val="nil"/>
              <w:left w:val="single" w:sz="2" w:space="0" w:color="000000"/>
              <w:bottom w:val="single" w:sz="2" w:space="0" w:color="000000"/>
              <w:right w:val="nil"/>
            </w:tcBorders>
            <w:hideMark/>
          </w:tcPr>
          <w:p w:rsidR="0050007D" w:rsidRPr="00F871B4" w:rsidRDefault="0050007D">
            <w:pPr>
              <w:pStyle w:val="a6"/>
              <w:snapToGrid w:val="0"/>
              <w:jc w:val="center"/>
              <w:rPr>
                <w:sz w:val="16"/>
                <w:szCs w:val="16"/>
                <w:lang w:eastAsia="ar-SA"/>
              </w:rPr>
            </w:pPr>
            <w:r w:rsidRPr="00F871B4">
              <w:rPr>
                <w:sz w:val="16"/>
                <w:szCs w:val="16"/>
              </w:rPr>
              <w:t>50</w:t>
            </w:r>
          </w:p>
        </w:tc>
        <w:tc>
          <w:tcPr>
            <w:tcW w:w="1928" w:type="dxa"/>
            <w:tcBorders>
              <w:top w:val="nil"/>
              <w:left w:val="single" w:sz="2" w:space="0" w:color="000000"/>
              <w:bottom w:val="single" w:sz="2" w:space="0" w:color="000000"/>
              <w:right w:val="single" w:sz="2" w:space="0" w:color="000000"/>
            </w:tcBorders>
          </w:tcPr>
          <w:p w:rsidR="0050007D" w:rsidRPr="00F871B4" w:rsidRDefault="0050007D">
            <w:pPr>
              <w:pStyle w:val="a6"/>
              <w:snapToGrid w:val="0"/>
              <w:jc w:val="center"/>
              <w:rPr>
                <w:sz w:val="16"/>
                <w:szCs w:val="16"/>
                <w:lang w:eastAsia="ar-SA"/>
              </w:rPr>
            </w:pPr>
          </w:p>
        </w:tc>
      </w:tr>
      <w:tr w:rsidR="0050007D" w:rsidRPr="00F871B4" w:rsidTr="0050007D">
        <w:tc>
          <w:tcPr>
            <w:tcW w:w="585" w:type="dxa"/>
            <w:tcBorders>
              <w:top w:val="nil"/>
              <w:left w:val="single" w:sz="2" w:space="0" w:color="000000"/>
              <w:bottom w:val="single" w:sz="2" w:space="0" w:color="000000"/>
              <w:right w:val="nil"/>
            </w:tcBorders>
            <w:hideMark/>
          </w:tcPr>
          <w:p w:rsidR="0050007D" w:rsidRPr="00F871B4" w:rsidRDefault="0050007D">
            <w:pPr>
              <w:pStyle w:val="a6"/>
              <w:snapToGrid w:val="0"/>
              <w:jc w:val="center"/>
              <w:rPr>
                <w:sz w:val="16"/>
                <w:szCs w:val="16"/>
                <w:lang w:eastAsia="ar-SA"/>
              </w:rPr>
            </w:pPr>
            <w:r w:rsidRPr="00F871B4">
              <w:rPr>
                <w:sz w:val="16"/>
                <w:szCs w:val="16"/>
              </w:rPr>
              <w:t>3</w:t>
            </w:r>
          </w:p>
        </w:tc>
        <w:tc>
          <w:tcPr>
            <w:tcW w:w="4320" w:type="dxa"/>
            <w:tcBorders>
              <w:top w:val="nil"/>
              <w:left w:val="single" w:sz="2" w:space="0" w:color="000000"/>
              <w:bottom w:val="single" w:sz="2" w:space="0" w:color="000000"/>
              <w:right w:val="nil"/>
            </w:tcBorders>
            <w:hideMark/>
          </w:tcPr>
          <w:p w:rsidR="0050007D" w:rsidRPr="00F871B4" w:rsidRDefault="0050007D">
            <w:pPr>
              <w:pStyle w:val="a6"/>
              <w:snapToGrid w:val="0"/>
              <w:rPr>
                <w:sz w:val="16"/>
                <w:szCs w:val="16"/>
                <w:lang w:eastAsia="ar-SA"/>
              </w:rPr>
            </w:pPr>
            <w:r w:rsidRPr="00F871B4">
              <w:rPr>
                <w:sz w:val="16"/>
                <w:szCs w:val="16"/>
              </w:rPr>
              <w:t>Брюки-куртка (спецовка)</w:t>
            </w:r>
          </w:p>
        </w:tc>
        <w:tc>
          <w:tcPr>
            <w:tcW w:w="1640" w:type="dxa"/>
            <w:tcBorders>
              <w:top w:val="nil"/>
              <w:left w:val="single" w:sz="2" w:space="0" w:color="000000"/>
              <w:bottom w:val="single" w:sz="2" w:space="0" w:color="000000"/>
              <w:right w:val="nil"/>
            </w:tcBorders>
            <w:hideMark/>
          </w:tcPr>
          <w:p w:rsidR="0050007D" w:rsidRPr="00F871B4" w:rsidRDefault="0050007D">
            <w:pPr>
              <w:pStyle w:val="a6"/>
              <w:snapToGrid w:val="0"/>
              <w:jc w:val="center"/>
              <w:rPr>
                <w:sz w:val="16"/>
                <w:szCs w:val="16"/>
                <w:lang w:eastAsia="ar-SA"/>
              </w:rPr>
            </w:pPr>
            <w:r w:rsidRPr="00F871B4">
              <w:rPr>
                <w:sz w:val="16"/>
                <w:szCs w:val="16"/>
              </w:rPr>
              <w:t>комп.</w:t>
            </w:r>
          </w:p>
        </w:tc>
        <w:tc>
          <w:tcPr>
            <w:tcW w:w="1756" w:type="dxa"/>
            <w:tcBorders>
              <w:top w:val="nil"/>
              <w:left w:val="single" w:sz="2" w:space="0" w:color="000000"/>
              <w:bottom w:val="single" w:sz="2" w:space="0" w:color="000000"/>
              <w:right w:val="nil"/>
            </w:tcBorders>
            <w:hideMark/>
          </w:tcPr>
          <w:p w:rsidR="0050007D" w:rsidRPr="00F871B4" w:rsidRDefault="0050007D">
            <w:pPr>
              <w:pStyle w:val="a6"/>
              <w:snapToGrid w:val="0"/>
              <w:jc w:val="center"/>
              <w:rPr>
                <w:sz w:val="16"/>
                <w:szCs w:val="16"/>
                <w:lang w:eastAsia="ar-SA"/>
              </w:rPr>
            </w:pPr>
            <w:r w:rsidRPr="00F871B4">
              <w:rPr>
                <w:sz w:val="16"/>
                <w:szCs w:val="16"/>
              </w:rPr>
              <w:t>50</w:t>
            </w:r>
          </w:p>
        </w:tc>
        <w:tc>
          <w:tcPr>
            <w:tcW w:w="1928" w:type="dxa"/>
            <w:tcBorders>
              <w:top w:val="nil"/>
              <w:left w:val="single" w:sz="2" w:space="0" w:color="000000"/>
              <w:bottom w:val="single" w:sz="2" w:space="0" w:color="000000"/>
              <w:right w:val="single" w:sz="2" w:space="0" w:color="000000"/>
            </w:tcBorders>
          </w:tcPr>
          <w:p w:rsidR="0050007D" w:rsidRPr="00F871B4" w:rsidRDefault="0050007D">
            <w:pPr>
              <w:pStyle w:val="a6"/>
              <w:snapToGrid w:val="0"/>
              <w:jc w:val="center"/>
              <w:rPr>
                <w:sz w:val="16"/>
                <w:szCs w:val="16"/>
                <w:lang w:eastAsia="ar-SA"/>
              </w:rPr>
            </w:pPr>
          </w:p>
        </w:tc>
      </w:tr>
      <w:tr w:rsidR="0050007D" w:rsidRPr="00F871B4" w:rsidTr="0050007D">
        <w:tc>
          <w:tcPr>
            <w:tcW w:w="585" w:type="dxa"/>
            <w:tcBorders>
              <w:top w:val="nil"/>
              <w:left w:val="single" w:sz="2" w:space="0" w:color="000000"/>
              <w:bottom w:val="single" w:sz="2" w:space="0" w:color="000000"/>
              <w:right w:val="nil"/>
            </w:tcBorders>
            <w:hideMark/>
          </w:tcPr>
          <w:p w:rsidR="0050007D" w:rsidRPr="00F871B4" w:rsidRDefault="0050007D">
            <w:pPr>
              <w:pStyle w:val="a6"/>
              <w:snapToGrid w:val="0"/>
              <w:jc w:val="center"/>
              <w:rPr>
                <w:sz w:val="16"/>
                <w:szCs w:val="16"/>
                <w:lang w:eastAsia="ar-SA"/>
              </w:rPr>
            </w:pPr>
            <w:r w:rsidRPr="00F871B4">
              <w:rPr>
                <w:sz w:val="16"/>
                <w:szCs w:val="16"/>
              </w:rPr>
              <w:t>4</w:t>
            </w:r>
          </w:p>
        </w:tc>
        <w:tc>
          <w:tcPr>
            <w:tcW w:w="4320" w:type="dxa"/>
            <w:tcBorders>
              <w:top w:val="nil"/>
              <w:left w:val="single" w:sz="2" w:space="0" w:color="000000"/>
              <w:bottom w:val="single" w:sz="2" w:space="0" w:color="000000"/>
              <w:right w:val="nil"/>
            </w:tcBorders>
            <w:hideMark/>
          </w:tcPr>
          <w:p w:rsidR="0050007D" w:rsidRPr="00F871B4" w:rsidRDefault="0050007D">
            <w:pPr>
              <w:pStyle w:val="a6"/>
              <w:snapToGrid w:val="0"/>
              <w:rPr>
                <w:sz w:val="16"/>
                <w:szCs w:val="16"/>
                <w:lang w:eastAsia="ar-SA"/>
              </w:rPr>
            </w:pPr>
            <w:r w:rsidRPr="00F871B4">
              <w:rPr>
                <w:sz w:val="16"/>
                <w:szCs w:val="16"/>
              </w:rPr>
              <w:t xml:space="preserve">Сапоги </w:t>
            </w:r>
          </w:p>
        </w:tc>
        <w:tc>
          <w:tcPr>
            <w:tcW w:w="1640" w:type="dxa"/>
            <w:tcBorders>
              <w:top w:val="nil"/>
              <w:left w:val="single" w:sz="2" w:space="0" w:color="000000"/>
              <w:bottom w:val="single" w:sz="2" w:space="0" w:color="000000"/>
              <w:right w:val="nil"/>
            </w:tcBorders>
            <w:hideMark/>
          </w:tcPr>
          <w:p w:rsidR="0050007D" w:rsidRPr="00F871B4" w:rsidRDefault="0050007D">
            <w:pPr>
              <w:pStyle w:val="a6"/>
              <w:snapToGrid w:val="0"/>
              <w:jc w:val="center"/>
              <w:rPr>
                <w:sz w:val="16"/>
                <w:szCs w:val="16"/>
                <w:lang w:eastAsia="ar-SA"/>
              </w:rPr>
            </w:pPr>
            <w:r w:rsidRPr="00F871B4">
              <w:rPr>
                <w:sz w:val="16"/>
                <w:szCs w:val="16"/>
              </w:rPr>
              <w:t>пар</w:t>
            </w:r>
          </w:p>
        </w:tc>
        <w:tc>
          <w:tcPr>
            <w:tcW w:w="1756" w:type="dxa"/>
            <w:tcBorders>
              <w:top w:val="nil"/>
              <w:left w:val="single" w:sz="2" w:space="0" w:color="000000"/>
              <w:bottom w:val="single" w:sz="2" w:space="0" w:color="000000"/>
              <w:right w:val="nil"/>
            </w:tcBorders>
            <w:hideMark/>
          </w:tcPr>
          <w:p w:rsidR="0050007D" w:rsidRPr="00F871B4" w:rsidRDefault="0050007D">
            <w:pPr>
              <w:pStyle w:val="a6"/>
              <w:snapToGrid w:val="0"/>
              <w:jc w:val="center"/>
              <w:rPr>
                <w:sz w:val="16"/>
                <w:szCs w:val="16"/>
                <w:lang w:eastAsia="ar-SA"/>
              </w:rPr>
            </w:pPr>
            <w:r w:rsidRPr="00F871B4">
              <w:rPr>
                <w:sz w:val="16"/>
                <w:szCs w:val="16"/>
              </w:rPr>
              <w:t>50</w:t>
            </w:r>
          </w:p>
        </w:tc>
        <w:tc>
          <w:tcPr>
            <w:tcW w:w="1928" w:type="dxa"/>
            <w:tcBorders>
              <w:top w:val="nil"/>
              <w:left w:val="single" w:sz="2" w:space="0" w:color="000000"/>
              <w:bottom w:val="single" w:sz="2" w:space="0" w:color="000000"/>
              <w:right w:val="single" w:sz="2" w:space="0" w:color="000000"/>
            </w:tcBorders>
          </w:tcPr>
          <w:p w:rsidR="0050007D" w:rsidRPr="00F871B4" w:rsidRDefault="0050007D">
            <w:pPr>
              <w:pStyle w:val="a6"/>
              <w:snapToGrid w:val="0"/>
              <w:jc w:val="center"/>
              <w:rPr>
                <w:sz w:val="16"/>
                <w:szCs w:val="16"/>
                <w:lang w:eastAsia="ar-SA"/>
              </w:rPr>
            </w:pPr>
          </w:p>
        </w:tc>
      </w:tr>
      <w:tr w:rsidR="0050007D" w:rsidRPr="00866865" w:rsidTr="0050007D">
        <w:tc>
          <w:tcPr>
            <w:tcW w:w="585" w:type="dxa"/>
            <w:tcBorders>
              <w:top w:val="nil"/>
              <w:left w:val="single" w:sz="2" w:space="0" w:color="000000"/>
              <w:bottom w:val="single" w:sz="2" w:space="0" w:color="000000"/>
              <w:right w:val="nil"/>
            </w:tcBorders>
            <w:hideMark/>
          </w:tcPr>
          <w:p w:rsidR="0050007D" w:rsidRPr="00866865" w:rsidRDefault="0050007D">
            <w:pPr>
              <w:pStyle w:val="a6"/>
              <w:snapToGrid w:val="0"/>
              <w:jc w:val="center"/>
              <w:rPr>
                <w:sz w:val="16"/>
                <w:szCs w:val="16"/>
                <w:lang w:eastAsia="ar-SA"/>
              </w:rPr>
            </w:pPr>
            <w:r w:rsidRPr="00866865">
              <w:rPr>
                <w:sz w:val="16"/>
                <w:szCs w:val="16"/>
              </w:rPr>
              <w:t>5</w:t>
            </w:r>
          </w:p>
        </w:tc>
        <w:tc>
          <w:tcPr>
            <w:tcW w:w="4320" w:type="dxa"/>
            <w:tcBorders>
              <w:top w:val="nil"/>
              <w:left w:val="single" w:sz="2" w:space="0" w:color="000000"/>
              <w:bottom w:val="single" w:sz="2" w:space="0" w:color="000000"/>
              <w:right w:val="nil"/>
            </w:tcBorders>
            <w:hideMark/>
          </w:tcPr>
          <w:p w:rsidR="0050007D" w:rsidRPr="00866865" w:rsidRDefault="0050007D">
            <w:pPr>
              <w:pStyle w:val="a6"/>
              <w:snapToGrid w:val="0"/>
              <w:rPr>
                <w:sz w:val="16"/>
                <w:szCs w:val="16"/>
                <w:lang w:eastAsia="ar-SA"/>
              </w:rPr>
            </w:pPr>
            <w:r w:rsidRPr="00866865">
              <w:rPr>
                <w:sz w:val="16"/>
                <w:szCs w:val="16"/>
              </w:rPr>
              <w:t xml:space="preserve">Рукавицы </w:t>
            </w:r>
          </w:p>
        </w:tc>
        <w:tc>
          <w:tcPr>
            <w:tcW w:w="1640" w:type="dxa"/>
            <w:tcBorders>
              <w:top w:val="nil"/>
              <w:left w:val="single" w:sz="2" w:space="0" w:color="000000"/>
              <w:bottom w:val="single" w:sz="2" w:space="0" w:color="000000"/>
              <w:right w:val="nil"/>
            </w:tcBorders>
            <w:hideMark/>
          </w:tcPr>
          <w:p w:rsidR="0050007D" w:rsidRPr="00866865" w:rsidRDefault="0050007D">
            <w:pPr>
              <w:pStyle w:val="a6"/>
              <w:snapToGrid w:val="0"/>
              <w:jc w:val="center"/>
              <w:rPr>
                <w:sz w:val="16"/>
                <w:szCs w:val="16"/>
                <w:lang w:eastAsia="ar-SA"/>
              </w:rPr>
            </w:pPr>
            <w:r w:rsidRPr="00866865">
              <w:rPr>
                <w:sz w:val="16"/>
                <w:szCs w:val="16"/>
              </w:rPr>
              <w:t>пар</w:t>
            </w:r>
          </w:p>
        </w:tc>
        <w:tc>
          <w:tcPr>
            <w:tcW w:w="1756" w:type="dxa"/>
            <w:tcBorders>
              <w:top w:val="nil"/>
              <w:left w:val="single" w:sz="2" w:space="0" w:color="000000"/>
              <w:bottom w:val="single" w:sz="2" w:space="0" w:color="000000"/>
              <w:right w:val="nil"/>
            </w:tcBorders>
            <w:hideMark/>
          </w:tcPr>
          <w:p w:rsidR="0050007D" w:rsidRPr="00866865" w:rsidRDefault="0050007D">
            <w:pPr>
              <w:pStyle w:val="a6"/>
              <w:snapToGrid w:val="0"/>
              <w:jc w:val="center"/>
              <w:rPr>
                <w:sz w:val="16"/>
                <w:szCs w:val="16"/>
                <w:lang w:eastAsia="ar-SA"/>
              </w:rPr>
            </w:pPr>
            <w:r w:rsidRPr="00866865">
              <w:rPr>
                <w:sz w:val="16"/>
                <w:szCs w:val="16"/>
              </w:rPr>
              <w:t>50</w:t>
            </w:r>
          </w:p>
        </w:tc>
        <w:tc>
          <w:tcPr>
            <w:tcW w:w="1928" w:type="dxa"/>
            <w:tcBorders>
              <w:top w:val="nil"/>
              <w:left w:val="single" w:sz="2" w:space="0" w:color="000000"/>
              <w:bottom w:val="single" w:sz="2" w:space="0" w:color="000000"/>
              <w:right w:val="single" w:sz="2" w:space="0" w:color="000000"/>
            </w:tcBorders>
          </w:tcPr>
          <w:p w:rsidR="0050007D" w:rsidRPr="00866865" w:rsidRDefault="0050007D">
            <w:pPr>
              <w:pStyle w:val="a6"/>
              <w:snapToGrid w:val="0"/>
              <w:jc w:val="center"/>
              <w:rPr>
                <w:sz w:val="16"/>
                <w:szCs w:val="16"/>
                <w:lang w:eastAsia="ar-SA"/>
              </w:rPr>
            </w:pPr>
          </w:p>
        </w:tc>
      </w:tr>
      <w:tr w:rsidR="0050007D" w:rsidRPr="00866865" w:rsidTr="0050007D">
        <w:tc>
          <w:tcPr>
            <w:tcW w:w="585" w:type="dxa"/>
            <w:tcBorders>
              <w:top w:val="nil"/>
              <w:left w:val="single" w:sz="2" w:space="0" w:color="000000"/>
              <w:bottom w:val="single" w:sz="2" w:space="0" w:color="000000"/>
              <w:right w:val="nil"/>
            </w:tcBorders>
            <w:hideMark/>
          </w:tcPr>
          <w:p w:rsidR="0050007D" w:rsidRPr="00866865" w:rsidRDefault="0050007D">
            <w:pPr>
              <w:pStyle w:val="a6"/>
              <w:snapToGrid w:val="0"/>
              <w:jc w:val="center"/>
              <w:rPr>
                <w:sz w:val="16"/>
                <w:szCs w:val="16"/>
                <w:lang w:eastAsia="ar-SA"/>
              </w:rPr>
            </w:pPr>
            <w:r w:rsidRPr="00866865">
              <w:rPr>
                <w:sz w:val="16"/>
                <w:szCs w:val="16"/>
              </w:rPr>
              <w:t>6</w:t>
            </w:r>
          </w:p>
        </w:tc>
        <w:tc>
          <w:tcPr>
            <w:tcW w:w="4320" w:type="dxa"/>
            <w:tcBorders>
              <w:top w:val="nil"/>
              <w:left w:val="single" w:sz="2" w:space="0" w:color="000000"/>
              <w:bottom w:val="single" w:sz="2" w:space="0" w:color="000000"/>
              <w:right w:val="nil"/>
            </w:tcBorders>
            <w:hideMark/>
          </w:tcPr>
          <w:p w:rsidR="0050007D" w:rsidRPr="00866865" w:rsidRDefault="0050007D">
            <w:pPr>
              <w:pStyle w:val="a6"/>
              <w:snapToGrid w:val="0"/>
              <w:rPr>
                <w:sz w:val="16"/>
                <w:szCs w:val="16"/>
                <w:lang w:eastAsia="ar-SA"/>
              </w:rPr>
            </w:pPr>
            <w:r w:rsidRPr="00866865">
              <w:rPr>
                <w:sz w:val="16"/>
                <w:szCs w:val="16"/>
              </w:rPr>
              <w:t>Шапка теплая</w:t>
            </w:r>
          </w:p>
        </w:tc>
        <w:tc>
          <w:tcPr>
            <w:tcW w:w="1640" w:type="dxa"/>
            <w:tcBorders>
              <w:top w:val="nil"/>
              <w:left w:val="single" w:sz="2" w:space="0" w:color="000000"/>
              <w:bottom w:val="single" w:sz="2" w:space="0" w:color="000000"/>
              <w:right w:val="nil"/>
            </w:tcBorders>
            <w:hideMark/>
          </w:tcPr>
          <w:p w:rsidR="0050007D" w:rsidRPr="00866865" w:rsidRDefault="0050007D">
            <w:pPr>
              <w:pStyle w:val="a6"/>
              <w:snapToGrid w:val="0"/>
              <w:jc w:val="center"/>
              <w:rPr>
                <w:sz w:val="16"/>
                <w:szCs w:val="16"/>
                <w:lang w:eastAsia="ar-SA"/>
              </w:rPr>
            </w:pPr>
            <w:r w:rsidRPr="00866865">
              <w:rPr>
                <w:sz w:val="16"/>
                <w:szCs w:val="16"/>
              </w:rPr>
              <w:t>шт.</w:t>
            </w:r>
          </w:p>
        </w:tc>
        <w:tc>
          <w:tcPr>
            <w:tcW w:w="1756" w:type="dxa"/>
            <w:tcBorders>
              <w:top w:val="nil"/>
              <w:left w:val="single" w:sz="2" w:space="0" w:color="000000"/>
              <w:bottom w:val="single" w:sz="2" w:space="0" w:color="000000"/>
              <w:right w:val="nil"/>
            </w:tcBorders>
            <w:hideMark/>
          </w:tcPr>
          <w:p w:rsidR="0050007D" w:rsidRPr="00866865" w:rsidRDefault="0050007D">
            <w:pPr>
              <w:pStyle w:val="a6"/>
              <w:snapToGrid w:val="0"/>
              <w:jc w:val="center"/>
              <w:rPr>
                <w:sz w:val="16"/>
                <w:szCs w:val="16"/>
                <w:lang w:eastAsia="ar-SA"/>
              </w:rPr>
            </w:pPr>
            <w:r w:rsidRPr="00866865">
              <w:rPr>
                <w:sz w:val="16"/>
                <w:szCs w:val="16"/>
              </w:rPr>
              <w:t>50</w:t>
            </w:r>
          </w:p>
        </w:tc>
        <w:tc>
          <w:tcPr>
            <w:tcW w:w="1928" w:type="dxa"/>
            <w:tcBorders>
              <w:top w:val="nil"/>
              <w:left w:val="single" w:sz="2" w:space="0" w:color="000000"/>
              <w:bottom w:val="single" w:sz="2" w:space="0" w:color="000000"/>
              <w:right w:val="single" w:sz="2" w:space="0" w:color="000000"/>
            </w:tcBorders>
          </w:tcPr>
          <w:p w:rsidR="0050007D" w:rsidRPr="00866865" w:rsidRDefault="0050007D">
            <w:pPr>
              <w:pStyle w:val="a6"/>
              <w:snapToGrid w:val="0"/>
              <w:jc w:val="center"/>
              <w:rPr>
                <w:sz w:val="16"/>
                <w:szCs w:val="16"/>
                <w:lang w:eastAsia="ar-SA"/>
              </w:rPr>
            </w:pPr>
          </w:p>
        </w:tc>
      </w:tr>
      <w:tr w:rsidR="0050007D" w:rsidRPr="00866865" w:rsidTr="0050007D">
        <w:tc>
          <w:tcPr>
            <w:tcW w:w="10229" w:type="dxa"/>
            <w:gridSpan w:val="5"/>
            <w:tcBorders>
              <w:top w:val="nil"/>
              <w:left w:val="single" w:sz="2" w:space="0" w:color="000000"/>
              <w:bottom w:val="single" w:sz="2" w:space="0" w:color="000000"/>
              <w:right w:val="single" w:sz="2" w:space="0" w:color="000000"/>
            </w:tcBorders>
            <w:hideMark/>
          </w:tcPr>
          <w:p w:rsidR="0050007D" w:rsidRPr="00866865" w:rsidRDefault="0050007D">
            <w:pPr>
              <w:pStyle w:val="a6"/>
              <w:snapToGrid w:val="0"/>
              <w:jc w:val="center"/>
              <w:rPr>
                <w:sz w:val="16"/>
                <w:szCs w:val="16"/>
                <w:lang w:eastAsia="ar-SA"/>
              </w:rPr>
            </w:pPr>
            <w:r w:rsidRPr="00866865">
              <w:rPr>
                <w:b/>
                <w:bCs/>
                <w:sz w:val="16"/>
                <w:szCs w:val="16"/>
              </w:rPr>
              <w:t>3. Инструмент</w:t>
            </w:r>
          </w:p>
        </w:tc>
      </w:tr>
      <w:tr w:rsidR="0050007D" w:rsidRPr="00866865" w:rsidTr="0050007D">
        <w:tc>
          <w:tcPr>
            <w:tcW w:w="585" w:type="dxa"/>
            <w:tcBorders>
              <w:top w:val="nil"/>
              <w:left w:val="single" w:sz="2" w:space="0" w:color="000000"/>
              <w:bottom w:val="single" w:sz="2" w:space="0" w:color="000000"/>
              <w:right w:val="nil"/>
            </w:tcBorders>
            <w:hideMark/>
          </w:tcPr>
          <w:p w:rsidR="0050007D" w:rsidRPr="00866865" w:rsidRDefault="0050007D">
            <w:pPr>
              <w:pStyle w:val="a6"/>
              <w:snapToGrid w:val="0"/>
              <w:jc w:val="center"/>
              <w:rPr>
                <w:sz w:val="16"/>
                <w:szCs w:val="16"/>
                <w:lang w:eastAsia="ar-SA"/>
              </w:rPr>
            </w:pPr>
            <w:r w:rsidRPr="00866865">
              <w:rPr>
                <w:sz w:val="16"/>
                <w:szCs w:val="16"/>
              </w:rPr>
              <w:t>1</w:t>
            </w:r>
          </w:p>
        </w:tc>
        <w:tc>
          <w:tcPr>
            <w:tcW w:w="4320" w:type="dxa"/>
            <w:tcBorders>
              <w:top w:val="nil"/>
              <w:left w:val="single" w:sz="2" w:space="0" w:color="000000"/>
              <w:bottom w:val="single" w:sz="2" w:space="0" w:color="000000"/>
              <w:right w:val="nil"/>
            </w:tcBorders>
            <w:hideMark/>
          </w:tcPr>
          <w:p w:rsidR="0050007D" w:rsidRPr="00866865" w:rsidRDefault="0050007D">
            <w:pPr>
              <w:pStyle w:val="a6"/>
              <w:snapToGrid w:val="0"/>
              <w:rPr>
                <w:sz w:val="16"/>
                <w:szCs w:val="16"/>
                <w:lang w:eastAsia="ar-SA"/>
              </w:rPr>
            </w:pPr>
            <w:r w:rsidRPr="00866865">
              <w:rPr>
                <w:sz w:val="16"/>
                <w:szCs w:val="16"/>
              </w:rPr>
              <w:t>Топоры плотницкие</w:t>
            </w:r>
          </w:p>
        </w:tc>
        <w:tc>
          <w:tcPr>
            <w:tcW w:w="1640" w:type="dxa"/>
            <w:tcBorders>
              <w:top w:val="nil"/>
              <w:left w:val="single" w:sz="2" w:space="0" w:color="000000"/>
              <w:bottom w:val="single" w:sz="2" w:space="0" w:color="000000"/>
              <w:right w:val="nil"/>
            </w:tcBorders>
            <w:hideMark/>
          </w:tcPr>
          <w:p w:rsidR="0050007D" w:rsidRPr="00866865" w:rsidRDefault="0050007D">
            <w:pPr>
              <w:pStyle w:val="a6"/>
              <w:snapToGrid w:val="0"/>
              <w:jc w:val="center"/>
              <w:rPr>
                <w:sz w:val="16"/>
                <w:szCs w:val="16"/>
                <w:lang w:eastAsia="ar-SA"/>
              </w:rPr>
            </w:pPr>
            <w:r w:rsidRPr="00866865">
              <w:rPr>
                <w:sz w:val="16"/>
                <w:szCs w:val="16"/>
              </w:rPr>
              <w:t>шт.</w:t>
            </w:r>
          </w:p>
        </w:tc>
        <w:tc>
          <w:tcPr>
            <w:tcW w:w="1756" w:type="dxa"/>
            <w:tcBorders>
              <w:top w:val="nil"/>
              <w:left w:val="single" w:sz="2" w:space="0" w:color="000000"/>
              <w:bottom w:val="single" w:sz="2" w:space="0" w:color="000000"/>
              <w:right w:val="nil"/>
            </w:tcBorders>
            <w:hideMark/>
          </w:tcPr>
          <w:p w:rsidR="0050007D" w:rsidRPr="00866865" w:rsidRDefault="0050007D">
            <w:pPr>
              <w:pStyle w:val="a6"/>
              <w:snapToGrid w:val="0"/>
              <w:jc w:val="center"/>
              <w:rPr>
                <w:sz w:val="16"/>
                <w:szCs w:val="16"/>
                <w:lang w:eastAsia="ar-SA"/>
              </w:rPr>
            </w:pPr>
            <w:r w:rsidRPr="00866865">
              <w:rPr>
                <w:sz w:val="16"/>
                <w:szCs w:val="16"/>
              </w:rPr>
              <w:t>10</w:t>
            </w:r>
          </w:p>
        </w:tc>
        <w:tc>
          <w:tcPr>
            <w:tcW w:w="1928" w:type="dxa"/>
            <w:tcBorders>
              <w:top w:val="nil"/>
              <w:left w:val="single" w:sz="2" w:space="0" w:color="000000"/>
              <w:bottom w:val="single" w:sz="2" w:space="0" w:color="000000"/>
              <w:right w:val="single" w:sz="2" w:space="0" w:color="000000"/>
            </w:tcBorders>
          </w:tcPr>
          <w:p w:rsidR="0050007D" w:rsidRPr="00866865" w:rsidRDefault="0050007D">
            <w:pPr>
              <w:pStyle w:val="a6"/>
              <w:snapToGrid w:val="0"/>
              <w:rPr>
                <w:sz w:val="16"/>
                <w:szCs w:val="16"/>
                <w:lang w:eastAsia="ar-SA"/>
              </w:rPr>
            </w:pPr>
          </w:p>
        </w:tc>
      </w:tr>
      <w:tr w:rsidR="0050007D" w:rsidRPr="00866865" w:rsidTr="0050007D">
        <w:tc>
          <w:tcPr>
            <w:tcW w:w="585" w:type="dxa"/>
            <w:tcBorders>
              <w:top w:val="nil"/>
              <w:left w:val="single" w:sz="2" w:space="0" w:color="000000"/>
              <w:bottom w:val="single" w:sz="2" w:space="0" w:color="000000"/>
              <w:right w:val="nil"/>
            </w:tcBorders>
            <w:hideMark/>
          </w:tcPr>
          <w:p w:rsidR="0050007D" w:rsidRPr="00866865" w:rsidRDefault="0050007D">
            <w:pPr>
              <w:pStyle w:val="a6"/>
              <w:snapToGrid w:val="0"/>
              <w:jc w:val="center"/>
              <w:rPr>
                <w:sz w:val="16"/>
                <w:szCs w:val="16"/>
                <w:lang w:eastAsia="ar-SA"/>
              </w:rPr>
            </w:pPr>
            <w:r w:rsidRPr="00866865">
              <w:rPr>
                <w:sz w:val="16"/>
                <w:szCs w:val="16"/>
              </w:rPr>
              <w:t>2</w:t>
            </w:r>
          </w:p>
        </w:tc>
        <w:tc>
          <w:tcPr>
            <w:tcW w:w="4320" w:type="dxa"/>
            <w:tcBorders>
              <w:top w:val="nil"/>
              <w:left w:val="single" w:sz="2" w:space="0" w:color="000000"/>
              <w:bottom w:val="single" w:sz="2" w:space="0" w:color="000000"/>
              <w:right w:val="nil"/>
            </w:tcBorders>
            <w:hideMark/>
          </w:tcPr>
          <w:p w:rsidR="0050007D" w:rsidRPr="00866865" w:rsidRDefault="0050007D">
            <w:pPr>
              <w:pStyle w:val="a6"/>
              <w:snapToGrid w:val="0"/>
              <w:rPr>
                <w:sz w:val="16"/>
                <w:szCs w:val="16"/>
                <w:lang w:eastAsia="ar-SA"/>
              </w:rPr>
            </w:pPr>
            <w:r w:rsidRPr="00866865">
              <w:rPr>
                <w:sz w:val="16"/>
                <w:szCs w:val="16"/>
              </w:rPr>
              <w:t>Молотки</w:t>
            </w:r>
          </w:p>
        </w:tc>
        <w:tc>
          <w:tcPr>
            <w:tcW w:w="1640" w:type="dxa"/>
            <w:tcBorders>
              <w:top w:val="nil"/>
              <w:left w:val="single" w:sz="2" w:space="0" w:color="000000"/>
              <w:bottom w:val="single" w:sz="2" w:space="0" w:color="000000"/>
              <w:right w:val="nil"/>
            </w:tcBorders>
            <w:hideMark/>
          </w:tcPr>
          <w:p w:rsidR="0050007D" w:rsidRPr="00866865" w:rsidRDefault="0050007D">
            <w:pPr>
              <w:pStyle w:val="a6"/>
              <w:snapToGrid w:val="0"/>
              <w:jc w:val="center"/>
              <w:rPr>
                <w:sz w:val="16"/>
                <w:szCs w:val="16"/>
                <w:lang w:eastAsia="ar-SA"/>
              </w:rPr>
            </w:pPr>
            <w:r w:rsidRPr="00866865">
              <w:rPr>
                <w:sz w:val="16"/>
                <w:szCs w:val="16"/>
              </w:rPr>
              <w:t>шт.</w:t>
            </w:r>
          </w:p>
        </w:tc>
        <w:tc>
          <w:tcPr>
            <w:tcW w:w="1756" w:type="dxa"/>
            <w:tcBorders>
              <w:top w:val="nil"/>
              <w:left w:val="single" w:sz="2" w:space="0" w:color="000000"/>
              <w:bottom w:val="single" w:sz="2" w:space="0" w:color="000000"/>
              <w:right w:val="nil"/>
            </w:tcBorders>
            <w:hideMark/>
          </w:tcPr>
          <w:p w:rsidR="0050007D" w:rsidRPr="00866865" w:rsidRDefault="0050007D">
            <w:pPr>
              <w:pStyle w:val="a6"/>
              <w:snapToGrid w:val="0"/>
              <w:jc w:val="center"/>
              <w:rPr>
                <w:sz w:val="16"/>
                <w:szCs w:val="16"/>
                <w:lang w:eastAsia="ar-SA"/>
              </w:rPr>
            </w:pPr>
            <w:r w:rsidRPr="00866865">
              <w:rPr>
                <w:sz w:val="16"/>
                <w:szCs w:val="16"/>
              </w:rPr>
              <w:t>10</w:t>
            </w:r>
          </w:p>
        </w:tc>
        <w:tc>
          <w:tcPr>
            <w:tcW w:w="1928" w:type="dxa"/>
            <w:tcBorders>
              <w:top w:val="nil"/>
              <w:left w:val="single" w:sz="2" w:space="0" w:color="000000"/>
              <w:bottom w:val="single" w:sz="2" w:space="0" w:color="000000"/>
              <w:right w:val="single" w:sz="2" w:space="0" w:color="000000"/>
            </w:tcBorders>
          </w:tcPr>
          <w:p w:rsidR="0050007D" w:rsidRPr="00866865" w:rsidRDefault="0050007D">
            <w:pPr>
              <w:pStyle w:val="a6"/>
              <w:snapToGrid w:val="0"/>
              <w:rPr>
                <w:sz w:val="16"/>
                <w:szCs w:val="16"/>
                <w:lang w:eastAsia="ar-SA"/>
              </w:rPr>
            </w:pPr>
          </w:p>
        </w:tc>
      </w:tr>
      <w:tr w:rsidR="0050007D" w:rsidRPr="00866865" w:rsidTr="0050007D">
        <w:tc>
          <w:tcPr>
            <w:tcW w:w="585" w:type="dxa"/>
            <w:tcBorders>
              <w:top w:val="nil"/>
              <w:left w:val="single" w:sz="2" w:space="0" w:color="000000"/>
              <w:bottom w:val="single" w:sz="2" w:space="0" w:color="000000"/>
              <w:right w:val="nil"/>
            </w:tcBorders>
            <w:hideMark/>
          </w:tcPr>
          <w:p w:rsidR="0050007D" w:rsidRPr="00866865" w:rsidRDefault="0050007D">
            <w:pPr>
              <w:pStyle w:val="a6"/>
              <w:snapToGrid w:val="0"/>
              <w:jc w:val="center"/>
              <w:rPr>
                <w:sz w:val="16"/>
                <w:szCs w:val="16"/>
                <w:lang w:eastAsia="ar-SA"/>
              </w:rPr>
            </w:pPr>
            <w:r w:rsidRPr="00866865">
              <w:rPr>
                <w:sz w:val="16"/>
                <w:szCs w:val="16"/>
              </w:rPr>
              <w:t>3</w:t>
            </w:r>
          </w:p>
        </w:tc>
        <w:tc>
          <w:tcPr>
            <w:tcW w:w="4320" w:type="dxa"/>
            <w:tcBorders>
              <w:top w:val="nil"/>
              <w:left w:val="single" w:sz="2" w:space="0" w:color="000000"/>
              <w:bottom w:val="single" w:sz="2" w:space="0" w:color="000000"/>
              <w:right w:val="nil"/>
            </w:tcBorders>
            <w:hideMark/>
          </w:tcPr>
          <w:p w:rsidR="0050007D" w:rsidRPr="00866865" w:rsidRDefault="0050007D">
            <w:pPr>
              <w:pStyle w:val="a6"/>
              <w:snapToGrid w:val="0"/>
              <w:rPr>
                <w:sz w:val="16"/>
                <w:szCs w:val="16"/>
                <w:lang w:eastAsia="ar-SA"/>
              </w:rPr>
            </w:pPr>
            <w:r w:rsidRPr="00866865">
              <w:rPr>
                <w:sz w:val="16"/>
                <w:szCs w:val="16"/>
              </w:rPr>
              <w:t xml:space="preserve">Бензопилы </w:t>
            </w:r>
          </w:p>
        </w:tc>
        <w:tc>
          <w:tcPr>
            <w:tcW w:w="1640" w:type="dxa"/>
            <w:tcBorders>
              <w:top w:val="nil"/>
              <w:left w:val="single" w:sz="2" w:space="0" w:color="000000"/>
              <w:bottom w:val="single" w:sz="2" w:space="0" w:color="000000"/>
              <w:right w:val="nil"/>
            </w:tcBorders>
            <w:hideMark/>
          </w:tcPr>
          <w:p w:rsidR="0050007D" w:rsidRPr="00866865" w:rsidRDefault="0050007D">
            <w:pPr>
              <w:pStyle w:val="a6"/>
              <w:snapToGrid w:val="0"/>
              <w:jc w:val="center"/>
              <w:rPr>
                <w:sz w:val="16"/>
                <w:szCs w:val="16"/>
                <w:lang w:eastAsia="ar-SA"/>
              </w:rPr>
            </w:pPr>
            <w:r w:rsidRPr="00866865">
              <w:rPr>
                <w:sz w:val="16"/>
                <w:szCs w:val="16"/>
              </w:rPr>
              <w:t>шт.</w:t>
            </w:r>
          </w:p>
        </w:tc>
        <w:tc>
          <w:tcPr>
            <w:tcW w:w="1756" w:type="dxa"/>
            <w:tcBorders>
              <w:top w:val="nil"/>
              <w:left w:val="single" w:sz="2" w:space="0" w:color="000000"/>
              <w:bottom w:val="single" w:sz="2" w:space="0" w:color="000000"/>
              <w:right w:val="nil"/>
            </w:tcBorders>
            <w:hideMark/>
          </w:tcPr>
          <w:p w:rsidR="0050007D" w:rsidRPr="00866865" w:rsidRDefault="0050007D">
            <w:pPr>
              <w:pStyle w:val="a6"/>
              <w:snapToGrid w:val="0"/>
              <w:jc w:val="center"/>
              <w:rPr>
                <w:sz w:val="16"/>
                <w:szCs w:val="16"/>
                <w:lang w:eastAsia="ar-SA"/>
              </w:rPr>
            </w:pPr>
            <w:r w:rsidRPr="00866865">
              <w:rPr>
                <w:sz w:val="16"/>
                <w:szCs w:val="16"/>
              </w:rPr>
              <w:t>2</w:t>
            </w:r>
          </w:p>
        </w:tc>
        <w:tc>
          <w:tcPr>
            <w:tcW w:w="1928" w:type="dxa"/>
            <w:tcBorders>
              <w:top w:val="nil"/>
              <w:left w:val="single" w:sz="2" w:space="0" w:color="000000"/>
              <w:bottom w:val="single" w:sz="2" w:space="0" w:color="000000"/>
              <w:right w:val="single" w:sz="2" w:space="0" w:color="000000"/>
            </w:tcBorders>
          </w:tcPr>
          <w:p w:rsidR="0050007D" w:rsidRPr="00866865" w:rsidRDefault="0050007D">
            <w:pPr>
              <w:pStyle w:val="a6"/>
              <w:snapToGrid w:val="0"/>
              <w:rPr>
                <w:sz w:val="16"/>
                <w:szCs w:val="16"/>
                <w:lang w:eastAsia="ar-SA"/>
              </w:rPr>
            </w:pPr>
          </w:p>
        </w:tc>
      </w:tr>
      <w:tr w:rsidR="0050007D" w:rsidRPr="00866865" w:rsidTr="0050007D">
        <w:tc>
          <w:tcPr>
            <w:tcW w:w="585" w:type="dxa"/>
            <w:tcBorders>
              <w:top w:val="nil"/>
              <w:left w:val="single" w:sz="2" w:space="0" w:color="000000"/>
              <w:bottom w:val="single" w:sz="2" w:space="0" w:color="000000"/>
              <w:right w:val="nil"/>
            </w:tcBorders>
            <w:hideMark/>
          </w:tcPr>
          <w:p w:rsidR="0050007D" w:rsidRPr="00866865" w:rsidRDefault="0050007D">
            <w:pPr>
              <w:pStyle w:val="a6"/>
              <w:snapToGrid w:val="0"/>
              <w:jc w:val="center"/>
              <w:rPr>
                <w:sz w:val="16"/>
                <w:szCs w:val="16"/>
                <w:lang w:eastAsia="ar-SA"/>
              </w:rPr>
            </w:pPr>
            <w:r w:rsidRPr="00866865">
              <w:rPr>
                <w:sz w:val="16"/>
                <w:szCs w:val="16"/>
              </w:rPr>
              <w:t>4</w:t>
            </w:r>
          </w:p>
        </w:tc>
        <w:tc>
          <w:tcPr>
            <w:tcW w:w="4320" w:type="dxa"/>
            <w:tcBorders>
              <w:top w:val="nil"/>
              <w:left w:val="single" w:sz="2" w:space="0" w:color="000000"/>
              <w:bottom w:val="single" w:sz="2" w:space="0" w:color="000000"/>
              <w:right w:val="nil"/>
            </w:tcBorders>
            <w:hideMark/>
          </w:tcPr>
          <w:p w:rsidR="0050007D" w:rsidRPr="00866865" w:rsidRDefault="0050007D">
            <w:pPr>
              <w:pStyle w:val="a6"/>
              <w:snapToGrid w:val="0"/>
              <w:rPr>
                <w:sz w:val="16"/>
                <w:szCs w:val="16"/>
                <w:lang w:eastAsia="ar-SA"/>
              </w:rPr>
            </w:pPr>
            <w:r w:rsidRPr="00866865">
              <w:rPr>
                <w:sz w:val="16"/>
                <w:szCs w:val="16"/>
              </w:rPr>
              <w:t>Ножовка по дереву</w:t>
            </w:r>
          </w:p>
        </w:tc>
        <w:tc>
          <w:tcPr>
            <w:tcW w:w="1640" w:type="dxa"/>
            <w:tcBorders>
              <w:top w:val="nil"/>
              <w:left w:val="single" w:sz="2" w:space="0" w:color="000000"/>
              <w:bottom w:val="single" w:sz="2" w:space="0" w:color="000000"/>
              <w:right w:val="nil"/>
            </w:tcBorders>
            <w:hideMark/>
          </w:tcPr>
          <w:p w:rsidR="0050007D" w:rsidRPr="00866865" w:rsidRDefault="0050007D">
            <w:pPr>
              <w:pStyle w:val="a6"/>
              <w:snapToGrid w:val="0"/>
              <w:jc w:val="center"/>
              <w:rPr>
                <w:sz w:val="16"/>
                <w:szCs w:val="16"/>
                <w:lang w:eastAsia="ar-SA"/>
              </w:rPr>
            </w:pPr>
            <w:r w:rsidRPr="00866865">
              <w:rPr>
                <w:sz w:val="16"/>
                <w:szCs w:val="16"/>
              </w:rPr>
              <w:t>шт.</w:t>
            </w:r>
          </w:p>
        </w:tc>
        <w:tc>
          <w:tcPr>
            <w:tcW w:w="1756" w:type="dxa"/>
            <w:tcBorders>
              <w:top w:val="nil"/>
              <w:left w:val="single" w:sz="2" w:space="0" w:color="000000"/>
              <w:bottom w:val="single" w:sz="2" w:space="0" w:color="000000"/>
              <w:right w:val="nil"/>
            </w:tcBorders>
            <w:hideMark/>
          </w:tcPr>
          <w:p w:rsidR="0050007D" w:rsidRPr="00866865" w:rsidRDefault="0050007D">
            <w:pPr>
              <w:pStyle w:val="a6"/>
              <w:snapToGrid w:val="0"/>
              <w:jc w:val="center"/>
              <w:rPr>
                <w:sz w:val="16"/>
                <w:szCs w:val="16"/>
                <w:lang w:eastAsia="ar-SA"/>
              </w:rPr>
            </w:pPr>
            <w:r w:rsidRPr="00866865">
              <w:rPr>
                <w:sz w:val="16"/>
                <w:szCs w:val="16"/>
              </w:rPr>
              <w:t>10</w:t>
            </w:r>
          </w:p>
        </w:tc>
        <w:tc>
          <w:tcPr>
            <w:tcW w:w="1928" w:type="dxa"/>
            <w:tcBorders>
              <w:top w:val="nil"/>
              <w:left w:val="single" w:sz="2" w:space="0" w:color="000000"/>
              <w:bottom w:val="single" w:sz="2" w:space="0" w:color="000000"/>
              <w:right w:val="single" w:sz="2" w:space="0" w:color="000000"/>
            </w:tcBorders>
          </w:tcPr>
          <w:p w:rsidR="0050007D" w:rsidRPr="00866865" w:rsidRDefault="0050007D">
            <w:pPr>
              <w:pStyle w:val="a6"/>
              <w:snapToGrid w:val="0"/>
              <w:rPr>
                <w:sz w:val="16"/>
                <w:szCs w:val="16"/>
                <w:lang w:eastAsia="ar-SA"/>
              </w:rPr>
            </w:pPr>
          </w:p>
        </w:tc>
      </w:tr>
      <w:tr w:rsidR="0050007D" w:rsidRPr="00866865" w:rsidTr="0050007D">
        <w:tc>
          <w:tcPr>
            <w:tcW w:w="585" w:type="dxa"/>
            <w:tcBorders>
              <w:top w:val="nil"/>
              <w:left w:val="single" w:sz="2" w:space="0" w:color="000000"/>
              <w:bottom w:val="single" w:sz="2" w:space="0" w:color="000000"/>
              <w:right w:val="nil"/>
            </w:tcBorders>
            <w:hideMark/>
          </w:tcPr>
          <w:p w:rsidR="0050007D" w:rsidRPr="00866865" w:rsidRDefault="0050007D">
            <w:pPr>
              <w:pStyle w:val="a6"/>
              <w:snapToGrid w:val="0"/>
              <w:jc w:val="center"/>
              <w:rPr>
                <w:sz w:val="16"/>
                <w:szCs w:val="16"/>
                <w:lang w:eastAsia="ar-SA"/>
              </w:rPr>
            </w:pPr>
            <w:r w:rsidRPr="00866865">
              <w:rPr>
                <w:sz w:val="16"/>
                <w:szCs w:val="16"/>
              </w:rPr>
              <w:t>5</w:t>
            </w:r>
          </w:p>
        </w:tc>
        <w:tc>
          <w:tcPr>
            <w:tcW w:w="4320" w:type="dxa"/>
            <w:tcBorders>
              <w:top w:val="nil"/>
              <w:left w:val="single" w:sz="2" w:space="0" w:color="000000"/>
              <w:bottom w:val="single" w:sz="2" w:space="0" w:color="000000"/>
              <w:right w:val="nil"/>
            </w:tcBorders>
            <w:hideMark/>
          </w:tcPr>
          <w:p w:rsidR="0050007D" w:rsidRPr="00866865" w:rsidRDefault="0050007D">
            <w:pPr>
              <w:pStyle w:val="a6"/>
              <w:snapToGrid w:val="0"/>
              <w:rPr>
                <w:sz w:val="16"/>
                <w:szCs w:val="16"/>
                <w:lang w:eastAsia="ar-SA"/>
              </w:rPr>
            </w:pPr>
            <w:r w:rsidRPr="00866865">
              <w:rPr>
                <w:sz w:val="16"/>
                <w:szCs w:val="16"/>
              </w:rPr>
              <w:t>Ножовка по металлу</w:t>
            </w:r>
          </w:p>
        </w:tc>
        <w:tc>
          <w:tcPr>
            <w:tcW w:w="1640" w:type="dxa"/>
            <w:tcBorders>
              <w:top w:val="nil"/>
              <w:left w:val="single" w:sz="2" w:space="0" w:color="000000"/>
              <w:bottom w:val="single" w:sz="2" w:space="0" w:color="000000"/>
              <w:right w:val="nil"/>
            </w:tcBorders>
            <w:hideMark/>
          </w:tcPr>
          <w:p w:rsidR="0050007D" w:rsidRPr="00866865" w:rsidRDefault="0050007D">
            <w:pPr>
              <w:pStyle w:val="a6"/>
              <w:snapToGrid w:val="0"/>
              <w:jc w:val="center"/>
              <w:rPr>
                <w:sz w:val="16"/>
                <w:szCs w:val="16"/>
                <w:lang w:eastAsia="ar-SA"/>
              </w:rPr>
            </w:pPr>
            <w:r w:rsidRPr="00866865">
              <w:rPr>
                <w:sz w:val="16"/>
                <w:szCs w:val="16"/>
              </w:rPr>
              <w:t>шт.</w:t>
            </w:r>
          </w:p>
        </w:tc>
        <w:tc>
          <w:tcPr>
            <w:tcW w:w="1756" w:type="dxa"/>
            <w:tcBorders>
              <w:top w:val="nil"/>
              <w:left w:val="single" w:sz="2" w:space="0" w:color="000000"/>
              <w:bottom w:val="single" w:sz="2" w:space="0" w:color="000000"/>
              <w:right w:val="nil"/>
            </w:tcBorders>
            <w:hideMark/>
          </w:tcPr>
          <w:p w:rsidR="0050007D" w:rsidRPr="00866865" w:rsidRDefault="0050007D">
            <w:pPr>
              <w:pStyle w:val="a6"/>
              <w:snapToGrid w:val="0"/>
              <w:jc w:val="center"/>
              <w:rPr>
                <w:sz w:val="16"/>
                <w:szCs w:val="16"/>
                <w:lang w:eastAsia="ar-SA"/>
              </w:rPr>
            </w:pPr>
            <w:r w:rsidRPr="00866865">
              <w:rPr>
                <w:sz w:val="16"/>
                <w:szCs w:val="16"/>
              </w:rPr>
              <w:t>5</w:t>
            </w:r>
          </w:p>
        </w:tc>
        <w:tc>
          <w:tcPr>
            <w:tcW w:w="1928" w:type="dxa"/>
            <w:tcBorders>
              <w:top w:val="nil"/>
              <w:left w:val="single" w:sz="2" w:space="0" w:color="000000"/>
              <w:bottom w:val="single" w:sz="2" w:space="0" w:color="000000"/>
              <w:right w:val="single" w:sz="2" w:space="0" w:color="000000"/>
            </w:tcBorders>
          </w:tcPr>
          <w:p w:rsidR="0050007D" w:rsidRPr="00866865" w:rsidRDefault="0050007D">
            <w:pPr>
              <w:pStyle w:val="a6"/>
              <w:snapToGrid w:val="0"/>
              <w:rPr>
                <w:sz w:val="16"/>
                <w:szCs w:val="16"/>
                <w:lang w:eastAsia="ar-SA"/>
              </w:rPr>
            </w:pPr>
          </w:p>
        </w:tc>
      </w:tr>
      <w:tr w:rsidR="0050007D" w:rsidRPr="00866865" w:rsidTr="0050007D">
        <w:tc>
          <w:tcPr>
            <w:tcW w:w="585" w:type="dxa"/>
            <w:tcBorders>
              <w:top w:val="nil"/>
              <w:left w:val="single" w:sz="2" w:space="0" w:color="000000"/>
              <w:bottom w:val="single" w:sz="2" w:space="0" w:color="000000"/>
              <w:right w:val="nil"/>
            </w:tcBorders>
            <w:hideMark/>
          </w:tcPr>
          <w:p w:rsidR="0050007D" w:rsidRPr="00866865" w:rsidRDefault="0050007D">
            <w:pPr>
              <w:pStyle w:val="a6"/>
              <w:snapToGrid w:val="0"/>
              <w:jc w:val="center"/>
              <w:rPr>
                <w:sz w:val="16"/>
                <w:szCs w:val="16"/>
                <w:lang w:eastAsia="ar-SA"/>
              </w:rPr>
            </w:pPr>
            <w:r w:rsidRPr="00866865">
              <w:rPr>
                <w:sz w:val="16"/>
                <w:szCs w:val="16"/>
              </w:rPr>
              <w:t>6</w:t>
            </w:r>
          </w:p>
        </w:tc>
        <w:tc>
          <w:tcPr>
            <w:tcW w:w="4320" w:type="dxa"/>
            <w:tcBorders>
              <w:top w:val="nil"/>
              <w:left w:val="single" w:sz="2" w:space="0" w:color="000000"/>
              <w:bottom w:val="single" w:sz="2" w:space="0" w:color="000000"/>
              <w:right w:val="nil"/>
            </w:tcBorders>
            <w:hideMark/>
          </w:tcPr>
          <w:p w:rsidR="0050007D" w:rsidRPr="00866865" w:rsidRDefault="0050007D">
            <w:pPr>
              <w:pStyle w:val="a6"/>
              <w:snapToGrid w:val="0"/>
              <w:rPr>
                <w:sz w:val="16"/>
                <w:szCs w:val="16"/>
                <w:lang w:eastAsia="ar-SA"/>
              </w:rPr>
            </w:pPr>
            <w:r w:rsidRPr="00866865">
              <w:rPr>
                <w:sz w:val="16"/>
                <w:szCs w:val="16"/>
              </w:rPr>
              <w:t>Лопаты штыковые</w:t>
            </w:r>
          </w:p>
        </w:tc>
        <w:tc>
          <w:tcPr>
            <w:tcW w:w="1640" w:type="dxa"/>
            <w:tcBorders>
              <w:top w:val="nil"/>
              <w:left w:val="single" w:sz="2" w:space="0" w:color="000000"/>
              <w:bottom w:val="single" w:sz="2" w:space="0" w:color="000000"/>
              <w:right w:val="nil"/>
            </w:tcBorders>
            <w:hideMark/>
          </w:tcPr>
          <w:p w:rsidR="0050007D" w:rsidRPr="00866865" w:rsidRDefault="0050007D">
            <w:pPr>
              <w:pStyle w:val="a6"/>
              <w:snapToGrid w:val="0"/>
              <w:jc w:val="center"/>
              <w:rPr>
                <w:sz w:val="16"/>
                <w:szCs w:val="16"/>
                <w:lang w:eastAsia="ar-SA"/>
              </w:rPr>
            </w:pPr>
            <w:r w:rsidRPr="00866865">
              <w:rPr>
                <w:sz w:val="16"/>
                <w:szCs w:val="16"/>
              </w:rPr>
              <w:t>шт.</w:t>
            </w:r>
          </w:p>
        </w:tc>
        <w:tc>
          <w:tcPr>
            <w:tcW w:w="1756" w:type="dxa"/>
            <w:tcBorders>
              <w:top w:val="nil"/>
              <w:left w:val="single" w:sz="2" w:space="0" w:color="000000"/>
              <w:bottom w:val="single" w:sz="2" w:space="0" w:color="000000"/>
              <w:right w:val="nil"/>
            </w:tcBorders>
            <w:hideMark/>
          </w:tcPr>
          <w:p w:rsidR="0050007D" w:rsidRPr="00866865" w:rsidRDefault="0050007D">
            <w:pPr>
              <w:pStyle w:val="a6"/>
              <w:snapToGrid w:val="0"/>
              <w:jc w:val="center"/>
              <w:rPr>
                <w:sz w:val="16"/>
                <w:szCs w:val="16"/>
                <w:lang w:eastAsia="ar-SA"/>
              </w:rPr>
            </w:pPr>
            <w:r w:rsidRPr="00866865">
              <w:rPr>
                <w:sz w:val="16"/>
                <w:szCs w:val="16"/>
              </w:rPr>
              <w:t>20</w:t>
            </w:r>
          </w:p>
        </w:tc>
        <w:tc>
          <w:tcPr>
            <w:tcW w:w="1928" w:type="dxa"/>
            <w:tcBorders>
              <w:top w:val="nil"/>
              <w:left w:val="single" w:sz="2" w:space="0" w:color="000000"/>
              <w:bottom w:val="single" w:sz="2" w:space="0" w:color="000000"/>
              <w:right w:val="single" w:sz="2" w:space="0" w:color="000000"/>
            </w:tcBorders>
          </w:tcPr>
          <w:p w:rsidR="0050007D" w:rsidRPr="00866865" w:rsidRDefault="0050007D">
            <w:pPr>
              <w:pStyle w:val="a6"/>
              <w:snapToGrid w:val="0"/>
              <w:rPr>
                <w:sz w:val="16"/>
                <w:szCs w:val="16"/>
                <w:lang w:eastAsia="ar-SA"/>
              </w:rPr>
            </w:pPr>
          </w:p>
        </w:tc>
      </w:tr>
      <w:tr w:rsidR="0050007D" w:rsidRPr="00866865" w:rsidTr="0050007D">
        <w:tc>
          <w:tcPr>
            <w:tcW w:w="585" w:type="dxa"/>
            <w:tcBorders>
              <w:top w:val="nil"/>
              <w:left w:val="single" w:sz="2" w:space="0" w:color="000000"/>
              <w:bottom w:val="single" w:sz="2" w:space="0" w:color="000000"/>
              <w:right w:val="nil"/>
            </w:tcBorders>
            <w:hideMark/>
          </w:tcPr>
          <w:p w:rsidR="0050007D" w:rsidRPr="00866865" w:rsidRDefault="0050007D">
            <w:pPr>
              <w:pStyle w:val="a6"/>
              <w:snapToGrid w:val="0"/>
              <w:jc w:val="center"/>
              <w:rPr>
                <w:sz w:val="16"/>
                <w:szCs w:val="16"/>
                <w:lang w:eastAsia="ar-SA"/>
              </w:rPr>
            </w:pPr>
            <w:r w:rsidRPr="00866865">
              <w:rPr>
                <w:sz w:val="16"/>
                <w:szCs w:val="16"/>
              </w:rPr>
              <w:t>7</w:t>
            </w:r>
          </w:p>
        </w:tc>
        <w:tc>
          <w:tcPr>
            <w:tcW w:w="4320" w:type="dxa"/>
            <w:tcBorders>
              <w:top w:val="nil"/>
              <w:left w:val="single" w:sz="2" w:space="0" w:color="000000"/>
              <w:bottom w:val="single" w:sz="2" w:space="0" w:color="000000"/>
              <w:right w:val="nil"/>
            </w:tcBorders>
            <w:hideMark/>
          </w:tcPr>
          <w:p w:rsidR="0050007D" w:rsidRPr="00866865" w:rsidRDefault="0050007D">
            <w:pPr>
              <w:pStyle w:val="a6"/>
              <w:snapToGrid w:val="0"/>
              <w:rPr>
                <w:sz w:val="16"/>
                <w:szCs w:val="16"/>
                <w:lang w:eastAsia="ar-SA"/>
              </w:rPr>
            </w:pPr>
            <w:r w:rsidRPr="00866865">
              <w:rPr>
                <w:sz w:val="16"/>
                <w:szCs w:val="16"/>
              </w:rPr>
              <w:t>Лопаты совковые</w:t>
            </w:r>
          </w:p>
        </w:tc>
        <w:tc>
          <w:tcPr>
            <w:tcW w:w="1640" w:type="dxa"/>
            <w:tcBorders>
              <w:top w:val="nil"/>
              <w:left w:val="single" w:sz="2" w:space="0" w:color="000000"/>
              <w:bottom w:val="single" w:sz="2" w:space="0" w:color="000000"/>
              <w:right w:val="nil"/>
            </w:tcBorders>
            <w:hideMark/>
          </w:tcPr>
          <w:p w:rsidR="0050007D" w:rsidRPr="00866865" w:rsidRDefault="0050007D">
            <w:pPr>
              <w:pStyle w:val="a6"/>
              <w:snapToGrid w:val="0"/>
              <w:jc w:val="center"/>
              <w:rPr>
                <w:sz w:val="16"/>
                <w:szCs w:val="16"/>
                <w:lang w:eastAsia="ar-SA"/>
              </w:rPr>
            </w:pPr>
            <w:r w:rsidRPr="00866865">
              <w:rPr>
                <w:sz w:val="16"/>
                <w:szCs w:val="16"/>
              </w:rPr>
              <w:t>шт.</w:t>
            </w:r>
          </w:p>
        </w:tc>
        <w:tc>
          <w:tcPr>
            <w:tcW w:w="1756" w:type="dxa"/>
            <w:tcBorders>
              <w:top w:val="nil"/>
              <w:left w:val="single" w:sz="2" w:space="0" w:color="000000"/>
              <w:bottom w:val="single" w:sz="2" w:space="0" w:color="000000"/>
              <w:right w:val="nil"/>
            </w:tcBorders>
            <w:hideMark/>
          </w:tcPr>
          <w:p w:rsidR="0050007D" w:rsidRPr="00866865" w:rsidRDefault="0050007D">
            <w:pPr>
              <w:pStyle w:val="a6"/>
              <w:snapToGrid w:val="0"/>
              <w:jc w:val="center"/>
              <w:rPr>
                <w:sz w:val="16"/>
                <w:szCs w:val="16"/>
                <w:lang w:eastAsia="ar-SA"/>
              </w:rPr>
            </w:pPr>
            <w:r w:rsidRPr="00866865">
              <w:rPr>
                <w:sz w:val="16"/>
                <w:szCs w:val="16"/>
              </w:rPr>
              <w:t>20</w:t>
            </w:r>
          </w:p>
        </w:tc>
        <w:tc>
          <w:tcPr>
            <w:tcW w:w="1928" w:type="dxa"/>
            <w:tcBorders>
              <w:top w:val="nil"/>
              <w:left w:val="single" w:sz="2" w:space="0" w:color="000000"/>
              <w:bottom w:val="single" w:sz="2" w:space="0" w:color="000000"/>
              <w:right w:val="single" w:sz="2" w:space="0" w:color="000000"/>
            </w:tcBorders>
          </w:tcPr>
          <w:p w:rsidR="0050007D" w:rsidRPr="00866865" w:rsidRDefault="0050007D">
            <w:pPr>
              <w:pStyle w:val="a6"/>
              <w:snapToGrid w:val="0"/>
              <w:rPr>
                <w:sz w:val="16"/>
                <w:szCs w:val="16"/>
                <w:lang w:eastAsia="ar-SA"/>
              </w:rPr>
            </w:pPr>
          </w:p>
        </w:tc>
      </w:tr>
      <w:tr w:rsidR="0050007D" w:rsidRPr="00866865" w:rsidTr="0050007D">
        <w:tc>
          <w:tcPr>
            <w:tcW w:w="585" w:type="dxa"/>
            <w:tcBorders>
              <w:top w:val="nil"/>
              <w:left w:val="single" w:sz="2" w:space="0" w:color="000000"/>
              <w:bottom w:val="single" w:sz="2" w:space="0" w:color="000000"/>
              <w:right w:val="nil"/>
            </w:tcBorders>
            <w:hideMark/>
          </w:tcPr>
          <w:p w:rsidR="0050007D" w:rsidRPr="00866865" w:rsidRDefault="0050007D">
            <w:pPr>
              <w:pStyle w:val="a6"/>
              <w:snapToGrid w:val="0"/>
              <w:jc w:val="center"/>
              <w:rPr>
                <w:sz w:val="16"/>
                <w:szCs w:val="16"/>
                <w:lang w:eastAsia="ar-SA"/>
              </w:rPr>
            </w:pPr>
            <w:r w:rsidRPr="00866865">
              <w:rPr>
                <w:sz w:val="16"/>
                <w:szCs w:val="16"/>
              </w:rPr>
              <w:t>8</w:t>
            </w:r>
          </w:p>
        </w:tc>
        <w:tc>
          <w:tcPr>
            <w:tcW w:w="4320" w:type="dxa"/>
            <w:tcBorders>
              <w:top w:val="nil"/>
              <w:left w:val="single" w:sz="2" w:space="0" w:color="000000"/>
              <w:bottom w:val="single" w:sz="2" w:space="0" w:color="000000"/>
              <w:right w:val="nil"/>
            </w:tcBorders>
            <w:hideMark/>
          </w:tcPr>
          <w:p w:rsidR="0050007D" w:rsidRPr="00866865" w:rsidRDefault="0050007D">
            <w:pPr>
              <w:pStyle w:val="a6"/>
              <w:snapToGrid w:val="0"/>
              <w:rPr>
                <w:sz w:val="16"/>
                <w:szCs w:val="16"/>
                <w:lang w:eastAsia="ar-SA"/>
              </w:rPr>
            </w:pPr>
            <w:r w:rsidRPr="00866865">
              <w:rPr>
                <w:sz w:val="16"/>
                <w:szCs w:val="16"/>
              </w:rPr>
              <w:t>Ломы обыкновенные</w:t>
            </w:r>
          </w:p>
        </w:tc>
        <w:tc>
          <w:tcPr>
            <w:tcW w:w="1640" w:type="dxa"/>
            <w:tcBorders>
              <w:top w:val="nil"/>
              <w:left w:val="single" w:sz="2" w:space="0" w:color="000000"/>
              <w:bottom w:val="single" w:sz="2" w:space="0" w:color="000000"/>
              <w:right w:val="nil"/>
            </w:tcBorders>
            <w:hideMark/>
          </w:tcPr>
          <w:p w:rsidR="0050007D" w:rsidRPr="00866865" w:rsidRDefault="0050007D">
            <w:pPr>
              <w:pStyle w:val="a6"/>
              <w:snapToGrid w:val="0"/>
              <w:jc w:val="center"/>
              <w:rPr>
                <w:sz w:val="16"/>
                <w:szCs w:val="16"/>
                <w:lang w:eastAsia="ar-SA"/>
              </w:rPr>
            </w:pPr>
            <w:r w:rsidRPr="00866865">
              <w:rPr>
                <w:sz w:val="16"/>
                <w:szCs w:val="16"/>
              </w:rPr>
              <w:t>шт.</w:t>
            </w:r>
          </w:p>
        </w:tc>
        <w:tc>
          <w:tcPr>
            <w:tcW w:w="1756" w:type="dxa"/>
            <w:tcBorders>
              <w:top w:val="nil"/>
              <w:left w:val="single" w:sz="2" w:space="0" w:color="000000"/>
              <w:bottom w:val="single" w:sz="2" w:space="0" w:color="000000"/>
              <w:right w:val="nil"/>
            </w:tcBorders>
            <w:hideMark/>
          </w:tcPr>
          <w:p w:rsidR="0050007D" w:rsidRPr="00866865" w:rsidRDefault="0050007D">
            <w:pPr>
              <w:pStyle w:val="a6"/>
              <w:snapToGrid w:val="0"/>
              <w:jc w:val="center"/>
              <w:rPr>
                <w:sz w:val="16"/>
                <w:szCs w:val="16"/>
                <w:lang w:eastAsia="ar-SA"/>
              </w:rPr>
            </w:pPr>
            <w:r w:rsidRPr="00866865">
              <w:rPr>
                <w:sz w:val="16"/>
                <w:szCs w:val="16"/>
              </w:rPr>
              <w:t>5</w:t>
            </w:r>
          </w:p>
        </w:tc>
        <w:tc>
          <w:tcPr>
            <w:tcW w:w="1928" w:type="dxa"/>
            <w:tcBorders>
              <w:top w:val="nil"/>
              <w:left w:val="single" w:sz="2" w:space="0" w:color="000000"/>
              <w:bottom w:val="single" w:sz="2" w:space="0" w:color="000000"/>
              <w:right w:val="single" w:sz="2" w:space="0" w:color="000000"/>
            </w:tcBorders>
          </w:tcPr>
          <w:p w:rsidR="0050007D" w:rsidRPr="00866865" w:rsidRDefault="0050007D">
            <w:pPr>
              <w:pStyle w:val="a6"/>
              <w:snapToGrid w:val="0"/>
              <w:rPr>
                <w:sz w:val="16"/>
                <w:szCs w:val="16"/>
                <w:lang w:eastAsia="ar-SA"/>
              </w:rPr>
            </w:pPr>
          </w:p>
        </w:tc>
      </w:tr>
      <w:tr w:rsidR="0050007D" w:rsidRPr="00866865" w:rsidTr="0050007D">
        <w:tc>
          <w:tcPr>
            <w:tcW w:w="10229" w:type="dxa"/>
            <w:gridSpan w:val="5"/>
            <w:tcBorders>
              <w:top w:val="nil"/>
              <w:left w:val="single" w:sz="2" w:space="0" w:color="000000"/>
              <w:bottom w:val="single" w:sz="2" w:space="0" w:color="000000"/>
              <w:right w:val="single" w:sz="2" w:space="0" w:color="000000"/>
            </w:tcBorders>
            <w:hideMark/>
          </w:tcPr>
          <w:p w:rsidR="0050007D" w:rsidRPr="00866865" w:rsidRDefault="0050007D">
            <w:pPr>
              <w:pStyle w:val="a6"/>
              <w:snapToGrid w:val="0"/>
              <w:jc w:val="center"/>
              <w:rPr>
                <w:sz w:val="16"/>
                <w:szCs w:val="16"/>
                <w:lang w:eastAsia="ar-SA"/>
              </w:rPr>
            </w:pPr>
            <w:r w:rsidRPr="00866865">
              <w:rPr>
                <w:b/>
                <w:bCs/>
                <w:sz w:val="16"/>
                <w:szCs w:val="16"/>
              </w:rPr>
              <w:t>4. Горюче-смазочные материалы</w:t>
            </w:r>
          </w:p>
        </w:tc>
      </w:tr>
      <w:tr w:rsidR="0050007D" w:rsidRPr="00866865" w:rsidTr="0050007D">
        <w:tc>
          <w:tcPr>
            <w:tcW w:w="585" w:type="dxa"/>
            <w:tcBorders>
              <w:top w:val="nil"/>
              <w:left w:val="single" w:sz="2" w:space="0" w:color="000000"/>
              <w:bottom w:val="single" w:sz="2" w:space="0" w:color="000000"/>
              <w:right w:val="nil"/>
            </w:tcBorders>
            <w:hideMark/>
          </w:tcPr>
          <w:p w:rsidR="0050007D" w:rsidRPr="00866865" w:rsidRDefault="0050007D">
            <w:pPr>
              <w:pStyle w:val="a6"/>
              <w:snapToGrid w:val="0"/>
              <w:jc w:val="center"/>
              <w:rPr>
                <w:sz w:val="16"/>
                <w:szCs w:val="16"/>
                <w:lang w:eastAsia="ar-SA"/>
              </w:rPr>
            </w:pPr>
            <w:r w:rsidRPr="00866865">
              <w:rPr>
                <w:sz w:val="16"/>
                <w:szCs w:val="16"/>
              </w:rPr>
              <w:t>1</w:t>
            </w:r>
          </w:p>
        </w:tc>
        <w:tc>
          <w:tcPr>
            <w:tcW w:w="4320" w:type="dxa"/>
            <w:tcBorders>
              <w:top w:val="nil"/>
              <w:left w:val="single" w:sz="2" w:space="0" w:color="000000"/>
              <w:bottom w:val="single" w:sz="2" w:space="0" w:color="000000"/>
              <w:right w:val="nil"/>
            </w:tcBorders>
            <w:hideMark/>
          </w:tcPr>
          <w:p w:rsidR="0050007D" w:rsidRPr="00866865" w:rsidRDefault="0050007D">
            <w:pPr>
              <w:pStyle w:val="a6"/>
              <w:snapToGrid w:val="0"/>
              <w:rPr>
                <w:sz w:val="16"/>
                <w:szCs w:val="16"/>
                <w:lang w:eastAsia="ar-SA"/>
              </w:rPr>
            </w:pPr>
            <w:r w:rsidRPr="00866865">
              <w:rPr>
                <w:sz w:val="16"/>
                <w:szCs w:val="16"/>
              </w:rPr>
              <w:t xml:space="preserve">Бензин </w:t>
            </w:r>
          </w:p>
        </w:tc>
        <w:tc>
          <w:tcPr>
            <w:tcW w:w="1640" w:type="dxa"/>
            <w:tcBorders>
              <w:top w:val="nil"/>
              <w:left w:val="single" w:sz="2" w:space="0" w:color="000000"/>
              <w:bottom w:val="single" w:sz="2" w:space="0" w:color="000000"/>
              <w:right w:val="nil"/>
            </w:tcBorders>
            <w:hideMark/>
          </w:tcPr>
          <w:p w:rsidR="0050007D" w:rsidRPr="00866865" w:rsidRDefault="0050007D">
            <w:pPr>
              <w:pStyle w:val="a6"/>
              <w:snapToGrid w:val="0"/>
              <w:jc w:val="center"/>
              <w:rPr>
                <w:sz w:val="16"/>
                <w:szCs w:val="16"/>
                <w:lang w:eastAsia="ar-SA"/>
              </w:rPr>
            </w:pPr>
            <w:r w:rsidRPr="00866865">
              <w:rPr>
                <w:sz w:val="16"/>
                <w:szCs w:val="16"/>
              </w:rPr>
              <w:t>тн.</w:t>
            </w:r>
          </w:p>
        </w:tc>
        <w:tc>
          <w:tcPr>
            <w:tcW w:w="1756" w:type="dxa"/>
            <w:tcBorders>
              <w:top w:val="nil"/>
              <w:left w:val="single" w:sz="2" w:space="0" w:color="000000"/>
              <w:bottom w:val="single" w:sz="2" w:space="0" w:color="000000"/>
              <w:right w:val="nil"/>
            </w:tcBorders>
            <w:hideMark/>
          </w:tcPr>
          <w:p w:rsidR="0050007D" w:rsidRPr="00866865" w:rsidRDefault="0050007D">
            <w:pPr>
              <w:pStyle w:val="a6"/>
              <w:snapToGrid w:val="0"/>
              <w:jc w:val="center"/>
              <w:rPr>
                <w:sz w:val="16"/>
                <w:szCs w:val="16"/>
                <w:lang w:eastAsia="ar-SA"/>
              </w:rPr>
            </w:pPr>
            <w:r w:rsidRPr="00866865">
              <w:rPr>
                <w:sz w:val="16"/>
                <w:szCs w:val="16"/>
              </w:rPr>
              <w:t>2</w:t>
            </w:r>
          </w:p>
        </w:tc>
        <w:tc>
          <w:tcPr>
            <w:tcW w:w="1928" w:type="dxa"/>
            <w:tcBorders>
              <w:top w:val="nil"/>
              <w:left w:val="single" w:sz="2" w:space="0" w:color="000000"/>
              <w:bottom w:val="single" w:sz="2" w:space="0" w:color="000000"/>
              <w:right w:val="single" w:sz="2" w:space="0" w:color="000000"/>
            </w:tcBorders>
          </w:tcPr>
          <w:p w:rsidR="0050007D" w:rsidRPr="00866865" w:rsidRDefault="0050007D">
            <w:pPr>
              <w:pStyle w:val="a6"/>
              <w:snapToGrid w:val="0"/>
              <w:jc w:val="center"/>
              <w:rPr>
                <w:sz w:val="16"/>
                <w:szCs w:val="16"/>
                <w:lang w:eastAsia="ar-SA"/>
              </w:rPr>
            </w:pPr>
          </w:p>
        </w:tc>
      </w:tr>
      <w:tr w:rsidR="0050007D" w:rsidRPr="00866865" w:rsidTr="0050007D">
        <w:tc>
          <w:tcPr>
            <w:tcW w:w="585" w:type="dxa"/>
            <w:tcBorders>
              <w:top w:val="nil"/>
              <w:left w:val="single" w:sz="2" w:space="0" w:color="000000"/>
              <w:bottom w:val="single" w:sz="2" w:space="0" w:color="000000"/>
              <w:right w:val="nil"/>
            </w:tcBorders>
            <w:hideMark/>
          </w:tcPr>
          <w:p w:rsidR="0050007D" w:rsidRPr="00866865" w:rsidRDefault="0050007D">
            <w:pPr>
              <w:pStyle w:val="a6"/>
              <w:snapToGrid w:val="0"/>
              <w:jc w:val="center"/>
              <w:rPr>
                <w:sz w:val="16"/>
                <w:szCs w:val="16"/>
                <w:lang w:eastAsia="ar-SA"/>
              </w:rPr>
            </w:pPr>
            <w:r w:rsidRPr="00866865">
              <w:rPr>
                <w:sz w:val="16"/>
                <w:szCs w:val="16"/>
              </w:rPr>
              <w:t>2</w:t>
            </w:r>
          </w:p>
        </w:tc>
        <w:tc>
          <w:tcPr>
            <w:tcW w:w="4320" w:type="dxa"/>
            <w:tcBorders>
              <w:top w:val="nil"/>
              <w:left w:val="single" w:sz="2" w:space="0" w:color="000000"/>
              <w:bottom w:val="single" w:sz="2" w:space="0" w:color="000000"/>
              <w:right w:val="nil"/>
            </w:tcBorders>
            <w:hideMark/>
          </w:tcPr>
          <w:p w:rsidR="0050007D" w:rsidRPr="00866865" w:rsidRDefault="0050007D">
            <w:pPr>
              <w:pStyle w:val="a6"/>
              <w:snapToGrid w:val="0"/>
              <w:rPr>
                <w:sz w:val="16"/>
                <w:szCs w:val="16"/>
                <w:lang w:eastAsia="ar-SA"/>
              </w:rPr>
            </w:pPr>
            <w:r w:rsidRPr="00866865">
              <w:rPr>
                <w:sz w:val="16"/>
                <w:szCs w:val="16"/>
              </w:rPr>
              <w:t>Дизельное топливо</w:t>
            </w:r>
          </w:p>
        </w:tc>
        <w:tc>
          <w:tcPr>
            <w:tcW w:w="1640" w:type="dxa"/>
            <w:tcBorders>
              <w:top w:val="nil"/>
              <w:left w:val="single" w:sz="2" w:space="0" w:color="000000"/>
              <w:bottom w:val="single" w:sz="2" w:space="0" w:color="000000"/>
              <w:right w:val="nil"/>
            </w:tcBorders>
            <w:hideMark/>
          </w:tcPr>
          <w:p w:rsidR="0050007D" w:rsidRPr="00866865" w:rsidRDefault="0050007D">
            <w:pPr>
              <w:pStyle w:val="a6"/>
              <w:snapToGrid w:val="0"/>
              <w:jc w:val="center"/>
              <w:rPr>
                <w:sz w:val="16"/>
                <w:szCs w:val="16"/>
                <w:lang w:eastAsia="ar-SA"/>
              </w:rPr>
            </w:pPr>
            <w:r w:rsidRPr="00866865">
              <w:rPr>
                <w:sz w:val="16"/>
                <w:szCs w:val="16"/>
              </w:rPr>
              <w:t>тн.</w:t>
            </w:r>
          </w:p>
        </w:tc>
        <w:tc>
          <w:tcPr>
            <w:tcW w:w="1756" w:type="dxa"/>
            <w:tcBorders>
              <w:top w:val="nil"/>
              <w:left w:val="single" w:sz="2" w:space="0" w:color="000000"/>
              <w:bottom w:val="single" w:sz="2" w:space="0" w:color="000000"/>
              <w:right w:val="nil"/>
            </w:tcBorders>
            <w:hideMark/>
          </w:tcPr>
          <w:p w:rsidR="0050007D" w:rsidRPr="00866865" w:rsidRDefault="0050007D">
            <w:pPr>
              <w:pStyle w:val="a6"/>
              <w:snapToGrid w:val="0"/>
              <w:jc w:val="center"/>
              <w:rPr>
                <w:sz w:val="16"/>
                <w:szCs w:val="16"/>
                <w:lang w:eastAsia="ar-SA"/>
              </w:rPr>
            </w:pPr>
            <w:r w:rsidRPr="00866865">
              <w:rPr>
                <w:sz w:val="16"/>
                <w:szCs w:val="16"/>
              </w:rPr>
              <w:t>3</w:t>
            </w:r>
          </w:p>
        </w:tc>
        <w:tc>
          <w:tcPr>
            <w:tcW w:w="1928" w:type="dxa"/>
            <w:tcBorders>
              <w:top w:val="nil"/>
              <w:left w:val="single" w:sz="2" w:space="0" w:color="000000"/>
              <w:bottom w:val="single" w:sz="2" w:space="0" w:color="000000"/>
              <w:right w:val="single" w:sz="2" w:space="0" w:color="000000"/>
            </w:tcBorders>
          </w:tcPr>
          <w:p w:rsidR="0050007D" w:rsidRPr="00866865" w:rsidRDefault="0050007D">
            <w:pPr>
              <w:pStyle w:val="a6"/>
              <w:snapToGrid w:val="0"/>
              <w:jc w:val="center"/>
              <w:rPr>
                <w:sz w:val="16"/>
                <w:szCs w:val="16"/>
                <w:lang w:eastAsia="ar-SA"/>
              </w:rPr>
            </w:pPr>
          </w:p>
        </w:tc>
      </w:tr>
      <w:tr w:rsidR="0050007D" w:rsidRPr="00866865" w:rsidTr="0050007D">
        <w:tc>
          <w:tcPr>
            <w:tcW w:w="585" w:type="dxa"/>
            <w:tcBorders>
              <w:top w:val="nil"/>
              <w:left w:val="single" w:sz="2" w:space="0" w:color="000000"/>
              <w:bottom w:val="single" w:sz="2" w:space="0" w:color="000000"/>
              <w:right w:val="nil"/>
            </w:tcBorders>
            <w:hideMark/>
          </w:tcPr>
          <w:p w:rsidR="0050007D" w:rsidRPr="00866865" w:rsidRDefault="0050007D">
            <w:pPr>
              <w:pStyle w:val="a6"/>
              <w:snapToGrid w:val="0"/>
              <w:jc w:val="center"/>
              <w:rPr>
                <w:sz w:val="16"/>
                <w:szCs w:val="16"/>
                <w:lang w:eastAsia="ar-SA"/>
              </w:rPr>
            </w:pPr>
            <w:r w:rsidRPr="00866865">
              <w:rPr>
                <w:sz w:val="16"/>
                <w:szCs w:val="16"/>
              </w:rPr>
              <w:t>3</w:t>
            </w:r>
          </w:p>
        </w:tc>
        <w:tc>
          <w:tcPr>
            <w:tcW w:w="4320" w:type="dxa"/>
            <w:tcBorders>
              <w:top w:val="nil"/>
              <w:left w:val="single" w:sz="2" w:space="0" w:color="000000"/>
              <w:bottom w:val="single" w:sz="2" w:space="0" w:color="000000"/>
              <w:right w:val="nil"/>
            </w:tcBorders>
            <w:hideMark/>
          </w:tcPr>
          <w:p w:rsidR="0050007D" w:rsidRPr="00866865" w:rsidRDefault="0050007D">
            <w:pPr>
              <w:pStyle w:val="a6"/>
              <w:snapToGrid w:val="0"/>
              <w:rPr>
                <w:sz w:val="16"/>
                <w:szCs w:val="16"/>
                <w:lang w:eastAsia="ar-SA"/>
              </w:rPr>
            </w:pPr>
            <w:r w:rsidRPr="00866865">
              <w:rPr>
                <w:sz w:val="16"/>
                <w:szCs w:val="16"/>
              </w:rPr>
              <w:t>Масла и смазки</w:t>
            </w:r>
          </w:p>
        </w:tc>
        <w:tc>
          <w:tcPr>
            <w:tcW w:w="1640" w:type="dxa"/>
            <w:tcBorders>
              <w:top w:val="nil"/>
              <w:left w:val="single" w:sz="2" w:space="0" w:color="000000"/>
              <w:bottom w:val="single" w:sz="2" w:space="0" w:color="000000"/>
              <w:right w:val="nil"/>
            </w:tcBorders>
            <w:hideMark/>
          </w:tcPr>
          <w:p w:rsidR="0050007D" w:rsidRPr="00866865" w:rsidRDefault="0050007D">
            <w:pPr>
              <w:pStyle w:val="a6"/>
              <w:snapToGrid w:val="0"/>
              <w:jc w:val="center"/>
              <w:rPr>
                <w:sz w:val="16"/>
                <w:szCs w:val="16"/>
                <w:lang w:eastAsia="ar-SA"/>
              </w:rPr>
            </w:pPr>
            <w:r w:rsidRPr="00866865">
              <w:rPr>
                <w:sz w:val="16"/>
                <w:szCs w:val="16"/>
              </w:rPr>
              <w:t>тн.</w:t>
            </w:r>
          </w:p>
        </w:tc>
        <w:tc>
          <w:tcPr>
            <w:tcW w:w="1756" w:type="dxa"/>
            <w:tcBorders>
              <w:top w:val="nil"/>
              <w:left w:val="single" w:sz="2" w:space="0" w:color="000000"/>
              <w:bottom w:val="single" w:sz="2" w:space="0" w:color="000000"/>
              <w:right w:val="nil"/>
            </w:tcBorders>
            <w:hideMark/>
          </w:tcPr>
          <w:p w:rsidR="0050007D" w:rsidRPr="00866865" w:rsidRDefault="0050007D">
            <w:pPr>
              <w:pStyle w:val="a6"/>
              <w:snapToGrid w:val="0"/>
              <w:jc w:val="center"/>
              <w:rPr>
                <w:sz w:val="16"/>
                <w:szCs w:val="16"/>
                <w:lang w:eastAsia="ar-SA"/>
              </w:rPr>
            </w:pPr>
            <w:r w:rsidRPr="00866865">
              <w:rPr>
                <w:sz w:val="16"/>
                <w:szCs w:val="16"/>
              </w:rPr>
              <w:t>0,2</w:t>
            </w:r>
          </w:p>
        </w:tc>
        <w:tc>
          <w:tcPr>
            <w:tcW w:w="1928" w:type="dxa"/>
            <w:tcBorders>
              <w:top w:val="nil"/>
              <w:left w:val="single" w:sz="2" w:space="0" w:color="000000"/>
              <w:bottom w:val="single" w:sz="2" w:space="0" w:color="000000"/>
              <w:right w:val="single" w:sz="2" w:space="0" w:color="000000"/>
            </w:tcBorders>
          </w:tcPr>
          <w:p w:rsidR="0050007D" w:rsidRPr="00866865" w:rsidRDefault="0050007D">
            <w:pPr>
              <w:pStyle w:val="a6"/>
              <w:snapToGrid w:val="0"/>
              <w:jc w:val="center"/>
              <w:rPr>
                <w:sz w:val="16"/>
                <w:szCs w:val="16"/>
                <w:lang w:eastAsia="ar-SA"/>
              </w:rPr>
            </w:pPr>
          </w:p>
        </w:tc>
      </w:tr>
      <w:tr w:rsidR="0050007D" w:rsidRPr="00866865" w:rsidTr="0050007D">
        <w:tc>
          <w:tcPr>
            <w:tcW w:w="10229" w:type="dxa"/>
            <w:gridSpan w:val="5"/>
            <w:tcBorders>
              <w:top w:val="nil"/>
              <w:left w:val="single" w:sz="2" w:space="0" w:color="000000"/>
              <w:bottom w:val="single" w:sz="2" w:space="0" w:color="000000"/>
              <w:right w:val="single" w:sz="2" w:space="0" w:color="000000"/>
            </w:tcBorders>
            <w:hideMark/>
          </w:tcPr>
          <w:p w:rsidR="0050007D" w:rsidRPr="00866865" w:rsidRDefault="0050007D">
            <w:pPr>
              <w:pStyle w:val="a6"/>
              <w:snapToGrid w:val="0"/>
              <w:jc w:val="center"/>
              <w:rPr>
                <w:sz w:val="16"/>
                <w:szCs w:val="16"/>
                <w:lang w:eastAsia="ar-SA"/>
              </w:rPr>
            </w:pPr>
            <w:r w:rsidRPr="00866865">
              <w:rPr>
                <w:b/>
                <w:bCs/>
                <w:sz w:val="16"/>
                <w:szCs w:val="16"/>
              </w:rPr>
              <w:t>5. Строительные материалы</w:t>
            </w:r>
          </w:p>
        </w:tc>
      </w:tr>
      <w:tr w:rsidR="0050007D" w:rsidRPr="00866865" w:rsidTr="0050007D">
        <w:tc>
          <w:tcPr>
            <w:tcW w:w="585" w:type="dxa"/>
            <w:tcBorders>
              <w:top w:val="nil"/>
              <w:left w:val="single" w:sz="2" w:space="0" w:color="000000"/>
              <w:bottom w:val="single" w:sz="2" w:space="0" w:color="000000"/>
              <w:right w:val="nil"/>
            </w:tcBorders>
            <w:hideMark/>
          </w:tcPr>
          <w:p w:rsidR="0050007D" w:rsidRPr="00866865" w:rsidRDefault="0050007D">
            <w:pPr>
              <w:pStyle w:val="a6"/>
              <w:snapToGrid w:val="0"/>
              <w:jc w:val="center"/>
              <w:rPr>
                <w:sz w:val="16"/>
                <w:szCs w:val="16"/>
                <w:lang w:eastAsia="ar-SA"/>
              </w:rPr>
            </w:pPr>
            <w:r w:rsidRPr="00866865">
              <w:rPr>
                <w:sz w:val="16"/>
                <w:szCs w:val="16"/>
              </w:rPr>
              <w:t>1</w:t>
            </w:r>
          </w:p>
        </w:tc>
        <w:tc>
          <w:tcPr>
            <w:tcW w:w="4320" w:type="dxa"/>
            <w:tcBorders>
              <w:top w:val="nil"/>
              <w:left w:val="single" w:sz="2" w:space="0" w:color="000000"/>
              <w:bottom w:val="single" w:sz="2" w:space="0" w:color="000000"/>
              <w:right w:val="nil"/>
            </w:tcBorders>
            <w:hideMark/>
          </w:tcPr>
          <w:p w:rsidR="0050007D" w:rsidRPr="00866865" w:rsidRDefault="0050007D">
            <w:pPr>
              <w:pStyle w:val="a6"/>
              <w:snapToGrid w:val="0"/>
              <w:rPr>
                <w:sz w:val="16"/>
                <w:szCs w:val="16"/>
                <w:lang w:eastAsia="ar-SA"/>
              </w:rPr>
            </w:pPr>
            <w:r w:rsidRPr="00866865">
              <w:rPr>
                <w:sz w:val="16"/>
                <w:szCs w:val="16"/>
              </w:rPr>
              <w:t xml:space="preserve">Цемент </w:t>
            </w:r>
          </w:p>
        </w:tc>
        <w:tc>
          <w:tcPr>
            <w:tcW w:w="1640" w:type="dxa"/>
            <w:tcBorders>
              <w:top w:val="nil"/>
              <w:left w:val="single" w:sz="2" w:space="0" w:color="000000"/>
              <w:bottom w:val="single" w:sz="2" w:space="0" w:color="000000"/>
              <w:right w:val="nil"/>
            </w:tcBorders>
            <w:hideMark/>
          </w:tcPr>
          <w:p w:rsidR="0050007D" w:rsidRPr="00866865" w:rsidRDefault="0050007D">
            <w:pPr>
              <w:pStyle w:val="a6"/>
              <w:snapToGrid w:val="0"/>
              <w:jc w:val="center"/>
              <w:rPr>
                <w:sz w:val="16"/>
                <w:szCs w:val="16"/>
                <w:lang w:eastAsia="ar-SA"/>
              </w:rPr>
            </w:pPr>
            <w:r w:rsidRPr="00866865">
              <w:rPr>
                <w:sz w:val="16"/>
                <w:szCs w:val="16"/>
              </w:rPr>
              <w:t>тн.</w:t>
            </w:r>
          </w:p>
        </w:tc>
        <w:tc>
          <w:tcPr>
            <w:tcW w:w="1756" w:type="dxa"/>
            <w:tcBorders>
              <w:top w:val="nil"/>
              <w:left w:val="single" w:sz="2" w:space="0" w:color="000000"/>
              <w:bottom w:val="single" w:sz="2" w:space="0" w:color="000000"/>
              <w:right w:val="nil"/>
            </w:tcBorders>
            <w:hideMark/>
          </w:tcPr>
          <w:p w:rsidR="0050007D" w:rsidRPr="00866865" w:rsidRDefault="0050007D">
            <w:pPr>
              <w:pStyle w:val="a6"/>
              <w:snapToGrid w:val="0"/>
              <w:jc w:val="center"/>
              <w:rPr>
                <w:sz w:val="16"/>
                <w:szCs w:val="16"/>
                <w:lang w:eastAsia="ar-SA"/>
              </w:rPr>
            </w:pPr>
            <w:r w:rsidRPr="00866865">
              <w:rPr>
                <w:sz w:val="16"/>
                <w:szCs w:val="16"/>
              </w:rPr>
              <w:t>1</w:t>
            </w:r>
          </w:p>
        </w:tc>
        <w:tc>
          <w:tcPr>
            <w:tcW w:w="1928" w:type="dxa"/>
            <w:tcBorders>
              <w:top w:val="nil"/>
              <w:left w:val="single" w:sz="2" w:space="0" w:color="000000"/>
              <w:bottom w:val="single" w:sz="2" w:space="0" w:color="000000"/>
              <w:right w:val="single" w:sz="2" w:space="0" w:color="000000"/>
            </w:tcBorders>
          </w:tcPr>
          <w:p w:rsidR="0050007D" w:rsidRPr="00866865" w:rsidRDefault="0050007D">
            <w:pPr>
              <w:pStyle w:val="a6"/>
              <w:snapToGrid w:val="0"/>
              <w:rPr>
                <w:sz w:val="16"/>
                <w:szCs w:val="16"/>
                <w:lang w:eastAsia="ar-SA"/>
              </w:rPr>
            </w:pPr>
          </w:p>
        </w:tc>
      </w:tr>
      <w:tr w:rsidR="0050007D" w:rsidRPr="00866865" w:rsidTr="0050007D">
        <w:tc>
          <w:tcPr>
            <w:tcW w:w="585" w:type="dxa"/>
            <w:tcBorders>
              <w:top w:val="nil"/>
              <w:left w:val="single" w:sz="2" w:space="0" w:color="000000"/>
              <w:bottom w:val="single" w:sz="2" w:space="0" w:color="000000"/>
              <w:right w:val="nil"/>
            </w:tcBorders>
            <w:hideMark/>
          </w:tcPr>
          <w:p w:rsidR="0050007D" w:rsidRPr="00866865" w:rsidRDefault="0050007D">
            <w:pPr>
              <w:pStyle w:val="a6"/>
              <w:snapToGrid w:val="0"/>
              <w:jc w:val="center"/>
              <w:rPr>
                <w:sz w:val="16"/>
                <w:szCs w:val="16"/>
                <w:lang w:eastAsia="ar-SA"/>
              </w:rPr>
            </w:pPr>
            <w:r w:rsidRPr="00866865">
              <w:rPr>
                <w:sz w:val="16"/>
                <w:szCs w:val="16"/>
              </w:rPr>
              <w:t>2</w:t>
            </w:r>
          </w:p>
        </w:tc>
        <w:tc>
          <w:tcPr>
            <w:tcW w:w="4320" w:type="dxa"/>
            <w:tcBorders>
              <w:top w:val="nil"/>
              <w:left w:val="single" w:sz="2" w:space="0" w:color="000000"/>
              <w:bottom w:val="single" w:sz="2" w:space="0" w:color="000000"/>
              <w:right w:val="nil"/>
            </w:tcBorders>
            <w:hideMark/>
          </w:tcPr>
          <w:p w:rsidR="0050007D" w:rsidRPr="00866865" w:rsidRDefault="0050007D">
            <w:pPr>
              <w:pStyle w:val="a6"/>
              <w:snapToGrid w:val="0"/>
              <w:rPr>
                <w:sz w:val="16"/>
                <w:szCs w:val="16"/>
                <w:lang w:eastAsia="ar-SA"/>
              </w:rPr>
            </w:pPr>
            <w:r w:rsidRPr="00866865">
              <w:rPr>
                <w:sz w:val="16"/>
                <w:szCs w:val="16"/>
              </w:rPr>
              <w:t>Пиломатериал в ассортименте</w:t>
            </w:r>
          </w:p>
        </w:tc>
        <w:tc>
          <w:tcPr>
            <w:tcW w:w="1640" w:type="dxa"/>
            <w:tcBorders>
              <w:top w:val="nil"/>
              <w:left w:val="single" w:sz="2" w:space="0" w:color="000000"/>
              <w:bottom w:val="single" w:sz="2" w:space="0" w:color="000000"/>
              <w:right w:val="nil"/>
            </w:tcBorders>
            <w:hideMark/>
          </w:tcPr>
          <w:p w:rsidR="0050007D" w:rsidRPr="00866865" w:rsidRDefault="0050007D">
            <w:pPr>
              <w:pStyle w:val="a6"/>
              <w:snapToGrid w:val="0"/>
              <w:jc w:val="center"/>
              <w:rPr>
                <w:sz w:val="16"/>
                <w:szCs w:val="16"/>
                <w:lang w:eastAsia="ar-SA"/>
              </w:rPr>
            </w:pPr>
            <w:r w:rsidRPr="00866865">
              <w:rPr>
                <w:sz w:val="16"/>
                <w:szCs w:val="16"/>
              </w:rPr>
              <w:t>куб. м</w:t>
            </w:r>
          </w:p>
        </w:tc>
        <w:tc>
          <w:tcPr>
            <w:tcW w:w="1756" w:type="dxa"/>
            <w:tcBorders>
              <w:top w:val="nil"/>
              <w:left w:val="single" w:sz="2" w:space="0" w:color="000000"/>
              <w:bottom w:val="single" w:sz="2" w:space="0" w:color="000000"/>
              <w:right w:val="nil"/>
            </w:tcBorders>
            <w:hideMark/>
          </w:tcPr>
          <w:p w:rsidR="0050007D" w:rsidRPr="00866865" w:rsidRDefault="0050007D">
            <w:pPr>
              <w:pStyle w:val="a6"/>
              <w:snapToGrid w:val="0"/>
              <w:jc w:val="center"/>
              <w:rPr>
                <w:sz w:val="16"/>
                <w:szCs w:val="16"/>
                <w:lang w:eastAsia="ar-SA"/>
              </w:rPr>
            </w:pPr>
            <w:r w:rsidRPr="00866865">
              <w:rPr>
                <w:sz w:val="16"/>
                <w:szCs w:val="16"/>
              </w:rPr>
              <w:t>20</w:t>
            </w:r>
          </w:p>
        </w:tc>
        <w:tc>
          <w:tcPr>
            <w:tcW w:w="1928" w:type="dxa"/>
            <w:tcBorders>
              <w:top w:val="nil"/>
              <w:left w:val="single" w:sz="2" w:space="0" w:color="000000"/>
              <w:bottom w:val="single" w:sz="2" w:space="0" w:color="000000"/>
              <w:right w:val="single" w:sz="2" w:space="0" w:color="000000"/>
            </w:tcBorders>
          </w:tcPr>
          <w:p w:rsidR="0050007D" w:rsidRPr="00866865" w:rsidRDefault="0050007D">
            <w:pPr>
              <w:pStyle w:val="a6"/>
              <w:snapToGrid w:val="0"/>
              <w:rPr>
                <w:sz w:val="16"/>
                <w:szCs w:val="16"/>
                <w:lang w:eastAsia="ar-SA"/>
              </w:rPr>
            </w:pPr>
          </w:p>
        </w:tc>
      </w:tr>
      <w:tr w:rsidR="0050007D" w:rsidRPr="00866865" w:rsidTr="0050007D">
        <w:tc>
          <w:tcPr>
            <w:tcW w:w="585" w:type="dxa"/>
            <w:tcBorders>
              <w:top w:val="nil"/>
              <w:left w:val="single" w:sz="2" w:space="0" w:color="000000"/>
              <w:bottom w:val="single" w:sz="2" w:space="0" w:color="000000"/>
              <w:right w:val="nil"/>
            </w:tcBorders>
            <w:hideMark/>
          </w:tcPr>
          <w:p w:rsidR="0050007D" w:rsidRPr="00866865" w:rsidRDefault="0050007D">
            <w:pPr>
              <w:pStyle w:val="a6"/>
              <w:snapToGrid w:val="0"/>
              <w:jc w:val="center"/>
              <w:rPr>
                <w:sz w:val="16"/>
                <w:szCs w:val="16"/>
                <w:lang w:eastAsia="ar-SA"/>
              </w:rPr>
            </w:pPr>
            <w:r w:rsidRPr="00866865">
              <w:rPr>
                <w:sz w:val="16"/>
                <w:szCs w:val="16"/>
              </w:rPr>
              <w:t>3</w:t>
            </w:r>
          </w:p>
        </w:tc>
        <w:tc>
          <w:tcPr>
            <w:tcW w:w="4320" w:type="dxa"/>
            <w:tcBorders>
              <w:top w:val="nil"/>
              <w:left w:val="single" w:sz="2" w:space="0" w:color="000000"/>
              <w:bottom w:val="single" w:sz="2" w:space="0" w:color="000000"/>
              <w:right w:val="nil"/>
            </w:tcBorders>
            <w:hideMark/>
          </w:tcPr>
          <w:p w:rsidR="0050007D" w:rsidRPr="00866865" w:rsidRDefault="0050007D">
            <w:pPr>
              <w:pStyle w:val="a6"/>
              <w:snapToGrid w:val="0"/>
              <w:rPr>
                <w:sz w:val="16"/>
                <w:szCs w:val="16"/>
                <w:lang w:eastAsia="ar-SA"/>
              </w:rPr>
            </w:pPr>
            <w:r w:rsidRPr="00866865">
              <w:rPr>
                <w:sz w:val="16"/>
                <w:szCs w:val="16"/>
              </w:rPr>
              <w:t>Шифер</w:t>
            </w:r>
          </w:p>
        </w:tc>
        <w:tc>
          <w:tcPr>
            <w:tcW w:w="1640" w:type="dxa"/>
            <w:tcBorders>
              <w:top w:val="nil"/>
              <w:left w:val="single" w:sz="2" w:space="0" w:color="000000"/>
              <w:bottom w:val="single" w:sz="2" w:space="0" w:color="000000"/>
              <w:right w:val="nil"/>
            </w:tcBorders>
            <w:hideMark/>
          </w:tcPr>
          <w:p w:rsidR="0050007D" w:rsidRPr="00866865" w:rsidRDefault="0050007D">
            <w:pPr>
              <w:pStyle w:val="a6"/>
              <w:snapToGrid w:val="0"/>
              <w:jc w:val="center"/>
              <w:rPr>
                <w:sz w:val="16"/>
                <w:szCs w:val="16"/>
                <w:lang w:eastAsia="ar-SA"/>
              </w:rPr>
            </w:pPr>
            <w:r w:rsidRPr="00866865">
              <w:rPr>
                <w:sz w:val="16"/>
                <w:szCs w:val="16"/>
              </w:rPr>
              <w:t>усл. плит</w:t>
            </w:r>
          </w:p>
        </w:tc>
        <w:tc>
          <w:tcPr>
            <w:tcW w:w="1756" w:type="dxa"/>
            <w:tcBorders>
              <w:top w:val="nil"/>
              <w:left w:val="single" w:sz="2" w:space="0" w:color="000000"/>
              <w:bottom w:val="single" w:sz="2" w:space="0" w:color="000000"/>
              <w:right w:val="nil"/>
            </w:tcBorders>
            <w:hideMark/>
          </w:tcPr>
          <w:p w:rsidR="0050007D" w:rsidRPr="00866865" w:rsidRDefault="0050007D">
            <w:pPr>
              <w:pStyle w:val="a6"/>
              <w:snapToGrid w:val="0"/>
              <w:jc w:val="center"/>
              <w:rPr>
                <w:sz w:val="16"/>
                <w:szCs w:val="16"/>
                <w:lang w:eastAsia="ar-SA"/>
              </w:rPr>
            </w:pPr>
            <w:r w:rsidRPr="00866865">
              <w:rPr>
                <w:sz w:val="16"/>
                <w:szCs w:val="16"/>
              </w:rPr>
              <w:t>500</w:t>
            </w:r>
          </w:p>
        </w:tc>
        <w:tc>
          <w:tcPr>
            <w:tcW w:w="1928" w:type="dxa"/>
            <w:tcBorders>
              <w:top w:val="nil"/>
              <w:left w:val="single" w:sz="2" w:space="0" w:color="000000"/>
              <w:bottom w:val="single" w:sz="2" w:space="0" w:color="000000"/>
              <w:right w:val="single" w:sz="2" w:space="0" w:color="000000"/>
            </w:tcBorders>
          </w:tcPr>
          <w:p w:rsidR="0050007D" w:rsidRPr="00866865" w:rsidRDefault="0050007D">
            <w:pPr>
              <w:pStyle w:val="a6"/>
              <w:snapToGrid w:val="0"/>
              <w:rPr>
                <w:sz w:val="16"/>
                <w:szCs w:val="16"/>
                <w:lang w:eastAsia="ar-SA"/>
              </w:rPr>
            </w:pPr>
          </w:p>
        </w:tc>
      </w:tr>
      <w:tr w:rsidR="0050007D" w:rsidRPr="00866865" w:rsidTr="0050007D">
        <w:tc>
          <w:tcPr>
            <w:tcW w:w="585" w:type="dxa"/>
            <w:tcBorders>
              <w:top w:val="nil"/>
              <w:left w:val="single" w:sz="2" w:space="0" w:color="000000"/>
              <w:bottom w:val="single" w:sz="2" w:space="0" w:color="000000"/>
              <w:right w:val="nil"/>
            </w:tcBorders>
            <w:hideMark/>
          </w:tcPr>
          <w:p w:rsidR="0050007D" w:rsidRPr="00866865" w:rsidRDefault="0050007D">
            <w:pPr>
              <w:pStyle w:val="a6"/>
              <w:snapToGrid w:val="0"/>
              <w:jc w:val="center"/>
              <w:rPr>
                <w:sz w:val="16"/>
                <w:szCs w:val="16"/>
                <w:lang w:eastAsia="ar-SA"/>
              </w:rPr>
            </w:pPr>
            <w:r w:rsidRPr="00866865">
              <w:rPr>
                <w:sz w:val="16"/>
                <w:szCs w:val="16"/>
              </w:rPr>
              <w:t>4</w:t>
            </w:r>
          </w:p>
        </w:tc>
        <w:tc>
          <w:tcPr>
            <w:tcW w:w="4320" w:type="dxa"/>
            <w:tcBorders>
              <w:top w:val="nil"/>
              <w:left w:val="single" w:sz="2" w:space="0" w:color="000000"/>
              <w:bottom w:val="single" w:sz="2" w:space="0" w:color="000000"/>
              <w:right w:val="nil"/>
            </w:tcBorders>
            <w:hideMark/>
          </w:tcPr>
          <w:p w:rsidR="0050007D" w:rsidRPr="00866865" w:rsidRDefault="0050007D">
            <w:pPr>
              <w:pStyle w:val="a6"/>
              <w:snapToGrid w:val="0"/>
              <w:rPr>
                <w:sz w:val="16"/>
                <w:szCs w:val="16"/>
                <w:lang w:eastAsia="ar-SA"/>
              </w:rPr>
            </w:pPr>
            <w:r w:rsidRPr="00866865">
              <w:rPr>
                <w:sz w:val="16"/>
                <w:szCs w:val="16"/>
              </w:rPr>
              <w:t>Рубероид</w:t>
            </w:r>
          </w:p>
        </w:tc>
        <w:tc>
          <w:tcPr>
            <w:tcW w:w="1640" w:type="dxa"/>
            <w:tcBorders>
              <w:top w:val="nil"/>
              <w:left w:val="single" w:sz="2" w:space="0" w:color="000000"/>
              <w:bottom w:val="single" w:sz="2" w:space="0" w:color="000000"/>
              <w:right w:val="nil"/>
            </w:tcBorders>
            <w:hideMark/>
          </w:tcPr>
          <w:p w:rsidR="0050007D" w:rsidRPr="00866865" w:rsidRDefault="0050007D">
            <w:pPr>
              <w:pStyle w:val="a6"/>
              <w:snapToGrid w:val="0"/>
              <w:jc w:val="center"/>
              <w:rPr>
                <w:sz w:val="16"/>
                <w:szCs w:val="16"/>
                <w:lang w:eastAsia="ar-SA"/>
              </w:rPr>
            </w:pPr>
            <w:r w:rsidRPr="00866865">
              <w:rPr>
                <w:sz w:val="16"/>
                <w:szCs w:val="16"/>
              </w:rPr>
              <w:t>м. кв.</w:t>
            </w:r>
          </w:p>
        </w:tc>
        <w:tc>
          <w:tcPr>
            <w:tcW w:w="1756" w:type="dxa"/>
            <w:tcBorders>
              <w:top w:val="nil"/>
              <w:left w:val="single" w:sz="2" w:space="0" w:color="000000"/>
              <w:bottom w:val="single" w:sz="2" w:space="0" w:color="000000"/>
              <w:right w:val="nil"/>
            </w:tcBorders>
            <w:hideMark/>
          </w:tcPr>
          <w:p w:rsidR="0050007D" w:rsidRPr="00866865" w:rsidRDefault="0050007D">
            <w:pPr>
              <w:pStyle w:val="a6"/>
              <w:snapToGrid w:val="0"/>
              <w:jc w:val="center"/>
              <w:rPr>
                <w:sz w:val="16"/>
                <w:szCs w:val="16"/>
                <w:lang w:eastAsia="ar-SA"/>
              </w:rPr>
            </w:pPr>
            <w:r w:rsidRPr="00866865">
              <w:rPr>
                <w:sz w:val="16"/>
                <w:szCs w:val="16"/>
              </w:rPr>
              <w:t>500</w:t>
            </w:r>
          </w:p>
        </w:tc>
        <w:tc>
          <w:tcPr>
            <w:tcW w:w="1928" w:type="dxa"/>
            <w:tcBorders>
              <w:top w:val="nil"/>
              <w:left w:val="single" w:sz="2" w:space="0" w:color="000000"/>
              <w:bottom w:val="single" w:sz="2" w:space="0" w:color="000000"/>
              <w:right w:val="single" w:sz="2" w:space="0" w:color="000000"/>
            </w:tcBorders>
          </w:tcPr>
          <w:p w:rsidR="0050007D" w:rsidRPr="00866865" w:rsidRDefault="0050007D">
            <w:pPr>
              <w:pStyle w:val="a6"/>
              <w:snapToGrid w:val="0"/>
              <w:rPr>
                <w:sz w:val="16"/>
                <w:szCs w:val="16"/>
                <w:lang w:eastAsia="ar-SA"/>
              </w:rPr>
            </w:pPr>
          </w:p>
        </w:tc>
      </w:tr>
      <w:tr w:rsidR="0050007D" w:rsidRPr="00866865" w:rsidTr="0050007D">
        <w:tc>
          <w:tcPr>
            <w:tcW w:w="585" w:type="dxa"/>
            <w:tcBorders>
              <w:top w:val="nil"/>
              <w:left w:val="single" w:sz="2" w:space="0" w:color="000000"/>
              <w:bottom w:val="single" w:sz="2" w:space="0" w:color="000000"/>
              <w:right w:val="nil"/>
            </w:tcBorders>
            <w:hideMark/>
          </w:tcPr>
          <w:p w:rsidR="0050007D" w:rsidRPr="00866865" w:rsidRDefault="0050007D">
            <w:pPr>
              <w:pStyle w:val="a6"/>
              <w:snapToGrid w:val="0"/>
              <w:jc w:val="center"/>
              <w:rPr>
                <w:sz w:val="16"/>
                <w:szCs w:val="16"/>
                <w:lang w:eastAsia="ar-SA"/>
              </w:rPr>
            </w:pPr>
            <w:r w:rsidRPr="00866865">
              <w:rPr>
                <w:sz w:val="16"/>
                <w:szCs w:val="16"/>
              </w:rPr>
              <w:t>5</w:t>
            </w:r>
          </w:p>
        </w:tc>
        <w:tc>
          <w:tcPr>
            <w:tcW w:w="4320" w:type="dxa"/>
            <w:tcBorders>
              <w:top w:val="nil"/>
              <w:left w:val="single" w:sz="2" w:space="0" w:color="000000"/>
              <w:bottom w:val="single" w:sz="2" w:space="0" w:color="000000"/>
              <w:right w:val="nil"/>
            </w:tcBorders>
            <w:hideMark/>
          </w:tcPr>
          <w:p w:rsidR="0050007D" w:rsidRPr="00866865" w:rsidRDefault="0050007D">
            <w:pPr>
              <w:pStyle w:val="a6"/>
              <w:snapToGrid w:val="0"/>
              <w:rPr>
                <w:sz w:val="16"/>
                <w:szCs w:val="16"/>
                <w:lang w:eastAsia="ar-SA"/>
              </w:rPr>
            </w:pPr>
            <w:r w:rsidRPr="00866865">
              <w:rPr>
                <w:sz w:val="16"/>
                <w:szCs w:val="16"/>
              </w:rPr>
              <w:t>Битум</w:t>
            </w:r>
          </w:p>
        </w:tc>
        <w:tc>
          <w:tcPr>
            <w:tcW w:w="1640" w:type="dxa"/>
            <w:tcBorders>
              <w:top w:val="nil"/>
              <w:left w:val="single" w:sz="2" w:space="0" w:color="000000"/>
              <w:bottom w:val="single" w:sz="2" w:space="0" w:color="000000"/>
              <w:right w:val="nil"/>
            </w:tcBorders>
            <w:hideMark/>
          </w:tcPr>
          <w:p w:rsidR="0050007D" w:rsidRPr="00866865" w:rsidRDefault="0050007D">
            <w:pPr>
              <w:pStyle w:val="a6"/>
              <w:snapToGrid w:val="0"/>
              <w:jc w:val="center"/>
              <w:rPr>
                <w:sz w:val="16"/>
                <w:szCs w:val="16"/>
                <w:lang w:eastAsia="ar-SA"/>
              </w:rPr>
            </w:pPr>
            <w:r w:rsidRPr="00866865">
              <w:rPr>
                <w:sz w:val="16"/>
                <w:szCs w:val="16"/>
              </w:rPr>
              <w:t>тн.</w:t>
            </w:r>
          </w:p>
        </w:tc>
        <w:tc>
          <w:tcPr>
            <w:tcW w:w="1756" w:type="dxa"/>
            <w:tcBorders>
              <w:top w:val="nil"/>
              <w:left w:val="single" w:sz="2" w:space="0" w:color="000000"/>
              <w:bottom w:val="single" w:sz="2" w:space="0" w:color="000000"/>
              <w:right w:val="nil"/>
            </w:tcBorders>
            <w:hideMark/>
          </w:tcPr>
          <w:p w:rsidR="0050007D" w:rsidRPr="00866865" w:rsidRDefault="0050007D">
            <w:pPr>
              <w:pStyle w:val="a6"/>
              <w:snapToGrid w:val="0"/>
              <w:jc w:val="center"/>
              <w:rPr>
                <w:sz w:val="16"/>
                <w:szCs w:val="16"/>
                <w:lang w:eastAsia="ar-SA"/>
              </w:rPr>
            </w:pPr>
            <w:r w:rsidRPr="00866865">
              <w:rPr>
                <w:sz w:val="16"/>
                <w:szCs w:val="16"/>
              </w:rPr>
              <w:t>1</w:t>
            </w:r>
          </w:p>
        </w:tc>
        <w:tc>
          <w:tcPr>
            <w:tcW w:w="1928" w:type="dxa"/>
            <w:tcBorders>
              <w:top w:val="nil"/>
              <w:left w:val="single" w:sz="2" w:space="0" w:color="000000"/>
              <w:bottom w:val="single" w:sz="2" w:space="0" w:color="000000"/>
              <w:right w:val="single" w:sz="2" w:space="0" w:color="000000"/>
            </w:tcBorders>
          </w:tcPr>
          <w:p w:rsidR="0050007D" w:rsidRPr="00866865" w:rsidRDefault="0050007D">
            <w:pPr>
              <w:pStyle w:val="a6"/>
              <w:snapToGrid w:val="0"/>
              <w:rPr>
                <w:sz w:val="16"/>
                <w:szCs w:val="16"/>
                <w:lang w:eastAsia="ar-SA"/>
              </w:rPr>
            </w:pPr>
          </w:p>
        </w:tc>
      </w:tr>
      <w:tr w:rsidR="0050007D" w:rsidRPr="00866865" w:rsidTr="0050007D">
        <w:tc>
          <w:tcPr>
            <w:tcW w:w="585" w:type="dxa"/>
            <w:tcBorders>
              <w:top w:val="nil"/>
              <w:left w:val="single" w:sz="2" w:space="0" w:color="000000"/>
              <w:bottom w:val="single" w:sz="2" w:space="0" w:color="000000"/>
              <w:right w:val="nil"/>
            </w:tcBorders>
            <w:hideMark/>
          </w:tcPr>
          <w:p w:rsidR="0050007D" w:rsidRPr="00866865" w:rsidRDefault="0050007D">
            <w:pPr>
              <w:pStyle w:val="a6"/>
              <w:snapToGrid w:val="0"/>
              <w:jc w:val="center"/>
              <w:rPr>
                <w:sz w:val="16"/>
                <w:szCs w:val="16"/>
                <w:lang w:eastAsia="ar-SA"/>
              </w:rPr>
            </w:pPr>
            <w:r w:rsidRPr="00866865">
              <w:rPr>
                <w:sz w:val="16"/>
                <w:szCs w:val="16"/>
              </w:rPr>
              <w:lastRenderedPageBreak/>
              <w:t>6</w:t>
            </w:r>
          </w:p>
        </w:tc>
        <w:tc>
          <w:tcPr>
            <w:tcW w:w="4320" w:type="dxa"/>
            <w:tcBorders>
              <w:top w:val="nil"/>
              <w:left w:val="single" w:sz="2" w:space="0" w:color="000000"/>
              <w:bottom w:val="single" w:sz="2" w:space="0" w:color="000000"/>
              <w:right w:val="nil"/>
            </w:tcBorders>
            <w:hideMark/>
          </w:tcPr>
          <w:p w:rsidR="0050007D" w:rsidRPr="00866865" w:rsidRDefault="0050007D">
            <w:pPr>
              <w:pStyle w:val="a6"/>
              <w:snapToGrid w:val="0"/>
              <w:rPr>
                <w:sz w:val="16"/>
                <w:szCs w:val="16"/>
                <w:lang w:eastAsia="ar-SA"/>
              </w:rPr>
            </w:pPr>
            <w:r w:rsidRPr="00866865">
              <w:rPr>
                <w:sz w:val="16"/>
                <w:szCs w:val="16"/>
              </w:rPr>
              <w:t>Гвозди строительные</w:t>
            </w:r>
          </w:p>
        </w:tc>
        <w:tc>
          <w:tcPr>
            <w:tcW w:w="1640" w:type="dxa"/>
            <w:tcBorders>
              <w:top w:val="nil"/>
              <w:left w:val="single" w:sz="2" w:space="0" w:color="000000"/>
              <w:bottom w:val="single" w:sz="2" w:space="0" w:color="000000"/>
              <w:right w:val="nil"/>
            </w:tcBorders>
            <w:hideMark/>
          </w:tcPr>
          <w:p w:rsidR="0050007D" w:rsidRPr="00866865" w:rsidRDefault="0050007D">
            <w:pPr>
              <w:pStyle w:val="a6"/>
              <w:snapToGrid w:val="0"/>
              <w:jc w:val="center"/>
              <w:rPr>
                <w:sz w:val="16"/>
                <w:szCs w:val="16"/>
                <w:lang w:eastAsia="ar-SA"/>
              </w:rPr>
            </w:pPr>
            <w:r w:rsidRPr="00866865">
              <w:rPr>
                <w:sz w:val="16"/>
                <w:szCs w:val="16"/>
              </w:rPr>
              <w:t>тн.</w:t>
            </w:r>
          </w:p>
        </w:tc>
        <w:tc>
          <w:tcPr>
            <w:tcW w:w="1756" w:type="dxa"/>
            <w:tcBorders>
              <w:top w:val="nil"/>
              <w:left w:val="single" w:sz="2" w:space="0" w:color="000000"/>
              <w:bottom w:val="single" w:sz="2" w:space="0" w:color="000000"/>
              <w:right w:val="nil"/>
            </w:tcBorders>
            <w:hideMark/>
          </w:tcPr>
          <w:p w:rsidR="0050007D" w:rsidRPr="00866865" w:rsidRDefault="0050007D">
            <w:pPr>
              <w:pStyle w:val="a6"/>
              <w:snapToGrid w:val="0"/>
              <w:jc w:val="center"/>
              <w:rPr>
                <w:sz w:val="16"/>
                <w:szCs w:val="16"/>
                <w:lang w:eastAsia="ar-SA"/>
              </w:rPr>
            </w:pPr>
            <w:r w:rsidRPr="00866865">
              <w:rPr>
                <w:sz w:val="16"/>
                <w:szCs w:val="16"/>
              </w:rPr>
              <w:t>0,1</w:t>
            </w:r>
          </w:p>
        </w:tc>
        <w:tc>
          <w:tcPr>
            <w:tcW w:w="1928" w:type="dxa"/>
            <w:tcBorders>
              <w:top w:val="nil"/>
              <w:left w:val="single" w:sz="2" w:space="0" w:color="000000"/>
              <w:bottom w:val="single" w:sz="2" w:space="0" w:color="000000"/>
              <w:right w:val="single" w:sz="2" w:space="0" w:color="000000"/>
            </w:tcBorders>
          </w:tcPr>
          <w:p w:rsidR="0050007D" w:rsidRPr="00866865" w:rsidRDefault="0050007D">
            <w:pPr>
              <w:pStyle w:val="a6"/>
              <w:snapToGrid w:val="0"/>
              <w:rPr>
                <w:sz w:val="16"/>
                <w:szCs w:val="16"/>
                <w:lang w:eastAsia="ar-SA"/>
              </w:rPr>
            </w:pPr>
          </w:p>
        </w:tc>
      </w:tr>
      <w:tr w:rsidR="0050007D" w:rsidRPr="00866865" w:rsidTr="0050007D">
        <w:tc>
          <w:tcPr>
            <w:tcW w:w="585" w:type="dxa"/>
            <w:tcBorders>
              <w:top w:val="nil"/>
              <w:left w:val="single" w:sz="2" w:space="0" w:color="000000"/>
              <w:bottom w:val="single" w:sz="2" w:space="0" w:color="000000"/>
              <w:right w:val="nil"/>
            </w:tcBorders>
            <w:hideMark/>
          </w:tcPr>
          <w:p w:rsidR="0050007D" w:rsidRPr="00866865" w:rsidRDefault="0050007D">
            <w:pPr>
              <w:pStyle w:val="a6"/>
              <w:snapToGrid w:val="0"/>
              <w:jc w:val="center"/>
              <w:rPr>
                <w:sz w:val="16"/>
                <w:szCs w:val="16"/>
                <w:lang w:eastAsia="ar-SA"/>
              </w:rPr>
            </w:pPr>
            <w:r w:rsidRPr="00866865">
              <w:rPr>
                <w:sz w:val="16"/>
                <w:szCs w:val="16"/>
              </w:rPr>
              <w:t>7</w:t>
            </w:r>
          </w:p>
        </w:tc>
        <w:tc>
          <w:tcPr>
            <w:tcW w:w="4320" w:type="dxa"/>
            <w:tcBorders>
              <w:top w:val="nil"/>
              <w:left w:val="single" w:sz="2" w:space="0" w:color="000000"/>
              <w:bottom w:val="single" w:sz="2" w:space="0" w:color="000000"/>
              <w:right w:val="nil"/>
            </w:tcBorders>
            <w:hideMark/>
          </w:tcPr>
          <w:p w:rsidR="0050007D" w:rsidRPr="00866865" w:rsidRDefault="0050007D">
            <w:pPr>
              <w:pStyle w:val="a6"/>
              <w:snapToGrid w:val="0"/>
              <w:rPr>
                <w:sz w:val="16"/>
                <w:szCs w:val="16"/>
                <w:lang w:eastAsia="ar-SA"/>
              </w:rPr>
            </w:pPr>
            <w:r w:rsidRPr="00866865">
              <w:rPr>
                <w:sz w:val="16"/>
                <w:szCs w:val="16"/>
              </w:rPr>
              <w:t>Электроды сварочные</w:t>
            </w:r>
          </w:p>
        </w:tc>
        <w:tc>
          <w:tcPr>
            <w:tcW w:w="1640" w:type="dxa"/>
            <w:tcBorders>
              <w:top w:val="nil"/>
              <w:left w:val="single" w:sz="2" w:space="0" w:color="000000"/>
              <w:bottom w:val="single" w:sz="2" w:space="0" w:color="000000"/>
              <w:right w:val="nil"/>
            </w:tcBorders>
            <w:hideMark/>
          </w:tcPr>
          <w:p w:rsidR="0050007D" w:rsidRPr="00866865" w:rsidRDefault="0050007D">
            <w:pPr>
              <w:pStyle w:val="a6"/>
              <w:snapToGrid w:val="0"/>
              <w:jc w:val="center"/>
              <w:rPr>
                <w:sz w:val="16"/>
                <w:szCs w:val="16"/>
                <w:lang w:eastAsia="ar-SA"/>
              </w:rPr>
            </w:pPr>
            <w:r w:rsidRPr="00866865">
              <w:rPr>
                <w:sz w:val="16"/>
                <w:szCs w:val="16"/>
              </w:rPr>
              <w:t>тн.</w:t>
            </w:r>
          </w:p>
        </w:tc>
        <w:tc>
          <w:tcPr>
            <w:tcW w:w="1756" w:type="dxa"/>
            <w:tcBorders>
              <w:top w:val="nil"/>
              <w:left w:val="single" w:sz="2" w:space="0" w:color="000000"/>
              <w:bottom w:val="single" w:sz="2" w:space="0" w:color="000000"/>
              <w:right w:val="nil"/>
            </w:tcBorders>
            <w:hideMark/>
          </w:tcPr>
          <w:p w:rsidR="0050007D" w:rsidRPr="00866865" w:rsidRDefault="0050007D">
            <w:pPr>
              <w:pStyle w:val="a6"/>
              <w:snapToGrid w:val="0"/>
              <w:jc w:val="center"/>
              <w:rPr>
                <w:sz w:val="16"/>
                <w:szCs w:val="16"/>
                <w:lang w:eastAsia="ar-SA"/>
              </w:rPr>
            </w:pPr>
            <w:r w:rsidRPr="00866865">
              <w:rPr>
                <w:sz w:val="16"/>
                <w:szCs w:val="16"/>
              </w:rPr>
              <w:t>0,1</w:t>
            </w:r>
          </w:p>
        </w:tc>
        <w:tc>
          <w:tcPr>
            <w:tcW w:w="1928" w:type="dxa"/>
            <w:tcBorders>
              <w:top w:val="nil"/>
              <w:left w:val="single" w:sz="2" w:space="0" w:color="000000"/>
              <w:bottom w:val="single" w:sz="2" w:space="0" w:color="000000"/>
              <w:right w:val="single" w:sz="2" w:space="0" w:color="000000"/>
            </w:tcBorders>
          </w:tcPr>
          <w:p w:rsidR="0050007D" w:rsidRPr="00866865" w:rsidRDefault="0050007D">
            <w:pPr>
              <w:pStyle w:val="a6"/>
              <w:snapToGrid w:val="0"/>
              <w:rPr>
                <w:sz w:val="16"/>
                <w:szCs w:val="16"/>
                <w:lang w:eastAsia="ar-SA"/>
              </w:rPr>
            </w:pPr>
          </w:p>
        </w:tc>
      </w:tr>
      <w:tr w:rsidR="0050007D" w:rsidRPr="00866865" w:rsidTr="0050007D">
        <w:tc>
          <w:tcPr>
            <w:tcW w:w="585" w:type="dxa"/>
            <w:tcBorders>
              <w:top w:val="nil"/>
              <w:left w:val="single" w:sz="2" w:space="0" w:color="000000"/>
              <w:bottom w:val="single" w:sz="2" w:space="0" w:color="000000"/>
              <w:right w:val="nil"/>
            </w:tcBorders>
            <w:hideMark/>
          </w:tcPr>
          <w:p w:rsidR="0050007D" w:rsidRPr="00866865" w:rsidRDefault="0050007D">
            <w:pPr>
              <w:pStyle w:val="a6"/>
              <w:snapToGrid w:val="0"/>
              <w:jc w:val="center"/>
              <w:rPr>
                <w:sz w:val="16"/>
                <w:szCs w:val="16"/>
                <w:lang w:eastAsia="ar-SA"/>
              </w:rPr>
            </w:pPr>
            <w:r w:rsidRPr="00866865">
              <w:rPr>
                <w:sz w:val="16"/>
                <w:szCs w:val="16"/>
              </w:rPr>
              <w:t>8</w:t>
            </w:r>
          </w:p>
        </w:tc>
        <w:tc>
          <w:tcPr>
            <w:tcW w:w="4320" w:type="dxa"/>
            <w:tcBorders>
              <w:top w:val="nil"/>
              <w:left w:val="single" w:sz="2" w:space="0" w:color="000000"/>
              <w:bottom w:val="single" w:sz="2" w:space="0" w:color="000000"/>
              <w:right w:val="nil"/>
            </w:tcBorders>
            <w:hideMark/>
          </w:tcPr>
          <w:p w:rsidR="0050007D" w:rsidRPr="00866865" w:rsidRDefault="0050007D">
            <w:pPr>
              <w:pStyle w:val="a6"/>
              <w:snapToGrid w:val="0"/>
              <w:rPr>
                <w:sz w:val="16"/>
                <w:szCs w:val="16"/>
                <w:lang w:eastAsia="ar-SA"/>
              </w:rPr>
            </w:pPr>
            <w:r w:rsidRPr="00866865">
              <w:rPr>
                <w:sz w:val="16"/>
                <w:szCs w:val="16"/>
              </w:rPr>
              <w:t>Стекло строительное</w:t>
            </w:r>
          </w:p>
        </w:tc>
        <w:tc>
          <w:tcPr>
            <w:tcW w:w="1640" w:type="dxa"/>
            <w:tcBorders>
              <w:top w:val="nil"/>
              <w:left w:val="single" w:sz="2" w:space="0" w:color="000000"/>
              <w:bottom w:val="single" w:sz="2" w:space="0" w:color="000000"/>
              <w:right w:val="nil"/>
            </w:tcBorders>
            <w:hideMark/>
          </w:tcPr>
          <w:p w:rsidR="0050007D" w:rsidRPr="00866865" w:rsidRDefault="0050007D">
            <w:pPr>
              <w:pStyle w:val="a6"/>
              <w:snapToGrid w:val="0"/>
              <w:jc w:val="center"/>
              <w:rPr>
                <w:sz w:val="16"/>
                <w:szCs w:val="16"/>
                <w:lang w:eastAsia="ar-SA"/>
              </w:rPr>
            </w:pPr>
            <w:r w:rsidRPr="00866865">
              <w:rPr>
                <w:sz w:val="16"/>
                <w:szCs w:val="16"/>
              </w:rPr>
              <w:t>м. кв.</w:t>
            </w:r>
          </w:p>
        </w:tc>
        <w:tc>
          <w:tcPr>
            <w:tcW w:w="1756" w:type="dxa"/>
            <w:tcBorders>
              <w:top w:val="nil"/>
              <w:left w:val="single" w:sz="2" w:space="0" w:color="000000"/>
              <w:bottom w:val="single" w:sz="2" w:space="0" w:color="000000"/>
              <w:right w:val="nil"/>
            </w:tcBorders>
            <w:hideMark/>
          </w:tcPr>
          <w:p w:rsidR="0050007D" w:rsidRPr="00866865" w:rsidRDefault="0050007D">
            <w:pPr>
              <w:pStyle w:val="a6"/>
              <w:snapToGrid w:val="0"/>
              <w:jc w:val="center"/>
              <w:rPr>
                <w:sz w:val="16"/>
                <w:szCs w:val="16"/>
                <w:lang w:eastAsia="ar-SA"/>
              </w:rPr>
            </w:pPr>
            <w:r w:rsidRPr="00866865">
              <w:rPr>
                <w:sz w:val="16"/>
                <w:szCs w:val="16"/>
              </w:rPr>
              <w:t>100</w:t>
            </w:r>
          </w:p>
        </w:tc>
        <w:tc>
          <w:tcPr>
            <w:tcW w:w="1928" w:type="dxa"/>
            <w:tcBorders>
              <w:top w:val="nil"/>
              <w:left w:val="single" w:sz="2" w:space="0" w:color="000000"/>
              <w:bottom w:val="single" w:sz="2" w:space="0" w:color="000000"/>
              <w:right w:val="single" w:sz="2" w:space="0" w:color="000000"/>
            </w:tcBorders>
          </w:tcPr>
          <w:p w:rsidR="0050007D" w:rsidRPr="00866865" w:rsidRDefault="0050007D">
            <w:pPr>
              <w:pStyle w:val="a6"/>
              <w:snapToGrid w:val="0"/>
              <w:rPr>
                <w:sz w:val="16"/>
                <w:szCs w:val="16"/>
                <w:lang w:eastAsia="ar-SA"/>
              </w:rPr>
            </w:pPr>
          </w:p>
        </w:tc>
      </w:tr>
      <w:tr w:rsidR="0050007D" w:rsidRPr="00866865" w:rsidTr="0050007D">
        <w:tc>
          <w:tcPr>
            <w:tcW w:w="10229" w:type="dxa"/>
            <w:gridSpan w:val="5"/>
            <w:tcBorders>
              <w:top w:val="nil"/>
              <w:left w:val="single" w:sz="2" w:space="0" w:color="000000"/>
              <w:bottom w:val="single" w:sz="2" w:space="0" w:color="000000"/>
              <w:right w:val="single" w:sz="2" w:space="0" w:color="000000"/>
            </w:tcBorders>
            <w:hideMark/>
          </w:tcPr>
          <w:p w:rsidR="0050007D" w:rsidRPr="00866865" w:rsidRDefault="0050007D">
            <w:pPr>
              <w:pStyle w:val="a6"/>
              <w:snapToGrid w:val="0"/>
              <w:jc w:val="center"/>
              <w:rPr>
                <w:sz w:val="16"/>
                <w:szCs w:val="16"/>
                <w:lang w:eastAsia="ar-SA"/>
              </w:rPr>
            </w:pPr>
            <w:r w:rsidRPr="00866865">
              <w:rPr>
                <w:b/>
                <w:bCs/>
                <w:sz w:val="16"/>
                <w:szCs w:val="16"/>
              </w:rPr>
              <w:t>6. Медицинское имущество</w:t>
            </w:r>
          </w:p>
        </w:tc>
      </w:tr>
      <w:tr w:rsidR="0050007D" w:rsidRPr="00866865" w:rsidTr="0050007D">
        <w:tc>
          <w:tcPr>
            <w:tcW w:w="585" w:type="dxa"/>
            <w:tcBorders>
              <w:top w:val="nil"/>
              <w:left w:val="single" w:sz="2" w:space="0" w:color="000000"/>
              <w:bottom w:val="single" w:sz="2" w:space="0" w:color="000000"/>
              <w:right w:val="nil"/>
            </w:tcBorders>
            <w:hideMark/>
          </w:tcPr>
          <w:p w:rsidR="0050007D" w:rsidRPr="00866865" w:rsidRDefault="0050007D">
            <w:pPr>
              <w:pStyle w:val="a6"/>
              <w:snapToGrid w:val="0"/>
              <w:jc w:val="center"/>
              <w:rPr>
                <w:sz w:val="16"/>
                <w:szCs w:val="16"/>
                <w:lang w:eastAsia="ar-SA"/>
              </w:rPr>
            </w:pPr>
            <w:r w:rsidRPr="00866865">
              <w:rPr>
                <w:sz w:val="16"/>
                <w:szCs w:val="16"/>
              </w:rPr>
              <w:t>1</w:t>
            </w:r>
          </w:p>
        </w:tc>
        <w:tc>
          <w:tcPr>
            <w:tcW w:w="4320" w:type="dxa"/>
            <w:tcBorders>
              <w:top w:val="nil"/>
              <w:left w:val="single" w:sz="2" w:space="0" w:color="000000"/>
              <w:bottom w:val="single" w:sz="2" w:space="0" w:color="000000"/>
              <w:right w:val="nil"/>
            </w:tcBorders>
            <w:hideMark/>
          </w:tcPr>
          <w:p w:rsidR="0050007D" w:rsidRPr="00866865" w:rsidRDefault="0050007D">
            <w:pPr>
              <w:pStyle w:val="a6"/>
              <w:snapToGrid w:val="0"/>
              <w:rPr>
                <w:sz w:val="16"/>
                <w:szCs w:val="16"/>
                <w:lang w:eastAsia="ar-SA"/>
              </w:rPr>
            </w:pPr>
            <w:r w:rsidRPr="00866865">
              <w:rPr>
                <w:sz w:val="16"/>
                <w:szCs w:val="16"/>
              </w:rPr>
              <w:t>Согласно отдельного перечня</w:t>
            </w:r>
          </w:p>
        </w:tc>
        <w:tc>
          <w:tcPr>
            <w:tcW w:w="1640" w:type="dxa"/>
            <w:tcBorders>
              <w:top w:val="nil"/>
              <w:left w:val="single" w:sz="2" w:space="0" w:color="000000"/>
              <w:bottom w:val="single" w:sz="2" w:space="0" w:color="000000"/>
              <w:right w:val="nil"/>
            </w:tcBorders>
          </w:tcPr>
          <w:p w:rsidR="0050007D" w:rsidRPr="00866865" w:rsidRDefault="0050007D">
            <w:pPr>
              <w:pStyle w:val="a6"/>
              <w:snapToGrid w:val="0"/>
              <w:rPr>
                <w:sz w:val="16"/>
                <w:szCs w:val="16"/>
                <w:lang w:eastAsia="ar-SA"/>
              </w:rPr>
            </w:pPr>
          </w:p>
        </w:tc>
        <w:tc>
          <w:tcPr>
            <w:tcW w:w="1756" w:type="dxa"/>
            <w:tcBorders>
              <w:top w:val="nil"/>
              <w:left w:val="single" w:sz="2" w:space="0" w:color="000000"/>
              <w:bottom w:val="single" w:sz="2" w:space="0" w:color="000000"/>
              <w:right w:val="nil"/>
            </w:tcBorders>
          </w:tcPr>
          <w:p w:rsidR="0050007D" w:rsidRPr="00866865" w:rsidRDefault="0050007D">
            <w:pPr>
              <w:pStyle w:val="a6"/>
              <w:snapToGrid w:val="0"/>
              <w:rPr>
                <w:sz w:val="16"/>
                <w:szCs w:val="16"/>
                <w:lang w:eastAsia="ar-SA"/>
              </w:rPr>
            </w:pPr>
          </w:p>
        </w:tc>
        <w:tc>
          <w:tcPr>
            <w:tcW w:w="1928" w:type="dxa"/>
            <w:tcBorders>
              <w:top w:val="nil"/>
              <w:left w:val="single" w:sz="2" w:space="0" w:color="000000"/>
              <w:bottom w:val="single" w:sz="2" w:space="0" w:color="000000"/>
              <w:right w:val="single" w:sz="2" w:space="0" w:color="000000"/>
            </w:tcBorders>
          </w:tcPr>
          <w:p w:rsidR="0050007D" w:rsidRPr="00866865" w:rsidRDefault="0050007D">
            <w:pPr>
              <w:pStyle w:val="a6"/>
              <w:snapToGrid w:val="0"/>
              <w:rPr>
                <w:sz w:val="16"/>
                <w:szCs w:val="16"/>
                <w:lang w:eastAsia="ar-SA"/>
              </w:rPr>
            </w:pPr>
          </w:p>
        </w:tc>
      </w:tr>
      <w:bookmarkEnd w:id="17"/>
    </w:tbl>
    <w:p w:rsidR="0050007D" w:rsidRPr="00866865" w:rsidRDefault="0050007D" w:rsidP="0050007D">
      <w:pPr>
        <w:spacing w:line="100" w:lineRule="atLeast"/>
        <w:ind w:firstLine="709"/>
        <w:jc w:val="center"/>
        <w:rPr>
          <w:rFonts w:eastAsia="DejaVu Sans"/>
          <w:color w:val="000000"/>
          <w:sz w:val="16"/>
          <w:szCs w:val="16"/>
          <w:lang w:eastAsia="ar-SA"/>
        </w:rPr>
      </w:pPr>
    </w:p>
    <w:p w:rsidR="00C14838" w:rsidRPr="00866865" w:rsidRDefault="00C14838" w:rsidP="00C14838">
      <w:pPr>
        <w:pStyle w:val="a5"/>
        <w:jc w:val="center"/>
        <w:rPr>
          <w:sz w:val="16"/>
          <w:szCs w:val="16"/>
        </w:rPr>
      </w:pPr>
      <w:r w:rsidRPr="00866865">
        <w:rPr>
          <w:sz w:val="16"/>
          <w:szCs w:val="16"/>
        </w:rPr>
        <w:t>РОССИЙСКАЯ ФЕДЕРАЦИЯ</w:t>
      </w:r>
    </w:p>
    <w:p w:rsidR="00C14838" w:rsidRPr="00866865" w:rsidRDefault="00C14838" w:rsidP="00C14838">
      <w:pPr>
        <w:pStyle w:val="western"/>
        <w:jc w:val="center"/>
        <w:rPr>
          <w:sz w:val="16"/>
          <w:szCs w:val="16"/>
        </w:rPr>
      </w:pPr>
      <w:r w:rsidRPr="00866865">
        <w:rPr>
          <w:sz w:val="16"/>
          <w:szCs w:val="16"/>
        </w:rPr>
        <w:t>КУРГАНСКАЯ ОБЛАСТЬ</w:t>
      </w:r>
    </w:p>
    <w:p w:rsidR="00C14838" w:rsidRPr="00866865" w:rsidRDefault="00C14838" w:rsidP="00C14838">
      <w:pPr>
        <w:pStyle w:val="3"/>
        <w:jc w:val="center"/>
        <w:rPr>
          <w:b w:val="0"/>
          <w:bCs w:val="0"/>
          <w:sz w:val="16"/>
          <w:szCs w:val="16"/>
        </w:rPr>
      </w:pPr>
      <w:r w:rsidRPr="00866865">
        <w:rPr>
          <w:b w:val="0"/>
          <w:bCs w:val="0"/>
          <w:sz w:val="16"/>
          <w:szCs w:val="16"/>
        </w:rPr>
        <w:t>АДМИНИСТРАЦИЯ ПЕТУХОВСКОГО МУНИЦИПАЛЬНОГО ОКРУГА</w:t>
      </w:r>
    </w:p>
    <w:p w:rsidR="00C14838" w:rsidRPr="00866865" w:rsidRDefault="00C14838" w:rsidP="00C14838">
      <w:pPr>
        <w:pStyle w:val="2"/>
        <w:jc w:val="center"/>
        <w:rPr>
          <w:sz w:val="16"/>
          <w:szCs w:val="16"/>
        </w:rPr>
      </w:pPr>
      <w:r w:rsidRPr="00866865">
        <w:rPr>
          <w:sz w:val="16"/>
          <w:szCs w:val="16"/>
        </w:rPr>
        <w:t>ПОСТАНОВЛЕНИЕ</w:t>
      </w:r>
    </w:p>
    <w:p w:rsidR="00C14838" w:rsidRPr="00866865" w:rsidRDefault="00C14838" w:rsidP="00C14838">
      <w:pPr>
        <w:pStyle w:val="western"/>
        <w:rPr>
          <w:sz w:val="16"/>
          <w:szCs w:val="16"/>
        </w:rPr>
      </w:pPr>
      <w:r w:rsidRPr="00866865">
        <w:rPr>
          <w:sz w:val="16"/>
          <w:szCs w:val="16"/>
        </w:rPr>
        <w:t xml:space="preserve">от «1» февраля 2022 г. № 99 </w:t>
      </w:r>
    </w:p>
    <w:p w:rsidR="00C14838" w:rsidRPr="00866865" w:rsidRDefault="00C14838" w:rsidP="00C14838">
      <w:pPr>
        <w:pStyle w:val="western"/>
        <w:rPr>
          <w:sz w:val="16"/>
          <w:szCs w:val="16"/>
        </w:rPr>
      </w:pPr>
      <w:r w:rsidRPr="00866865">
        <w:rPr>
          <w:sz w:val="16"/>
          <w:szCs w:val="16"/>
        </w:rPr>
        <w:t>г. Петухово</w:t>
      </w:r>
    </w:p>
    <w:p w:rsidR="00C14838" w:rsidRPr="00866865" w:rsidRDefault="00C14838" w:rsidP="00C14838">
      <w:pPr>
        <w:pStyle w:val="western"/>
        <w:ind w:right="102" w:firstLine="709"/>
        <w:jc w:val="center"/>
        <w:rPr>
          <w:sz w:val="16"/>
          <w:szCs w:val="16"/>
        </w:rPr>
      </w:pPr>
      <w:r w:rsidRPr="00866865">
        <w:rPr>
          <w:b/>
          <w:bCs/>
          <w:sz w:val="16"/>
          <w:szCs w:val="16"/>
        </w:rPr>
        <w:t>О создании штаба добровольных народных дружин по защите государственной границы Российской Федерации на территории Петуховского муниципального округа</w:t>
      </w:r>
    </w:p>
    <w:p w:rsidR="00C14838" w:rsidRPr="00866865" w:rsidRDefault="00C14838" w:rsidP="00C14838">
      <w:pPr>
        <w:pStyle w:val="western"/>
        <w:rPr>
          <w:sz w:val="16"/>
          <w:szCs w:val="16"/>
        </w:rPr>
      </w:pPr>
      <w:r w:rsidRPr="00866865">
        <w:rPr>
          <w:sz w:val="16"/>
          <w:szCs w:val="16"/>
        </w:rPr>
        <w:t>В соответствии с законом Российской Федерации от 1 апреля 1993 года № 4730-1 «О Государственной границе Российской Федерации», Постановлением Правительства Российской Федерации от 15 апреля 1995 года «О порядке привлечения граждан к защите государственной границы Российской Федерации», с целью привлечения граждан Российской Федерации к защите Государственной границы Российской Федерации на территории Петуховского муниципального округа, контроля за соблюдением правил пограничного режима на приграничной территории и создания условий их деятельности, Администрация Петуховского муниципального округа ПОСТАНОВЛЯЕТ:</w:t>
      </w:r>
    </w:p>
    <w:p w:rsidR="00C14838" w:rsidRPr="00866865" w:rsidRDefault="00C14838" w:rsidP="00C14838">
      <w:pPr>
        <w:pStyle w:val="western"/>
        <w:ind w:left="-11" w:firstLine="567"/>
        <w:rPr>
          <w:sz w:val="16"/>
          <w:szCs w:val="16"/>
        </w:rPr>
      </w:pPr>
      <w:r w:rsidRPr="00866865">
        <w:rPr>
          <w:sz w:val="16"/>
          <w:szCs w:val="16"/>
        </w:rPr>
        <w:t>1. Создать штаб добровольных народных дружин по защите Государственной границы Российской Федерации на территории Петуховского муниципального округа.</w:t>
      </w:r>
    </w:p>
    <w:p w:rsidR="00C14838" w:rsidRPr="00866865" w:rsidRDefault="00C14838" w:rsidP="00C14838">
      <w:pPr>
        <w:pStyle w:val="western"/>
        <w:ind w:left="11" w:firstLine="567"/>
        <w:rPr>
          <w:sz w:val="16"/>
          <w:szCs w:val="16"/>
        </w:rPr>
      </w:pPr>
      <w:r w:rsidRPr="00866865">
        <w:rPr>
          <w:sz w:val="16"/>
          <w:szCs w:val="16"/>
        </w:rPr>
        <w:t>2. Утвердить состав штаба добровольных народных дружин по защите Государственной границы Российской Федерации на территории Петуховского муниципального округа согласно приложению 1 к настоящему постановлению.</w:t>
      </w:r>
    </w:p>
    <w:p w:rsidR="00C14838" w:rsidRPr="00866865" w:rsidRDefault="00C14838" w:rsidP="00C14838">
      <w:pPr>
        <w:pStyle w:val="western"/>
        <w:ind w:left="-567" w:firstLine="567"/>
        <w:rPr>
          <w:sz w:val="16"/>
          <w:szCs w:val="16"/>
        </w:rPr>
      </w:pPr>
      <w:r w:rsidRPr="00866865">
        <w:rPr>
          <w:sz w:val="16"/>
          <w:szCs w:val="16"/>
        </w:rPr>
        <w:t>3. Утвердить Положение о штабе добровольных народных дружин по защите государственной границы Российской Федерации на территории Петуховского муниципального округа согласно приложению 2 к настоящему постановлению.</w:t>
      </w:r>
    </w:p>
    <w:p w:rsidR="00C14838" w:rsidRPr="00866865" w:rsidRDefault="00C14838" w:rsidP="00C14838">
      <w:pPr>
        <w:pStyle w:val="western"/>
        <w:ind w:left="11" w:firstLine="567"/>
        <w:rPr>
          <w:sz w:val="16"/>
          <w:szCs w:val="16"/>
        </w:rPr>
      </w:pPr>
      <w:r w:rsidRPr="00866865">
        <w:rPr>
          <w:sz w:val="16"/>
          <w:szCs w:val="16"/>
        </w:rPr>
        <w:t>4. Признать утратившим силу постановление Администрации Петуховского района от 9 ноября 2018 года № 562 «О создании штаба добровольных народных дружин по защите государственной границы Российской Федерации на территории Петуховского района».</w:t>
      </w:r>
    </w:p>
    <w:p w:rsidR="00C14838" w:rsidRPr="00866865" w:rsidRDefault="00C14838" w:rsidP="00C14838">
      <w:pPr>
        <w:pStyle w:val="western"/>
        <w:rPr>
          <w:sz w:val="16"/>
          <w:szCs w:val="16"/>
        </w:rPr>
      </w:pPr>
      <w:r w:rsidRPr="00866865">
        <w:rPr>
          <w:sz w:val="16"/>
          <w:szCs w:val="16"/>
        </w:rPr>
        <w:t>5. Опубликовать настоящее постановление в установленном порядке.</w:t>
      </w:r>
    </w:p>
    <w:p w:rsidR="00C14838" w:rsidRPr="00866865" w:rsidRDefault="00C14838" w:rsidP="00C14838">
      <w:pPr>
        <w:pStyle w:val="a5"/>
        <w:ind w:firstLine="709"/>
        <w:rPr>
          <w:sz w:val="16"/>
          <w:szCs w:val="16"/>
        </w:rPr>
      </w:pPr>
      <w:r w:rsidRPr="00866865">
        <w:rPr>
          <w:sz w:val="16"/>
          <w:szCs w:val="16"/>
        </w:rPr>
        <w:t>6. Контроль за выполнением настоящего постановления возложить на первого заместителя Главы Петуховского муниципального округа.</w:t>
      </w:r>
    </w:p>
    <w:p w:rsidR="00C14838" w:rsidRPr="00866865" w:rsidRDefault="00C14838" w:rsidP="00C14838">
      <w:pPr>
        <w:pStyle w:val="a5"/>
        <w:rPr>
          <w:sz w:val="16"/>
          <w:szCs w:val="16"/>
        </w:rPr>
      </w:pPr>
      <w:r w:rsidRPr="00866865">
        <w:rPr>
          <w:sz w:val="16"/>
          <w:szCs w:val="16"/>
        </w:rPr>
        <w:t>Глава Петуховского муниципального округа И.В. Арзин</w:t>
      </w:r>
    </w:p>
    <w:p w:rsidR="00C14838" w:rsidRPr="00866865" w:rsidRDefault="00C14838" w:rsidP="00C14838">
      <w:pPr>
        <w:pStyle w:val="western"/>
        <w:rPr>
          <w:sz w:val="16"/>
          <w:szCs w:val="16"/>
        </w:rPr>
      </w:pPr>
      <w:r w:rsidRPr="00866865">
        <w:rPr>
          <w:sz w:val="16"/>
          <w:szCs w:val="16"/>
        </w:rPr>
        <w:t>Замяткин Александр Леонидович</w:t>
      </w:r>
    </w:p>
    <w:p w:rsidR="00C14838" w:rsidRPr="00866865" w:rsidRDefault="00C14838" w:rsidP="00C14838">
      <w:pPr>
        <w:pStyle w:val="western"/>
        <w:rPr>
          <w:sz w:val="16"/>
          <w:szCs w:val="16"/>
        </w:rPr>
      </w:pPr>
      <w:r w:rsidRPr="00866865">
        <w:rPr>
          <w:sz w:val="16"/>
          <w:szCs w:val="16"/>
        </w:rPr>
        <w:t>тел. 8 (35235) 38-6-80</w:t>
      </w:r>
    </w:p>
    <w:tbl>
      <w:tblPr>
        <w:tblW w:w="5000" w:type="pct"/>
        <w:tblCellSpacing w:w="0" w:type="dxa"/>
        <w:tblCellMar>
          <w:left w:w="0" w:type="dxa"/>
          <w:right w:w="0" w:type="dxa"/>
        </w:tblCellMar>
        <w:tblLook w:val="04A0" w:firstRow="1" w:lastRow="0" w:firstColumn="1" w:lastColumn="0" w:noHBand="0" w:noVBand="1"/>
      </w:tblPr>
      <w:tblGrid>
        <w:gridCol w:w="4990"/>
        <w:gridCol w:w="4082"/>
      </w:tblGrid>
      <w:tr w:rsidR="00C14838" w:rsidRPr="00866865" w:rsidTr="00C14838">
        <w:trPr>
          <w:trHeight w:val="30"/>
          <w:tblCellSpacing w:w="0" w:type="dxa"/>
        </w:trPr>
        <w:tc>
          <w:tcPr>
            <w:tcW w:w="2750" w:type="pct"/>
            <w:tcBorders>
              <w:top w:val="nil"/>
              <w:left w:val="nil"/>
              <w:bottom w:val="nil"/>
              <w:right w:val="nil"/>
            </w:tcBorders>
            <w:shd w:val="clear" w:color="auto" w:fill="FFFFFF"/>
            <w:hideMark/>
          </w:tcPr>
          <w:p w:rsidR="00C14838" w:rsidRPr="00866865" w:rsidRDefault="00C14838">
            <w:pPr>
              <w:pStyle w:val="western"/>
              <w:rPr>
                <w:sz w:val="16"/>
                <w:szCs w:val="16"/>
              </w:rPr>
            </w:pPr>
          </w:p>
        </w:tc>
        <w:tc>
          <w:tcPr>
            <w:tcW w:w="2250" w:type="pct"/>
            <w:tcBorders>
              <w:top w:val="nil"/>
              <w:left w:val="nil"/>
              <w:bottom w:val="nil"/>
              <w:right w:val="nil"/>
            </w:tcBorders>
            <w:shd w:val="clear" w:color="auto" w:fill="FFFFFF"/>
            <w:hideMark/>
          </w:tcPr>
          <w:p w:rsidR="00C14838" w:rsidRPr="00866865" w:rsidRDefault="00C14838">
            <w:pPr>
              <w:pStyle w:val="western"/>
              <w:spacing w:line="30" w:lineRule="atLeast"/>
              <w:rPr>
                <w:sz w:val="16"/>
                <w:szCs w:val="16"/>
              </w:rPr>
            </w:pPr>
            <w:r w:rsidRPr="00866865">
              <w:rPr>
                <w:sz w:val="16"/>
                <w:szCs w:val="16"/>
              </w:rPr>
              <w:t>Приложение 1 к постановлению Администрации Петуховского муниципального округа от 1 февраля 2022 года № 99 «О создании штаба добровольных народных дружин по защите Государственной границы Российской Федерации на территории Петуховского муниципального округа»</w:t>
            </w:r>
          </w:p>
        </w:tc>
      </w:tr>
    </w:tbl>
    <w:p w:rsidR="00C14838" w:rsidRPr="00866865" w:rsidRDefault="00C14838" w:rsidP="00C14838">
      <w:pPr>
        <w:pStyle w:val="western"/>
        <w:jc w:val="center"/>
        <w:rPr>
          <w:sz w:val="16"/>
          <w:szCs w:val="16"/>
        </w:rPr>
      </w:pPr>
      <w:r w:rsidRPr="00866865">
        <w:rPr>
          <w:b/>
          <w:bCs/>
          <w:sz w:val="16"/>
          <w:szCs w:val="16"/>
        </w:rPr>
        <w:t>СОСТАВ штаба добровольных народных дружин по защите государственной границы Российской Федерации на территории Петуховского муниципального округа</w:t>
      </w:r>
    </w:p>
    <w:p w:rsidR="00C14838" w:rsidRPr="00866865" w:rsidRDefault="00C14838" w:rsidP="00C14838">
      <w:pPr>
        <w:pStyle w:val="western"/>
        <w:ind w:left="23" w:firstLine="567"/>
        <w:rPr>
          <w:sz w:val="16"/>
          <w:szCs w:val="16"/>
        </w:rPr>
      </w:pPr>
      <w:r w:rsidRPr="00866865">
        <w:rPr>
          <w:sz w:val="16"/>
          <w:szCs w:val="16"/>
        </w:rPr>
        <w:t>Первый заместитель Главы Петуховского муниципального округа - начальник штаба;</w:t>
      </w:r>
    </w:p>
    <w:p w:rsidR="00C14838" w:rsidRPr="00866865" w:rsidRDefault="00C14838" w:rsidP="00C14838">
      <w:pPr>
        <w:pStyle w:val="western"/>
        <w:ind w:firstLine="567"/>
        <w:rPr>
          <w:sz w:val="16"/>
          <w:szCs w:val="16"/>
        </w:rPr>
      </w:pPr>
      <w:r w:rsidRPr="00866865">
        <w:rPr>
          <w:sz w:val="16"/>
          <w:szCs w:val="16"/>
        </w:rPr>
        <w:t>Начальник отдела по управлению территорией округа Администрации Петуховского муниципального округа - заместитель начальника штаба;</w:t>
      </w:r>
    </w:p>
    <w:p w:rsidR="00C14838" w:rsidRPr="00866865" w:rsidRDefault="00C14838" w:rsidP="00C14838">
      <w:pPr>
        <w:pStyle w:val="western"/>
        <w:ind w:firstLine="567"/>
        <w:rPr>
          <w:sz w:val="16"/>
          <w:szCs w:val="16"/>
        </w:rPr>
      </w:pPr>
      <w:r w:rsidRPr="00866865">
        <w:rPr>
          <w:sz w:val="16"/>
          <w:szCs w:val="16"/>
        </w:rPr>
        <w:lastRenderedPageBreak/>
        <w:t>Специалист отдела по управлению территорией округа Администрации Петуховского муниципального округа (г. Петухово) - секретарь;</w:t>
      </w:r>
    </w:p>
    <w:p w:rsidR="00C14838" w:rsidRPr="00866865" w:rsidRDefault="00C14838" w:rsidP="00C14838">
      <w:pPr>
        <w:pStyle w:val="western"/>
        <w:ind w:left="-567" w:firstLine="567"/>
        <w:rPr>
          <w:sz w:val="16"/>
          <w:szCs w:val="16"/>
        </w:rPr>
      </w:pPr>
      <w:r w:rsidRPr="00866865">
        <w:rPr>
          <w:sz w:val="16"/>
          <w:szCs w:val="16"/>
        </w:rPr>
        <w:t>Члены штаба:</w:t>
      </w:r>
    </w:p>
    <w:p w:rsidR="00C14838" w:rsidRPr="00866865" w:rsidRDefault="00C14838" w:rsidP="00C14838">
      <w:pPr>
        <w:pStyle w:val="western"/>
        <w:ind w:left="601" w:right="-40" w:hanging="6"/>
        <w:rPr>
          <w:sz w:val="16"/>
          <w:szCs w:val="16"/>
        </w:rPr>
      </w:pPr>
      <w:r w:rsidRPr="00866865">
        <w:rPr>
          <w:sz w:val="16"/>
          <w:szCs w:val="16"/>
        </w:rPr>
        <w:t xml:space="preserve">Специалист отдела по управлению территорией округа Администрации Петуховского муниципального округа (с. Октябрьское); </w:t>
      </w:r>
    </w:p>
    <w:p w:rsidR="00C14838" w:rsidRPr="00866865" w:rsidRDefault="00C14838" w:rsidP="00C14838">
      <w:pPr>
        <w:pStyle w:val="western"/>
        <w:ind w:left="601" w:right="-11" w:hanging="6"/>
        <w:rPr>
          <w:sz w:val="16"/>
          <w:szCs w:val="16"/>
        </w:rPr>
      </w:pPr>
      <w:r w:rsidRPr="00866865">
        <w:rPr>
          <w:sz w:val="16"/>
          <w:szCs w:val="16"/>
        </w:rPr>
        <w:t>Специалист отдела по управлению территорией округа Администрации Петуховского муниципального округа (с. Матасы);</w:t>
      </w:r>
    </w:p>
    <w:p w:rsidR="00C14838" w:rsidRPr="00866865" w:rsidRDefault="00C14838" w:rsidP="00C14838">
      <w:pPr>
        <w:pStyle w:val="western"/>
        <w:ind w:left="612" w:hanging="6"/>
        <w:rPr>
          <w:sz w:val="16"/>
          <w:szCs w:val="16"/>
        </w:rPr>
      </w:pPr>
      <w:r w:rsidRPr="00866865">
        <w:rPr>
          <w:sz w:val="16"/>
          <w:szCs w:val="16"/>
        </w:rPr>
        <w:t>Специалист отдела по управлению территорией округа Администрации Петуховского муниципального округа (с. Стрелецы);</w:t>
      </w:r>
    </w:p>
    <w:p w:rsidR="00C14838" w:rsidRPr="00866865" w:rsidRDefault="00C14838" w:rsidP="00C14838">
      <w:pPr>
        <w:pStyle w:val="western"/>
        <w:ind w:left="612" w:hanging="6"/>
        <w:rPr>
          <w:sz w:val="16"/>
          <w:szCs w:val="16"/>
        </w:rPr>
      </w:pPr>
      <w:r w:rsidRPr="00866865">
        <w:rPr>
          <w:sz w:val="16"/>
          <w:szCs w:val="16"/>
        </w:rPr>
        <w:t>Специалист отдела по управлению территорией округа Администрации Петуховского муниципального округа (с. Большое Гусиное);</w:t>
      </w:r>
    </w:p>
    <w:p w:rsidR="00C14838" w:rsidRPr="00866865" w:rsidRDefault="00C14838" w:rsidP="00C14838">
      <w:pPr>
        <w:pStyle w:val="western"/>
        <w:ind w:left="624" w:hanging="6"/>
        <w:rPr>
          <w:sz w:val="16"/>
          <w:szCs w:val="16"/>
        </w:rPr>
      </w:pPr>
      <w:r w:rsidRPr="00866865">
        <w:rPr>
          <w:sz w:val="16"/>
          <w:szCs w:val="16"/>
        </w:rPr>
        <w:t xml:space="preserve">Специалист отдела по управлению территорией округа Администрации Петуховского муниципального округа (с. Большое Приютное); </w:t>
      </w:r>
    </w:p>
    <w:p w:rsidR="00C14838" w:rsidRPr="00866865" w:rsidRDefault="00C14838" w:rsidP="00C14838">
      <w:pPr>
        <w:pStyle w:val="western"/>
        <w:ind w:left="624" w:hanging="11"/>
        <w:rPr>
          <w:sz w:val="16"/>
          <w:szCs w:val="16"/>
        </w:rPr>
      </w:pPr>
      <w:r w:rsidRPr="00866865">
        <w:rPr>
          <w:sz w:val="16"/>
          <w:szCs w:val="16"/>
        </w:rPr>
        <w:t xml:space="preserve">Специалист отдела по управлению территорией округа Администрации Петуховского муниципального округа (с. Зотино); </w:t>
      </w:r>
    </w:p>
    <w:p w:rsidR="00C14838" w:rsidRPr="00866865" w:rsidRDefault="00C14838" w:rsidP="00C14838">
      <w:pPr>
        <w:pStyle w:val="western"/>
        <w:ind w:left="624" w:right="-11" w:hanging="11"/>
        <w:rPr>
          <w:sz w:val="16"/>
          <w:szCs w:val="16"/>
        </w:rPr>
      </w:pPr>
      <w:r w:rsidRPr="00866865">
        <w:rPr>
          <w:sz w:val="16"/>
          <w:szCs w:val="16"/>
        </w:rPr>
        <w:t xml:space="preserve">Специалист отдела по управлению территорией округа Администрации Петуховского муниципального округа (с. Актабан); </w:t>
      </w:r>
    </w:p>
    <w:p w:rsidR="00C14838" w:rsidRPr="00866865" w:rsidRDefault="00C14838" w:rsidP="00C14838">
      <w:pPr>
        <w:pStyle w:val="western"/>
        <w:ind w:left="624" w:right="-11" w:hanging="11"/>
        <w:rPr>
          <w:sz w:val="16"/>
          <w:szCs w:val="16"/>
        </w:rPr>
      </w:pPr>
      <w:r w:rsidRPr="00866865">
        <w:rPr>
          <w:sz w:val="16"/>
          <w:szCs w:val="16"/>
        </w:rPr>
        <w:t>Специалист отдела по управлению территорией округа Администрации Петуховского муниципального округа (с. Пашково);</w:t>
      </w:r>
    </w:p>
    <w:p w:rsidR="00C14838" w:rsidRPr="00866865" w:rsidRDefault="00C14838" w:rsidP="00C14838">
      <w:pPr>
        <w:pStyle w:val="western"/>
        <w:spacing w:after="28"/>
        <w:ind w:left="23" w:right="-23" w:firstLine="539"/>
        <w:rPr>
          <w:sz w:val="16"/>
          <w:szCs w:val="16"/>
        </w:rPr>
      </w:pPr>
      <w:r w:rsidRPr="00866865">
        <w:rPr>
          <w:sz w:val="16"/>
          <w:szCs w:val="16"/>
        </w:rPr>
        <w:t>Заместитель начальника отдела - начальник отделения пограничной охраны отдела (пограничной комендатуры) в г. Петухово ПУ ФСБ России по Курганской и Тюменской областям (по согласованию);</w:t>
      </w:r>
    </w:p>
    <w:p w:rsidR="00C14838" w:rsidRPr="00866865" w:rsidRDefault="00C14838" w:rsidP="00C14838">
      <w:pPr>
        <w:pStyle w:val="western"/>
        <w:ind w:hanging="187"/>
        <w:rPr>
          <w:sz w:val="16"/>
          <w:szCs w:val="16"/>
        </w:rPr>
      </w:pPr>
      <w:r w:rsidRPr="00866865">
        <w:rPr>
          <w:sz w:val="16"/>
          <w:szCs w:val="16"/>
        </w:rPr>
        <w:t xml:space="preserve">Начальник отделения (пограничной заставы) отдела (пограничной комендатуры) в г. Петухово (по согласованию); </w:t>
      </w:r>
    </w:p>
    <w:p w:rsidR="00C14838" w:rsidRPr="00866865" w:rsidRDefault="00C14838" w:rsidP="00C14838">
      <w:pPr>
        <w:pStyle w:val="western"/>
        <w:rPr>
          <w:sz w:val="16"/>
          <w:szCs w:val="16"/>
        </w:rPr>
      </w:pPr>
      <w:r w:rsidRPr="00866865">
        <w:rPr>
          <w:sz w:val="16"/>
          <w:szCs w:val="16"/>
        </w:rPr>
        <w:t xml:space="preserve">Начальник отделения (пограничной заставы) отдела (пограничной комендатуры) в с, Зотино (по согласованию); </w:t>
      </w:r>
    </w:p>
    <w:p w:rsidR="00C14838" w:rsidRPr="00866865" w:rsidRDefault="00C14838" w:rsidP="00C14838">
      <w:pPr>
        <w:pStyle w:val="western"/>
        <w:spacing w:line="276" w:lineRule="auto"/>
        <w:ind w:left="11" w:hanging="11"/>
        <w:rPr>
          <w:sz w:val="16"/>
          <w:szCs w:val="16"/>
        </w:rPr>
      </w:pPr>
      <w:r w:rsidRPr="00866865">
        <w:rPr>
          <w:sz w:val="16"/>
          <w:szCs w:val="16"/>
        </w:rPr>
        <w:t>Начальник отделения (пограничной заставы) отдела (пограничной комендатуры) в с. Актабан (по согласованию).</w:t>
      </w:r>
    </w:p>
    <w:tbl>
      <w:tblPr>
        <w:tblW w:w="5000" w:type="pct"/>
        <w:tblCellSpacing w:w="0" w:type="dxa"/>
        <w:tblCellMar>
          <w:left w:w="0" w:type="dxa"/>
          <w:right w:w="0" w:type="dxa"/>
        </w:tblCellMar>
        <w:tblLook w:val="04A0" w:firstRow="1" w:lastRow="0" w:firstColumn="1" w:lastColumn="0" w:noHBand="0" w:noVBand="1"/>
      </w:tblPr>
      <w:tblGrid>
        <w:gridCol w:w="4899"/>
        <w:gridCol w:w="4173"/>
      </w:tblGrid>
      <w:tr w:rsidR="00C14838" w:rsidRPr="00866865" w:rsidTr="00C14838">
        <w:trPr>
          <w:trHeight w:val="22"/>
          <w:tblCellSpacing w:w="0" w:type="dxa"/>
        </w:trPr>
        <w:tc>
          <w:tcPr>
            <w:tcW w:w="2700" w:type="pct"/>
            <w:tcBorders>
              <w:top w:val="nil"/>
              <w:left w:val="nil"/>
              <w:bottom w:val="nil"/>
              <w:right w:val="nil"/>
            </w:tcBorders>
            <w:shd w:val="clear" w:color="auto" w:fill="FFFFFF"/>
            <w:hideMark/>
          </w:tcPr>
          <w:p w:rsidR="00C14838" w:rsidRPr="00866865" w:rsidRDefault="00C14838">
            <w:pPr>
              <w:pStyle w:val="western"/>
              <w:rPr>
                <w:sz w:val="16"/>
                <w:szCs w:val="16"/>
              </w:rPr>
            </w:pPr>
          </w:p>
          <w:p w:rsidR="00C14838" w:rsidRPr="00866865" w:rsidRDefault="00C14838">
            <w:pPr>
              <w:pStyle w:val="western"/>
              <w:rPr>
                <w:sz w:val="16"/>
                <w:szCs w:val="16"/>
              </w:rPr>
            </w:pPr>
          </w:p>
          <w:p w:rsidR="00C14838" w:rsidRPr="00866865" w:rsidRDefault="00C14838">
            <w:pPr>
              <w:pStyle w:val="western"/>
              <w:rPr>
                <w:sz w:val="16"/>
                <w:szCs w:val="16"/>
              </w:rPr>
            </w:pPr>
          </w:p>
          <w:p w:rsidR="00C14838" w:rsidRPr="00866865" w:rsidRDefault="00C14838">
            <w:pPr>
              <w:pStyle w:val="western"/>
              <w:spacing w:line="30" w:lineRule="atLeast"/>
              <w:rPr>
                <w:sz w:val="16"/>
                <w:szCs w:val="16"/>
              </w:rPr>
            </w:pPr>
          </w:p>
        </w:tc>
        <w:tc>
          <w:tcPr>
            <w:tcW w:w="2300" w:type="pct"/>
            <w:tcBorders>
              <w:top w:val="nil"/>
              <w:left w:val="nil"/>
              <w:bottom w:val="nil"/>
              <w:right w:val="nil"/>
            </w:tcBorders>
            <w:shd w:val="clear" w:color="auto" w:fill="FFFFFF"/>
            <w:hideMark/>
          </w:tcPr>
          <w:p w:rsidR="00C14838" w:rsidRPr="00866865" w:rsidRDefault="00C14838">
            <w:pPr>
              <w:pStyle w:val="western"/>
              <w:spacing w:line="30" w:lineRule="atLeast"/>
              <w:rPr>
                <w:sz w:val="16"/>
                <w:szCs w:val="16"/>
              </w:rPr>
            </w:pPr>
            <w:r w:rsidRPr="00866865">
              <w:rPr>
                <w:sz w:val="16"/>
                <w:szCs w:val="16"/>
              </w:rPr>
              <w:t>Приложение 2 к постановлению Администрации Петуховского муниципального округа от 1 февраля 2022 года № 99 «О создании штаба добровольных народных дружин по защите Государственной границы Российской Федерации на территории Петуховского муниципального округа»</w:t>
            </w:r>
          </w:p>
        </w:tc>
      </w:tr>
    </w:tbl>
    <w:p w:rsidR="00C14838" w:rsidRPr="00866865" w:rsidRDefault="00C14838" w:rsidP="00C14838">
      <w:pPr>
        <w:pStyle w:val="western"/>
        <w:jc w:val="center"/>
        <w:rPr>
          <w:sz w:val="16"/>
          <w:szCs w:val="16"/>
        </w:rPr>
      </w:pPr>
      <w:r w:rsidRPr="00866865">
        <w:rPr>
          <w:b/>
          <w:bCs/>
          <w:sz w:val="16"/>
          <w:szCs w:val="16"/>
        </w:rPr>
        <w:t>ПОЛОЖЕНИЕ</w:t>
      </w:r>
    </w:p>
    <w:p w:rsidR="00C14838" w:rsidRPr="00866865" w:rsidRDefault="00C14838" w:rsidP="00C14838">
      <w:pPr>
        <w:pStyle w:val="western"/>
        <w:ind w:left="-567" w:firstLine="567"/>
        <w:jc w:val="center"/>
        <w:rPr>
          <w:sz w:val="16"/>
          <w:szCs w:val="16"/>
        </w:rPr>
      </w:pPr>
      <w:r w:rsidRPr="00866865">
        <w:rPr>
          <w:b/>
          <w:bCs/>
          <w:sz w:val="16"/>
          <w:szCs w:val="16"/>
        </w:rPr>
        <w:t>о штабе добровольных народных дружин по защите государственной границы Российской Федерации на территории Петуховского муниципального округа</w:t>
      </w:r>
    </w:p>
    <w:p w:rsidR="00C14838" w:rsidRPr="00866865" w:rsidRDefault="00C14838" w:rsidP="00C14838">
      <w:pPr>
        <w:pStyle w:val="western"/>
        <w:spacing w:after="232" w:line="256" w:lineRule="auto"/>
        <w:ind w:left="709" w:right="1015" w:hanging="181"/>
        <w:jc w:val="center"/>
        <w:rPr>
          <w:sz w:val="16"/>
          <w:szCs w:val="16"/>
        </w:rPr>
      </w:pPr>
      <w:r w:rsidRPr="00866865">
        <w:rPr>
          <w:sz w:val="16"/>
          <w:szCs w:val="16"/>
          <w:lang w:val="en-US"/>
        </w:rPr>
        <w:t>I</w:t>
      </w:r>
      <w:r w:rsidRPr="00866865">
        <w:rPr>
          <w:sz w:val="16"/>
          <w:szCs w:val="16"/>
        </w:rPr>
        <w:t>. Общие положения</w:t>
      </w:r>
    </w:p>
    <w:p w:rsidR="00C14838" w:rsidRPr="00866865" w:rsidRDefault="00C14838" w:rsidP="00C14838">
      <w:pPr>
        <w:pStyle w:val="western"/>
        <w:ind w:right="-23" w:hanging="6"/>
        <w:rPr>
          <w:sz w:val="16"/>
          <w:szCs w:val="16"/>
        </w:rPr>
      </w:pPr>
      <w:r w:rsidRPr="00866865">
        <w:rPr>
          <w:sz w:val="16"/>
          <w:szCs w:val="16"/>
        </w:rPr>
        <w:t>1.1. В своей деятельности штаб добровольных народных дружин по защите государственной границы Российской Федерации на территории Петуховского муниципального округа руководствуется следующими нормативно правовыми актами (далее - штаб ДНД):</w:t>
      </w:r>
    </w:p>
    <w:p w:rsidR="00C14838" w:rsidRPr="00866865" w:rsidRDefault="00C14838" w:rsidP="00C14838">
      <w:pPr>
        <w:pStyle w:val="western"/>
        <w:ind w:left="6" w:hanging="6"/>
        <w:rPr>
          <w:sz w:val="16"/>
          <w:szCs w:val="16"/>
        </w:rPr>
      </w:pPr>
      <w:r w:rsidRPr="00866865">
        <w:rPr>
          <w:sz w:val="16"/>
          <w:szCs w:val="16"/>
        </w:rPr>
        <w:t>- Законом Российской Федерации от 1 апреля 1993 года №4730-1 «О Государственной границе Российской Федерации»;</w:t>
      </w:r>
    </w:p>
    <w:p w:rsidR="00C14838" w:rsidRPr="00866865" w:rsidRDefault="00C14838" w:rsidP="00C14838">
      <w:pPr>
        <w:pStyle w:val="western"/>
        <w:ind w:left="6" w:hanging="6"/>
        <w:rPr>
          <w:sz w:val="16"/>
          <w:szCs w:val="16"/>
        </w:rPr>
      </w:pPr>
      <w:r w:rsidRPr="00866865">
        <w:rPr>
          <w:sz w:val="16"/>
          <w:szCs w:val="16"/>
        </w:rPr>
        <w:t>- Постановлением Правительства Российской Федерации от 15.04.1995 года № 339 «О порядке привлечения граждан к защите государственной границы Российской Федерации».</w:t>
      </w:r>
    </w:p>
    <w:p w:rsidR="00C14838" w:rsidRPr="00866865" w:rsidRDefault="00C14838" w:rsidP="00C14838">
      <w:pPr>
        <w:pStyle w:val="western"/>
        <w:spacing w:after="232"/>
        <w:ind w:left="11" w:right="-23" w:hanging="6"/>
        <w:rPr>
          <w:sz w:val="16"/>
          <w:szCs w:val="16"/>
        </w:rPr>
      </w:pPr>
      <w:r w:rsidRPr="00866865">
        <w:rPr>
          <w:sz w:val="16"/>
          <w:szCs w:val="16"/>
        </w:rPr>
        <w:t>1.2. Штаб ДНД создается для оперативного руководства работой добровольных народных дружин в пределах Петуховского муниципального округа, обобщения и распространения передового опыта их работы и оказания им необходимой методической помощи при осуществлении мероприятий по защите государственной границы Российской Федерации.</w:t>
      </w:r>
    </w:p>
    <w:p w:rsidR="00C14838" w:rsidRPr="00866865" w:rsidRDefault="00C14838" w:rsidP="00C14838">
      <w:pPr>
        <w:pStyle w:val="western"/>
        <w:spacing w:after="232" w:line="256" w:lineRule="auto"/>
        <w:ind w:left="539" w:right="987" w:hanging="11"/>
        <w:jc w:val="center"/>
        <w:rPr>
          <w:sz w:val="16"/>
          <w:szCs w:val="16"/>
        </w:rPr>
      </w:pPr>
      <w:r w:rsidRPr="00866865">
        <w:rPr>
          <w:sz w:val="16"/>
          <w:szCs w:val="16"/>
        </w:rPr>
        <w:t>П. Задачи штаба ДНД</w:t>
      </w:r>
    </w:p>
    <w:p w:rsidR="00C14838" w:rsidRPr="00866865" w:rsidRDefault="00C14838" w:rsidP="00C14838">
      <w:pPr>
        <w:pStyle w:val="western"/>
        <w:ind w:left="23" w:hanging="6"/>
        <w:rPr>
          <w:sz w:val="16"/>
          <w:szCs w:val="16"/>
        </w:rPr>
      </w:pPr>
      <w:r w:rsidRPr="00866865">
        <w:rPr>
          <w:sz w:val="16"/>
          <w:szCs w:val="16"/>
        </w:rPr>
        <w:lastRenderedPageBreak/>
        <w:t>2.1. В процессе служебной деятельности штаб ДНД выполняет следующие задачи:</w:t>
      </w:r>
    </w:p>
    <w:p w:rsidR="00C14838" w:rsidRPr="00866865" w:rsidRDefault="00C14838" w:rsidP="00C14838">
      <w:pPr>
        <w:pStyle w:val="western"/>
        <w:ind w:left="17" w:right="11" w:hanging="6"/>
        <w:rPr>
          <w:sz w:val="16"/>
          <w:szCs w:val="16"/>
        </w:rPr>
      </w:pPr>
      <w:r w:rsidRPr="00866865">
        <w:rPr>
          <w:sz w:val="16"/>
          <w:szCs w:val="16"/>
        </w:rPr>
        <w:t>2.1.1. Взаимодействие с отделом в г. Петухово Пограничного управления ФСБ России по Курганской и Тюменской областям по вопросам охраны государственной границы Российской Федерации в пределах приграничной территории Петуховского муниципального округа и непосредственной работы добровольных народных дружин по защите государственной границы Российской Федерации на территории Петуховского муниципального округа (далее — ДНД).</w:t>
      </w:r>
    </w:p>
    <w:p w:rsidR="00C14838" w:rsidRPr="00866865" w:rsidRDefault="00C14838" w:rsidP="00C14838">
      <w:pPr>
        <w:pStyle w:val="western"/>
        <w:ind w:left="23" w:hanging="6"/>
        <w:rPr>
          <w:sz w:val="16"/>
          <w:szCs w:val="16"/>
        </w:rPr>
      </w:pPr>
      <w:r w:rsidRPr="00866865">
        <w:rPr>
          <w:sz w:val="16"/>
          <w:szCs w:val="16"/>
        </w:rPr>
        <w:t>2.1.2. Изучение обстановки на территории Петуховского муниципального округа и прогнозирование ее развития.</w:t>
      </w:r>
    </w:p>
    <w:p w:rsidR="00C14838" w:rsidRPr="00866865" w:rsidRDefault="00C14838" w:rsidP="00C14838">
      <w:pPr>
        <w:pStyle w:val="western"/>
        <w:ind w:left="23" w:hanging="6"/>
        <w:rPr>
          <w:sz w:val="16"/>
          <w:szCs w:val="16"/>
        </w:rPr>
      </w:pPr>
      <w:r w:rsidRPr="00866865">
        <w:rPr>
          <w:sz w:val="16"/>
          <w:szCs w:val="16"/>
        </w:rPr>
        <w:t>2.1.3. Планирование и привлечение ДНД к защите государственной границы Российской Федерации в пределах приграничной территории Петуховского муниципального округа, и координация их деятельности,</w:t>
      </w:r>
    </w:p>
    <w:p w:rsidR="00C14838" w:rsidRPr="00866865" w:rsidRDefault="00C14838" w:rsidP="00C14838">
      <w:pPr>
        <w:pStyle w:val="western"/>
        <w:rPr>
          <w:sz w:val="16"/>
          <w:szCs w:val="16"/>
        </w:rPr>
      </w:pPr>
      <w:r w:rsidRPr="00866865">
        <w:rPr>
          <w:sz w:val="16"/>
          <w:szCs w:val="16"/>
        </w:rPr>
        <w:t>2.1.4. Изучение положения дел ДНД, осуществление контроля за их деятельностью, оказание командирам ДНД практической и методической помощи в организации служебной деятельности.</w:t>
      </w:r>
    </w:p>
    <w:p w:rsidR="00C14838" w:rsidRPr="00866865" w:rsidRDefault="00C14838" w:rsidP="00C14838">
      <w:pPr>
        <w:pStyle w:val="western"/>
        <w:ind w:left="17" w:right="-11" w:hanging="11"/>
        <w:rPr>
          <w:sz w:val="16"/>
          <w:szCs w:val="16"/>
        </w:rPr>
      </w:pPr>
      <w:r w:rsidRPr="00866865">
        <w:rPr>
          <w:sz w:val="16"/>
          <w:szCs w:val="16"/>
        </w:rPr>
        <w:t>2.1.5. Планирование и проведение профилактической работы с местным населением, руководителями организаций по вопросам нахождения, осуществления хозяйственно-промысловой иной деятельности на государственной границе и в пограничной зоне.</w:t>
      </w:r>
    </w:p>
    <w:p w:rsidR="00C14838" w:rsidRPr="00866865" w:rsidRDefault="00C14838" w:rsidP="00C14838">
      <w:pPr>
        <w:pStyle w:val="western"/>
        <w:spacing w:after="238" w:line="256" w:lineRule="auto"/>
        <w:ind w:left="505"/>
        <w:jc w:val="center"/>
        <w:rPr>
          <w:sz w:val="16"/>
          <w:szCs w:val="16"/>
        </w:rPr>
      </w:pPr>
      <w:r w:rsidRPr="00866865">
        <w:rPr>
          <w:sz w:val="16"/>
          <w:szCs w:val="16"/>
        </w:rPr>
        <w:t>Ш. Функции штаба ДНД</w:t>
      </w:r>
    </w:p>
    <w:p w:rsidR="00C14838" w:rsidRPr="00866865" w:rsidRDefault="00C14838" w:rsidP="00C14838">
      <w:pPr>
        <w:pStyle w:val="western"/>
        <w:ind w:left="-11" w:hanging="11"/>
        <w:rPr>
          <w:sz w:val="16"/>
          <w:szCs w:val="16"/>
        </w:rPr>
      </w:pPr>
      <w:r w:rsidRPr="00866865">
        <w:rPr>
          <w:sz w:val="16"/>
          <w:szCs w:val="16"/>
        </w:rPr>
        <w:t>3.1. На штаб ДНД возлагаются следующие функции:</w:t>
      </w:r>
    </w:p>
    <w:p w:rsidR="00C14838" w:rsidRPr="00866865" w:rsidRDefault="00C14838" w:rsidP="00C14838">
      <w:pPr>
        <w:pStyle w:val="western"/>
        <w:ind w:left="-11" w:hanging="11"/>
        <w:rPr>
          <w:sz w:val="16"/>
          <w:szCs w:val="16"/>
        </w:rPr>
      </w:pPr>
      <w:r w:rsidRPr="00866865">
        <w:rPr>
          <w:sz w:val="16"/>
          <w:szCs w:val="16"/>
        </w:rPr>
        <w:t>3.1.1. Руководство служебной деятельностью ДНД на территории Петуховского муниципального округа.</w:t>
      </w:r>
    </w:p>
    <w:p w:rsidR="00C14838" w:rsidRPr="00866865" w:rsidRDefault="00C14838" w:rsidP="00C14838">
      <w:pPr>
        <w:pStyle w:val="western"/>
        <w:ind w:left="-11" w:hanging="11"/>
        <w:rPr>
          <w:sz w:val="16"/>
          <w:szCs w:val="16"/>
        </w:rPr>
      </w:pPr>
      <w:r w:rsidRPr="00866865">
        <w:rPr>
          <w:sz w:val="16"/>
          <w:szCs w:val="16"/>
        </w:rPr>
        <w:t>3.1.2. Обучение членов ДНД.</w:t>
      </w:r>
    </w:p>
    <w:p w:rsidR="00C14838" w:rsidRPr="00866865" w:rsidRDefault="00C14838" w:rsidP="00C14838">
      <w:pPr>
        <w:pStyle w:val="western"/>
        <w:spacing w:after="249"/>
        <w:ind w:left="-11" w:hanging="11"/>
        <w:rPr>
          <w:sz w:val="16"/>
          <w:szCs w:val="16"/>
        </w:rPr>
      </w:pPr>
      <w:r w:rsidRPr="00866865">
        <w:rPr>
          <w:sz w:val="16"/>
          <w:szCs w:val="16"/>
        </w:rPr>
        <w:t>3.1.3. Правовое воспитание населения по вопросам, отнесенным действующим законодательством к компетенции пограничных органов ФСБ России.</w:t>
      </w:r>
    </w:p>
    <w:p w:rsidR="00C14838" w:rsidRPr="00866865" w:rsidRDefault="00C14838" w:rsidP="00C14838">
      <w:pPr>
        <w:pStyle w:val="western"/>
        <w:spacing w:after="232" w:line="256" w:lineRule="auto"/>
        <w:ind w:left="539" w:hanging="11"/>
        <w:jc w:val="center"/>
        <w:rPr>
          <w:sz w:val="16"/>
          <w:szCs w:val="16"/>
        </w:rPr>
      </w:pPr>
      <w:r w:rsidRPr="00866865">
        <w:rPr>
          <w:sz w:val="16"/>
          <w:szCs w:val="16"/>
          <w:lang w:val="en-US"/>
        </w:rPr>
        <w:t>I</w:t>
      </w:r>
      <w:r w:rsidRPr="00866865">
        <w:rPr>
          <w:sz w:val="16"/>
          <w:szCs w:val="16"/>
        </w:rPr>
        <w:t xml:space="preserve">V. Полномочия штаба ДНД </w:t>
      </w:r>
    </w:p>
    <w:p w:rsidR="00C14838" w:rsidRPr="00866865" w:rsidRDefault="00C14838" w:rsidP="00C14838">
      <w:pPr>
        <w:pStyle w:val="western"/>
        <w:ind w:left="-11" w:hanging="11"/>
        <w:rPr>
          <w:sz w:val="16"/>
          <w:szCs w:val="16"/>
        </w:rPr>
      </w:pPr>
      <w:r w:rsidRPr="00866865">
        <w:rPr>
          <w:sz w:val="16"/>
          <w:szCs w:val="16"/>
        </w:rPr>
        <w:t>4.1. К полномочиям штаба ДНД относятся:</w:t>
      </w:r>
    </w:p>
    <w:p w:rsidR="00C14838" w:rsidRPr="00866865" w:rsidRDefault="00C14838" w:rsidP="00C14838">
      <w:pPr>
        <w:pStyle w:val="western"/>
        <w:ind w:left="-11" w:hanging="11"/>
        <w:rPr>
          <w:sz w:val="16"/>
          <w:szCs w:val="16"/>
        </w:rPr>
      </w:pPr>
      <w:r w:rsidRPr="00866865">
        <w:rPr>
          <w:sz w:val="16"/>
          <w:szCs w:val="16"/>
        </w:rPr>
        <w:t>4.1.1. Установление порядка работы ДНД.</w:t>
      </w:r>
    </w:p>
    <w:p w:rsidR="00C14838" w:rsidRPr="00866865" w:rsidRDefault="00C14838" w:rsidP="00C14838">
      <w:pPr>
        <w:pStyle w:val="western"/>
        <w:ind w:left="-11" w:hanging="11"/>
        <w:rPr>
          <w:sz w:val="16"/>
          <w:szCs w:val="16"/>
        </w:rPr>
      </w:pPr>
      <w:r w:rsidRPr="00866865">
        <w:rPr>
          <w:sz w:val="16"/>
          <w:szCs w:val="16"/>
        </w:rPr>
        <w:t>4.1.2. Координация действий ДНД.</w:t>
      </w:r>
    </w:p>
    <w:p w:rsidR="00C14838" w:rsidRPr="00866865" w:rsidRDefault="00C14838" w:rsidP="00C14838">
      <w:pPr>
        <w:pStyle w:val="western"/>
        <w:ind w:left="-11" w:hanging="11"/>
        <w:rPr>
          <w:sz w:val="16"/>
          <w:szCs w:val="16"/>
        </w:rPr>
      </w:pPr>
      <w:r w:rsidRPr="00866865">
        <w:rPr>
          <w:sz w:val="16"/>
          <w:szCs w:val="16"/>
        </w:rPr>
        <w:t>4.1.3. Осуществление контроля за деятельностью ДНД.</w:t>
      </w:r>
    </w:p>
    <w:p w:rsidR="00C14838" w:rsidRPr="00866865" w:rsidRDefault="00C14838" w:rsidP="00C14838">
      <w:pPr>
        <w:pStyle w:val="western"/>
        <w:spacing w:after="210"/>
        <w:ind w:left="-11" w:hanging="11"/>
        <w:rPr>
          <w:sz w:val="16"/>
          <w:szCs w:val="16"/>
        </w:rPr>
      </w:pPr>
      <w:r w:rsidRPr="00866865">
        <w:rPr>
          <w:sz w:val="16"/>
          <w:szCs w:val="16"/>
        </w:rPr>
        <w:t>4.1.4. Определение основных направлений работы ДНД.</w:t>
      </w:r>
    </w:p>
    <w:p w:rsidR="00C14838" w:rsidRPr="00866865" w:rsidRDefault="00C14838" w:rsidP="00C14838">
      <w:pPr>
        <w:pStyle w:val="western"/>
        <w:spacing w:after="232" w:line="256" w:lineRule="auto"/>
        <w:ind w:left="539" w:right="28" w:hanging="11"/>
        <w:jc w:val="center"/>
        <w:rPr>
          <w:sz w:val="16"/>
          <w:szCs w:val="16"/>
        </w:rPr>
      </w:pPr>
      <w:r w:rsidRPr="00866865">
        <w:rPr>
          <w:sz w:val="16"/>
          <w:szCs w:val="16"/>
        </w:rPr>
        <w:t>V. Организация работы штаба ДНД</w:t>
      </w:r>
    </w:p>
    <w:p w:rsidR="00C14838" w:rsidRPr="00866865" w:rsidRDefault="00C14838" w:rsidP="00C14838">
      <w:pPr>
        <w:pStyle w:val="western"/>
        <w:ind w:hanging="11"/>
        <w:rPr>
          <w:sz w:val="16"/>
          <w:szCs w:val="16"/>
        </w:rPr>
      </w:pPr>
      <w:r w:rsidRPr="00866865">
        <w:rPr>
          <w:sz w:val="16"/>
          <w:szCs w:val="16"/>
        </w:rPr>
        <w:t>5.1. Штаб ДНД возглавляет начальник штаба ДНД.</w:t>
      </w:r>
    </w:p>
    <w:p w:rsidR="00C14838" w:rsidRPr="00866865" w:rsidRDefault="00C14838" w:rsidP="00C14838">
      <w:pPr>
        <w:pStyle w:val="western"/>
        <w:ind w:hanging="11"/>
        <w:rPr>
          <w:sz w:val="16"/>
          <w:szCs w:val="16"/>
        </w:rPr>
      </w:pPr>
      <w:r w:rsidRPr="00866865">
        <w:rPr>
          <w:sz w:val="16"/>
          <w:szCs w:val="16"/>
        </w:rPr>
        <w:t>5.2. Заседания штаба ДНД проводит начальник штаба ДНД, а в его отсутствие, по его поручению заместитель начальника штаба ДНД.</w:t>
      </w:r>
    </w:p>
    <w:p w:rsidR="00C14838" w:rsidRPr="00866865" w:rsidRDefault="00C14838" w:rsidP="00C14838">
      <w:pPr>
        <w:pStyle w:val="western"/>
        <w:ind w:hanging="11"/>
        <w:rPr>
          <w:sz w:val="16"/>
          <w:szCs w:val="16"/>
        </w:rPr>
      </w:pPr>
      <w:r w:rsidRPr="00866865">
        <w:rPr>
          <w:sz w:val="16"/>
          <w:szCs w:val="16"/>
        </w:rPr>
        <w:t xml:space="preserve">5.3. Штаб ДНД проводит заседания по мере необходимости, но не реже одного раза в квартал. Дата проведения и повестка дня заседания штаба ДНД определяются начальником штаба ДНД и доводятся до членов штаба ДНД не позднее чем за 10 дней до дня заседания штаба ДНД. </w:t>
      </w:r>
    </w:p>
    <w:p w:rsidR="00C14838" w:rsidRPr="00866865" w:rsidRDefault="00C14838" w:rsidP="00C14838">
      <w:pPr>
        <w:pStyle w:val="western"/>
        <w:ind w:hanging="11"/>
        <w:rPr>
          <w:sz w:val="16"/>
          <w:szCs w:val="16"/>
        </w:rPr>
      </w:pPr>
      <w:r w:rsidRPr="00866865">
        <w:rPr>
          <w:sz w:val="16"/>
          <w:szCs w:val="16"/>
        </w:rPr>
        <w:t>5.4. Заседание штаба ДНД считается правомочным, если на нем присутствует не менее половины его членов.</w:t>
      </w:r>
    </w:p>
    <w:p w:rsidR="00C14838" w:rsidRPr="00866865" w:rsidRDefault="00C14838" w:rsidP="00C14838">
      <w:pPr>
        <w:pStyle w:val="western"/>
        <w:ind w:hanging="11"/>
        <w:rPr>
          <w:sz w:val="16"/>
          <w:szCs w:val="16"/>
        </w:rPr>
      </w:pPr>
      <w:r w:rsidRPr="00866865">
        <w:rPr>
          <w:sz w:val="16"/>
          <w:szCs w:val="16"/>
        </w:rPr>
        <w:t>5.5. Решения штаба ДНД принимаются простым большинством голосов от числа присутствующих на заседании членов штаба ДНД и оформляются протоколом, который подписывает председательствующий на заседании штаба ДНД.</w:t>
      </w:r>
    </w:p>
    <w:p w:rsidR="00C14838" w:rsidRPr="00866865" w:rsidRDefault="00C14838" w:rsidP="00C14838">
      <w:pPr>
        <w:pStyle w:val="western"/>
        <w:ind w:hanging="11"/>
        <w:rPr>
          <w:sz w:val="16"/>
          <w:szCs w:val="16"/>
        </w:rPr>
      </w:pPr>
      <w:r w:rsidRPr="00866865">
        <w:rPr>
          <w:sz w:val="16"/>
          <w:szCs w:val="16"/>
        </w:rPr>
        <w:t xml:space="preserve">5.6. Члены штаба ДНД принимают участие в его заседаниях без права замены. </w:t>
      </w:r>
    </w:p>
    <w:p w:rsidR="00866865" w:rsidRPr="00866865" w:rsidRDefault="00866865" w:rsidP="00866865">
      <w:pPr>
        <w:pStyle w:val="western"/>
        <w:jc w:val="center"/>
        <w:rPr>
          <w:sz w:val="16"/>
          <w:szCs w:val="16"/>
        </w:rPr>
      </w:pPr>
      <w:r w:rsidRPr="00866865">
        <w:rPr>
          <w:sz w:val="16"/>
          <w:szCs w:val="16"/>
        </w:rPr>
        <w:t>РОССИЙСКАЯ ФЕДЕРАЦИЯ</w:t>
      </w:r>
    </w:p>
    <w:p w:rsidR="00866865" w:rsidRPr="00866865" w:rsidRDefault="00866865" w:rsidP="00866865">
      <w:pPr>
        <w:pStyle w:val="western"/>
        <w:jc w:val="center"/>
        <w:rPr>
          <w:sz w:val="16"/>
          <w:szCs w:val="16"/>
        </w:rPr>
      </w:pPr>
      <w:r w:rsidRPr="00866865">
        <w:rPr>
          <w:sz w:val="16"/>
          <w:szCs w:val="16"/>
        </w:rPr>
        <w:t>КУРГАНСКАЯ ОБЛАСТЬ</w:t>
      </w:r>
    </w:p>
    <w:p w:rsidR="00866865" w:rsidRPr="00866865" w:rsidRDefault="00866865" w:rsidP="00866865">
      <w:pPr>
        <w:pStyle w:val="western"/>
        <w:jc w:val="center"/>
        <w:rPr>
          <w:sz w:val="16"/>
          <w:szCs w:val="16"/>
        </w:rPr>
      </w:pPr>
      <w:r w:rsidRPr="00866865">
        <w:rPr>
          <w:sz w:val="16"/>
          <w:szCs w:val="16"/>
        </w:rPr>
        <w:t>АДМИНИСТРАЦИЯ ПЕТУХОВСКОГО МУНИЦИПАЛЬНОГО ОКРУГА</w:t>
      </w:r>
    </w:p>
    <w:p w:rsidR="00866865" w:rsidRPr="00866865" w:rsidRDefault="00866865" w:rsidP="00866865">
      <w:pPr>
        <w:pStyle w:val="western"/>
        <w:jc w:val="center"/>
        <w:rPr>
          <w:sz w:val="16"/>
          <w:szCs w:val="16"/>
        </w:rPr>
      </w:pPr>
      <w:r w:rsidRPr="00866865">
        <w:rPr>
          <w:b/>
          <w:bCs/>
          <w:sz w:val="16"/>
          <w:szCs w:val="16"/>
        </w:rPr>
        <w:lastRenderedPageBreak/>
        <w:t>ПОСТАНОВЛЕНИЕ</w:t>
      </w:r>
    </w:p>
    <w:p w:rsidR="00866865" w:rsidRPr="00866865" w:rsidRDefault="00866865" w:rsidP="00866865">
      <w:pPr>
        <w:pStyle w:val="western"/>
        <w:rPr>
          <w:sz w:val="16"/>
          <w:szCs w:val="16"/>
        </w:rPr>
      </w:pPr>
      <w:r w:rsidRPr="00866865">
        <w:rPr>
          <w:sz w:val="16"/>
          <w:szCs w:val="16"/>
        </w:rPr>
        <w:t>от «3» февраля 2022 года № 109</w:t>
      </w:r>
    </w:p>
    <w:p w:rsidR="00866865" w:rsidRPr="00866865" w:rsidRDefault="00866865" w:rsidP="00866865">
      <w:pPr>
        <w:pStyle w:val="western"/>
        <w:jc w:val="center"/>
        <w:rPr>
          <w:sz w:val="16"/>
          <w:szCs w:val="16"/>
        </w:rPr>
      </w:pPr>
      <w:r w:rsidRPr="00866865">
        <w:rPr>
          <w:b/>
          <w:bCs/>
          <w:sz w:val="16"/>
          <w:szCs w:val="16"/>
        </w:rPr>
        <w:t xml:space="preserve">О муниципальной программе Петуховского муниципального округа Курганской области «Управление муниципальными финансами в 2022-2027 годах» </w:t>
      </w:r>
    </w:p>
    <w:p w:rsidR="00866865" w:rsidRPr="00866865" w:rsidRDefault="00866865" w:rsidP="00866865">
      <w:pPr>
        <w:pStyle w:val="a5"/>
        <w:spacing w:after="0"/>
        <w:ind w:firstLine="539"/>
        <w:rPr>
          <w:sz w:val="16"/>
          <w:szCs w:val="16"/>
        </w:rPr>
      </w:pPr>
      <w:r w:rsidRPr="00866865">
        <w:rPr>
          <w:sz w:val="16"/>
          <w:szCs w:val="16"/>
        </w:rPr>
        <w:t>В соответствии со статьей 179 Бюджетного кодекса Российской Федерации, статьей 6 Положения о бюджетном процессе в муниципальном образовании Петуховского муниципального округа Курганской области, утвержденного решением Думы Петуховского муниципального округа Курганской области от 4 октября 2021 года № 16 «Об утверждении Положения о бюджетном процессе в муниципальном образовании Петуховского муниципального округа Курганской области», Администрация Петуховского муниципального округа Курганской области ПОСТАНОВЛЯЕТ:</w:t>
      </w:r>
    </w:p>
    <w:p w:rsidR="00866865" w:rsidRPr="00866865" w:rsidRDefault="00866865" w:rsidP="00866865">
      <w:pPr>
        <w:pStyle w:val="a5"/>
        <w:spacing w:after="0"/>
        <w:ind w:firstLine="539"/>
        <w:rPr>
          <w:sz w:val="16"/>
          <w:szCs w:val="16"/>
        </w:rPr>
      </w:pPr>
      <w:r w:rsidRPr="00866865">
        <w:rPr>
          <w:sz w:val="16"/>
          <w:szCs w:val="16"/>
        </w:rPr>
        <w:t>1. Утвердить муниципальную программу Петуховского муниципального округа Курганской области «Управление муниципальными финансами в 2022-2027 годах» согласно приложению к настоящему постановлению.</w:t>
      </w:r>
    </w:p>
    <w:p w:rsidR="00866865" w:rsidRPr="00866865" w:rsidRDefault="00866865" w:rsidP="00866865">
      <w:pPr>
        <w:pStyle w:val="a5"/>
        <w:spacing w:after="0"/>
        <w:ind w:firstLine="539"/>
        <w:rPr>
          <w:sz w:val="16"/>
          <w:szCs w:val="16"/>
        </w:rPr>
      </w:pPr>
      <w:r w:rsidRPr="00866865">
        <w:rPr>
          <w:sz w:val="16"/>
          <w:szCs w:val="16"/>
        </w:rPr>
        <w:t>2. Признать утратившим силу постановление Администрации Петуховского района от 12 октября 2015 года № 311 «О муниципальной программе Петуховского района «Управление муниципальными финансами и регулирование межбюджетных отношений в 2016-2021 годах».</w:t>
      </w:r>
    </w:p>
    <w:p w:rsidR="00866865" w:rsidRPr="00866865" w:rsidRDefault="00866865" w:rsidP="00866865">
      <w:pPr>
        <w:pStyle w:val="a5"/>
        <w:spacing w:after="0"/>
        <w:ind w:firstLine="539"/>
        <w:rPr>
          <w:sz w:val="16"/>
          <w:szCs w:val="16"/>
        </w:rPr>
      </w:pPr>
      <w:r w:rsidRPr="00866865">
        <w:rPr>
          <w:sz w:val="16"/>
          <w:szCs w:val="16"/>
        </w:rPr>
        <w:t>3. Опубликовать настоящее постановление в установленном порядке.</w:t>
      </w:r>
    </w:p>
    <w:p w:rsidR="00866865" w:rsidRPr="00866865" w:rsidRDefault="00866865" w:rsidP="00866865">
      <w:pPr>
        <w:pStyle w:val="a5"/>
        <w:spacing w:after="0"/>
        <w:ind w:firstLine="539"/>
        <w:rPr>
          <w:sz w:val="16"/>
          <w:szCs w:val="16"/>
        </w:rPr>
      </w:pPr>
      <w:r w:rsidRPr="00866865">
        <w:rPr>
          <w:sz w:val="16"/>
          <w:szCs w:val="16"/>
        </w:rPr>
        <w:t>4. Настоящее постановление вступает в силу с момента его опубликования, но не ранее 1 января 2022 года.</w:t>
      </w:r>
    </w:p>
    <w:p w:rsidR="00866865" w:rsidRPr="00866865" w:rsidRDefault="00866865" w:rsidP="00866865">
      <w:pPr>
        <w:pStyle w:val="a5"/>
        <w:spacing w:after="0"/>
        <w:ind w:firstLine="539"/>
        <w:rPr>
          <w:sz w:val="16"/>
          <w:szCs w:val="16"/>
        </w:rPr>
      </w:pPr>
      <w:r w:rsidRPr="00866865">
        <w:rPr>
          <w:sz w:val="16"/>
          <w:szCs w:val="16"/>
        </w:rPr>
        <w:t>5. Контроль за выполнением настоящего постановления возложить на заместителя Главы Петуховского муниципального округа, начальника Финансового управления Администрации Петуховского муниципального округа Курганской области.</w:t>
      </w:r>
    </w:p>
    <w:p w:rsidR="00866865" w:rsidRPr="00866865" w:rsidRDefault="00866865" w:rsidP="00866865">
      <w:pPr>
        <w:pStyle w:val="western"/>
        <w:jc w:val="center"/>
        <w:rPr>
          <w:sz w:val="16"/>
          <w:szCs w:val="16"/>
        </w:rPr>
      </w:pPr>
      <w:r w:rsidRPr="00866865">
        <w:rPr>
          <w:sz w:val="16"/>
          <w:szCs w:val="16"/>
        </w:rPr>
        <w:t>Глава Петуховского муниципального округа И.В. Арзин</w:t>
      </w:r>
    </w:p>
    <w:p w:rsidR="00866865" w:rsidRPr="00866865" w:rsidRDefault="00866865" w:rsidP="00866865">
      <w:pPr>
        <w:pStyle w:val="western"/>
        <w:rPr>
          <w:sz w:val="16"/>
          <w:szCs w:val="16"/>
        </w:rPr>
      </w:pPr>
      <w:r w:rsidRPr="00866865">
        <w:rPr>
          <w:sz w:val="16"/>
          <w:szCs w:val="16"/>
        </w:rPr>
        <w:t>Исп. Кузьмина Людмила Николаевна</w:t>
      </w:r>
    </w:p>
    <w:p w:rsidR="00866865" w:rsidRPr="00866865" w:rsidRDefault="00866865" w:rsidP="00866865">
      <w:pPr>
        <w:pStyle w:val="western"/>
        <w:rPr>
          <w:sz w:val="16"/>
          <w:szCs w:val="16"/>
        </w:rPr>
      </w:pPr>
      <w:r w:rsidRPr="00866865">
        <w:rPr>
          <w:spacing w:val="-14"/>
          <w:sz w:val="16"/>
          <w:szCs w:val="16"/>
        </w:rPr>
        <w:t>тел. 8(35235) 38284</w:t>
      </w:r>
    </w:p>
    <w:p w:rsidR="00866865" w:rsidRPr="00866865" w:rsidRDefault="00866865" w:rsidP="00866865">
      <w:pPr>
        <w:pStyle w:val="a5"/>
        <w:spacing w:after="0"/>
        <w:ind w:left="4502"/>
        <w:rPr>
          <w:sz w:val="16"/>
          <w:szCs w:val="16"/>
        </w:rPr>
      </w:pPr>
      <w:r w:rsidRPr="00866865">
        <w:rPr>
          <w:sz w:val="16"/>
          <w:szCs w:val="16"/>
        </w:rPr>
        <w:t>Приложение к постановлению Администрации</w:t>
      </w:r>
      <w:r>
        <w:rPr>
          <w:sz w:val="16"/>
          <w:szCs w:val="16"/>
        </w:rPr>
        <w:t xml:space="preserve"> </w:t>
      </w:r>
      <w:r w:rsidRPr="00866865">
        <w:rPr>
          <w:sz w:val="16"/>
          <w:szCs w:val="16"/>
        </w:rPr>
        <w:t>Петуховского муниципального округа</w:t>
      </w:r>
      <w:r>
        <w:rPr>
          <w:sz w:val="16"/>
          <w:szCs w:val="16"/>
        </w:rPr>
        <w:t xml:space="preserve"> </w:t>
      </w:r>
      <w:r w:rsidRPr="00866865">
        <w:rPr>
          <w:sz w:val="16"/>
          <w:szCs w:val="16"/>
        </w:rPr>
        <w:t>от « 3» февраля 2022 г. № 109</w:t>
      </w:r>
      <w:r>
        <w:rPr>
          <w:sz w:val="16"/>
          <w:szCs w:val="16"/>
        </w:rPr>
        <w:t xml:space="preserve"> </w:t>
      </w:r>
      <w:r w:rsidRPr="00866865">
        <w:rPr>
          <w:sz w:val="16"/>
          <w:szCs w:val="16"/>
        </w:rPr>
        <w:t>"О муниципальной программе Петуховского муниципального округа Курганской области "Управление муниципальными финансами в 2022-2027 годах»</w:t>
      </w:r>
    </w:p>
    <w:p w:rsidR="00866865" w:rsidRPr="00866865" w:rsidRDefault="00866865" w:rsidP="00866865">
      <w:pPr>
        <w:pStyle w:val="a5"/>
        <w:spacing w:after="0"/>
        <w:jc w:val="center"/>
        <w:rPr>
          <w:sz w:val="16"/>
          <w:szCs w:val="16"/>
        </w:rPr>
      </w:pPr>
      <w:bookmarkStart w:id="25" w:name="P35"/>
      <w:bookmarkEnd w:id="25"/>
      <w:r w:rsidRPr="00866865">
        <w:rPr>
          <w:b/>
          <w:bCs/>
          <w:sz w:val="16"/>
          <w:szCs w:val="16"/>
        </w:rPr>
        <w:t>МУНИЦИПАЛЬНАЯ ПРОГРАММА</w:t>
      </w:r>
    </w:p>
    <w:p w:rsidR="00866865" w:rsidRPr="00866865" w:rsidRDefault="00866865" w:rsidP="00866865">
      <w:pPr>
        <w:pStyle w:val="a5"/>
        <w:spacing w:after="0"/>
        <w:jc w:val="center"/>
        <w:rPr>
          <w:sz w:val="16"/>
          <w:szCs w:val="16"/>
        </w:rPr>
      </w:pPr>
      <w:r w:rsidRPr="00866865">
        <w:rPr>
          <w:b/>
          <w:bCs/>
          <w:sz w:val="16"/>
          <w:szCs w:val="16"/>
        </w:rPr>
        <w:t>ПЕТУХОВСКОГО МУНИЦИПАЛЬНОГО ОКРУГА КУРГАНСКОЙ ОБЛАСТИ "УПРАВЛЕНИЕ МУНИЦИПАЛЬНЫМИ ФИНАНСАМИ В 2022-2027 ГОДАХ "</w:t>
      </w:r>
    </w:p>
    <w:p w:rsidR="00866865" w:rsidRPr="00866865" w:rsidRDefault="00866865" w:rsidP="00866865">
      <w:pPr>
        <w:pStyle w:val="a5"/>
        <w:spacing w:after="0"/>
        <w:jc w:val="center"/>
        <w:rPr>
          <w:sz w:val="16"/>
          <w:szCs w:val="16"/>
        </w:rPr>
      </w:pPr>
      <w:r w:rsidRPr="00866865">
        <w:rPr>
          <w:sz w:val="16"/>
          <w:szCs w:val="16"/>
        </w:rPr>
        <w:t>Раздел I. ПАСПОРТ МУНИЦИПАЛЬНОЙ ПРОГРАММЫ</w:t>
      </w:r>
    </w:p>
    <w:p w:rsidR="00866865" w:rsidRPr="00866865" w:rsidRDefault="00866865" w:rsidP="00866865">
      <w:pPr>
        <w:pStyle w:val="a5"/>
        <w:spacing w:after="0"/>
        <w:jc w:val="center"/>
        <w:rPr>
          <w:sz w:val="16"/>
          <w:szCs w:val="16"/>
        </w:rPr>
      </w:pPr>
      <w:r w:rsidRPr="00866865">
        <w:rPr>
          <w:sz w:val="16"/>
          <w:szCs w:val="16"/>
        </w:rPr>
        <w:t xml:space="preserve">ПЕТУХОВСКОГО МУНИЦИПАЛЬНОГО ОКРУГА КУРГАНСКОЙ ОБЛАСТИ </w:t>
      </w:r>
    </w:p>
    <w:p w:rsidR="00866865" w:rsidRPr="00866865" w:rsidRDefault="00866865" w:rsidP="00866865">
      <w:pPr>
        <w:pStyle w:val="a5"/>
        <w:spacing w:after="0"/>
        <w:jc w:val="center"/>
        <w:rPr>
          <w:sz w:val="16"/>
          <w:szCs w:val="16"/>
        </w:rPr>
      </w:pPr>
      <w:r w:rsidRPr="00866865">
        <w:rPr>
          <w:sz w:val="16"/>
          <w:szCs w:val="16"/>
        </w:rPr>
        <w:t>"УПРАВЛЕНИЕ МУНИЦИПАЛЬНЫМИ ФИНАНСАМИ В 2022-2027 ГОДАХ"</w:t>
      </w:r>
    </w:p>
    <w:tbl>
      <w:tblPr>
        <w:tblW w:w="10140" w:type="dxa"/>
        <w:jc w:val="center"/>
        <w:tblCellSpacing w:w="0" w:type="dxa"/>
        <w:tblCellMar>
          <w:top w:w="60" w:type="dxa"/>
          <w:left w:w="60" w:type="dxa"/>
          <w:bottom w:w="60" w:type="dxa"/>
          <w:right w:w="60" w:type="dxa"/>
        </w:tblCellMar>
        <w:tblLook w:val="04A0" w:firstRow="1" w:lastRow="0" w:firstColumn="1" w:lastColumn="0" w:noHBand="0" w:noVBand="1"/>
      </w:tblPr>
      <w:tblGrid>
        <w:gridCol w:w="2712"/>
        <w:gridCol w:w="7428"/>
      </w:tblGrid>
      <w:tr w:rsidR="00866865" w:rsidRPr="00866865" w:rsidTr="00866865">
        <w:trPr>
          <w:trHeight w:val="593"/>
          <w:tblCellSpacing w:w="0" w:type="dxa"/>
          <w:jc w:val="center"/>
        </w:trPr>
        <w:tc>
          <w:tcPr>
            <w:tcW w:w="26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Наименование</w:t>
            </w:r>
          </w:p>
        </w:tc>
        <w:tc>
          <w:tcPr>
            <w:tcW w:w="72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Муниципальная программа Петуховского муниципального округа Курганской области "Управление муниципальными финансами в 2022-2027 годах" (далее - программа)</w:t>
            </w:r>
          </w:p>
        </w:tc>
      </w:tr>
      <w:tr w:rsidR="00866865" w:rsidRPr="00866865" w:rsidTr="00866865">
        <w:trPr>
          <w:trHeight w:val="581"/>
          <w:tblCellSpacing w:w="0" w:type="dxa"/>
          <w:jc w:val="center"/>
        </w:trPr>
        <w:tc>
          <w:tcPr>
            <w:tcW w:w="26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Ответственный исполнитель</w:t>
            </w:r>
          </w:p>
        </w:tc>
        <w:tc>
          <w:tcPr>
            <w:tcW w:w="72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Финансовое управление Администрации Петуховского муниципального округа Курганской области (далее – Финансовое управление)</w:t>
            </w:r>
          </w:p>
        </w:tc>
      </w:tr>
      <w:tr w:rsidR="00866865" w:rsidRPr="00866865" w:rsidTr="00866865">
        <w:trPr>
          <w:tblCellSpacing w:w="0" w:type="dxa"/>
          <w:jc w:val="center"/>
        </w:trPr>
        <w:tc>
          <w:tcPr>
            <w:tcW w:w="26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Соисполнители</w:t>
            </w:r>
          </w:p>
        </w:tc>
        <w:tc>
          <w:tcPr>
            <w:tcW w:w="72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Органы местного самоуправления Петуховского муниципального округа (далее - органы местного самоуправления)</w:t>
            </w:r>
          </w:p>
        </w:tc>
      </w:tr>
      <w:tr w:rsidR="00866865" w:rsidRPr="00866865" w:rsidTr="00866865">
        <w:trPr>
          <w:tblCellSpacing w:w="0" w:type="dxa"/>
          <w:jc w:val="center"/>
        </w:trPr>
        <w:tc>
          <w:tcPr>
            <w:tcW w:w="26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lastRenderedPageBreak/>
              <w:t>Подпрограммы</w:t>
            </w:r>
          </w:p>
        </w:tc>
        <w:tc>
          <w:tcPr>
            <w:tcW w:w="72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spacing w:after="0"/>
              <w:rPr>
                <w:sz w:val="16"/>
                <w:szCs w:val="16"/>
              </w:rPr>
            </w:pPr>
            <w:r w:rsidRPr="00866865">
              <w:rPr>
                <w:sz w:val="16"/>
                <w:szCs w:val="16"/>
              </w:rPr>
              <w:t>Подпрограмма "Организация и совершенствование бюджетного процесса в Петуховском муниципальном округе";</w:t>
            </w:r>
          </w:p>
          <w:p w:rsidR="00866865" w:rsidRPr="00866865" w:rsidRDefault="00866865">
            <w:pPr>
              <w:pStyle w:val="a5"/>
              <w:rPr>
                <w:sz w:val="16"/>
                <w:szCs w:val="16"/>
              </w:rPr>
            </w:pPr>
            <w:r w:rsidRPr="00866865">
              <w:rPr>
                <w:sz w:val="16"/>
                <w:szCs w:val="16"/>
              </w:rPr>
              <w:t>подпрограмма "Управление муниципальным долгом Петуховского муниципального округа"</w:t>
            </w:r>
          </w:p>
        </w:tc>
      </w:tr>
      <w:tr w:rsidR="00866865" w:rsidRPr="00866865" w:rsidTr="00866865">
        <w:trPr>
          <w:tblCellSpacing w:w="0" w:type="dxa"/>
          <w:jc w:val="center"/>
        </w:trPr>
        <w:tc>
          <w:tcPr>
            <w:tcW w:w="26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Цели</w:t>
            </w:r>
          </w:p>
        </w:tc>
        <w:tc>
          <w:tcPr>
            <w:tcW w:w="72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Обеспечение долгосрочной сбалансированности и устойчивости бюджетной системы Петуховского муниципального округа, повышение эффективности и качества управления муниципальными финансами Петуховского муниципального округа</w:t>
            </w:r>
          </w:p>
        </w:tc>
      </w:tr>
      <w:tr w:rsidR="00866865" w:rsidRPr="00866865" w:rsidTr="00866865">
        <w:trPr>
          <w:trHeight w:val="2292"/>
          <w:tblCellSpacing w:w="0" w:type="dxa"/>
          <w:jc w:val="center"/>
        </w:trPr>
        <w:tc>
          <w:tcPr>
            <w:tcW w:w="26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Задачи</w:t>
            </w:r>
          </w:p>
        </w:tc>
        <w:tc>
          <w:tcPr>
            <w:tcW w:w="72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spacing w:after="0"/>
              <w:rPr>
                <w:sz w:val="16"/>
                <w:szCs w:val="16"/>
              </w:rPr>
            </w:pPr>
            <w:r w:rsidRPr="00866865">
              <w:rPr>
                <w:sz w:val="16"/>
                <w:szCs w:val="16"/>
              </w:rPr>
              <w:t>Обеспечение долгосрочной сбалансированности и устойчивости бюджета округа;</w:t>
            </w:r>
          </w:p>
          <w:p w:rsidR="00866865" w:rsidRPr="00866865" w:rsidRDefault="00866865">
            <w:pPr>
              <w:pStyle w:val="a5"/>
              <w:spacing w:after="0"/>
              <w:rPr>
                <w:sz w:val="16"/>
                <w:szCs w:val="16"/>
              </w:rPr>
            </w:pPr>
            <w:r w:rsidRPr="00866865">
              <w:rPr>
                <w:sz w:val="16"/>
                <w:szCs w:val="16"/>
              </w:rPr>
              <w:t>обеспечение повышения качества управления муниципальными финансами;</w:t>
            </w:r>
          </w:p>
          <w:p w:rsidR="00866865" w:rsidRPr="00866865" w:rsidRDefault="00866865">
            <w:pPr>
              <w:pStyle w:val="a5"/>
              <w:spacing w:after="0"/>
              <w:rPr>
                <w:sz w:val="16"/>
                <w:szCs w:val="16"/>
              </w:rPr>
            </w:pPr>
            <w:r w:rsidRPr="00866865">
              <w:rPr>
                <w:sz w:val="16"/>
                <w:szCs w:val="16"/>
              </w:rPr>
              <w:t>повышение качества управления муниципальным долгом Петуховского муниципального округа;</w:t>
            </w:r>
          </w:p>
          <w:p w:rsidR="00866865" w:rsidRPr="00866865" w:rsidRDefault="00866865">
            <w:pPr>
              <w:pStyle w:val="a5"/>
              <w:rPr>
                <w:sz w:val="16"/>
                <w:szCs w:val="16"/>
              </w:rPr>
            </w:pPr>
            <w:r w:rsidRPr="00866865">
              <w:rPr>
                <w:sz w:val="16"/>
                <w:szCs w:val="16"/>
              </w:rPr>
              <w:t>обеспечение открытости, прозрачности и подотчетности деятельности органов местного самоуправления при формировании и исполнении бюджета округа, создание условий для вовлечения граждан в формирование бюджетной политики Петуховского муниципального округа</w:t>
            </w:r>
          </w:p>
        </w:tc>
      </w:tr>
      <w:tr w:rsidR="00866865" w:rsidRPr="00866865" w:rsidTr="00866865">
        <w:trPr>
          <w:tblCellSpacing w:w="0" w:type="dxa"/>
          <w:jc w:val="center"/>
        </w:trPr>
        <w:tc>
          <w:tcPr>
            <w:tcW w:w="26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Целевые индикаторы</w:t>
            </w:r>
          </w:p>
        </w:tc>
        <w:tc>
          <w:tcPr>
            <w:tcW w:w="72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spacing w:after="0"/>
              <w:rPr>
                <w:sz w:val="16"/>
                <w:szCs w:val="16"/>
              </w:rPr>
            </w:pPr>
            <w:r w:rsidRPr="00866865">
              <w:rPr>
                <w:sz w:val="16"/>
                <w:szCs w:val="16"/>
              </w:rPr>
              <w:t>Доля расходов бюджета округа, формируемых в рамках муниципальных программ, в общем объеме расходов бюджета округа (%);</w:t>
            </w:r>
          </w:p>
          <w:p w:rsidR="00866865" w:rsidRPr="00866865" w:rsidRDefault="00866865">
            <w:pPr>
              <w:pStyle w:val="a5"/>
              <w:spacing w:after="0"/>
              <w:rPr>
                <w:sz w:val="16"/>
                <w:szCs w:val="16"/>
              </w:rPr>
            </w:pPr>
            <w:r w:rsidRPr="00866865">
              <w:rPr>
                <w:sz w:val="16"/>
                <w:szCs w:val="16"/>
              </w:rPr>
              <w:t>доля просроченной кредиторской задолженности к общему объему расходов бюджета округа (%);</w:t>
            </w:r>
          </w:p>
          <w:p w:rsidR="00866865" w:rsidRPr="00866865" w:rsidRDefault="00866865">
            <w:pPr>
              <w:pStyle w:val="a5"/>
              <w:rPr>
                <w:sz w:val="16"/>
                <w:szCs w:val="16"/>
              </w:rPr>
            </w:pPr>
            <w:r w:rsidRPr="00866865">
              <w:rPr>
                <w:sz w:val="16"/>
                <w:szCs w:val="16"/>
              </w:rPr>
              <w:t>доля предельного объема муниципального долга Петуховского муниципального округа в утвержденном общем годовом объеме доходов бюджета округа без учета утвержденного объема безвозмездных поступлений (%)</w:t>
            </w:r>
          </w:p>
        </w:tc>
      </w:tr>
      <w:tr w:rsidR="00866865" w:rsidRPr="00866865" w:rsidTr="00866865">
        <w:trPr>
          <w:trHeight w:val="315"/>
          <w:tblCellSpacing w:w="0" w:type="dxa"/>
          <w:jc w:val="center"/>
        </w:trPr>
        <w:tc>
          <w:tcPr>
            <w:tcW w:w="26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Сроки реализации</w:t>
            </w:r>
          </w:p>
        </w:tc>
        <w:tc>
          <w:tcPr>
            <w:tcW w:w="72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2022 - 2027 годы</w:t>
            </w:r>
          </w:p>
        </w:tc>
      </w:tr>
      <w:tr w:rsidR="00866865" w:rsidRPr="00866865" w:rsidTr="00866865">
        <w:trPr>
          <w:trHeight w:val="3540"/>
          <w:tblCellSpacing w:w="0" w:type="dxa"/>
          <w:jc w:val="center"/>
        </w:trPr>
        <w:tc>
          <w:tcPr>
            <w:tcW w:w="26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Объемы бюджетных ассигнований</w:t>
            </w:r>
          </w:p>
        </w:tc>
        <w:tc>
          <w:tcPr>
            <w:tcW w:w="72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spacing w:after="0"/>
              <w:rPr>
                <w:sz w:val="16"/>
                <w:szCs w:val="16"/>
              </w:rPr>
            </w:pPr>
            <w:r w:rsidRPr="00866865">
              <w:rPr>
                <w:sz w:val="16"/>
                <w:szCs w:val="16"/>
              </w:rPr>
              <w:t>Планируемый общий объем бюджетного финансирования программы за счет средств бюджета округа и областного бюджета в 2022 - 2027 годах составит 98320,3 тыс. рублей, (бюджет округа – 70234,5 тыс. рублей, областной – 28085,8 тыс. рублей),</w:t>
            </w:r>
          </w:p>
          <w:p w:rsidR="00866865" w:rsidRPr="00866865" w:rsidRDefault="00866865">
            <w:pPr>
              <w:pStyle w:val="a5"/>
              <w:spacing w:after="0"/>
              <w:rPr>
                <w:sz w:val="16"/>
                <w:szCs w:val="16"/>
              </w:rPr>
            </w:pPr>
            <w:r w:rsidRPr="00866865">
              <w:rPr>
                <w:sz w:val="16"/>
                <w:szCs w:val="16"/>
              </w:rPr>
              <w:t>в том числе по годам:</w:t>
            </w:r>
          </w:p>
          <w:p w:rsidR="00866865" w:rsidRPr="00866865" w:rsidRDefault="00866865">
            <w:pPr>
              <w:pStyle w:val="a5"/>
              <w:spacing w:after="0"/>
              <w:rPr>
                <w:sz w:val="16"/>
                <w:szCs w:val="16"/>
              </w:rPr>
            </w:pPr>
            <w:r w:rsidRPr="00866865">
              <w:rPr>
                <w:sz w:val="16"/>
                <w:szCs w:val="16"/>
              </w:rPr>
              <w:t>2022 год – 21734,3 тыс. рублей;</w:t>
            </w:r>
          </w:p>
          <w:p w:rsidR="00866865" w:rsidRPr="00866865" w:rsidRDefault="00866865">
            <w:pPr>
              <w:pStyle w:val="a5"/>
              <w:spacing w:after="0"/>
              <w:rPr>
                <w:sz w:val="16"/>
                <w:szCs w:val="16"/>
              </w:rPr>
            </w:pPr>
            <w:r w:rsidRPr="00866865">
              <w:rPr>
                <w:sz w:val="16"/>
                <w:szCs w:val="16"/>
              </w:rPr>
              <w:t>2023 год – 15317,2 тыс. рублей;</w:t>
            </w:r>
          </w:p>
          <w:p w:rsidR="00866865" w:rsidRPr="00866865" w:rsidRDefault="00866865">
            <w:pPr>
              <w:pStyle w:val="a5"/>
              <w:spacing w:after="0"/>
              <w:rPr>
                <w:sz w:val="16"/>
                <w:szCs w:val="16"/>
              </w:rPr>
            </w:pPr>
            <w:r w:rsidRPr="00866865">
              <w:rPr>
                <w:sz w:val="16"/>
                <w:szCs w:val="16"/>
              </w:rPr>
              <w:t>2024 год – 15317,2 тыс. рублей;</w:t>
            </w:r>
          </w:p>
          <w:p w:rsidR="00866865" w:rsidRPr="00866865" w:rsidRDefault="00866865">
            <w:pPr>
              <w:pStyle w:val="a5"/>
              <w:spacing w:after="0"/>
              <w:rPr>
                <w:sz w:val="16"/>
                <w:szCs w:val="16"/>
              </w:rPr>
            </w:pPr>
            <w:r w:rsidRPr="00866865">
              <w:rPr>
                <w:sz w:val="16"/>
                <w:szCs w:val="16"/>
              </w:rPr>
              <w:t>2025 год – 15317,2 тыс. рублей;</w:t>
            </w:r>
          </w:p>
          <w:p w:rsidR="00866865" w:rsidRPr="00866865" w:rsidRDefault="00866865">
            <w:pPr>
              <w:pStyle w:val="a5"/>
              <w:spacing w:after="0"/>
              <w:rPr>
                <w:sz w:val="16"/>
                <w:szCs w:val="16"/>
              </w:rPr>
            </w:pPr>
            <w:r w:rsidRPr="00866865">
              <w:rPr>
                <w:sz w:val="16"/>
                <w:szCs w:val="16"/>
              </w:rPr>
              <w:t>2026 год – 15317,2 тыс. рублей;</w:t>
            </w:r>
          </w:p>
          <w:p w:rsidR="00866865" w:rsidRPr="00866865" w:rsidRDefault="00866865">
            <w:pPr>
              <w:pStyle w:val="a5"/>
              <w:spacing w:after="0"/>
              <w:rPr>
                <w:sz w:val="16"/>
                <w:szCs w:val="16"/>
              </w:rPr>
            </w:pPr>
            <w:r w:rsidRPr="00866865">
              <w:rPr>
                <w:sz w:val="16"/>
                <w:szCs w:val="16"/>
              </w:rPr>
              <w:t>2027 год – 15317,2 тыс. рублей.</w:t>
            </w:r>
          </w:p>
          <w:p w:rsidR="00866865" w:rsidRPr="00866865" w:rsidRDefault="00866865">
            <w:pPr>
              <w:pStyle w:val="a5"/>
              <w:rPr>
                <w:sz w:val="16"/>
                <w:szCs w:val="16"/>
              </w:rPr>
            </w:pPr>
            <w:r w:rsidRPr="00866865">
              <w:rPr>
                <w:sz w:val="16"/>
                <w:szCs w:val="16"/>
              </w:rPr>
              <w:t xml:space="preserve">Объем бюджетного финансирования носит прогнозный характер и ежегодно утверждается решением Думы Петуховского муниципального округа о бюджете округа на соответствующий финансовый год и на </w:t>
            </w:r>
            <w:r w:rsidRPr="00866865">
              <w:rPr>
                <w:sz w:val="16"/>
                <w:szCs w:val="16"/>
              </w:rPr>
              <w:lastRenderedPageBreak/>
              <w:t>плановый период</w:t>
            </w:r>
          </w:p>
        </w:tc>
      </w:tr>
      <w:tr w:rsidR="00866865" w:rsidRPr="00866865" w:rsidTr="00866865">
        <w:trPr>
          <w:tblCellSpacing w:w="0" w:type="dxa"/>
          <w:jc w:val="center"/>
        </w:trPr>
        <w:tc>
          <w:tcPr>
            <w:tcW w:w="26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lastRenderedPageBreak/>
              <w:t>Ожидаемые результаты реализации</w:t>
            </w:r>
          </w:p>
        </w:tc>
        <w:tc>
          <w:tcPr>
            <w:tcW w:w="72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spacing w:after="0"/>
              <w:rPr>
                <w:sz w:val="16"/>
                <w:szCs w:val="16"/>
              </w:rPr>
            </w:pPr>
            <w:r w:rsidRPr="00866865">
              <w:rPr>
                <w:sz w:val="16"/>
                <w:szCs w:val="16"/>
              </w:rPr>
              <w:t>Создание в Петуховском муниципальном округе условий для эффективного и ответственного управления муниципальными финансами на основе формирования расходов бюджета на принципах программно-целевого планирования;</w:t>
            </w:r>
          </w:p>
          <w:p w:rsidR="00866865" w:rsidRPr="00866865" w:rsidRDefault="00866865">
            <w:pPr>
              <w:pStyle w:val="a5"/>
              <w:spacing w:after="0"/>
              <w:rPr>
                <w:sz w:val="16"/>
                <w:szCs w:val="16"/>
              </w:rPr>
            </w:pPr>
            <w:r w:rsidRPr="00866865">
              <w:rPr>
                <w:sz w:val="16"/>
                <w:szCs w:val="16"/>
              </w:rPr>
              <w:t>создание в Петуховском муниципальном округе стабильных финансовых условий для устойчивого экономического роста, повышения уровня и качества жизни населения;</w:t>
            </w:r>
          </w:p>
          <w:p w:rsidR="00866865" w:rsidRPr="00866865" w:rsidRDefault="00866865">
            <w:pPr>
              <w:pStyle w:val="a5"/>
              <w:spacing w:after="0"/>
              <w:rPr>
                <w:sz w:val="16"/>
                <w:szCs w:val="16"/>
              </w:rPr>
            </w:pPr>
            <w:r w:rsidRPr="00866865">
              <w:rPr>
                <w:sz w:val="16"/>
                <w:szCs w:val="16"/>
              </w:rPr>
              <w:t>создание условий для повышения устойчивости бюджета округа;</w:t>
            </w:r>
          </w:p>
          <w:p w:rsidR="00866865" w:rsidRPr="00866865" w:rsidRDefault="00866865">
            <w:pPr>
              <w:pStyle w:val="a5"/>
              <w:spacing w:after="0"/>
              <w:rPr>
                <w:sz w:val="16"/>
                <w:szCs w:val="16"/>
              </w:rPr>
            </w:pPr>
            <w:r w:rsidRPr="00866865">
              <w:rPr>
                <w:sz w:val="16"/>
                <w:szCs w:val="16"/>
              </w:rPr>
              <w:t>повышение в Петуховском муниципальном округе качества бюджетного планирования, организации исполнения бюджета и мониторинга в финансово-бюджетной сфере;</w:t>
            </w:r>
          </w:p>
          <w:p w:rsidR="00866865" w:rsidRPr="00866865" w:rsidRDefault="00866865">
            <w:pPr>
              <w:pStyle w:val="a5"/>
              <w:spacing w:after="0"/>
              <w:rPr>
                <w:sz w:val="16"/>
                <w:szCs w:val="16"/>
              </w:rPr>
            </w:pPr>
            <w:r w:rsidRPr="00866865">
              <w:rPr>
                <w:sz w:val="16"/>
                <w:szCs w:val="16"/>
              </w:rPr>
              <w:t>эффективное управление муниципальным долгом Петуховского муниципального округа;</w:t>
            </w:r>
          </w:p>
          <w:p w:rsidR="00866865" w:rsidRPr="00866865" w:rsidRDefault="00866865">
            <w:pPr>
              <w:pStyle w:val="a5"/>
              <w:rPr>
                <w:sz w:val="16"/>
                <w:szCs w:val="16"/>
              </w:rPr>
            </w:pPr>
            <w:r w:rsidRPr="00866865">
              <w:rPr>
                <w:sz w:val="16"/>
                <w:szCs w:val="16"/>
              </w:rPr>
              <w:t>достижение максимально возможной открытости и прозрачности для населения Петуховского муниципального округа процедур формирования и исполнения бюджета округа</w:t>
            </w:r>
          </w:p>
        </w:tc>
      </w:tr>
    </w:tbl>
    <w:p w:rsidR="00866865" w:rsidRPr="00866865" w:rsidRDefault="00866865" w:rsidP="00866865">
      <w:pPr>
        <w:pStyle w:val="a5"/>
        <w:spacing w:after="0"/>
        <w:jc w:val="center"/>
        <w:rPr>
          <w:sz w:val="16"/>
          <w:szCs w:val="16"/>
        </w:rPr>
      </w:pPr>
      <w:r w:rsidRPr="00866865">
        <w:rPr>
          <w:sz w:val="16"/>
          <w:szCs w:val="16"/>
        </w:rPr>
        <w:t>Раздел II. ХАРАКТЕРИСТИКА ТЕКУЩЕГО СОСТОЯНИЯ</w:t>
      </w:r>
    </w:p>
    <w:p w:rsidR="00866865" w:rsidRPr="00866865" w:rsidRDefault="00866865" w:rsidP="00866865">
      <w:pPr>
        <w:pStyle w:val="a5"/>
        <w:spacing w:after="0"/>
        <w:jc w:val="center"/>
        <w:rPr>
          <w:sz w:val="16"/>
          <w:szCs w:val="16"/>
        </w:rPr>
      </w:pPr>
      <w:r w:rsidRPr="00866865">
        <w:rPr>
          <w:sz w:val="16"/>
          <w:szCs w:val="16"/>
        </w:rPr>
        <w:t>В СФЕРЕ МУНИЦИПАЛЬНЫХ ФИНАНСОВ В ПЕТУХОВСКОМ МУНИЦИПАЛЬНОМ ОКРУГЕ</w:t>
      </w:r>
    </w:p>
    <w:p w:rsidR="00866865" w:rsidRPr="00866865" w:rsidRDefault="00866865" w:rsidP="00866865">
      <w:pPr>
        <w:pStyle w:val="a5"/>
        <w:spacing w:after="0"/>
        <w:ind w:firstLine="539"/>
        <w:rPr>
          <w:sz w:val="16"/>
          <w:szCs w:val="16"/>
        </w:rPr>
      </w:pPr>
      <w:r w:rsidRPr="00866865">
        <w:rPr>
          <w:sz w:val="16"/>
          <w:szCs w:val="16"/>
        </w:rPr>
        <w:t>Эффективное, ответственное и прозрачное управление общественными финансами является базовым условием для повышения уровня и качества жизни населения, устойчивого экономического роста, модернизации экономики и социальной сферы, достижения других стратегических целей социально-экономического развития Петуховского муниципального округа.</w:t>
      </w:r>
    </w:p>
    <w:p w:rsidR="00866865" w:rsidRPr="00866865" w:rsidRDefault="00866865" w:rsidP="00866865">
      <w:pPr>
        <w:pStyle w:val="a5"/>
        <w:spacing w:after="0"/>
        <w:ind w:firstLine="539"/>
        <w:rPr>
          <w:sz w:val="16"/>
          <w:szCs w:val="16"/>
        </w:rPr>
      </w:pPr>
      <w:r w:rsidRPr="00866865">
        <w:rPr>
          <w:sz w:val="16"/>
          <w:szCs w:val="16"/>
        </w:rPr>
        <w:t>В рамках проводимой бюджетной реформы в Петуховском муниципальном округе были созданы все необходимые предпосылки для перехода на качественно более высокий уровень управления муниципальными финансами.</w:t>
      </w:r>
    </w:p>
    <w:p w:rsidR="00866865" w:rsidRPr="00866865" w:rsidRDefault="00866865" w:rsidP="00866865">
      <w:pPr>
        <w:pStyle w:val="a5"/>
        <w:spacing w:after="0"/>
        <w:ind w:firstLine="539"/>
        <w:rPr>
          <w:sz w:val="16"/>
          <w:szCs w:val="16"/>
        </w:rPr>
      </w:pPr>
      <w:r w:rsidRPr="00866865">
        <w:rPr>
          <w:sz w:val="16"/>
          <w:szCs w:val="16"/>
        </w:rPr>
        <w:t>В результате проведенных мероприятий по реформированию общественных финансов сформирована целостная нормативная правовая база Петуховского муниципального округа, расширен горизонт финансового планирования, бюджетный процесс организован с учетом безусловного исполнения действующих расходных обязательств, оценки объемов принимаемых обязательств и ресурсных возможностей бюджета округа, при формировании бюджета округа применялись инструменты бюджетного планирования - долгосрочные целевые и ведомственные программы.</w:t>
      </w:r>
    </w:p>
    <w:p w:rsidR="00866865" w:rsidRPr="00866865" w:rsidRDefault="00866865" w:rsidP="00866865">
      <w:pPr>
        <w:pStyle w:val="a5"/>
        <w:spacing w:after="0"/>
        <w:ind w:firstLine="539"/>
        <w:rPr>
          <w:sz w:val="16"/>
          <w:szCs w:val="16"/>
        </w:rPr>
      </w:pPr>
      <w:r w:rsidRPr="00866865">
        <w:rPr>
          <w:sz w:val="16"/>
          <w:szCs w:val="16"/>
        </w:rPr>
        <w:t xml:space="preserve">Федеральным </w:t>
      </w:r>
      <w:hyperlink r:id="rId21" w:tgtFrame="_top" w:history="1">
        <w:r w:rsidRPr="00866865">
          <w:rPr>
            <w:rStyle w:val="ae"/>
            <w:sz w:val="16"/>
            <w:szCs w:val="16"/>
          </w:rPr>
          <w:t>законом</w:t>
        </w:r>
      </w:hyperlink>
      <w:r w:rsidRPr="00866865">
        <w:rPr>
          <w:sz w:val="16"/>
          <w:szCs w:val="16"/>
        </w:rPr>
        <w:t xml:space="preserve">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установлены новые требования к организации деятельности муниципальных учреждений, включающие как изменение форм и методов финансового обеспечения этих организаций, так и формирование количественных и качественных показателей их деятельности, определяемых в муниципальных заданиях. С 1 января 2012 года финансовое обеспечение деятельности бюджетных учреждений муниципального округа осуществляется путем предоставления субсидий на возмещение нормативных затрат, связанных с оказанием ими в соответствии с муниципальными заданиями муниципальных услуг (выполнением работ), а также нормативных затрат на содержание имущества.</w:t>
      </w:r>
    </w:p>
    <w:p w:rsidR="00866865" w:rsidRPr="00866865" w:rsidRDefault="00866865" w:rsidP="00866865">
      <w:pPr>
        <w:pStyle w:val="a5"/>
        <w:spacing w:after="0"/>
        <w:ind w:firstLine="539"/>
        <w:rPr>
          <w:sz w:val="16"/>
          <w:szCs w:val="16"/>
        </w:rPr>
      </w:pPr>
      <w:r w:rsidRPr="00866865">
        <w:rPr>
          <w:sz w:val="16"/>
          <w:szCs w:val="16"/>
        </w:rPr>
        <w:t>В результате проводимой бюджетной реформы обеспечивается преемственность и предсказуемость бюджетной политики, достигается долгосрочная сбалансированность и устойчивость районного бюджета, обоснованность планирования бюджетных расходов.</w:t>
      </w:r>
    </w:p>
    <w:p w:rsidR="00866865" w:rsidRPr="00866865" w:rsidRDefault="00866865" w:rsidP="00866865">
      <w:pPr>
        <w:pStyle w:val="a5"/>
        <w:spacing w:after="0"/>
        <w:ind w:firstLine="539"/>
        <w:rPr>
          <w:sz w:val="16"/>
          <w:szCs w:val="16"/>
        </w:rPr>
      </w:pPr>
      <w:r w:rsidRPr="00866865">
        <w:rPr>
          <w:sz w:val="16"/>
          <w:szCs w:val="16"/>
        </w:rPr>
        <w:lastRenderedPageBreak/>
        <w:t>В то же время, несмотря на поступательное развитие в последние годы нормативного правового регулирования и методического обеспечения бюджетных правоотношений, к настоящему времени процесс формирования целостной системы управления общественными финансами еще не завершен.</w:t>
      </w:r>
    </w:p>
    <w:p w:rsidR="00866865" w:rsidRPr="00866865" w:rsidRDefault="00866865" w:rsidP="00866865">
      <w:pPr>
        <w:pStyle w:val="a5"/>
        <w:spacing w:after="0"/>
        <w:ind w:firstLine="539"/>
        <w:rPr>
          <w:sz w:val="16"/>
          <w:szCs w:val="16"/>
        </w:rPr>
      </w:pPr>
      <w:r w:rsidRPr="00866865">
        <w:rPr>
          <w:sz w:val="16"/>
          <w:szCs w:val="16"/>
        </w:rPr>
        <w:t>В настоящее время в сфере управления общественными финансами сохраняется ряд недостатков, ограничений и нерешенных проблем, в том числе:</w:t>
      </w:r>
    </w:p>
    <w:p w:rsidR="00866865" w:rsidRPr="00866865" w:rsidRDefault="00866865" w:rsidP="00866865">
      <w:pPr>
        <w:pStyle w:val="a5"/>
        <w:spacing w:after="0"/>
        <w:ind w:firstLine="539"/>
        <w:rPr>
          <w:sz w:val="16"/>
          <w:szCs w:val="16"/>
        </w:rPr>
      </w:pPr>
      <w:r w:rsidRPr="00866865">
        <w:rPr>
          <w:sz w:val="16"/>
          <w:szCs w:val="16"/>
        </w:rPr>
        <w:t>незавершенность формирования и ограниченность практики использования в качестве основного инструмента для достижения целей муниципальной политики и основы для бюджетного планирования муниципальных программ;</w:t>
      </w:r>
    </w:p>
    <w:p w:rsidR="00866865" w:rsidRPr="00866865" w:rsidRDefault="00866865" w:rsidP="00866865">
      <w:pPr>
        <w:pStyle w:val="a5"/>
        <w:spacing w:after="0"/>
        <w:ind w:firstLine="539"/>
        <w:rPr>
          <w:sz w:val="16"/>
          <w:szCs w:val="16"/>
        </w:rPr>
      </w:pPr>
      <w:r w:rsidRPr="00866865">
        <w:rPr>
          <w:sz w:val="16"/>
          <w:szCs w:val="16"/>
        </w:rPr>
        <w:t>сохранение условий и стимулов для неоправданного увеличения бюджетных расходов при низкой мотивации органов местного самоуправления к формированию приоритетов и оптимизации бюджетных расходов;</w:t>
      </w:r>
    </w:p>
    <w:p w:rsidR="00866865" w:rsidRPr="00866865" w:rsidRDefault="00866865" w:rsidP="00866865">
      <w:pPr>
        <w:pStyle w:val="a5"/>
        <w:spacing w:after="0"/>
        <w:ind w:firstLine="539"/>
        <w:rPr>
          <w:sz w:val="16"/>
          <w:szCs w:val="16"/>
        </w:rPr>
      </w:pPr>
      <w:r w:rsidRPr="00866865">
        <w:rPr>
          <w:sz w:val="16"/>
          <w:szCs w:val="16"/>
        </w:rPr>
        <w:t>недостаточная самостоятельность и ответственность органов местного самоуправления при осуществлении своих расходных и бюджетных полномочий;</w:t>
      </w:r>
    </w:p>
    <w:p w:rsidR="00866865" w:rsidRPr="00866865" w:rsidRDefault="00866865" w:rsidP="00866865">
      <w:pPr>
        <w:pStyle w:val="a5"/>
        <w:spacing w:after="0"/>
        <w:ind w:firstLine="539"/>
        <w:rPr>
          <w:sz w:val="16"/>
          <w:szCs w:val="16"/>
        </w:rPr>
      </w:pPr>
      <w:r w:rsidRPr="00866865">
        <w:rPr>
          <w:sz w:val="16"/>
          <w:szCs w:val="16"/>
        </w:rPr>
        <w:t>низкая заинтересованность в наращивании собственной налоговой базы муниципальных образований;</w:t>
      </w:r>
    </w:p>
    <w:p w:rsidR="00866865" w:rsidRPr="00866865" w:rsidRDefault="00866865" w:rsidP="00866865">
      <w:pPr>
        <w:pStyle w:val="a5"/>
        <w:spacing w:after="0"/>
        <w:ind w:firstLine="539"/>
        <w:rPr>
          <w:sz w:val="16"/>
          <w:szCs w:val="16"/>
        </w:rPr>
      </w:pPr>
      <w:r w:rsidRPr="00866865">
        <w:rPr>
          <w:sz w:val="16"/>
          <w:szCs w:val="16"/>
        </w:rPr>
        <w:t>разрозненность и фрагментарность информационных систем, используемых для целей муниципального управления, в том числе в сфере управления общественными финансами;</w:t>
      </w:r>
    </w:p>
    <w:p w:rsidR="00866865" w:rsidRPr="00866865" w:rsidRDefault="00866865" w:rsidP="00866865">
      <w:pPr>
        <w:pStyle w:val="a5"/>
        <w:spacing w:after="0"/>
        <w:ind w:firstLine="539"/>
        <w:rPr>
          <w:sz w:val="16"/>
          <w:szCs w:val="16"/>
        </w:rPr>
      </w:pPr>
      <w:r w:rsidRPr="00866865">
        <w:rPr>
          <w:sz w:val="16"/>
          <w:szCs w:val="16"/>
        </w:rPr>
        <w:t>недостаточная открытость бюджетов, прозрачность и подотчетность деятельности участников сектора муниципального управления, низкая степень вовлеченности гражданского общества в обсуждение целей и результатов использования бюджетных средств;</w:t>
      </w:r>
    </w:p>
    <w:p w:rsidR="00866865" w:rsidRPr="00866865" w:rsidRDefault="00866865" w:rsidP="00866865">
      <w:pPr>
        <w:pStyle w:val="a5"/>
        <w:spacing w:after="0"/>
        <w:ind w:firstLine="539"/>
        <w:rPr>
          <w:sz w:val="16"/>
          <w:szCs w:val="16"/>
        </w:rPr>
      </w:pPr>
      <w:r w:rsidRPr="00866865">
        <w:rPr>
          <w:sz w:val="16"/>
          <w:szCs w:val="16"/>
        </w:rPr>
        <w:t>высокая стоимость заимствований.</w:t>
      </w:r>
    </w:p>
    <w:p w:rsidR="00866865" w:rsidRPr="00866865" w:rsidRDefault="00866865" w:rsidP="00866865">
      <w:pPr>
        <w:pStyle w:val="a5"/>
        <w:spacing w:after="0"/>
        <w:ind w:firstLine="539"/>
        <w:rPr>
          <w:sz w:val="16"/>
          <w:szCs w:val="16"/>
        </w:rPr>
      </w:pPr>
      <w:r w:rsidRPr="00866865">
        <w:rPr>
          <w:sz w:val="16"/>
          <w:szCs w:val="16"/>
        </w:rPr>
        <w:t>Реализация программы направлена на усиление роли бюджетов в развитии экономики Петуховского муниципального округа, обеспечение устойчивого экономического роста, определение приоритетов в бюджетной политике, выявление проблем и рисков в бюджетной системе и разработку мероприятий по их устранению в долгосрочной перспективе, повышение эффективности бюджетных расходов, в том числе путем реформирования отдельных секторов бюджетной сферы, включая изменение используемых в них механизмов финансирования и принципов реализации.</w:t>
      </w:r>
    </w:p>
    <w:p w:rsidR="00866865" w:rsidRPr="00866865" w:rsidRDefault="00866865" w:rsidP="00866865">
      <w:pPr>
        <w:pStyle w:val="a5"/>
        <w:spacing w:after="0"/>
        <w:ind w:firstLine="539"/>
        <w:rPr>
          <w:sz w:val="16"/>
          <w:szCs w:val="16"/>
        </w:rPr>
      </w:pPr>
      <w:r w:rsidRPr="00866865">
        <w:rPr>
          <w:sz w:val="16"/>
          <w:szCs w:val="16"/>
        </w:rPr>
        <w:t>Реализация мероприятий программы будет направлена на решение вышеуказанных проблем по следующим направлениям:</w:t>
      </w:r>
    </w:p>
    <w:p w:rsidR="00866865" w:rsidRPr="00866865" w:rsidRDefault="00866865" w:rsidP="00866865">
      <w:pPr>
        <w:pStyle w:val="a5"/>
        <w:spacing w:after="0"/>
        <w:ind w:firstLine="539"/>
        <w:rPr>
          <w:sz w:val="16"/>
          <w:szCs w:val="16"/>
        </w:rPr>
      </w:pPr>
      <w:r w:rsidRPr="00866865">
        <w:rPr>
          <w:sz w:val="16"/>
          <w:szCs w:val="16"/>
        </w:rPr>
        <w:t>сбалансированность и устойчивость бюджета муниципального округа;</w:t>
      </w:r>
    </w:p>
    <w:p w:rsidR="00866865" w:rsidRPr="00866865" w:rsidRDefault="00866865" w:rsidP="00866865">
      <w:pPr>
        <w:pStyle w:val="a5"/>
        <w:spacing w:after="0"/>
        <w:ind w:firstLine="539"/>
        <w:rPr>
          <w:sz w:val="16"/>
          <w:szCs w:val="16"/>
        </w:rPr>
      </w:pPr>
      <w:r w:rsidRPr="00866865">
        <w:rPr>
          <w:sz w:val="16"/>
          <w:szCs w:val="16"/>
        </w:rPr>
        <w:t>сохранение объема муниципального долга Петуховского муниципального округа на приемлемом уровне и создание условий для минимизации рисков роста муниципального долга Петуховского муниципального округа;</w:t>
      </w:r>
    </w:p>
    <w:p w:rsidR="00866865" w:rsidRPr="00866865" w:rsidRDefault="00866865" w:rsidP="00866865">
      <w:pPr>
        <w:pStyle w:val="a5"/>
        <w:spacing w:after="0"/>
        <w:ind w:firstLine="539"/>
        <w:rPr>
          <w:sz w:val="16"/>
          <w:szCs w:val="16"/>
        </w:rPr>
      </w:pPr>
      <w:r w:rsidRPr="00866865">
        <w:rPr>
          <w:sz w:val="16"/>
          <w:szCs w:val="16"/>
        </w:rPr>
        <w:t>внедрение и совершенствование использования информационных систем в управлении общественными финансами.</w:t>
      </w:r>
    </w:p>
    <w:p w:rsidR="00866865" w:rsidRPr="00866865" w:rsidRDefault="00866865" w:rsidP="00866865">
      <w:pPr>
        <w:pStyle w:val="a5"/>
        <w:spacing w:after="0"/>
        <w:ind w:firstLine="539"/>
        <w:rPr>
          <w:sz w:val="16"/>
          <w:szCs w:val="16"/>
        </w:rPr>
      </w:pPr>
      <w:r w:rsidRPr="00866865">
        <w:rPr>
          <w:sz w:val="16"/>
          <w:szCs w:val="16"/>
        </w:rPr>
        <w:t>Ожидаемыми результатами реализации программы являются обеспечение исполнения публичных расходных обязательств, долгосрочной сбалансированности и устойчивости бюджета Петуховского муниципального округа, оптимальной долговой нагрузки, а также достижение и соблюдение определенных целевых параметров, характеризующих состояние и (или) тенденции динамики бюджетной системы, а также "качество" бюджетной и долговой политики, нормативного правового регулирования и методического обеспечения.</w:t>
      </w:r>
    </w:p>
    <w:p w:rsidR="00866865" w:rsidRPr="00866865" w:rsidRDefault="00866865" w:rsidP="00866865">
      <w:pPr>
        <w:pStyle w:val="a5"/>
        <w:spacing w:after="0"/>
        <w:jc w:val="center"/>
        <w:rPr>
          <w:sz w:val="16"/>
          <w:szCs w:val="16"/>
        </w:rPr>
      </w:pPr>
      <w:r w:rsidRPr="00866865">
        <w:rPr>
          <w:sz w:val="16"/>
          <w:szCs w:val="16"/>
        </w:rPr>
        <w:t>Раздел III. ПРИОРИТЕТЫ И ЦЕЛИ МУНИЦИПАЛЬНОЙ ПОЛИТИКИ В</w:t>
      </w:r>
    </w:p>
    <w:p w:rsidR="00866865" w:rsidRPr="00866865" w:rsidRDefault="00866865" w:rsidP="00866865">
      <w:pPr>
        <w:pStyle w:val="a5"/>
        <w:spacing w:after="0"/>
        <w:jc w:val="center"/>
        <w:rPr>
          <w:sz w:val="16"/>
          <w:szCs w:val="16"/>
        </w:rPr>
      </w:pPr>
      <w:r w:rsidRPr="00866865">
        <w:rPr>
          <w:sz w:val="16"/>
          <w:szCs w:val="16"/>
        </w:rPr>
        <w:t xml:space="preserve">СФЕРЕ МУНИЦИПАЛЬНЫХ ФИНАНСОВ </w:t>
      </w:r>
    </w:p>
    <w:p w:rsidR="00866865" w:rsidRPr="00866865" w:rsidRDefault="00866865" w:rsidP="00866865">
      <w:pPr>
        <w:pStyle w:val="a5"/>
        <w:spacing w:after="0"/>
        <w:ind w:firstLine="539"/>
        <w:rPr>
          <w:sz w:val="16"/>
          <w:szCs w:val="16"/>
        </w:rPr>
      </w:pPr>
      <w:r w:rsidRPr="00866865">
        <w:rPr>
          <w:sz w:val="16"/>
          <w:szCs w:val="16"/>
        </w:rPr>
        <w:t>Программа разработана с учетом приоритетных направлений социально-экономического развития Курганской области и Петуховского муниципального округа.</w:t>
      </w:r>
    </w:p>
    <w:p w:rsidR="00866865" w:rsidRPr="00866865" w:rsidRDefault="00866865" w:rsidP="00866865">
      <w:pPr>
        <w:pStyle w:val="a5"/>
        <w:spacing w:after="0"/>
        <w:ind w:firstLine="539"/>
        <w:rPr>
          <w:sz w:val="16"/>
          <w:szCs w:val="16"/>
        </w:rPr>
      </w:pPr>
      <w:r w:rsidRPr="00866865">
        <w:rPr>
          <w:sz w:val="16"/>
          <w:szCs w:val="16"/>
        </w:rPr>
        <w:t>Направления реализации программы соответствуют приоритетам и целям государственных программ Российской Федерации "</w:t>
      </w:r>
      <w:hyperlink r:id="rId22" w:tgtFrame="_top" w:history="1">
        <w:r w:rsidRPr="00866865">
          <w:rPr>
            <w:rStyle w:val="ae"/>
            <w:sz w:val="16"/>
            <w:szCs w:val="16"/>
          </w:rPr>
          <w:t>Создание условий дл</w:t>
        </w:r>
      </w:hyperlink>
      <w:hyperlink r:id="rId23" w:tgtFrame="_top" w:history="1">
        <w:r w:rsidRPr="00866865">
          <w:rPr>
            <w:rStyle w:val="ae"/>
            <w:sz w:val="16"/>
            <w:szCs w:val="16"/>
          </w:rPr>
          <w:t>я эффективного</w:t>
        </w:r>
      </w:hyperlink>
      <w:r w:rsidRPr="00866865">
        <w:rPr>
          <w:sz w:val="16"/>
          <w:szCs w:val="16"/>
        </w:rPr>
        <w:t xml:space="preserve"> и ответственного управления региональными и муниципальными финансами, повышения устойчивости бюджетов субъектов Российской Федерации", утвержденной Постановлением Правительства Российской Федерации от 15 апреля 2014 года N 310, и "</w:t>
      </w:r>
      <w:hyperlink r:id="rId24" w:tgtFrame="_top" w:history="1">
        <w:r w:rsidRPr="00866865">
          <w:rPr>
            <w:rStyle w:val="ae"/>
            <w:sz w:val="16"/>
            <w:szCs w:val="16"/>
          </w:rPr>
          <w:t>Управление государственными финансами</w:t>
        </w:r>
      </w:hyperlink>
      <w:r w:rsidRPr="00866865">
        <w:rPr>
          <w:sz w:val="16"/>
          <w:szCs w:val="16"/>
        </w:rPr>
        <w:t xml:space="preserve"> и регулирование финансовых рынков", утвержденной Постановлением Правительства Российской Федерации от 15 апреля 2014 года N 320, в частности:</w:t>
      </w:r>
    </w:p>
    <w:p w:rsidR="00866865" w:rsidRPr="00866865" w:rsidRDefault="00866865" w:rsidP="00866865">
      <w:pPr>
        <w:pStyle w:val="a5"/>
        <w:spacing w:after="0"/>
        <w:ind w:firstLine="539"/>
        <w:rPr>
          <w:sz w:val="16"/>
          <w:szCs w:val="16"/>
        </w:rPr>
      </w:pPr>
      <w:r w:rsidRPr="00866865">
        <w:rPr>
          <w:sz w:val="16"/>
          <w:szCs w:val="16"/>
        </w:rPr>
        <w:t>обеспечение долгосрочной сбалансированности и устойчивости бюджетной системы, повышение качества управления муниципальными финансами;</w:t>
      </w:r>
    </w:p>
    <w:p w:rsidR="00866865" w:rsidRPr="00866865" w:rsidRDefault="00866865" w:rsidP="00866865">
      <w:pPr>
        <w:pStyle w:val="a5"/>
        <w:spacing w:after="0"/>
        <w:ind w:firstLine="539"/>
        <w:rPr>
          <w:sz w:val="16"/>
          <w:szCs w:val="16"/>
        </w:rPr>
      </w:pPr>
      <w:r w:rsidRPr="00866865">
        <w:rPr>
          <w:sz w:val="16"/>
          <w:szCs w:val="16"/>
        </w:rPr>
        <w:t>обеспечение равных условий для устойчивого исполнения расходных обязательств муниципальных образований и повышения качества управления муниципальными финансами;</w:t>
      </w:r>
    </w:p>
    <w:p w:rsidR="00866865" w:rsidRPr="00866865" w:rsidRDefault="00866865" w:rsidP="00866865">
      <w:pPr>
        <w:pStyle w:val="a5"/>
        <w:spacing w:after="0"/>
        <w:ind w:firstLine="539"/>
        <w:rPr>
          <w:sz w:val="16"/>
          <w:szCs w:val="16"/>
        </w:rPr>
      </w:pPr>
      <w:r w:rsidRPr="00866865">
        <w:rPr>
          <w:sz w:val="16"/>
          <w:szCs w:val="16"/>
        </w:rPr>
        <w:t xml:space="preserve">совершенствование системы распределения и перераспределения финансовых ресурсов между уровнями бюджетной </w:t>
      </w:r>
      <w:r w:rsidRPr="00866865">
        <w:rPr>
          <w:sz w:val="16"/>
          <w:szCs w:val="16"/>
        </w:rPr>
        <w:lastRenderedPageBreak/>
        <w:t>системы;</w:t>
      </w:r>
    </w:p>
    <w:p w:rsidR="00866865" w:rsidRPr="00866865" w:rsidRDefault="00866865" w:rsidP="00866865">
      <w:pPr>
        <w:pStyle w:val="a5"/>
        <w:spacing w:after="0"/>
        <w:ind w:firstLine="539"/>
        <w:rPr>
          <w:sz w:val="16"/>
          <w:szCs w:val="16"/>
        </w:rPr>
      </w:pPr>
      <w:r w:rsidRPr="00866865">
        <w:rPr>
          <w:sz w:val="16"/>
          <w:szCs w:val="16"/>
        </w:rPr>
        <w:t>повышение эффективности управления муниципальными финансами;</w:t>
      </w:r>
    </w:p>
    <w:p w:rsidR="00866865" w:rsidRPr="00866865" w:rsidRDefault="00866865" w:rsidP="00866865">
      <w:pPr>
        <w:pStyle w:val="a5"/>
        <w:spacing w:after="0"/>
        <w:ind w:firstLine="539"/>
        <w:rPr>
          <w:sz w:val="16"/>
          <w:szCs w:val="16"/>
        </w:rPr>
      </w:pPr>
      <w:r w:rsidRPr="00866865">
        <w:rPr>
          <w:sz w:val="16"/>
          <w:szCs w:val="16"/>
        </w:rPr>
        <w:t>поддержание устойчивого исполнения местных бюджетов;</w:t>
      </w:r>
    </w:p>
    <w:p w:rsidR="00866865" w:rsidRPr="00866865" w:rsidRDefault="00866865" w:rsidP="00866865">
      <w:pPr>
        <w:pStyle w:val="a5"/>
        <w:spacing w:after="0"/>
        <w:ind w:firstLine="539"/>
        <w:rPr>
          <w:sz w:val="16"/>
          <w:szCs w:val="16"/>
        </w:rPr>
      </w:pPr>
      <w:r w:rsidRPr="00866865">
        <w:rPr>
          <w:sz w:val="16"/>
          <w:szCs w:val="16"/>
        </w:rPr>
        <w:t>повышение эффективности управления муниципальным долгом и муниципальными финансовыми активами;</w:t>
      </w:r>
    </w:p>
    <w:p w:rsidR="00866865" w:rsidRPr="00866865" w:rsidRDefault="00866865" w:rsidP="00866865">
      <w:pPr>
        <w:pStyle w:val="a5"/>
        <w:spacing w:after="0"/>
        <w:ind w:firstLine="539"/>
        <w:rPr>
          <w:sz w:val="16"/>
          <w:szCs w:val="16"/>
        </w:rPr>
      </w:pPr>
      <w:r w:rsidRPr="00866865">
        <w:rPr>
          <w:sz w:val="16"/>
          <w:szCs w:val="16"/>
        </w:rPr>
        <w:t>достижение приемлемых и экономически обоснованных объема и структуры муниципального долга;</w:t>
      </w:r>
    </w:p>
    <w:p w:rsidR="00866865" w:rsidRPr="00866865" w:rsidRDefault="00866865" w:rsidP="00866865">
      <w:pPr>
        <w:pStyle w:val="a5"/>
        <w:spacing w:after="0"/>
        <w:ind w:firstLine="539"/>
        <w:rPr>
          <w:sz w:val="16"/>
          <w:szCs w:val="16"/>
        </w:rPr>
      </w:pPr>
      <w:r w:rsidRPr="00866865">
        <w:rPr>
          <w:sz w:val="16"/>
          <w:szCs w:val="16"/>
        </w:rPr>
        <w:t>минимизация стоимости заимствования.</w:t>
      </w:r>
    </w:p>
    <w:p w:rsidR="00866865" w:rsidRPr="00866865" w:rsidRDefault="00866865" w:rsidP="00866865">
      <w:pPr>
        <w:pStyle w:val="a5"/>
        <w:spacing w:after="0"/>
        <w:ind w:firstLine="539"/>
        <w:rPr>
          <w:sz w:val="16"/>
          <w:szCs w:val="16"/>
        </w:rPr>
      </w:pPr>
      <w:r w:rsidRPr="00866865">
        <w:rPr>
          <w:sz w:val="16"/>
          <w:szCs w:val="16"/>
        </w:rPr>
        <w:t>Кроме того, программа разработана согласно приоритетам, целям и задачам, реализуемым в рамках:</w:t>
      </w:r>
    </w:p>
    <w:p w:rsidR="00866865" w:rsidRPr="00866865" w:rsidRDefault="00866865" w:rsidP="00866865">
      <w:pPr>
        <w:pStyle w:val="a5"/>
        <w:spacing w:after="0"/>
        <w:ind w:firstLine="539"/>
        <w:rPr>
          <w:sz w:val="16"/>
          <w:szCs w:val="16"/>
        </w:rPr>
      </w:pPr>
      <w:r w:rsidRPr="00866865">
        <w:rPr>
          <w:sz w:val="16"/>
          <w:szCs w:val="16"/>
        </w:rPr>
        <w:t>Решения Думы Петуховского муниципального округа от 4 октября 2021 года № 16 "Об утверждении Положения о бюджетном процессе в муниципальном образовании Петуховского муниципального округа Курганской области";</w:t>
      </w:r>
    </w:p>
    <w:p w:rsidR="00866865" w:rsidRPr="00866865" w:rsidRDefault="00866865" w:rsidP="00866865">
      <w:pPr>
        <w:pStyle w:val="a5"/>
        <w:spacing w:after="0"/>
        <w:rPr>
          <w:sz w:val="16"/>
          <w:szCs w:val="16"/>
        </w:rPr>
      </w:pPr>
      <w:r w:rsidRPr="00866865">
        <w:rPr>
          <w:sz w:val="16"/>
          <w:szCs w:val="16"/>
        </w:rPr>
        <w:t>Решения Петуховской районной Думы от 31 октября 2018 года № 308 «Об утверждении Стратегии социально-экономического развития Петуховского района до 2030 года».</w:t>
      </w:r>
    </w:p>
    <w:p w:rsidR="00866865" w:rsidRPr="00866865" w:rsidRDefault="00866865" w:rsidP="00866865">
      <w:pPr>
        <w:pStyle w:val="a5"/>
        <w:spacing w:after="0"/>
        <w:ind w:firstLine="539"/>
        <w:rPr>
          <w:sz w:val="16"/>
          <w:szCs w:val="16"/>
        </w:rPr>
      </w:pPr>
      <w:r w:rsidRPr="00866865">
        <w:rPr>
          <w:sz w:val="16"/>
          <w:szCs w:val="16"/>
        </w:rPr>
        <w:t>Консолидация усилий органов власти всех уровней и финансовых ресурсов для решения первоочередных задач в сфере повышения эффективности и качества управления муниципальными финансами положительно повлияет на гармонизацию межбюджетных отношений, обеспечение безопасности и стабильности в обществе, создание благоприятных условий для устойчивого социально-экономического развития Петуховского муниципального округа.</w:t>
      </w:r>
    </w:p>
    <w:p w:rsidR="00866865" w:rsidRPr="00866865" w:rsidRDefault="00866865" w:rsidP="00866865">
      <w:pPr>
        <w:pStyle w:val="a5"/>
        <w:spacing w:after="0"/>
        <w:jc w:val="center"/>
        <w:rPr>
          <w:sz w:val="16"/>
          <w:szCs w:val="16"/>
        </w:rPr>
      </w:pPr>
      <w:r w:rsidRPr="00866865">
        <w:rPr>
          <w:sz w:val="16"/>
          <w:szCs w:val="16"/>
        </w:rPr>
        <w:t>Раздел IV. ЦЕЛИ И ЗАДАЧИ ПРОГРАММЫ</w:t>
      </w:r>
    </w:p>
    <w:p w:rsidR="00866865" w:rsidRPr="00866865" w:rsidRDefault="00866865" w:rsidP="00866865">
      <w:pPr>
        <w:pStyle w:val="a5"/>
        <w:spacing w:after="0"/>
        <w:ind w:firstLine="539"/>
        <w:rPr>
          <w:sz w:val="16"/>
          <w:szCs w:val="16"/>
        </w:rPr>
      </w:pPr>
      <w:r w:rsidRPr="00866865">
        <w:rPr>
          <w:sz w:val="16"/>
          <w:szCs w:val="16"/>
        </w:rPr>
        <w:t>Целями настоящей программы в 2022 - 2027 годах является обеспечение долгосрочной сбалансированности и устойчивости бюджетной системы Петуховского муниципального округа, повышение эффективности и качества управления муниципальными финансами Петуховского муниципального округа.</w:t>
      </w:r>
    </w:p>
    <w:p w:rsidR="00866865" w:rsidRPr="00866865" w:rsidRDefault="00866865" w:rsidP="00866865">
      <w:pPr>
        <w:pStyle w:val="a5"/>
        <w:spacing w:after="0"/>
        <w:ind w:firstLine="539"/>
        <w:rPr>
          <w:sz w:val="16"/>
          <w:szCs w:val="16"/>
        </w:rPr>
      </w:pPr>
      <w:r w:rsidRPr="00866865">
        <w:rPr>
          <w:sz w:val="16"/>
          <w:szCs w:val="16"/>
        </w:rPr>
        <w:t>Для достижения целей программы предусматривается решение следующих задач:</w:t>
      </w:r>
    </w:p>
    <w:p w:rsidR="00866865" w:rsidRPr="00866865" w:rsidRDefault="00866865" w:rsidP="00866865">
      <w:pPr>
        <w:pStyle w:val="a5"/>
        <w:spacing w:after="0"/>
        <w:ind w:firstLine="539"/>
        <w:rPr>
          <w:sz w:val="16"/>
          <w:szCs w:val="16"/>
        </w:rPr>
      </w:pPr>
      <w:r w:rsidRPr="00866865">
        <w:rPr>
          <w:sz w:val="16"/>
          <w:szCs w:val="16"/>
        </w:rPr>
        <w:t>обеспечение долгосрочной сбалансированности и устойчивости бюджета округа;</w:t>
      </w:r>
    </w:p>
    <w:p w:rsidR="00866865" w:rsidRPr="00866865" w:rsidRDefault="00866865" w:rsidP="00866865">
      <w:pPr>
        <w:pStyle w:val="a5"/>
        <w:spacing w:after="0"/>
        <w:ind w:firstLine="539"/>
        <w:rPr>
          <w:sz w:val="16"/>
          <w:szCs w:val="16"/>
        </w:rPr>
      </w:pPr>
      <w:r w:rsidRPr="00866865">
        <w:rPr>
          <w:sz w:val="16"/>
          <w:szCs w:val="16"/>
        </w:rPr>
        <w:t>обеспечение равных условий для устойчивого исполнения расходных обязательств и повышения качества управления муниципальными финансами;</w:t>
      </w:r>
    </w:p>
    <w:p w:rsidR="00866865" w:rsidRPr="00866865" w:rsidRDefault="00866865" w:rsidP="00866865">
      <w:pPr>
        <w:pStyle w:val="a5"/>
        <w:spacing w:after="0"/>
        <w:ind w:firstLine="539"/>
        <w:rPr>
          <w:sz w:val="16"/>
          <w:szCs w:val="16"/>
        </w:rPr>
      </w:pPr>
      <w:r w:rsidRPr="00866865">
        <w:rPr>
          <w:sz w:val="16"/>
          <w:szCs w:val="16"/>
        </w:rPr>
        <w:t>повышение качества управления муниципальным долгом Петуховского муниципального округа;</w:t>
      </w:r>
    </w:p>
    <w:p w:rsidR="00866865" w:rsidRPr="00866865" w:rsidRDefault="00866865" w:rsidP="00866865">
      <w:pPr>
        <w:pStyle w:val="a5"/>
        <w:spacing w:after="0"/>
        <w:ind w:firstLine="539"/>
        <w:rPr>
          <w:sz w:val="16"/>
          <w:szCs w:val="16"/>
        </w:rPr>
      </w:pPr>
      <w:r w:rsidRPr="00866865">
        <w:rPr>
          <w:sz w:val="16"/>
          <w:szCs w:val="16"/>
        </w:rPr>
        <w:t>обеспечение открытости, прозрачности и подотчетности деятельности органов местного самоуправления при формировании и исполнении бюджета округа, создание условий для вовлечения граждан в формирование бюджетной политики Петуховского муниципального округа.</w:t>
      </w:r>
    </w:p>
    <w:p w:rsidR="00866865" w:rsidRPr="00866865" w:rsidRDefault="00866865" w:rsidP="00866865">
      <w:pPr>
        <w:pStyle w:val="a5"/>
        <w:spacing w:after="0"/>
        <w:ind w:firstLine="539"/>
        <w:rPr>
          <w:sz w:val="16"/>
          <w:szCs w:val="16"/>
        </w:rPr>
      </w:pPr>
      <w:r w:rsidRPr="00866865">
        <w:rPr>
          <w:sz w:val="16"/>
          <w:szCs w:val="16"/>
        </w:rPr>
        <w:t>Решение поставленных задач будет обеспечено путем:</w:t>
      </w:r>
    </w:p>
    <w:p w:rsidR="00866865" w:rsidRPr="00866865" w:rsidRDefault="00866865" w:rsidP="00866865">
      <w:pPr>
        <w:pStyle w:val="a5"/>
        <w:spacing w:after="0"/>
        <w:ind w:firstLine="539"/>
        <w:rPr>
          <w:sz w:val="16"/>
          <w:szCs w:val="16"/>
        </w:rPr>
      </w:pPr>
      <w:r w:rsidRPr="00866865">
        <w:rPr>
          <w:sz w:val="16"/>
          <w:szCs w:val="16"/>
        </w:rPr>
        <w:t>совершенствования бюджетного процесса в Петуховском муниципальном округе;</w:t>
      </w:r>
    </w:p>
    <w:p w:rsidR="00866865" w:rsidRPr="00866865" w:rsidRDefault="00866865" w:rsidP="00866865">
      <w:pPr>
        <w:pStyle w:val="a5"/>
        <w:spacing w:after="0"/>
        <w:ind w:firstLine="539"/>
        <w:rPr>
          <w:sz w:val="16"/>
          <w:szCs w:val="16"/>
        </w:rPr>
      </w:pPr>
      <w:r w:rsidRPr="00866865">
        <w:rPr>
          <w:sz w:val="16"/>
          <w:szCs w:val="16"/>
        </w:rPr>
        <w:t>управления муниципальным долгом Петуховского муниципального округа.</w:t>
      </w:r>
    </w:p>
    <w:p w:rsidR="00866865" w:rsidRPr="00866865" w:rsidRDefault="00866865" w:rsidP="00866865">
      <w:pPr>
        <w:pStyle w:val="a5"/>
        <w:spacing w:after="0"/>
        <w:jc w:val="center"/>
        <w:rPr>
          <w:sz w:val="16"/>
          <w:szCs w:val="16"/>
        </w:rPr>
      </w:pPr>
      <w:r w:rsidRPr="00866865">
        <w:rPr>
          <w:sz w:val="16"/>
          <w:szCs w:val="16"/>
        </w:rPr>
        <w:t>Раздел V. ПЕРЕЧЕНЬ И КРАТКОЕ ОПИСАНИЕ ПОДПРОГРАММ</w:t>
      </w:r>
    </w:p>
    <w:p w:rsidR="00866865" w:rsidRPr="00866865" w:rsidRDefault="00866865" w:rsidP="00866865">
      <w:pPr>
        <w:pStyle w:val="a5"/>
        <w:spacing w:after="0"/>
        <w:ind w:firstLine="539"/>
        <w:rPr>
          <w:sz w:val="16"/>
          <w:szCs w:val="16"/>
        </w:rPr>
      </w:pPr>
      <w:r w:rsidRPr="00866865">
        <w:rPr>
          <w:sz w:val="16"/>
          <w:szCs w:val="16"/>
        </w:rPr>
        <w:t>Программа включает следующие подпрограммы:</w:t>
      </w:r>
    </w:p>
    <w:p w:rsidR="00866865" w:rsidRPr="00866865" w:rsidRDefault="00866865" w:rsidP="00866865">
      <w:pPr>
        <w:pStyle w:val="a5"/>
        <w:spacing w:after="0"/>
        <w:ind w:firstLine="539"/>
        <w:rPr>
          <w:sz w:val="16"/>
          <w:szCs w:val="16"/>
        </w:rPr>
      </w:pPr>
      <w:r w:rsidRPr="00866865">
        <w:rPr>
          <w:sz w:val="16"/>
          <w:szCs w:val="16"/>
        </w:rPr>
        <w:t xml:space="preserve">1) </w:t>
      </w:r>
      <w:hyperlink w:tgtFrame="_top" w:history="1">
        <w:r w:rsidRPr="00866865">
          <w:rPr>
            <w:rStyle w:val="ae"/>
            <w:sz w:val="16"/>
            <w:szCs w:val="16"/>
          </w:rPr>
          <w:t>подпрограмма</w:t>
        </w:r>
      </w:hyperlink>
      <w:r w:rsidRPr="00866865">
        <w:rPr>
          <w:sz w:val="16"/>
          <w:szCs w:val="16"/>
        </w:rPr>
        <w:t xml:space="preserve"> "Организация и совершенствование бюджетного процесса в Петуховском муниципальном округе" (приложение 1 к программе), направлена на:</w:t>
      </w:r>
    </w:p>
    <w:p w:rsidR="00866865" w:rsidRPr="00866865" w:rsidRDefault="00866865" w:rsidP="00866865">
      <w:pPr>
        <w:pStyle w:val="a5"/>
        <w:spacing w:after="0"/>
        <w:ind w:firstLine="539"/>
        <w:rPr>
          <w:sz w:val="16"/>
          <w:szCs w:val="16"/>
        </w:rPr>
      </w:pPr>
      <w:r w:rsidRPr="00866865">
        <w:rPr>
          <w:sz w:val="16"/>
          <w:szCs w:val="16"/>
        </w:rPr>
        <w:t>совершенствование нормативного правового регулирования и методологического обеспечения бюджетного процесса в Петуховском муниципальном округе, своевременную и качественную подготовку проекта решения Думы Петуховского муниципального округа о бюджете округа на очередной финансовый год и плановый период;</w:t>
      </w:r>
    </w:p>
    <w:p w:rsidR="00866865" w:rsidRPr="00866865" w:rsidRDefault="00866865" w:rsidP="00866865">
      <w:pPr>
        <w:pStyle w:val="a5"/>
        <w:spacing w:after="0"/>
        <w:ind w:firstLine="539"/>
        <w:rPr>
          <w:sz w:val="16"/>
          <w:szCs w:val="16"/>
        </w:rPr>
      </w:pPr>
      <w:r w:rsidRPr="00866865">
        <w:rPr>
          <w:sz w:val="16"/>
          <w:szCs w:val="16"/>
        </w:rPr>
        <w:t>обеспечение сбалансированности бюджета округа в долгосрочном периоде;</w:t>
      </w:r>
    </w:p>
    <w:p w:rsidR="00866865" w:rsidRPr="00866865" w:rsidRDefault="00866865" w:rsidP="00866865">
      <w:pPr>
        <w:pStyle w:val="a5"/>
        <w:spacing w:after="0"/>
        <w:ind w:firstLine="539"/>
        <w:rPr>
          <w:sz w:val="16"/>
          <w:szCs w:val="16"/>
        </w:rPr>
      </w:pPr>
      <w:r w:rsidRPr="00866865">
        <w:rPr>
          <w:sz w:val="16"/>
          <w:szCs w:val="16"/>
        </w:rPr>
        <w:t>эффективное кассовое обслуживание исполнения бюджета округа, осуществление бюджетного учета и формирование бюджетной отчетности;</w:t>
      </w:r>
    </w:p>
    <w:p w:rsidR="00866865" w:rsidRPr="00866865" w:rsidRDefault="00866865" w:rsidP="00866865">
      <w:pPr>
        <w:pStyle w:val="a5"/>
        <w:spacing w:after="0"/>
        <w:ind w:firstLine="539"/>
        <w:rPr>
          <w:sz w:val="16"/>
          <w:szCs w:val="16"/>
        </w:rPr>
      </w:pPr>
      <w:r w:rsidRPr="00866865">
        <w:rPr>
          <w:sz w:val="16"/>
          <w:szCs w:val="16"/>
        </w:rPr>
        <w:lastRenderedPageBreak/>
        <w:t>финансовое обеспечение непредвиденных и чрезвычайных ситуаций за счет резервного фонда Администрации Петуховского муниципального округа Курганской области (далее – Администрация Петуховского муниципального округа);</w:t>
      </w:r>
    </w:p>
    <w:p w:rsidR="00866865" w:rsidRPr="00866865" w:rsidRDefault="00866865" w:rsidP="00866865">
      <w:pPr>
        <w:pStyle w:val="a5"/>
        <w:spacing w:after="0"/>
        <w:ind w:firstLine="539"/>
        <w:rPr>
          <w:sz w:val="16"/>
          <w:szCs w:val="16"/>
        </w:rPr>
      </w:pPr>
      <w:r w:rsidRPr="00866865">
        <w:rPr>
          <w:sz w:val="16"/>
          <w:szCs w:val="16"/>
        </w:rPr>
        <w:t>повышение эффективности судебной защиты интересов бюджета округа, минимизация потерь бюджета округа;</w:t>
      </w:r>
    </w:p>
    <w:p w:rsidR="00866865" w:rsidRPr="00866865" w:rsidRDefault="00866865" w:rsidP="00866865">
      <w:pPr>
        <w:pStyle w:val="a5"/>
        <w:spacing w:after="0"/>
        <w:ind w:firstLine="539"/>
        <w:rPr>
          <w:sz w:val="16"/>
          <w:szCs w:val="16"/>
        </w:rPr>
      </w:pPr>
      <w:r w:rsidRPr="00866865">
        <w:rPr>
          <w:sz w:val="16"/>
          <w:szCs w:val="16"/>
        </w:rPr>
        <w:t>эффективная реализация полномочий и совершенствование правового, организационного, финансового механизмов функционирования в сфере управления муниципальными финансами;</w:t>
      </w:r>
    </w:p>
    <w:p w:rsidR="00866865" w:rsidRPr="00866865" w:rsidRDefault="00866865" w:rsidP="00866865">
      <w:pPr>
        <w:pStyle w:val="a5"/>
        <w:spacing w:after="0"/>
        <w:ind w:firstLine="539"/>
        <w:rPr>
          <w:sz w:val="16"/>
          <w:szCs w:val="16"/>
        </w:rPr>
      </w:pPr>
      <w:r w:rsidRPr="00866865">
        <w:rPr>
          <w:sz w:val="16"/>
          <w:szCs w:val="16"/>
        </w:rPr>
        <w:t xml:space="preserve">2) </w:t>
      </w:r>
      <w:hyperlink w:tgtFrame="_top" w:history="1">
        <w:r w:rsidRPr="00866865">
          <w:rPr>
            <w:rStyle w:val="ae"/>
            <w:sz w:val="16"/>
            <w:szCs w:val="16"/>
          </w:rPr>
          <w:t>подпрограмма</w:t>
        </w:r>
      </w:hyperlink>
      <w:r w:rsidRPr="00866865">
        <w:rPr>
          <w:sz w:val="16"/>
          <w:szCs w:val="16"/>
        </w:rPr>
        <w:t xml:space="preserve"> "Управление муниципальным долгом Петуховского муниципального округа" (приложение 2 к программе), направлена на:</w:t>
      </w:r>
    </w:p>
    <w:p w:rsidR="00866865" w:rsidRPr="00866865" w:rsidRDefault="00866865" w:rsidP="00866865">
      <w:pPr>
        <w:pStyle w:val="a5"/>
        <w:spacing w:after="0"/>
        <w:ind w:firstLine="539"/>
        <w:rPr>
          <w:sz w:val="16"/>
          <w:szCs w:val="16"/>
        </w:rPr>
      </w:pPr>
      <w:r w:rsidRPr="00866865">
        <w:rPr>
          <w:sz w:val="16"/>
          <w:szCs w:val="16"/>
        </w:rPr>
        <w:t>оптимизацию объема и структуры муниципального долга Петуховского муниципального округа, соблюдение установленного бюджетным законодательством Российской Федерации предельного объема муниципального долга Петуховского муниципального округа;</w:t>
      </w:r>
    </w:p>
    <w:p w:rsidR="00866865" w:rsidRPr="00866865" w:rsidRDefault="00866865" w:rsidP="00866865">
      <w:pPr>
        <w:pStyle w:val="a5"/>
        <w:spacing w:after="0"/>
        <w:ind w:firstLine="539"/>
        <w:rPr>
          <w:sz w:val="16"/>
          <w:szCs w:val="16"/>
        </w:rPr>
      </w:pPr>
      <w:r w:rsidRPr="00866865">
        <w:rPr>
          <w:sz w:val="16"/>
          <w:szCs w:val="16"/>
        </w:rPr>
        <w:t>снижение расходов на обслуживание муниципального долга Петуховского муниципального округа, соблюдение установленного бюджетным законодательством Российской Федерации объема расходов на обслуживание муниципального долга.</w:t>
      </w:r>
    </w:p>
    <w:p w:rsidR="00866865" w:rsidRPr="00866865" w:rsidRDefault="00866865" w:rsidP="00866865">
      <w:pPr>
        <w:pStyle w:val="a5"/>
        <w:spacing w:after="0"/>
        <w:jc w:val="center"/>
        <w:rPr>
          <w:sz w:val="16"/>
          <w:szCs w:val="16"/>
        </w:rPr>
      </w:pPr>
      <w:r w:rsidRPr="00866865">
        <w:rPr>
          <w:sz w:val="16"/>
          <w:szCs w:val="16"/>
        </w:rPr>
        <w:t>Раздел VI. СРОКИ РЕАЛИЗАЦИИ ПРОГРАММЫ</w:t>
      </w:r>
    </w:p>
    <w:p w:rsidR="00866865" w:rsidRPr="00866865" w:rsidRDefault="00866865" w:rsidP="00866865">
      <w:pPr>
        <w:pStyle w:val="a5"/>
        <w:spacing w:after="0"/>
        <w:ind w:firstLine="539"/>
        <w:rPr>
          <w:sz w:val="16"/>
          <w:szCs w:val="16"/>
        </w:rPr>
      </w:pPr>
      <w:r w:rsidRPr="00866865">
        <w:rPr>
          <w:sz w:val="16"/>
          <w:szCs w:val="16"/>
        </w:rPr>
        <w:t>Сроки реализации программы - 2022 - 2027 годы</w:t>
      </w:r>
    </w:p>
    <w:p w:rsidR="00866865" w:rsidRPr="00866865" w:rsidRDefault="00866865" w:rsidP="00866865">
      <w:pPr>
        <w:pStyle w:val="a5"/>
        <w:spacing w:after="0"/>
        <w:jc w:val="center"/>
        <w:rPr>
          <w:sz w:val="16"/>
          <w:szCs w:val="16"/>
        </w:rPr>
      </w:pPr>
      <w:r w:rsidRPr="00866865">
        <w:rPr>
          <w:sz w:val="16"/>
          <w:szCs w:val="16"/>
        </w:rPr>
        <w:t>Раздел VII. ПРОГНОЗ ОЖИДАЕМЫХ КОНЕЧНЫХ</w:t>
      </w:r>
    </w:p>
    <w:p w:rsidR="00866865" w:rsidRPr="00866865" w:rsidRDefault="00866865" w:rsidP="00866865">
      <w:pPr>
        <w:pStyle w:val="a5"/>
        <w:spacing w:after="0"/>
        <w:jc w:val="center"/>
        <w:rPr>
          <w:sz w:val="16"/>
          <w:szCs w:val="16"/>
        </w:rPr>
      </w:pPr>
      <w:r w:rsidRPr="00866865">
        <w:rPr>
          <w:sz w:val="16"/>
          <w:szCs w:val="16"/>
        </w:rPr>
        <w:t>РЕЗУЛЬТАТОВ РЕАЛИЗАЦИИ ПРОГРАММЫ</w:t>
      </w:r>
    </w:p>
    <w:p w:rsidR="00866865" w:rsidRPr="00866865" w:rsidRDefault="00866865" w:rsidP="00866865">
      <w:pPr>
        <w:pStyle w:val="a5"/>
        <w:spacing w:after="0"/>
        <w:ind w:firstLine="539"/>
        <w:rPr>
          <w:sz w:val="16"/>
          <w:szCs w:val="16"/>
        </w:rPr>
      </w:pPr>
      <w:r w:rsidRPr="00866865">
        <w:rPr>
          <w:sz w:val="16"/>
          <w:szCs w:val="16"/>
        </w:rPr>
        <w:t>Реализация мероприятий программы обеспечит создание на местном уровне условий для положительных качественных изменений социально-экономической ситуации в Петуховском муниципальном округе, в том числе:</w:t>
      </w:r>
    </w:p>
    <w:p w:rsidR="00866865" w:rsidRPr="00866865" w:rsidRDefault="00866865" w:rsidP="00866865">
      <w:pPr>
        <w:pStyle w:val="a5"/>
        <w:spacing w:after="0"/>
        <w:ind w:firstLine="539"/>
        <w:rPr>
          <w:sz w:val="16"/>
          <w:szCs w:val="16"/>
        </w:rPr>
      </w:pPr>
      <w:r w:rsidRPr="00866865">
        <w:rPr>
          <w:sz w:val="16"/>
          <w:szCs w:val="16"/>
        </w:rPr>
        <w:t>создание в Петуховском муниципальном округе условий для эффективного и ответственного управления муниципальными финансами на основе формирования расходов бюджета на принципах программно-целевого планирования;</w:t>
      </w:r>
    </w:p>
    <w:p w:rsidR="00866865" w:rsidRPr="00866865" w:rsidRDefault="00866865" w:rsidP="00866865">
      <w:pPr>
        <w:pStyle w:val="a5"/>
        <w:spacing w:after="0"/>
        <w:ind w:firstLine="539"/>
        <w:rPr>
          <w:sz w:val="16"/>
          <w:szCs w:val="16"/>
        </w:rPr>
      </w:pPr>
      <w:r w:rsidRPr="00866865">
        <w:rPr>
          <w:sz w:val="16"/>
          <w:szCs w:val="16"/>
        </w:rPr>
        <w:t>создание в Петуховском муниципальном округе стабильных финансовых условий для устойчивого экономического роста, повышения уровня и качества жизни населения;</w:t>
      </w:r>
    </w:p>
    <w:p w:rsidR="00866865" w:rsidRPr="00866865" w:rsidRDefault="00866865" w:rsidP="00866865">
      <w:pPr>
        <w:pStyle w:val="a5"/>
        <w:spacing w:after="0"/>
        <w:ind w:firstLine="539"/>
        <w:rPr>
          <w:sz w:val="16"/>
          <w:szCs w:val="16"/>
        </w:rPr>
      </w:pPr>
      <w:r w:rsidRPr="00866865">
        <w:rPr>
          <w:sz w:val="16"/>
          <w:szCs w:val="16"/>
        </w:rPr>
        <w:t>создание условий для повышения устойчивости бюджета округа;</w:t>
      </w:r>
    </w:p>
    <w:p w:rsidR="00866865" w:rsidRPr="00866865" w:rsidRDefault="00866865" w:rsidP="00866865">
      <w:pPr>
        <w:pStyle w:val="a5"/>
        <w:spacing w:after="0"/>
        <w:ind w:firstLine="539"/>
        <w:rPr>
          <w:sz w:val="16"/>
          <w:szCs w:val="16"/>
        </w:rPr>
      </w:pPr>
      <w:r w:rsidRPr="00866865">
        <w:rPr>
          <w:sz w:val="16"/>
          <w:szCs w:val="16"/>
        </w:rPr>
        <w:t>повышение в Петуховском муниципальном округе качества бюджетного планирования, организации исполнения бюджета и мониторинга в финансово-бюджетной сфере;</w:t>
      </w:r>
    </w:p>
    <w:p w:rsidR="00866865" w:rsidRPr="00866865" w:rsidRDefault="00866865" w:rsidP="00866865">
      <w:pPr>
        <w:pStyle w:val="a5"/>
        <w:spacing w:after="0"/>
        <w:ind w:firstLine="539"/>
        <w:rPr>
          <w:sz w:val="16"/>
          <w:szCs w:val="16"/>
        </w:rPr>
      </w:pPr>
      <w:r w:rsidRPr="00866865">
        <w:rPr>
          <w:sz w:val="16"/>
          <w:szCs w:val="16"/>
        </w:rPr>
        <w:t>эффективное управление муниципальным долгом Петуховского муниципального округа;</w:t>
      </w:r>
    </w:p>
    <w:p w:rsidR="00866865" w:rsidRPr="00866865" w:rsidRDefault="00866865" w:rsidP="00866865">
      <w:pPr>
        <w:pStyle w:val="a5"/>
        <w:spacing w:after="0"/>
        <w:ind w:firstLine="539"/>
        <w:rPr>
          <w:sz w:val="16"/>
          <w:szCs w:val="16"/>
        </w:rPr>
      </w:pPr>
      <w:r w:rsidRPr="00866865">
        <w:rPr>
          <w:sz w:val="16"/>
          <w:szCs w:val="16"/>
        </w:rPr>
        <w:t>достижение максимально возможной открытости и прозрачности для населения Петуховского муниципального округа процедур формирования и исполнения бюджета округа.</w:t>
      </w:r>
    </w:p>
    <w:p w:rsidR="00866865" w:rsidRPr="00866865" w:rsidRDefault="00866865" w:rsidP="00866865">
      <w:pPr>
        <w:pStyle w:val="a5"/>
        <w:spacing w:after="0"/>
        <w:jc w:val="center"/>
        <w:rPr>
          <w:sz w:val="16"/>
          <w:szCs w:val="16"/>
        </w:rPr>
      </w:pPr>
      <w:r w:rsidRPr="00866865">
        <w:rPr>
          <w:sz w:val="16"/>
          <w:szCs w:val="16"/>
        </w:rPr>
        <w:t>Раздел VIII. ПЕРЕЧЕНЬ МЕРОПРИЯТИЙ ПРОГРАММЫ</w:t>
      </w:r>
    </w:p>
    <w:p w:rsidR="00866865" w:rsidRPr="00866865" w:rsidRDefault="00866865" w:rsidP="00866865">
      <w:pPr>
        <w:pStyle w:val="a5"/>
        <w:spacing w:after="0"/>
        <w:ind w:firstLine="539"/>
        <w:rPr>
          <w:sz w:val="16"/>
          <w:szCs w:val="16"/>
        </w:rPr>
      </w:pPr>
      <w:r w:rsidRPr="00866865">
        <w:rPr>
          <w:sz w:val="16"/>
          <w:szCs w:val="16"/>
        </w:rPr>
        <w:t>Мероприятия программы реализуются в рамках двух подпрограмм, которые обеспечивают решение задач и достижение цели программы.</w:t>
      </w:r>
    </w:p>
    <w:p w:rsidR="00866865" w:rsidRPr="00866865" w:rsidRDefault="00866865" w:rsidP="00866865">
      <w:pPr>
        <w:pStyle w:val="a5"/>
        <w:spacing w:after="0"/>
        <w:ind w:firstLine="539"/>
        <w:rPr>
          <w:sz w:val="16"/>
          <w:szCs w:val="16"/>
        </w:rPr>
      </w:pPr>
      <w:r w:rsidRPr="00866865">
        <w:rPr>
          <w:sz w:val="16"/>
          <w:szCs w:val="16"/>
        </w:rPr>
        <w:t>Перечень мероприятий программы с указанием сроков их реализации, ожидаемых конечных результатов, ответственного исполнителя и соисполнителей сгруппирован по подпрограммам:</w:t>
      </w:r>
    </w:p>
    <w:p w:rsidR="00866865" w:rsidRPr="00866865" w:rsidRDefault="00866865" w:rsidP="00866865">
      <w:pPr>
        <w:pStyle w:val="a5"/>
        <w:spacing w:after="0"/>
        <w:jc w:val="center"/>
        <w:rPr>
          <w:sz w:val="16"/>
          <w:szCs w:val="16"/>
        </w:rPr>
      </w:pPr>
    </w:p>
    <w:tbl>
      <w:tblPr>
        <w:tblW w:w="11857" w:type="dxa"/>
        <w:tblCellSpacing w:w="0" w:type="dxa"/>
        <w:tblInd w:w="-1057" w:type="dxa"/>
        <w:tblCellMar>
          <w:top w:w="60" w:type="dxa"/>
          <w:left w:w="60" w:type="dxa"/>
          <w:bottom w:w="60" w:type="dxa"/>
          <w:right w:w="60" w:type="dxa"/>
        </w:tblCellMar>
        <w:tblLook w:val="04A0" w:firstRow="1" w:lastRow="0" w:firstColumn="1" w:lastColumn="0" w:noHBand="0" w:noVBand="1"/>
      </w:tblPr>
      <w:tblGrid>
        <w:gridCol w:w="567"/>
        <w:gridCol w:w="2410"/>
        <w:gridCol w:w="1559"/>
        <w:gridCol w:w="4111"/>
        <w:gridCol w:w="3210"/>
      </w:tblGrid>
      <w:tr w:rsidR="00866865" w:rsidRPr="00866865" w:rsidTr="00866865">
        <w:trPr>
          <w:tblCellSpacing w:w="0" w:type="dxa"/>
        </w:trPr>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jc w:val="center"/>
              <w:rPr>
                <w:sz w:val="16"/>
                <w:szCs w:val="16"/>
              </w:rPr>
            </w:pPr>
            <w:r w:rsidRPr="00866865">
              <w:rPr>
                <w:sz w:val="16"/>
                <w:szCs w:val="16"/>
              </w:rPr>
              <w:t>N п/п</w:t>
            </w:r>
          </w:p>
        </w:tc>
        <w:tc>
          <w:tcPr>
            <w:tcW w:w="2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spacing w:after="0"/>
              <w:jc w:val="center"/>
              <w:rPr>
                <w:sz w:val="16"/>
                <w:szCs w:val="16"/>
              </w:rPr>
            </w:pPr>
            <w:r w:rsidRPr="00866865">
              <w:rPr>
                <w:sz w:val="16"/>
                <w:szCs w:val="16"/>
              </w:rPr>
              <w:t>Мероприятие</w:t>
            </w:r>
          </w:p>
          <w:p w:rsidR="00866865" w:rsidRPr="00866865" w:rsidRDefault="00866865">
            <w:pPr>
              <w:pStyle w:val="a5"/>
              <w:jc w:val="center"/>
              <w:rPr>
                <w:sz w:val="16"/>
                <w:szCs w:val="16"/>
              </w:rPr>
            </w:pPr>
            <w:r w:rsidRPr="00866865">
              <w:rPr>
                <w:sz w:val="16"/>
                <w:szCs w:val="16"/>
              </w:rPr>
              <w:t>(по подпрограммам)</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jc w:val="center"/>
              <w:rPr>
                <w:sz w:val="16"/>
                <w:szCs w:val="16"/>
              </w:rPr>
            </w:pPr>
            <w:r w:rsidRPr="00866865">
              <w:rPr>
                <w:sz w:val="16"/>
                <w:szCs w:val="16"/>
              </w:rPr>
              <w:t>Срок реализации</w:t>
            </w:r>
          </w:p>
        </w:tc>
        <w:tc>
          <w:tcPr>
            <w:tcW w:w="41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jc w:val="center"/>
              <w:rPr>
                <w:sz w:val="16"/>
                <w:szCs w:val="16"/>
              </w:rPr>
            </w:pPr>
            <w:r w:rsidRPr="00866865">
              <w:rPr>
                <w:sz w:val="16"/>
                <w:szCs w:val="16"/>
              </w:rPr>
              <w:t>Ожидаемый конечный результат</w:t>
            </w:r>
          </w:p>
        </w:tc>
        <w:tc>
          <w:tcPr>
            <w:tcW w:w="32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jc w:val="center"/>
              <w:rPr>
                <w:sz w:val="16"/>
                <w:szCs w:val="16"/>
              </w:rPr>
            </w:pPr>
            <w:r w:rsidRPr="00866865">
              <w:rPr>
                <w:sz w:val="16"/>
                <w:szCs w:val="16"/>
              </w:rPr>
              <w:t>Ответственный исполнитель, соисполнитель</w:t>
            </w:r>
          </w:p>
        </w:tc>
      </w:tr>
      <w:tr w:rsidR="00866865" w:rsidRPr="00866865" w:rsidTr="00866865">
        <w:trPr>
          <w:trHeight w:val="4549"/>
          <w:tblCellSpacing w:w="0" w:type="dxa"/>
        </w:trPr>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jc w:val="center"/>
              <w:rPr>
                <w:sz w:val="16"/>
                <w:szCs w:val="16"/>
              </w:rPr>
            </w:pPr>
            <w:r w:rsidRPr="00866865">
              <w:rPr>
                <w:sz w:val="16"/>
                <w:szCs w:val="16"/>
              </w:rPr>
              <w:lastRenderedPageBreak/>
              <w:t>1.</w:t>
            </w:r>
          </w:p>
        </w:tc>
        <w:tc>
          <w:tcPr>
            <w:tcW w:w="2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 xml:space="preserve">Мероприятия </w:t>
            </w:r>
            <w:hyperlink w:tgtFrame="_top" w:history="1">
              <w:r w:rsidRPr="00866865">
                <w:rPr>
                  <w:rStyle w:val="ae"/>
                  <w:sz w:val="16"/>
                  <w:szCs w:val="16"/>
                </w:rPr>
                <w:t>подпрограммы</w:t>
              </w:r>
            </w:hyperlink>
            <w:r w:rsidRPr="00866865">
              <w:rPr>
                <w:sz w:val="16"/>
                <w:szCs w:val="16"/>
              </w:rPr>
              <w:t xml:space="preserve"> "Организация и совершенствование бюджетного процесса в Петуховском муниципальном округе"</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2022 - 2027 годы</w:t>
            </w:r>
          </w:p>
        </w:tc>
        <w:tc>
          <w:tcPr>
            <w:tcW w:w="41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spacing w:after="0"/>
              <w:rPr>
                <w:sz w:val="16"/>
                <w:szCs w:val="16"/>
              </w:rPr>
            </w:pPr>
            <w:r w:rsidRPr="00866865">
              <w:rPr>
                <w:sz w:val="16"/>
                <w:szCs w:val="16"/>
              </w:rPr>
              <w:t>Создание в Петуховском муниципальном округе условий для эффективного и ответственного управления муниципальными финансами на основе формирования расходов бюджета на принципах программно-целевого планирования;</w:t>
            </w:r>
          </w:p>
          <w:p w:rsidR="00866865" w:rsidRPr="00866865" w:rsidRDefault="00866865">
            <w:pPr>
              <w:pStyle w:val="a5"/>
              <w:spacing w:after="0"/>
              <w:rPr>
                <w:sz w:val="16"/>
                <w:szCs w:val="16"/>
              </w:rPr>
            </w:pPr>
            <w:r w:rsidRPr="00866865">
              <w:rPr>
                <w:sz w:val="16"/>
                <w:szCs w:val="16"/>
              </w:rPr>
              <w:t>создание в Петуховском муниципальном округе стабильных финансовых условий для устойчивого экономического роста, повышения уровня и качества жизни населения;</w:t>
            </w:r>
          </w:p>
          <w:p w:rsidR="00866865" w:rsidRPr="00866865" w:rsidRDefault="00866865">
            <w:pPr>
              <w:pStyle w:val="a5"/>
              <w:spacing w:after="0"/>
              <w:rPr>
                <w:sz w:val="16"/>
                <w:szCs w:val="16"/>
              </w:rPr>
            </w:pPr>
            <w:r w:rsidRPr="00866865">
              <w:rPr>
                <w:sz w:val="16"/>
                <w:szCs w:val="16"/>
              </w:rPr>
              <w:t>создание условий для повышения устойчивости бюджета округа и обеспечения повышение в Петуховском муниципальном округе качества бюджетного планирования, организации исполнения бюджета и мониторинга в финансово-бюджетной сфере;</w:t>
            </w:r>
          </w:p>
          <w:p w:rsidR="00866865" w:rsidRPr="00866865" w:rsidRDefault="00866865">
            <w:pPr>
              <w:pStyle w:val="a5"/>
              <w:rPr>
                <w:sz w:val="16"/>
                <w:szCs w:val="16"/>
              </w:rPr>
            </w:pPr>
            <w:r w:rsidRPr="00866865">
              <w:rPr>
                <w:sz w:val="16"/>
                <w:szCs w:val="16"/>
              </w:rPr>
              <w:t>достижение максимально возможной открытости и прозрачности для населения Петуховского муниципального округа процедур формирования и исполнения бюджета округа</w:t>
            </w:r>
          </w:p>
        </w:tc>
        <w:tc>
          <w:tcPr>
            <w:tcW w:w="32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Default="00866865">
            <w:pPr>
              <w:pStyle w:val="a5"/>
              <w:rPr>
                <w:sz w:val="16"/>
                <w:szCs w:val="16"/>
              </w:rPr>
            </w:pPr>
            <w:r w:rsidRPr="00866865">
              <w:rPr>
                <w:sz w:val="16"/>
                <w:szCs w:val="16"/>
              </w:rPr>
              <w:t xml:space="preserve">Финансовое управление, органы </w:t>
            </w:r>
          </w:p>
          <w:p w:rsidR="00866865" w:rsidRPr="00866865" w:rsidRDefault="00866865">
            <w:pPr>
              <w:pStyle w:val="a5"/>
              <w:rPr>
                <w:sz w:val="16"/>
                <w:szCs w:val="16"/>
              </w:rPr>
            </w:pPr>
            <w:r w:rsidRPr="00866865">
              <w:rPr>
                <w:sz w:val="16"/>
                <w:szCs w:val="16"/>
              </w:rPr>
              <w:t>местного самоуправления</w:t>
            </w:r>
          </w:p>
        </w:tc>
      </w:tr>
      <w:tr w:rsidR="00866865" w:rsidRPr="00866865" w:rsidTr="00866865">
        <w:trPr>
          <w:tblCellSpacing w:w="0" w:type="dxa"/>
        </w:trPr>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jc w:val="center"/>
              <w:rPr>
                <w:sz w:val="16"/>
                <w:szCs w:val="16"/>
              </w:rPr>
            </w:pPr>
            <w:r w:rsidRPr="00866865">
              <w:rPr>
                <w:sz w:val="16"/>
                <w:szCs w:val="16"/>
              </w:rPr>
              <w:t>2.</w:t>
            </w:r>
          </w:p>
        </w:tc>
        <w:tc>
          <w:tcPr>
            <w:tcW w:w="2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 xml:space="preserve">Мероприятия </w:t>
            </w:r>
            <w:hyperlink w:tgtFrame="_top" w:history="1">
              <w:r w:rsidRPr="00866865">
                <w:rPr>
                  <w:rStyle w:val="ae"/>
                  <w:sz w:val="16"/>
                  <w:szCs w:val="16"/>
                </w:rPr>
                <w:t>подпрограммы</w:t>
              </w:r>
            </w:hyperlink>
            <w:r w:rsidRPr="00866865">
              <w:rPr>
                <w:sz w:val="16"/>
                <w:szCs w:val="16"/>
              </w:rPr>
              <w:t xml:space="preserve"> "Управление муниципальным долгом Петуховского муниципального округа"</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2022 - 2027 годы</w:t>
            </w:r>
          </w:p>
        </w:tc>
        <w:tc>
          <w:tcPr>
            <w:tcW w:w="41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spacing w:after="0"/>
              <w:rPr>
                <w:sz w:val="16"/>
                <w:szCs w:val="16"/>
              </w:rPr>
            </w:pPr>
            <w:r w:rsidRPr="00866865">
              <w:rPr>
                <w:sz w:val="16"/>
                <w:szCs w:val="16"/>
              </w:rPr>
              <w:t>Создание в Петуховском муниципальном округе стабильных финансовых условий для устойчивого экономического роста, повышения уровня и качества жизни населения;</w:t>
            </w:r>
          </w:p>
          <w:p w:rsidR="00866865" w:rsidRPr="00866865" w:rsidRDefault="00866865">
            <w:pPr>
              <w:pStyle w:val="a5"/>
              <w:rPr>
                <w:sz w:val="16"/>
                <w:szCs w:val="16"/>
              </w:rPr>
            </w:pPr>
            <w:r w:rsidRPr="00866865">
              <w:rPr>
                <w:sz w:val="16"/>
                <w:szCs w:val="16"/>
              </w:rPr>
              <w:t>эффективное управление муниципальным долгом Петуховского муниципального округа</w:t>
            </w:r>
          </w:p>
        </w:tc>
        <w:tc>
          <w:tcPr>
            <w:tcW w:w="32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Финансовое управление</w:t>
            </w:r>
          </w:p>
        </w:tc>
      </w:tr>
    </w:tbl>
    <w:p w:rsidR="00866865" w:rsidRPr="00866865" w:rsidRDefault="00866865" w:rsidP="00866865">
      <w:pPr>
        <w:pStyle w:val="a5"/>
        <w:spacing w:after="0"/>
        <w:jc w:val="center"/>
        <w:rPr>
          <w:sz w:val="16"/>
          <w:szCs w:val="16"/>
        </w:rPr>
      </w:pPr>
    </w:p>
    <w:p w:rsidR="00866865" w:rsidRPr="00866865" w:rsidRDefault="00866865" w:rsidP="00866865">
      <w:pPr>
        <w:pStyle w:val="a5"/>
        <w:spacing w:after="0"/>
        <w:ind w:firstLine="539"/>
        <w:rPr>
          <w:sz w:val="16"/>
          <w:szCs w:val="16"/>
        </w:rPr>
      </w:pPr>
      <w:r w:rsidRPr="00866865">
        <w:rPr>
          <w:sz w:val="16"/>
          <w:szCs w:val="16"/>
        </w:rPr>
        <w:t xml:space="preserve">Детальный </w:t>
      </w:r>
      <w:hyperlink w:tgtFrame="_top" w:history="1">
        <w:r w:rsidRPr="00866865">
          <w:rPr>
            <w:rStyle w:val="ae"/>
            <w:sz w:val="16"/>
            <w:szCs w:val="16"/>
          </w:rPr>
          <w:t>Перечень</w:t>
        </w:r>
      </w:hyperlink>
      <w:r w:rsidRPr="00866865">
        <w:rPr>
          <w:sz w:val="16"/>
          <w:szCs w:val="16"/>
        </w:rPr>
        <w:t xml:space="preserve"> мероприятий в разрезе подпрограмм с указанием сроков их реализации, ожидаемых конечных результатов, ответственного исполнителя и соисполнителей представлен в приложении 3 к программе.</w:t>
      </w:r>
    </w:p>
    <w:p w:rsidR="00866865" w:rsidRPr="00866865" w:rsidRDefault="00866865" w:rsidP="00866865">
      <w:pPr>
        <w:pStyle w:val="a5"/>
        <w:spacing w:after="0"/>
        <w:jc w:val="center"/>
        <w:rPr>
          <w:sz w:val="16"/>
          <w:szCs w:val="16"/>
        </w:rPr>
      </w:pPr>
      <w:r w:rsidRPr="00866865">
        <w:rPr>
          <w:sz w:val="16"/>
          <w:szCs w:val="16"/>
        </w:rPr>
        <w:t>Раздел IX. ЦЕЛЕВЫЕ ИНДИКАТОРЫ ПРОГРАММЫ</w:t>
      </w:r>
    </w:p>
    <w:p w:rsidR="00866865" w:rsidRPr="00866865" w:rsidRDefault="00866865" w:rsidP="00866865">
      <w:pPr>
        <w:pStyle w:val="a5"/>
        <w:spacing w:after="0"/>
        <w:ind w:firstLine="539"/>
        <w:rPr>
          <w:sz w:val="16"/>
          <w:szCs w:val="16"/>
        </w:rPr>
      </w:pPr>
      <w:r w:rsidRPr="00866865">
        <w:rPr>
          <w:sz w:val="16"/>
          <w:szCs w:val="16"/>
        </w:rPr>
        <w:t xml:space="preserve">Система целевых индикаторов программы с указанием плановых количественных значений, отражающих степень достижения целей и решения задач программы, представлена по годам реализации в </w:t>
      </w:r>
      <w:hyperlink w:tgtFrame="_top" w:history="1">
        <w:r w:rsidRPr="00866865">
          <w:rPr>
            <w:rStyle w:val="ae"/>
            <w:sz w:val="16"/>
            <w:szCs w:val="16"/>
          </w:rPr>
          <w:t xml:space="preserve">приложении </w:t>
        </w:r>
      </w:hyperlink>
      <w:r w:rsidRPr="00866865">
        <w:rPr>
          <w:color w:val="0000FF"/>
          <w:sz w:val="16"/>
          <w:szCs w:val="16"/>
        </w:rPr>
        <w:t>4</w:t>
      </w:r>
      <w:r w:rsidRPr="00866865">
        <w:rPr>
          <w:sz w:val="16"/>
          <w:szCs w:val="16"/>
        </w:rPr>
        <w:t xml:space="preserve"> к программе.</w:t>
      </w:r>
    </w:p>
    <w:p w:rsidR="00866865" w:rsidRPr="00866865" w:rsidRDefault="00866865" w:rsidP="00866865">
      <w:pPr>
        <w:pStyle w:val="a5"/>
        <w:spacing w:after="0"/>
        <w:jc w:val="center"/>
        <w:rPr>
          <w:sz w:val="16"/>
          <w:szCs w:val="16"/>
        </w:rPr>
      </w:pPr>
      <w:r w:rsidRPr="00866865">
        <w:rPr>
          <w:sz w:val="16"/>
          <w:szCs w:val="16"/>
        </w:rPr>
        <w:t>Раздел X. ИНФОРМАЦИЯ ПО РЕСУРСНОМУ ОБЕСПЕЧЕНИЮ ПРОГРАММЫ</w:t>
      </w:r>
    </w:p>
    <w:p w:rsidR="00866865" w:rsidRPr="00866865" w:rsidRDefault="00866865" w:rsidP="00866865">
      <w:pPr>
        <w:pStyle w:val="a5"/>
        <w:spacing w:after="0"/>
        <w:ind w:firstLine="539"/>
        <w:rPr>
          <w:sz w:val="16"/>
          <w:szCs w:val="16"/>
        </w:rPr>
      </w:pPr>
      <w:r w:rsidRPr="00866865">
        <w:rPr>
          <w:sz w:val="16"/>
          <w:szCs w:val="16"/>
        </w:rPr>
        <w:t>Финансирование программы осуществляется в соответствии с бюджетным законодательством Российской Федерации за счет средств бюджета округа и областного бюджета.</w:t>
      </w:r>
    </w:p>
    <w:p w:rsidR="00866865" w:rsidRPr="00866865" w:rsidRDefault="00866865" w:rsidP="00866865">
      <w:pPr>
        <w:pStyle w:val="a5"/>
        <w:spacing w:after="0"/>
        <w:ind w:firstLine="539"/>
        <w:rPr>
          <w:sz w:val="16"/>
          <w:szCs w:val="16"/>
        </w:rPr>
      </w:pPr>
      <w:r w:rsidRPr="00866865">
        <w:rPr>
          <w:sz w:val="16"/>
          <w:szCs w:val="16"/>
        </w:rPr>
        <w:t>Общий объем финансирования программы составит в 2022 - 2027 годах 98320,3 тыс. рублей, в том числе по годам:</w:t>
      </w:r>
    </w:p>
    <w:p w:rsidR="00866865" w:rsidRPr="00866865" w:rsidRDefault="00866865" w:rsidP="00866865">
      <w:pPr>
        <w:pStyle w:val="a5"/>
        <w:spacing w:after="0"/>
        <w:ind w:firstLine="539"/>
        <w:rPr>
          <w:sz w:val="16"/>
          <w:szCs w:val="16"/>
        </w:rPr>
      </w:pPr>
      <w:r w:rsidRPr="00866865">
        <w:rPr>
          <w:sz w:val="16"/>
          <w:szCs w:val="16"/>
        </w:rPr>
        <w:t>2022 год – 21734,3 тыс. рублей;</w:t>
      </w:r>
    </w:p>
    <w:p w:rsidR="00866865" w:rsidRPr="00866865" w:rsidRDefault="00866865" w:rsidP="00866865">
      <w:pPr>
        <w:pStyle w:val="a5"/>
        <w:spacing w:after="0"/>
        <w:ind w:firstLine="539"/>
        <w:rPr>
          <w:sz w:val="16"/>
          <w:szCs w:val="16"/>
        </w:rPr>
      </w:pPr>
      <w:r w:rsidRPr="00866865">
        <w:rPr>
          <w:sz w:val="16"/>
          <w:szCs w:val="16"/>
        </w:rPr>
        <w:t>2023 год – 15317,2 тыс. рублей;</w:t>
      </w:r>
    </w:p>
    <w:p w:rsidR="00866865" w:rsidRPr="00866865" w:rsidRDefault="00866865" w:rsidP="00866865">
      <w:pPr>
        <w:pStyle w:val="a5"/>
        <w:spacing w:after="0"/>
        <w:ind w:firstLine="539"/>
        <w:rPr>
          <w:sz w:val="16"/>
          <w:szCs w:val="16"/>
        </w:rPr>
      </w:pPr>
      <w:r w:rsidRPr="00866865">
        <w:rPr>
          <w:sz w:val="16"/>
          <w:szCs w:val="16"/>
        </w:rPr>
        <w:t>2024 год – 15317,2 тыс. рублей;</w:t>
      </w:r>
    </w:p>
    <w:p w:rsidR="00866865" w:rsidRPr="00866865" w:rsidRDefault="00866865" w:rsidP="00866865">
      <w:pPr>
        <w:pStyle w:val="a5"/>
        <w:spacing w:after="0"/>
        <w:ind w:firstLine="539"/>
        <w:rPr>
          <w:sz w:val="16"/>
          <w:szCs w:val="16"/>
        </w:rPr>
      </w:pPr>
      <w:r w:rsidRPr="00866865">
        <w:rPr>
          <w:sz w:val="16"/>
          <w:szCs w:val="16"/>
        </w:rPr>
        <w:t>2025 год – 15317,2 тыс. рублей;</w:t>
      </w:r>
    </w:p>
    <w:p w:rsidR="00866865" w:rsidRPr="00866865" w:rsidRDefault="00866865" w:rsidP="00866865">
      <w:pPr>
        <w:pStyle w:val="a5"/>
        <w:spacing w:after="0"/>
        <w:ind w:firstLine="539"/>
        <w:rPr>
          <w:sz w:val="16"/>
          <w:szCs w:val="16"/>
        </w:rPr>
      </w:pPr>
      <w:r w:rsidRPr="00866865">
        <w:rPr>
          <w:sz w:val="16"/>
          <w:szCs w:val="16"/>
        </w:rPr>
        <w:t>2026 год – 15317,2 тыс. рублей;</w:t>
      </w:r>
    </w:p>
    <w:p w:rsidR="00866865" w:rsidRPr="00866865" w:rsidRDefault="00866865" w:rsidP="00866865">
      <w:pPr>
        <w:pStyle w:val="a5"/>
        <w:spacing w:after="0"/>
        <w:ind w:firstLine="539"/>
        <w:rPr>
          <w:sz w:val="16"/>
          <w:szCs w:val="16"/>
        </w:rPr>
      </w:pPr>
      <w:r w:rsidRPr="00866865">
        <w:rPr>
          <w:sz w:val="16"/>
          <w:szCs w:val="16"/>
        </w:rPr>
        <w:t>2027 год – 15317,2 тыс. рублей.</w:t>
      </w:r>
    </w:p>
    <w:p w:rsidR="00866865" w:rsidRPr="00866865" w:rsidRDefault="00866865" w:rsidP="00866865">
      <w:pPr>
        <w:pStyle w:val="a5"/>
        <w:spacing w:after="0"/>
        <w:ind w:firstLine="539"/>
        <w:rPr>
          <w:sz w:val="16"/>
          <w:szCs w:val="16"/>
        </w:rPr>
      </w:pPr>
      <w:r w:rsidRPr="00866865">
        <w:rPr>
          <w:sz w:val="16"/>
          <w:szCs w:val="16"/>
        </w:rPr>
        <w:t>Объемы финансирования программы носят прогнозный характер и ежегодно утверждаются решением Думы Петуховского муниципального округа о бюджете округа на соответствующий финансовый год и на плановый период.</w:t>
      </w:r>
    </w:p>
    <w:p w:rsidR="00866865" w:rsidRPr="00866865" w:rsidRDefault="00866865" w:rsidP="00866865">
      <w:pPr>
        <w:pStyle w:val="a5"/>
        <w:spacing w:after="0"/>
        <w:ind w:firstLine="539"/>
        <w:rPr>
          <w:sz w:val="16"/>
          <w:szCs w:val="16"/>
        </w:rPr>
      </w:pPr>
      <w:r w:rsidRPr="00866865">
        <w:rPr>
          <w:sz w:val="16"/>
          <w:szCs w:val="16"/>
        </w:rPr>
        <w:lastRenderedPageBreak/>
        <w:t>Главным распорядителем средств бюджета округа, выделяемых на реализацию программы, является Финансовое управление.</w:t>
      </w:r>
    </w:p>
    <w:p w:rsidR="00866865" w:rsidRPr="00866865" w:rsidRDefault="00644EEE" w:rsidP="00866865">
      <w:pPr>
        <w:pStyle w:val="a5"/>
        <w:spacing w:after="0"/>
        <w:ind w:firstLine="539"/>
        <w:rPr>
          <w:sz w:val="16"/>
          <w:szCs w:val="16"/>
        </w:rPr>
      </w:pPr>
      <w:hyperlink w:tgtFrame="_top" w:history="1">
        <w:r w:rsidR="00866865" w:rsidRPr="00866865">
          <w:rPr>
            <w:rStyle w:val="ae"/>
            <w:sz w:val="16"/>
            <w:szCs w:val="16"/>
          </w:rPr>
          <w:t>Информация</w:t>
        </w:r>
      </w:hyperlink>
      <w:r w:rsidR="00866865" w:rsidRPr="00866865">
        <w:rPr>
          <w:sz w:val="16"/>
          <w:szCs w:val="16"/>
        </w:rPr>
        <w:t xml:space="preserve"> по ресурсному обеспечению программы, в том числе по задачам, мероприятиям, источникам и объемам финансирования, годам реализации и соответствующим целевым индикаторам, на достижение которых направлено финансирование, представлена в приложении 5 к программе.</w:t>
      </w:r>
    </w:p>
    <w:p w:rsidR="00866865" w:rsidRPr="00866865" w:rsidRDefault="00866865" w:rsidP="00866865">
      <w:pPr>
        <w:pStyle w:val="a5"/>
        <w:spacing w:after="0"/>
        <w:ind w:left="5041"/>
        <w:rPr>
          <w:sz w:val="16"/>
          <w:szCs w:val="16"/>
        </w:rPr>
      </w:pPr>
      <w:r w:rsidRPr="00866865">
        <w:rPr>
          <w:sz w:val="16"/>
          <w:szCs w:val="16"/>
        </w:rPr>
        <w:t>Приложение 1 к муниципальной программе</w:t>
      </w:r>
      <w:r>
        <w:rPr>
          <w:sz w:val="16"/>
          <w:szCs w:val="16"/>
        </w:rPr>
        <w:t xml:space="preserve"> </w:t>
      </w:r>
      <w:r w:rsidRPr="00866865">
        <w:rPr>
          <w:sz w:val="16"/>
          <w:szCs w:val="16"/>
        </w:rPr>
        <w:t>Петуховского муниципального округа "Управление муниципальными финансами в 2022-2027 годах"</w:t>
      </w:r>
    </w:p>
    <w:p w:rsidR="00866865" w:rsidRPr="00866865" w:rsidRDefault="00866865" w:rsidP="00866865">
      <w:pPr>
        <w:pStyle w:val="a5"/>
        <w:spacing w:after="0"/>
        <w:jc w:val="center"/>
        <w:rPr>
          <w:sz w:val="16"/>
          <w:szCs w:val="16"/>
        </w:rPr>
      </w:pPr>
      <w:bookmarkStart w:id="26" w:name="P257"/>
      <w:bookmarkEnd w:id="26"/>
      <w:r w:rsidRPr="00866865">
        <w:rPr>
          <w:b/>
          <w:bCs/>
          <w:sz w:val="16"/>
          <w:szCs w:val="16"/>
        </w:rPr>
        <w:t>ПОДПРОГРАММА</w:t>
      </w:r>
      <w:r>
        <w:rPr>
          <w:b/>
          <w:bCs/>
          <w:sz w:val="16"/>
          <w:szCs w:val="16"/>
        </w:rPr>
        <w:t xml:space="preserve"> </w:t>
      </w:r>
      <w:r w:rsidRPr="00866865">
        <w:rPr>
          <w:b/>
          <w:bCs/>
          <w:sz w:val="16"/>
          <w:szCs w:val="16"/>
        </w:rPr>
        <w:t>"ОРГАНИЗАЦИЯ И СОВЕРШЕНСТВОВАНИЕ</w:t>
      </w:r>
      <w:r>
        <w:rPr>
          <w:b/>
          <w:bCs/>
          <w:sz w:val="16"/>
          <w:szCs w:val="16"/>
        </w:rPr>
        <w:t xml:space="preserve"> </w:t>
      </w:r>
      <w:r w:rsidRPr="00866865">
        <w:rPr>
          <w:b/>
          <w:bCs/>
          <w:sz w:val="16"/>
          <w:szCs w:val="16"/>
        </w:rPr>
        <w:t>БЮДЖЕТНОГО ПРОЦЕССА В ПЕТУХОВСКОМ МУНИЦИПАЛЬНОМ ОКРУГЕ"</w:t>
      </w:r>
    </w:p>
    <w:p w:rsidR="00866865" w:rsidRPr="00866865" w:rsidRDefault="00866865" w:rsidP="00866865">
      <w:pPr>
        <w:pStyle w:val="a5"/>
        <w:spacing w:after="0"/>
        <w:jc w:val="center"/>
        <w:rPr>
          <w:sz w:val="16"/>
          <w:szCs w:val="16"/>
        </w:rPr>
      </w:pPr>
      <w:r w:rsidRPr="00866865">
        <w:rPr>
          <w:sz w:val="16"/>
          <w:szCs w:val="16"/>
        </w:rPr>
        <w:t>Раздел I. ПАСПОРТ ПОДПРОГРАММЫ</w:t>
      </w:r>
    </w:p>
    <w:p w:rsidR="00866865" w:rsidRPr="00866865" w:rsidRDefault="00866865" w:rsidP="00866865">
      <w:pPr>
        <w:pStyle w:val="a5"/>
        <w:spacing w:after="0"/>
        <w:jc w:val="center"/>
        <w:rPr>
          <w:sz w:val="16"/>
          <w:szCs w:val="16"/>
        </w:rPr>
      </w:pPr>
      <w:r w:rsidRPr="00866865">
        <w:rPr>
          <w:sz w:val="16"/>
          <w:szCs w:val="16"/>
        </w:rPr>
        <w:t>"ОРГАНИЗАЦИЯ И СОВЕРШЕНСТВОВАНИЕ БЮДЖЕТНОГО</w:t>
      </w:r>
    </w:p>
    <w:p w:rsidR="00866865" w:rsidRPr="00866865" w:rsidRDefault="00866865" w:rsidP="00866865">
      <w:pPr>
        <w:pStyle w:val="a5"/>
        <w:spacing w:after="0"/>
        <w:jc w:val="center"/>
        <w:rPr>
          <w:sz w:val="16"/>
          <w:szCs w:val="16"/>
        </w:rPr>
      </w:pPr>
      <w:r w:rsidRPr="00866865">
        <w:rPr>
          <w:sz w:val="16"/>
          <w:szCs w:val="16"/>
        </w:rPr>
        <w:t>ПРОЦЕССА В ПЕТУХОВСКОМ МУНИЦИПАЛЬНОМ ОКРУГЕ"</w:t>
      </w:r>
    </w:p>
    <w:tbl>
      <w:tblPr>
        <w:tblW w:w="9600" w:type="dxa"/>
        <w:tblCellSpacing w:w="0" w:type="dxa"/>
        <w:tblCellMar>
          <w:top w:w="60" w:type="dxa"/>
          <w:left w:w="60" w:type="dxa"/>
          <w:bottom w:w="60" w:type="dxa"/>
          <w:right w:w="60" w:type="dxa"/>
        </w:tblCellMar>
        <w:tblLook w:val="04A0" w:firstRow="1" w:lastRow="0" w:firstColumn="1" w:lastColumn="0" w:noHBand="0" w:noVBand="1"/>
      </w:tblPr>
      <w:tblGrid>
        <w:gridCol w:w="2712"/>
        <w:gridCol w:w="6888"/>
      </w:tblGrid>
      <w:tr w:rsidR="00866865" w:rsidRPr="00866865" w:rsidTr="00866865">
        <w:trPr>
          <w:tblCellSpacing w:w="0" w:type="dxa"/>
        </w:trPr>
        <w:tc>
          <w:tcPr>
            <w:tcW w:w="2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Наименование подпрограммы</w:t>
            </w:r>
          </w:p>
        </w:tc>
        <w:tc>
          <w:tcPr>
            <w:tcW w:w="68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Подпрограмма "Организация и совершенствование бюджетного процесса в Петуховском муниципальном округе" (далее - подпрограмма)</w:t>
            </w:r>
          </w:p>
        </w:tc>
      </w:tr>
      <w:tr w:rsidR="00866865" w:rsidRPr="00866865" w:rsidTr="00866865">
        <w:trPr>
          <w:trHeight w:val="763"/>
          <w:tblCellSpacing w:w="0" w:type="dxa"/>
        </w:trPr>
        <w:tc>
          <w:tcPr>
            <w:tcW w:w="2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Ответственный исполнитель</w:t>
            </w:r>
          </w:p>
        </w:tc>
        <w:tc>
          <w:tcPr>
            <w:tcW w:w="68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Финансовое управление Администрации Петуховского муниципального округа Курганской области (далее – Финансовое управление)</w:t>
            </w:r>
          </w:p>
        </w:tc>
      </w:tr>
      <w:tr w:rsidR="00866865" w:rsidRPr="00866865" w:rsidTr="00866865">
        <w:trPr>
          <w:tblCellSpacing w:w="0" w:type="dxa"/>
        </w:trPr>
        <w:tc>
          <w:tcPr>
            <w:tcW w:w="2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Соисполнители</w:t>
            </w:r>
          </w:p>
        </w:tc>
        <w:tc>
          <w:tcPr>
            <w:tcW w:w="68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Органы местного самоуправления Петуховского муниципального округа (далее - органы местного самоуправления)</w:t>
            </w:r>
          </w:p>
        </w:tc>
      </w:tr>
      <w:tr w:rsidR="00866865" w:rsidRPr="00866865" w:rsidTr="00866865">
        <w:trPr>
          <w:tblCellSpacing w:w="0" w:type="dxa"/>
        </w:trPr>
        <w:tc>
          <w:tcPr>
            <w:tcW w:w="2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Цели</w:t>
            </w:r>
          </w:p>
        </w:tc>
        <w:tc>
          <w:tcPr>
            <w:tcW w:w="68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Совершенствование в соответствии с бюджетным законодательством Российской Федерации организации бюджетного процесса в Петуховском муниципальном округе</w:t>
            </w:r>
          </w:p>
        </w:tc>
      </w:tr>
      <w:tr w:rsidR="00866865" w:rsidRPr="00866865" w:rsidTr="00866865">
        <w:trPr>
          <w:trHeight w:val="4995"/>
          <w:tblCellSpacing w:w="0" w:type="dxa"/>
        </w:trPr>
        <w:tc>
          <w:tcPr>
            <w:tcW w:w="2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Задачи</w:t>
            </w:r>
          </w:p>
        </w:tc>
        <w:tc>
          <w:tcPr>
            <w:tcW w:w="68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spacing w:after="0"/>
              <w:rPr>
                <w:sz w:val="16"/>
                <w:szCs w:val="16"/>
              </w:rPr>
            </w:pPr>
            <w:r w:rsidRPr="00866865">
              <w:rPr>
                <w:sz w:val="16"/>
                <w:szCs w:val="16"/>
              </w:rPr>
              <w:t>Совершенствование нормативного правового регулирования и методологического обеспечения бюджетного процесса в Петуховском муниципальном округе, своевременная и качественная подготовка проекта решения Думы Петуховского муниципального округа о бюджете округа на очередной финансовый год и плановый период;</w:t>
            </w:r>
          </w:p>
          <w:p w:rsidR="00866865" w:rsidRPr="00866865" w:rsidRDefault="00866865">
            <w:pPr>
              <w:pStyle w:val="a5"/>
              <w:spacing w:after="0"/>
              <w:rPr>
                <w:sz w:val="16"/>
                <w:szCs w:val="16"/>
              </w:rPr>
            </w:pPr>
            <w:r w:rsidRPr="00866865">
              <w:rPr>
                <w:sz w:val="16"/>
                <w:szCs w:val="16"/>
              </w:rPr>
              <w:t>обеспечение сбалансированности бюджета округа в долгосрочном периоде;</w:t>
            </w:r>
          </w:p>
          <w:p w:rsidR="00866865" w:rsidRPr="00866865" w:rsidRDefault="00866865">
            <w:pPr>
              <w:pStyle w:val="a5"/>
              <w:spacing w:after="0"/>
              <w:rPr>
                <w:sz w:val="16"/>
                <w:szCs w:val="16"/>
              </w:rPr>
            </w:pPr>
            <w:r w:rsidRPr="00866865">
              <w:rPr>
                <w:sz w:val="16"/>
                <w:szCs w:val="16"/>
              </w:rPr>
              <w:t>эффективное кассовое обслуживание исполнения бюджета округа, осуществление бюджетного учета и формирование бюджетной отчетности;</w:t>
            </w:r>
          </w:p>
          <w:p w:rsidR="00866865" w:rsidRPr="00866865" w:rsidRDefault="00866865">
            <w:pPr>
              <w:pStyle w:val="a5"/>
              <w:spacing w:after="0"/>
              <w:rPr>
                <w:sz w:val="16"/>
                <w:szCs w:val="16"/>
              </w:rPr>
            </w:pPr>
            <w:r w:rsidRPr="00866865">
              <w:rPr>
                <w:sz w:val="16"/>
                <w:szCs w:val="16"/>
              </w:rPr>
              <w:t>финансовое обеспечение непредвиденных и чрезвычайных ситуаций за счет резервного фонда Администрации Петуховского муниципального округа;</w:t>
            </w:r>
          </w:p>
          <w:p w:rsidR="00866865" w:rsidRPr="00866865" w:rsidRDefault="00866865">
            <w:pPr>
              <w:pStyle w:val="a5"/>
              <w:spacing w:after="0"/>
              <w:rPr>
                <w:sz w:val="16"/>
                <w:szCs w:val="16"/>
              </w:rPr>
            </w:pPr>
            <w:r w:rsidRPr="00866865">
              <w:rPr>
                <w:sz w:val="16"/>
                <w:szCs w:val="16"/>
              </w:rPr>
              <w:t>повышение эффективности судебной защиты интересов бюджета округа, минимизация потерь бюджета округа;</w:t>
            </w:r>
          </w:p>
          <w:p w:rsidR="00866865" w:rsidRPr="00866865" w:rsidRDefault="00866865">
            <w:pPr>
              <w:pStyle w:val="a5"/>
              <w:spacing w:after="0"/>
              <w:rPr>
                <w:sz w:val="16"/>
                <w:szCs w:val="16"/>
              </w:rPr>
            </w:pPr>
            <w:r w:rsidRPr="00866865">
              <w:rPr>
                <w:sz w:val="16"/>
                <w:szCs w:val="16"/>
              </w:rPr>
              <w:t xml:space="preserve">эффективная реализация полномочий и совершенствование правового, организационного, финансового механизмов функционирования в сфере управления муниципальными финансами </w:t>
            </w:r>
          </w:p>
          <w:p w:rsidR="00866865" w:rsidRPr="00866865" w:rsidRDefault="00866865">
            <w:pPr>
              <w:pStyle w:val="a5"/>
              <w:spacing w:after="0"/>
              <w:rPr>
                <w:sz w:val="16"/>
                <w:szCs w:val="16"/>
              </w:rPr>
            </w:pPr>
            <w:r w:rsidRPr="00866865">
              <w:rPr>
                <w:sz w:val="16"/>
                <w:szCs w:val="16"/>
              </w:rPr>
              <w:t>финансовое обеспечение государственных полномочий, переданных органам местного самоуправления;</w:t>
            </w:r>
          </w:p>
          <w:p w:rsidR="00866865" w:rsidRPr="00866865" w:rsidRDefault="00866865">
            <w:pPr>
              <w:pStyle w:val="a5"/>
              <w:rPr>
                <w:sz w:val="16"/>
                <w:szCs w:val="16"/>
              </w:rPr>
            </w:pPr>
          </w:p>
        </w:tc>
      </w:tr>
      <w:tr w:rsidR="00866865" w:rsidRPr="00866865" w:rsidTr="00866865">
        <w:trPr>
          <w:tblCellSpacing w:w="0" w:type="dxa"/>
        </w:trPr>
        <w:tc>
          <w:tcPr>
            <w:tcW w:w="2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lastRenderedPageBreak/>
              <w:t>Целевые индикаторы</w:t>
            </w:r>
          </w:p>
        </w:tc>
        <w:tc>
          <w:tcPr>
            <w:tcW w:w="68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spacing w:after="0"/>
              <w:rPr>
                <w:sz w:val="16"/>
                <w:szCs w:val="16"/>
              </w:rPr>
            </w:pPr>
            <w:r w:rsidRPr="00866865">
              <w:rPr>
                <w:sz w:val="16"/>
                <w:szCs w:val="16"/>
              </w:rPr>
              <w:t>Доля расходов бюджета округа, формируемых в рамках муниципальных программ, в общем объеме расходов бюджета округа (%);</w:t>
            </w:r>
          </w:p>
          <w:p w:rsidR="00866865" w:rsidRPr="00866865" w:rsidRDefault="00866865">
            <w:pPr>
              <w:pStyle w:val="a5"/>
              <w:spacing w:after="0"/>
              <w:rPr>
                <w:sz w:val="16"/>
                <w:szCs w:val="16"/>
              </w:rPr>
            </w:pPr>
            <w:r w:rsidRPr="00866865">
              <w:rPr>
                <w:sz w:val="16"/>
                <w:szCs w:val="16"/>
              </w:rPr>
              <w:t>доля расходов, увязанных с реестром расходных обязательств, в общем объеме расходов бюджета округа (%);</w:t>
            </w:r>
          </w:p>
          <w:p w:rsidR="00866865" w:rsidRPr="00866865" w:rsidRDefault="00866865">
            <w:pPr>
              <w:pStyle w:val="a5"/>
              <w:spacing w:after="0"/>
              <w:rPr>
                <w:sz w:val="16"/>
                <w:szCs w:val="16"/>
              </w:rPr>
            </w:pPr>
            <w:r w:rsidRPr="00866865">
              <w:rPr>
                <w:sz w:val="16"/>
                <w:szCs w:val="16"/>
              </w:rPr>
              <w:t>доля бюджетной отчетности об исполнении бюджета Петуховского муниципального округа, сформированной с соблюдением установленного порядка и сроков, в общем объеме бюджетной отчетности об исполнении бюджета Петуховского муниципального округа (%);</w:t>
            </w:r>
          </w:p>
          <w:p w:rsidR="00866865" w:rsidRPr="00866865" w:rsidRDefault="00866865">
            <w:pPr>
              <w:pStyle w:val="a5"/>
              <w:spacing w:after="0"/>
              <w:rPr>
                <w:sz w:val="16"/>
                <w:szCs w:val="16"/>
              </w:rPr>
            </w:pPr>
            <w:r w:rsidRPr="00866865">
              <w:rPr>
                <w:sz w:val="16"/>
                <w:szCs w:val="16"/>
              </w:rPr>
              <w:t>доля расходов, направленных на формирование резервного фонда Администрации Петуховского муниципального округа, в общем объеме расходов бюджета округа (%);</w:t>
            </w:r>
          </w:p>
          <w:p w:rsidR="00866865" w:rsidRPr="00866865" w:rsidRDefault="00866865">
            <w:pPr>
              <w:pStyle w:val="a5"/>
              <w:rPr>
                <w:sz w:val="16"/>
                <w:szCs w:val="16"/>
              </w:rPr>
            </w:pPr>
            <w:r w:rsidRPr="00866865">
              <w:rPr>
                <w:sz w:val="16"/>
                <w:szCs w:val="16"/>
              </w:rPr>
              <w:t>доля судебных актов, исполненных Финансовым управлением с соблюдением требований бюджетного законодательства Российской Федерации, в общем объеме судебных актов, исполненных Финансовым управлением (%)</w:t>
            </w:r>
          </w:p>
        </w:tc>
      </w:tr>
      <w:tr w:rsidR="00866865" w:rsidRPr="00866865" w:rsidTr="00866865">
        <w:trPr>
          <w:tblCellSpacing w:w="0" w:type="dxa"/>
        </w:trPr>
        <w:tc>
          <w:tcPr>
            <w:tcW w:w="2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Сроки реализации</w:t>
            </w:r>
          </w:p>
        </w:tc>
        <w:tc>
          <w:tcPr>
            <w:tcW w:w="68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2022 - 2027 годы</w:t>
            </w:r>
          </w:p>
        </w:tc>
      </w:tr>
      <w:tr w:rsidR="00866865" w:rsidRPr="00866865" w:rsidTr="00866865">
        <w:trPr>
          <w:tblCellSpacing w:w="0" w:type="dxa"/>
        </w:trPr>
        <w:tc>
          <w:tcPr>
            <w:tcW w:w="2712" w:type="dxa"/>
            <w:tcBorders>
              <w:top w:val="nil"/>
              <w:left w:val="single" w:sz="6" w:space="0" w:color="000000"/>
              <w:bottom w:val="nil"/>
              <w:right w:val="single" w:sz="6" w:space="0" w:color="000000"/>
            </w:tcBorders>
            <w:tcMar>
              <w:top w:w="0" w:type="dxa"/>
              <w:left w:w="62" w:type="dxa"/>
              <w:bottom w:w="0" w:type="dxa"/>
              <w:right w:w="62" w:type="dxa"/>
            </w:tcMar>
            <w:hideMark/>
          </w:tcPr>
          <w:p w:rsidR="00866865" w:rsidRPr="00866865" w:rsidRDefault="00866865">
            <w:pPr>
              <w:pStyle w:val="a5"/>
              <w:rPr>
                <w:sz w:val="16"/>
                <w:szCs w:val="16"/>
              </w:rPr>
            </w:pPr>
            <w:r w:rsidRPr="00866865">
              <w:rPr>
                <w:sz w:val="16"/>
                <w:szCs w:val="16"/>
              </w:rPr>
              <w:t>Объемы бюджетных ассигнований</w:t>
            </w:r>
          </w:p>
        </w:tc>
        <w:tc>
          <w:tcPr>
            <w:tcW w:w="6888" w:type="dxa"/>
            <w:tcBorders>
              <w:top w:val="nil"/>
              <w:left w:val="single" w:sz="6" w:space="0" w:color="000000"/>
              <w:bottom w:val="nil"/>
              <w:right w:val="single" w:sz="6" w:space="0" w:color="000000"/>
            </w:tcBorders>
            <w:tcMar>
              <w:top w:w="0" w:type="dxa"/>
              <w:left w:w="62" w:type="dxa"/>
              <w:bottom w:w="0" w:type="dxa"/>
              <w:right w:w="62" w:type="dxa"/>
            </w:tcMar>
            <w:hideMark/>
          </w:tcPr>
          <w:p w:rsidR="00866865" w:rsidRPr="00866865" w:rsidRDefault="00866865">
            <w:pPr>
              <w:pStyle w:val="a5"/>
              <w:spacing w:after="0"/>
              <w:rPr>
                <w:sz w:val="16"/>
                <w:szCs w:val="16"/>
              </w:rPr>
            </w:pPr>
            <w:r w:rsidRPr="00866865">
              <w:rPr>
                <w:sz w:val="16"/>
                <w:szCs w:val="16"/>
              </w:rPr>
              <w:t>Планируемый общий объем бюджетного финансирования подпрограммы за счет средств бюджета округа и областного бюджета в 2022 - 2027 годах составит 98317,8 тыс. рублей,</w:t>
            </w:r>
          </w:p>
          <w:p w:rsidR="00866865" w:rsidRPr="00866865" w:rsidRDefault="00866865">
            <w:pPr>
              <w:pStyle w:val="a5"/>
              <w:spacing w:after="0"/>
              <w:rPr>
                <w:sz w:val="16"/>
                <w:szCs w:val="16"/>
              </w:rPr>
            </w:pPr>
            <w:r w:rsidRPr="00866865">
              <w:rPr>
                <w:sz w:val="16"/>
                <w:szCs w:val="16"/>
              </w:rPr>
              <w:t>в том числе по годам:</w:t>
            </w:r>
          </w:p>
          <w:p w:rsidR="00866865" w:rsidRPr="00866865" w:rsidRDefault="00866865">
            <w:pPr>
              <w:pStyle w:val="a5"/>
              <w:spacing w:after="0"/>
              <w:rPr>
                <w:sz w:val="16"/>
                <w:szCs w:val="16"/>
              </w:rPr>
            </w:pPr>
            <w:r w:rsidRPr="00866865">
              <w:rPr>
                <w:sz w:val="16"/>
                <w:szCs w:val="16"/>
              </w:rPr>
              <w:t>2022 год – 21734,3 тыс. рублей;</w:t>
            </w:r>
          </w:p>
          <w:p w:rsidR="00866865" w:rsidRPr="00866865" w:rsidRDefault="00866865">
            <w:pPr>
              <w:pStyle w:val="a5"/>
              <w:spacing w:after="0"/>
              <w:rPr>
                <w:sz w:val="16"/>
                <w:szCs w:val="16"/>
              </w:rPr>
            </w:pPr>
            <w:r w:rsidRPr="00866865">
              <w:rPr>
                <w:sz w:val="16"/>
                <w:szCs w:val="16"/>
              </w:rPr>
              <w:t>2023 год - 15316,7 тыс. рублей;</w:t>
            </w:r>
          </w:p>
          <w:p w:rsidR="00866865" w:rsidRPr="00866865" w:rsidRDefault="00866865">
            <w:pPr>
              <w:pStyle w:val="a5"/>
              <w:spacing w:after="0"/>
              <w:rPr>
                <w:sz w:val="16"/>
                <w:szCs w:val="16"/>
              </w:rPr>
            </w:pPr>
            <w:r w:rsidRPr="00866865">
              <w:rPr>
                <w:sz w:val="16"/>
                <w:szCs w:val="16"/>
              </w:rPr>
              <w:t>2024 год – 15316,7 тыс. рублей;</w:t>
            </w:r>
          </w:p>
          <w:p w:rsidR="00866865" w:rsidRPr="00866865" w:rsidRDefault="00866865">
            <w:pPr>
              <w:pStyle w:val="a5"/>
              <w:spacing w:after="0"/>
              <w:rPr>
                <w:sz w:val="16"/>
                <w:szCs w:val="16"/>
              </w:rPr>
            </w:pPr>
            <w:r w:rsidRPr="00866865">
              <w:rPr>
                <w:sz w:val="16"/>
                <w:szCs w:val="16"/>
              </w:rPr>
              <w:t>2025 год – 15316,7 тыс. рублей;</w:t>
            </w:r>
          </w:p>
          <w:p w:rsidR="00866865" w:rsidRPr="00866865" w:rsidRDefault="00866865">
            <w:pPr>
              <w:pStyle w:val="a5"/>
              <w:spacing w:after="0"/>
              <w:rPr>
                <w:sz w:val="16"/>
                <w:szCs w:val="16"/>
              </w:rPr>
            </w:pPr>
            <w:r w:rsidRPr="00866865">
              <w:rPr>
                <w:sz w:val="16"/>
                <w:szCs w:val="16"/>
              </w:rPr>
              <w:t>2026 год – 15316,7 тыс. рублей;</w:t>
            </w:r>
          </w:p>
          <w:p w:rsidR="00866865" w:rsidRPr="00866865" w:rsidRDefault="00866865">
            <w:pPr>
              <w:pStyle w:val="a5"/>
              <w:rPr>
                <w:sz w:val="16"/>
                <w:szCs w:val="16"/>
              </w:rPr>
            </w:pPr>
            <w:r w:rsidRPr="00866865">
              <w:rPr>
                <w:sz w:val="16"/>
                <w:szCs w:val="16"/>
              </w:rPr>
              <w:t>2027 год – 15316,7 тыс. рублей</w:t>
            </w:r>
          </w:p>
        </w:tc>
      </w:tr>
      <w:tr w:rsidR="00866865" w:rsidRPr="00866865" w:rsidTr="00866865">
        <w:trPr>
          <w:tblCellSpacing w:w="0" w:type="dxa"/>
        </w:trPr>
        <w:tc>
          <w:tcPr>
            <w:tcW w:w="9600" w:type="dxa"/>
            <w:gridSpan w:val="2"/>
            <w:tcBorders>
              <w:top w:val="nil"/>
              <w:left w:val="single" w:sz="6" w:space="0" w:color="000000"/>
              <w:bottom w:val="nil"/>
              <w:right w:val="single" w:sz="6" w:space="0" w:color="000000"/>
            </w:tcBorders>
            <w:tcMar>
              <w:top w:w="0" w:type="dxa"/>
              <w:left w:w="62" w:type="dxa"/>
              <w:bottom w:w="0" w:type="dxa"/>
              <w:right w:w="62" w:type="dxa"/>
            </w:tcMar>
            <w:hideMark/>
          </w:tcPr>
          <w:p w:rsidR="00866865" w:rsidRPr="00866865" w:rsidRDefault="00866865">
            <w:pPr>
              <w:pStyle w:val="a5"/>
              <w:rPr>
                <w:sz w:val="16"/>
                <w:szCs w:val="16"/>
              </w:rPr>
            </w:pPr>
          </w:p>
        </w:tc>
      </w:tr>
      <w:tr w:rsidR="00866865" w:rsidRPr="00866865" w:rsidTr="00866865">
        <w:trPr>
          <w:tblCellSpacing w:w="0" w:type="dxa"/>
        </w:trPr>
        <w:tc>
          <w:tcPr>
            <w:tcW w:w="2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Ожидаемые результаты реализации</w:t>
            </w:r>
          </w:p>
        </w:tc>
        <w:tc>
          <w:tcPr>
            <w:tcW w:w="68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spacing w:after="0"/>
              <w:rPr>
                <w:sz w:val="16"/>
                <w:szCs w:val="16"/>
              </w:rPr>
            </w:pPr>
            <w:r w:rsidRPr="00866865">
              <w:rPr>
                <w:sz w:val="16"/>
                <w:szCs w:val="16"/>
              </w:rPr>
              <w:t>Повышение обоснованности, эффективности и прозрачности бюджетных расходов;</w:t>
            </w:r>
          </w:p>
          <w:p w:rsidR="00866865" w:rsidRPr="00866865" w:rsidRDefault="00866865">
            <w:pPr>
              <w:pStyle w:val="a5"/>
              <w:spacing w:after="0"/>
              <w:rPr>
                <w:sz w:val="16"/>
                <w:szCs w:val="16"/>
              </w:rPr>
            </w:pPr>
            <w:r w:rsidRPr="00866865">
              <w:rPr>
                <w:sz w:val="16"/>
                <w:szCs w:val="16"/>
              </w:rPr>
              <w:t>стимулирование экономического роста и поступления доходов в бюджет Петуховского муниципального округа;</w:t>
            </w:r>
          </w:p>
          <w:p w:rsidR="00866865" w:rsidRPr="00866865" w:rsidRDefault="00866865">
            <w:pPr>
              <w:pStyle w:val="a5"/>
              <w:spacing w:after="0"/>
              <w:rPr>
                <w:sz w:val="16"/>
                <w:szCs w:val="16"/>
              </w:rPr>
            </w:pPr>
            <w:r w:rsidRPr="00866865">
              <w:rPr>
                <w:sz w:val="16"/>
                <w:szCs w:val="16"/>
              </w:rPr>
              <w:t>улучшение качества прогнозирования основных параметров бюджета округа, соблюдение требований бюджетного законодательства Российской Федерации;</w:t>
            </w:r>
          </w:p>
          <w:p w:rsidR="00866865" w:rsidRPr="00866865" w:rsidRDefault="00866865">
            <w:pPr>
              <w:pStyle w:val="a5"/>
              <w:spacing w:after="0"/>
              <w:rPr>
                <w:sz w:val="16"/>
                <w:szCs w:val="16"/>
              </w:rPr>
            </w:pPr>
            <w:r w:rsidRPr="00866865">
              <w:rPr>
                <w:sz w:val="16"/>
                <w:szCs w:val="16"/>
              </w:rPr>
              <w:t>качественная организация исполнения бюджета округа;</w:t>
            </w:r>
          </w:p>
          <w:p w:rsidR="00866865" w:rsidRPr="00866865" w:rsidRDefault="00866865">
            <w:pPr>
              <w:pStyle w:val="a5"/>
              <w:spacing w:after="0"/>
              <w:rPr>
                <w:sz w:val="16"/>
                <w:szCs w:val="16"/>
              </w:rPr>
            </w:pPr>
            <w:r w:rsidRPr="00866865">
              <w:rPr>
                <w:sz w:val="16"/>
                <w:szCs w:val="16"/>
              </w:rPr>
              <w:t>исключение нецелевого использования бюджетных средств;</w:t>
            </w:r>
          </w:p>
          <w:p w:rsidR="00866865" w:rsidRPr="00866865" w:rsidRDefault="00866865">
            <w:pPr>
              <w:pStyle w:val="a5"/>
              <w:spacing w:after="0"/>
              <w:rPr>
                <w:sz w:val="16"/>
                <w:szCs w:val="16"/>
              </w:rPr>
            </w:pPr>
            <w:r w:rsidRPr="00866865">
              <w:rPr>
                <w:sz w:val="16"/>
                <w:szCs w:val="16"/>
              </w:rPr>
              <w:t>финансовое обеспечение государственных полномочий, переданных органам местного самоуправления</w:t>
            </w:r>
          </w:p>
          <w:p w:rsidR="00866865" w:rsidRPr="00866865" w:rsidRDefault="00866865">
            <w:pPr>
              <w:pStyle w:val="a5"/>
              <w:rPr>
                <w:sz w:val="16"/>
                <w:szCs w:val="16"/>
              </w:rPr>
            </w:pPr>
          </w:p>
        </w:tc>
      </w:tr>
    </w:tbl>
    <w:p w:rsidR="00866865" w:rsidRPr="00866865" w:rsidRDefault="00866865" w:rsidP="00866865">
      <w:pPr>
        <w:pStyle w:val="a5"/>
        <w:spacing w:after="0"/>
        <w:jc w:val="center"/>
        <w:rPr>
          <w:sz w:val="16"/>
          <w:szCs w:val="16"/>
        </w:rPr>
      </w:pPr>
      <w:r w:rsidRPr="00866865">
        <w:rPr>
          <w:sz w:val="16"/>
          <w:szCs w:val="16"/>
        </w:rPr>
        <w:t>Раздел II. ХАРАКТЕРИСТИКА ТЕКУЩЕГО СОСТОЯНИЯ</w:t>
      </w:r>
      <w:r>
        <w:rPr>
          <w:sz w:val="16"/>
          <w:szCs w:val="16"/>
        </w:rPr>
        <w:t xml:space="preserve"> </w:t>
      </w:r>
      <w:r w:rsidRPr="00866865">
        <w:rPr>
          <w:sz w:val="16"/>
          <w:szCs w:val="16"/>
        </w:rPr>
        <w:t>СФЕРЫ МУНИЦИПАЛЬНЫХ ФИНАНСОВ В ПЕТУХОВСКОМ МУНИЦИПАЛЬНОМ ОКРУГЕ</w:t>
      </w:r>
    </w:p>
    <w:p w:rsidR="00866865" w:rsidRPr="00866865" w:rsidRDefault="00866865" w:rsidP="00866865">
      <w:pPr>
        <w:pStyle w:val="a5"/>
        <w:spacing w:after="0"/>
        <w:ind w:firstLine="539"/>
        <w:rPr>
          <w:sz w:val="16"/>
          <w:szCs w:val="16"/>
        </w:rPr>
      </w:pPr>
      <w:r w:rsidRPr="00866865">
        <w:rPr>
          <w:sz w:val="16"/>
          <w:szCs w:val="16"/>
        </w:rPr>
        <w:lastRenderedPageBreak/>
        <w:t>Развитие бюджетной системы Петуховского муниципального округа осуществлялось в условиях активного реформирования общественных финансов как в целом в Российской Федерации, так и в Петуховском муниципальном округе, и было направлено на создание прочной финансовой основы для долгосрочного устойчивого роста экономики и повышения качества жизни населения Петуховского муниципального округа.</w:t>
      </w:r>
    </w:p>
    <w:p w:rsidR="00866865" w:rsidRPr="00866865" w:rsidRDefault="00866865" w:rsidP="00866865">
      <w:pPr>
        <w:pStyle w:val="a5"/>
        <w:spacing w:after="0"/>
        <w:ind w:firstLine="539"/>
        <w:rPr>
          <w:sz w:val="16"/>
          <w:szCs w:val="16"/>
        </w:rPr>
      </w:pPr>
      <w:r w:rsidRPr="00866865">
        <w:rPr>
          <w:sz w:val="16"/>
          <w:szCs w:val="16"/>
        </w:rPr>
        <w:t>В результате бюджетных реформ удалось добиться качественных сдвигов в системе управления общественными финансами в Петуховском муниципальном округе, обеспечить устойчивое функционирование бюджетной системы, в том числе в условиях кризисных явлений в мировой экономике. Был осуществлен переход от годового к среднесрочному бюджетному планированию, началось использование принципов бюджетирования, ориентированного на конечный результат, сократилась просроченная кредиторская задолженность бюджета Петуховского муниципального округа. Бюджетные ресурсы были сконцентрированы на ключевых направлениях социально-экономического развития Петуховского муниципального округа, что позволило обеспечить развитие общественной инфраструктуры.</w:t>
      </w:r>
    </w:p>
    <w:p w:rsidR="00866865" w:rsidRPr="00866865" w:rsidRDefault="00866865" w:rsidP="00866865">
      <w:pPr>
        <w:pStyle w:val="a5"/>
        <w:spacing w:after="0"/>
        <w:ind w:firstLine="539"/>
        <w:rPr>
          <w:sz w:val="16"/>
          <w:szCs w:val="16"/>
        </w:rPr>
      </w:pPr>
      <w:r w:rsidRPr="00866865">
        <w:rPr>
          <w:sz w:val="16"/>
          <w:szCs w:val="16"/>
        </w:rPr>
        <w:t>Каждый этап бюджетных реформ требовал нормативного правового обеспечения всех стадий бюджетного процесса.</w:t>
      </w:r>
    </w:p>
    <w:p w:rsidR="00866865" w:rsidRPr="00866865" w:rsidRDefault="00866865" w:rsidP="00866865">
      <w:pPr>
        <w:pStyle w:val="a5"/>
        <w:spacing w:after="0"/>
        <w:ind w:firstLine="539"/>
        <w:rPr>
          <w:sz w:val="16"/>
          <w:szCs w:val="16"/>
        </w:rPr>
      </w:pPr>
      <w:r w:rsidRPr="00866865">
        <w:rPr>
          <w:sz w:val="16"/>
          <w:szCs w:val="16"/>
        </w:rPr>
        <w:t>Современный этап бюджетных реформ направлен на повышение качества оказания муниципальных услуг, внедрение новых финансовых механизмов обеспечения казенных и бюджетных учреждений Петуховского муниципального округа, дальнейшее развитие программно-целевых подходов в бюджетном планировании с учетом разрабатываемых муниципальных программ Петуховского муниципального округа.</w:t>
      </w:r>
    </w:p>
    <w:p w:rsidR="00866865" w:rsidRPr="00866865" w:rsidRDefault="00866865" w:rsidP="00866865">
      <w:pPr>
        <w:pStyle w:val="a5"/>
        <w:spacing w:after="0"/>
        <w:ind w:firstLine="539"/>
        <w:rPr>
          <w:sz w:val="16"/>
          <w:szCs w:val="16"/>
        </w:rPr>
      </w:pPr>
      <w:r w:rsidRPr="00866865">
        <w:rPr>
          <w:sz w:val="16"/>
          <w:szCs w:val="16"/>
        </w:rPr>
        <w:t>Обеспечение долгосрочной сбалансированности и устойчивости бюджетной системы Петуховского муниципального округа, реалистичности бюджета округа, повышение эффективности распределения бюджетных средств необходимо для обеспечения макроэкономической стабильности, устойчивого экономического роста, улучшения инвестиционного климата, повышения конкурентоспособности субъектов экономики, роста уровня и качества жизни населения.</w:t>
      </w:r>
    </w:p>
    <w:p w:rsidR="00866865" w:rsidRPr="00866865" w:rsidRDefault="00866865" w:rsidP="00866865">
      <w:pPr>
        <w:pStyle w:val="a5"/>
        <w:spacing w:after="0"/>
        <w:ind w:firstLine="539"/>
        <w:rPr>
          <w:sz w:val="16"/>
          <w:szCs w:val="16"/>
        </w:rPr>
      </w:pPr>
      <w:r w:rsidRPr="00866865">
        <w:rPr>
          <w:sz w:val="16"/>
          <w:szCs w:val="16"/>
        </w:rPr>
        <w:t>Реализация данной задачи предполагает поиск возможностей для повышения качества и объективности планирования бюджетных ассигнований, доходов бюджета округа.</w:t>
      </w:r>
    </w:p>
    <w:p w:rsidR="00866865" w:rsidRPr="00866865" w:rsidRDefault="00866865" w:rsidP="00866865">
      <w:pPr>
        <w:pStyle w:val="a5"/>
        <w:spacing w:after="0"/>
        <w:ind w:firstLine="539"/>
        <w:rPr>
          <w:sz w:val="16"/>
          <w:szCs w:val="16"/>
        </w:rPr>
      </w:pPr>
      <w:r w:rsidRPr="00866865">
        <w:rPr>
          <w:sz w:val="16"/>
          <w:szCs w:val="16"/>
        </w:rPr>
        <w:t xml:space="preserve">При формировании основных параметров бюджета Петуховского муниципального округа на очередной финансовый год и плановый период определяются приоритеты и основные направления бюджетной и налоговой политики. </w:t>
      </w:r>
    </w:p>
    <w:p w:rsidR="00866865" w:rsidRPr="00866865" w:rsidRDefault="00866865" w:rsidP="00866865">
      <w:pPr>
        <w:pStyle w:val="a5"/>
        <w:spacing w:after="0"/>
        <w:ind w:firstLine="539"/>
        <w:rPr>
          <w:sz w:val="16"/>
          <w:szCs w:val="16"/>
        </w:rPr>
      </w:pPr>
      <w:r w:rsidRPr="00866865">
        <w:rPr>
          <w:sz w:val="16"/>
          <w:szCs w:val="16"/>
        </w:rPr>
        <w:t>Реалистичность доходов и расходов бюджета округа обеспечивается в результате планирования их на основе прогноза социально-экономического развития Петуховского муниципального округа.</w:t>
      </w:r>
    </w:p>
    <w:p w:rsidR="00866865" w:rsidRPr="00866865" w:rsidRDefault="00866865" w:rsidP="00866865">
      <w:pPr>
        <w:pStyle w:val="a5"/>
        <w:spacing w:after="0"/>
        <w:ind w:firstLine="539"/>
        <w:rPr>
          <w:sz w:val="16"/>
          <w:szCs w:val="16"/>
        </w:rPr>
      </w:pPr>
      <w:r w:rsidRPr="00866865">
        <w:rPr>
          <w:sz w:val="16"/>
          <w:szCs w:val="16"/>
        </w:rPr>
        <w:t>Приоритетное направление деятельности Финансового управления по наполнению бюджета - снижение налоговой задолженности. Финансовое управление является членом межведомственной комиссии Петуховского муниципального округа по увеличению поступлений налоговых и неналоговых доходов и погашению недоимки в бюджет Петуховского муниципального округа и в государственные внебюджетные фонды.</w:t>
      </w:r>
    </w:p>
    <w:p w:rsidR="00866865" w:rsidRPr="00866865" w:rsidRDefault="00866865" w:rsidP="00866865">
      <w:pPr>
        <w:pStyle w:val="a5"/>
        <w:spacing w:after="0"/>
        <w:ind w:firstLine="539"/>
        <w:rPr>
          <w:sz w:val="16"/>
          <w:szCs w:val="16"/>
        </w:rPr>
      </w:pPr>
      <w:r w:rsidRPr="00866865">
        <w:rPr>
          <w:sz w:val="16"/>
          <w:szCs w:val="16"/>
        </w:rPr>
        <w:t>Достоверность прогнозируемых расходов подтверждается ежегодной инвентаризацией расходных обязательств Петуховского муниципального округа в ходе составления реестра расходных обязательств. Включение расходного обязательства в реестр подтверждает его соответствие установленным полномочиям Петуховского муниципального округа, служит основанием для планирования бюджетных обязательств. Соответствие расходных обязательств полномочиям Петуховского муниципального округа, оптимальное распределение бюджетных средств является основой устойчивости бюджетной системы Петуховского муниципального округа.</w:t>
      </w:r>
    </w:p>
    <w:p w:rsidR="00866865" w:rsidRPr="00866865" w:rsidRDefault="00866865" w:rsidP="00866865">
      <w:pPr>
        <w:pStyle w:val="a5"/>
        <w:spacing w:after="0"/>
        <w:ind w:firstLine="539"/>
        <w:rPr>
          <w:sz w:val="16"/>
          <w:szCs w:val="16"/>
        </w:rPr>
      </w:pPr>
      <w:r w:rsidRPr="00866865">
        <w:rPr>
          <w:sz w:val="16"/>
          <w:szCs w:val="16"/>
        </w:rPr>
        <w:t>Проведение предсказуемой и ответственной бюджетной политики в Петуховском муниципальном округе для обеспечения стабильности и сбалансированности бюджета невозможно без соблюдения бюджетных ограничений по уровню дефицита бюджета округа.</w:t>
      </w:r>
    </w:p>
    <w:p w:rsidR="00866865" w:rsidRPr="00866865" w:rsidRDefault="00866865" w:rsidP="00866865">
      <w:pPr>
        <w:pStyle w:val="a5"/>
        <w:spacing w:after="0"/>
        <w:ind w:firstLine="539"/>
        <w:rPr>
          <w:sz w:val="16"/>
          <w:szCs w:val="16"/>
        </w:rPr>
      </w:pPr>
      <w:r w:rsidRPr="00866865">
        <w:rPr>
          <w:sz w:val="16"/>
          <w:szCs w:val="16"/>
        </w:rPr>
        <w:t xml:space="preserve">В соответствии со </w:t>
      </w:r>
      <w:hyperlink r:id="rId25" w:tgtFrame="_top" w:history="1">
        <w:r w:rsidRPr="00866865">
          <w:rPr>
            <w:rStyle w:val="ae"/>
            <w:sz w:val="16"/>
            <w:szCs w:val="16"/>
          </w:rPr>
          <w:t>статьей 92</w:t>
        </w:r>
      </w:hyperlink>
      <w:r w:rsidRPr="00866865">
        <w:rPr>
          <w:color w:val="0000FF"/>
          <w:sz w:val="16"/>
          <w:szCs w:val="16"/>
        </w:rPr>
        <w:t>.3</w:t>
      </w:r>
      <w:r w:rsidRPr="00866865">
        <w:rPr>
          <w:sz w:val="16"/>
          <w:szCs w:val="16"/>
        </w:rPr>
        <w:t xml:space="preserve"> Бюджетного кодекса Российской Федерации дефицит бюджета округа не должен превышать 10 процентов утвержденного общего годового объема доходов бюджета округа (без учета утвержденного объема безвозмездных поступлений).</w:t>
      </w:r>
    </w:p>
    <w:p w:rsidR="00866865" w:rsidRPr="00866865" w:rsidRDefault="00866865" w:rsidP="00866865">
      <w:pPr>
        <w:pStyle w:val="a5"/>
        <w:spacing w:after="0"/>
        <w:ind w:firstLine="539"/>
        <w:rPr>
          <w:sz w:val="16"/>
          <w:szCs w:val="16"/>
        </w:rPr>
      </w:pPr>
      <w:r w:rsidRPr="00866865">
        <w:rPr>
          <w:sz w:val="16"/>
          <w:szCs w:val="16"/>
        </w:rPr>
        <w:t>Для соблюдения требований бюджетного законодательства Российской Федерации необходим постоянный контроль уровня дефицита бюджета округа.</w:t>
      </w:r>
    </w:p>
    <w:p w:rsidR="00866865" w:rsidRPr="00866865" w:rsidRDefault="00866865" w:rsidP="00866865">
      <w:pPr>
        <w:pStyle w:val="a5"/>
        <w:spacing w:after="0"/>
        <w:ind w:firstLine="539"/>
        <w:rPr>
          <w:sz w:val="16"/>
          <w:szCs w:val="16"/>
        </w:rPr>
      </w:pPr>
      <w:r w:rsidRPr="00866865">
        <w:rPr>
          <w:sz w:val="16"/>
          <w:szCs w:val="16"/>
        </w:rPr>
        <w:t>Одна из основных задач бюджетной политики - обеспечение нацеленности бюджетной системы на достижение конкретных результатов. Эта задача будет решаться на основе перехода к программно-целевому принципу деятельности органов местного самоуправления, что позволит повысить качество бюджетного планирования. Внедрение принципов формирования "программного" бюджета предполагает сохранение и усиление роли существующих инструментов бюджетного планирования: реестра расходных обязательств Петуховского муниципального округа, обоснований бюджетных ассигнований. Финансовым управлением , отделом экономики Администрации Петуховского муниципального округа совместно с органами местного самоуправления проведена работа по аналитическому распределению бюджетных ассигнований бюджета округа по муниципальным программам на 2022 год и плановый период 2023 и 2024 годов. С 2014 года формирование и исполнение бюджета округа осуществляется в "программном" формате.</w:t>
      </w:r>
    </w:p>
    <w:p w:rsidR="00866865" w:rsidRPr="00866865" w:rsidRDefault="00866865" w:rsidP="00866865">
      <w:pPr>
        <w:pStyle w:val="a5"/>
        <w:spacing w:after="0"/>
        <w:ind w:firstLine="539"/>
        <w:rPr>
          <w:sz w:val="16"/>
          <w:szCs w:val="16"/>
        </w:rPr>
      </w:pPr>
      <w:r w:rsidRPr="00866865">
        <w:rPr>
          <w:sz w:val="16"/>
          <w:szCs w:val="16"/>
        </w:rPr>
        <w:t>Своевременное и качественное составление сводной бюджетной росписи бюджета округа на очередной финансовый год и плановый период, своевременное доведение показателей сводной бюджетной росписи и лимитов бюджетных обязательств до распорядителей средств бюджета округа является неотъемлемой частью работы Финансового управления по обеспечению исполнения расходных обязательств Петуховского муниципального округа.</w:t>
      </w:r>
    </w:p>
    <w:p w:rsidR="00866865" w:rsidRPr="00866865" w:rsidRDefault="00866865" w:rsidP="00866865">
      <w:pPr>
        <w:pStyle w:val="a5"/>
        <w:spacing w:after="0"/>
        <w:ind w:firstLine="539"/>
        <w:rPr>
          <w:sz w:val="16"/>
          <w:szCs w:val="16"/>
        </w:rPr>
      </w:pPr>
      <w:r w:rsidRPr="00866865">
        <w:rPr>
          <w:sz w:val="16"/>
          <w:szCs w:val="16"/>
        </w:rPr>
        <w:lastRenderedPageBreak/>
        <w:t>Данное направление деятельности предполагает организацию и методическое руководство в области формирования и исполнения бюджета округа.</w:t>
      </w:r>
    </w:p>
    <w:p w:rsidR="00866865" w:rsidRPr="00866865" w:rsidRDefault="00866865" w:rsidP="00866865">
      <w:pPr>
        <w:pStyle w:val="a5"/>
        <w:spacing w:after="0"/>
        <w:ind w:firstLine="539"/>
        <w:rPr>
          <w:sz w:val="16"/>
          <w:szCs w:val="16"/>
        </w:rPr>
      </w:pPr>
      <w:r w:rsidRPr="00866865">
        <w:rPr>
          <w:sz w:val="16"/>
          <w:szCs w:val="16"/>
        </w:rPr>
        <w:t>Своевременная и качественная организация контроля за исполнением бюджета округа в соответствии с требованиями бюджетного законодательства Российской Федерации позволяет оценить степень выполнения расходных обязательств Петуховского муниципального округа, предоставить участникам бюджетного процесса необходимую для анализа, планирования и управления средствами бюджета округа информацию, провести анализ причин возникновения кредиторской задолженности бюджета округа. Это необходимо для недопущения роста кредиторской задолженности, а также выполнения в полном объеме расходных обязательств Петуховского муниципального округа.</w:t>
      </w:r>
    </w:p>
    <w:p w:rsidR="00866865" w:rsidRPr="00866865" w:rsidRDefault="00866865" w:rsidP="00866865">
      <w:pPr>
        <w:pStyle w:val="a5"/>
        <w:spacing w:after="0"/>
        <w:ind w:firstLine="539"/>
        <w:rPr>
          <w:sz w:val="16"/>
          <w:szCs w:val="16"/>
        </w:rPr>
      </w:pPr>
      <w:r w:rsidRPr="00866865">
        <w:rPr>
          <w:sz w:val="16"/>
          <w:szCs w:val="16"/>
        </w:rPr>
        <w:t>Важным условием для повышения эффективности бюджетных расходов является эффективное управление единым счетом бюджета.</w:t>
      </w:r>
    </w:p>
    <w:p w:rsidR="00866865" w:rsidRPr="00866865" w:rsidRDefault="00866865" w:rsidP="00866865">
      <w:pPr>
        <w:pStyle w:val="a5"/>
        <w:spacing w:after="0"/>
        <w:ind w:firstLine="539"/>
        <w:rPr>
          <w:sz w:val="16"/>
          <w:szCs w:val="16"/>
        </w:rPr>
      </w:pPr>
      <w:r w:rsidRPr="00866865">
        <w:rPr>
          <w:sz w:val="16"/>
          <w:szCs w:val="16"/>
        </w:rPr>
        <w:t>Эффективное управление единым счетом бюджета округа необходимо для обеспечения своевременного поступления доходов в бюджет округа, осуществления кассовых выплат в установленные сроки.</w:t>
      </w:r>
    </w:p>
    <w:p w:rsidR="00866865" w:rsidRPr="00866865" w:rsidRDefault="00866865" w:rsidP="00866865">
      <w:pPr>
        <w:pStyle w:val="a5"/>
        <w:spacing w:after="0"/>
        <w:ind w:firstLine="539"/>
        <w:rPr>
          <w:sz w:val="16"/>
          <w:szCs w:val="16"/>
        </w:rPr>
      </w:pPr>
      <w:r w:rsidRPr="00866865">
        <w:rPr>
          <w:sz w:val="16"/>
          <w:szCs w:val="16"/>
        </w:rPr>
        <w:t>Наличие доступной, достоверной и полной информации о состоянии муниципальных финансов является необходимым условием для обеспечения прозрачности деятельности органов местного самоуправления. Важным этапом работы Финансового управления является подготовка проекта решения Думы Петуховского муниципального округа об исполнении бюджета округа за отчетный год.</w:t>
      </w:r>
    </w:p>
    <w:p w:rsidR="00866865" w:rsidRPr="00866865" w:rsidRDefault="00866865" w:rsidP="00866865">
      <w:pPr>
        <w:pStyle w:val="a5"/>
        <w:spacing w:after="0"/>
        <w:jc w:val="center"/>
        <w:rPr>
          <w:sz w:val="16"/>
          <w:szCs w:val="16"/>
        </w:rPr>
      </w:pPr>
      <w:r w:rsidRPr="00866865">
        <w:rPr>
          <w:sz w:val="16"/>
          <w:szCs w:val="16"/>
        </w:rPr>
        <w:t>Раздел III. ПРИОРИТЕТЫ И ЦЕЛИ МУНИЦИПАЛЬНОЙ</w:t>
      </w:r>
      <w:r>
        <w:rPr>
          <w:sz w:val="16"/>
          <w:szCs w:val="16"/>
        </w:rPr>
        <w:t xml:space="preserve"> </w:t>
      </w:r>
      <w:r w:rsidRPr="00866865">
        <w:rPr>
          <w:sz w:val="16"/>
          <w:szCs w:val="16"/>
        </w:rPr>
        <w:t>ПОЛИТИКИ В СФЕРЕ МУНИЦИПАЛЬНЫХ ФИНАНСОВ</w:t>
      </w:r>
    </w:p>
    <w:p w:rsidR="00866865" w:rsidRPr="00866865" w:rsidRDefault="00866865" w:rsidP="00866865">
      <w:pPr>
        <w:pStyle w:val="a5"/>
        <w:spacing w:after="0"/>
        <w:ind w:firstLine="539"/>
        <w:rPr>
          <w:sz w:val="16"/>
          <w:szCs w:val="16"/>
        </w:rPr>
      </w:pPr>
      <w:r w:rsidRPr="00866865">
        <w:rPr>
          <w:sz w:val="16"/>
          <w:szCs w:val="16"/>
        </w:rPr>
        <w:t>Подпрограмма разработана с учетом приоритетных направлений социально-экономического развития Петуховского муниципального округа.</w:t>
      </w:r>
    </w:p>
    <w:p w:rsidR="00866865" w:rsidRPr="00866865" w:rsidRDefault="00866865" w:rsidP="00866865">
      <w:pPr>
        <w:pStyle w:val="a5"/>
        <w:spacing w:after="0"/>
        <w:ind w:firstLine="539"/>
        <w:rPr>
          <w:sz w:val="16"/>
          <w:szCs w:val="16"/>
        </w:rPr>
      </w:pPr>
      <w:r w:rsidRPr="00866865">
        <w:rPr>
          <w:sz w:val="16"/>
          <w:szCs w:val="16"/>
        </w:rPr>
        <w:t xml:space="preserve">Направления реализации подпрограммы соответствуют приоритетам и целям государственной </w:t>
      </w:r>
      <w:hyperlink r:id="rId26" w:tgtFrame="_top" w:history="1">
        <w:r w:rsidRPr="00866865">
          <w:rPr>
            <w:rStyle w:val="ae"/>
            <w:sz w:val="16"/>
            <w:szCs w:val="16"/>
          </w:rPr>
          <w:t>программы</w:t>
        </w:r>
      </w:hyperlink>
      <w:r w:rsidRPr="00866865">
        <w:rPr>
          <w:sz w:val="16"/>
          <w:szCs w:val="16"/>
        </w:rPr>
        <w:t xml:space="preserve"> Российской Федерации "Управление государственными финансами и регулирование финансовых рынков", утвержденной Постановлением Правительства Российской Федерации от 15 апреля 2014 года N 320.</w:t>
      </w:r>
    </w:p>
    <w:p w:rsidR="00866865" w:rsidRPr="00866865" w:rsidRDefault="00866865" w:rsidP="00866865">
      <w:pPr>
        <w:pStyle w:val="a5"/>
        <w:spacing w:after="0"/>
        <w:ind w:firstLine="539"/>
        <w:rPr>
          <w:sz w:val="16"/>
          <w:szCs w:val="16"/>
        </w:rPr>
      </w:pPr>
      <w:r w:rsidRPr="00866865">
        <w:rPr>
          <w:sz w:val="16"/>
          <w:szCs w:val="16"/>
        </w:rPr>
        <w:t>Приоритетом муниципальной политики в сфере реализации подпрограммы является обеспечение эффективности и сбалансированности финансовой системы Петуховского муниципального округа путем своевременного и полного исполнения расходных обязательств Петуховского муниципального округа, установленных нормативными правовыми актами, а также вытекающих из договоров и соглашений, заключенных в установленном порядке.</w:t>
      </w:r>
    </w:p>
    <w:p w:rsidR="00866865" w:rsidRPr="00866865" w:rsidRDefault="00866865" w:rsidP="00866865">
      <w:pPr>
        <w:pStyle w:val="a5"/>
        <w:spacing w:after="0"/>
        <w:ind w:firstLine="539"/>
        <w:rPr>
          <w:sz w:val="16"/>
          <w:szCs w:val="16"/>
        </w:rPr>
      </w:pPr>
      <w:r w:rsidRPr="00866865">
        <w:rPr>
          <w:sz w:val="16"/>
          <w:szCs w:val="16"/>
        </w:rPr>
        <w:t>Кроме того, программа разработана согласно приоритетам, целям и задачам, реализуемым в рамках:</w:t>
      </w:r>
    </w:p>
    <w:p w:rsidR="00866865" w:rsidRPr="00866865" w:rsidRDefault="00866865" w:rsidP="00866865">
      <w:pPr>
        <w:pStyle w:val="a5"/>
        <w:spacing w:after="0"/>
        <w:ind w:firstLine="539"/>
        <w:rPr>
          <w:sz w:val="16"/>
          <w:szCs w:val="16"/>
        </w:rPr>
      </w:pPr>
      <w:r w:rsidRPr="00866865">
        <w:rPr>
          <w:sz w:val="16"/>
          <w:szCs w:val="16"/>
        </w:rPr>
        <w:t>Решения Думы Петуховского муниципального округа от 4 октября 2021 года № 16 "Об утверждении Положения о бюджетном процессе в муниципальном образовании Петуховского муниципального округа Курганской области";</w:t>
      </w:r>
    </w:p>
    <w:p w:rsidR="00866865" w:rsidRPr="00866865" w:rsidRDefault="00866865" w:rsidP="00866865">
      <w:pPr>
        <w:pStyle w:val="a5"/>
        <w:spacing w:after="0"/>
        <w:rPr>
          <w:sz w:val="16"/>
          <w:szCs w:val="16"/>
        </w:rPr>
      </w:pPr>
      <w:r w:rsidRPr="00866865">
        <w:rPr>
          <w:sz w:val="16"/>
          <w:szCs w:val="16"/>
        </w:rPr>
        <w:t>Решения Петуховской районной Думы от 31 октября 2018 года № 308 «Об утверждении Стратегии социально-экономического развития Петуховского района до 2030 года».</w:t>
      </w:r>
    </w:p>
    <w:p w:rsidR="00866865" w:rsidRPr="00866865" w:rsidRDefault="00866865" w:rsidP="00866865">
      <w:pPr>
        <w:pStyle w:val="a5"/>
        <w:spacing w:after="0"/>
        <w:ind w:firstLine="539"/>
        <w:rPr>
          <w:sz w:val="16"/>
          <w:szCs w:val="16"/>
        </w:rPr>
      </w:pPr>
      <w:r w:rsidRPr="00866865">
        <w:rPr>
          <w:sz w:val="16"/>
          <w:szCs w:val="16"/>
        </w:rPr>
        <w:t>Консолидация усилий органов власти всех уровней и финансовых ресурсов для решения первоочередных задач в сфере муниципальных финансов положительно повлияет на обеспечение государственной безопасности и стабильности в обществе, создание благоприятных условий для устойчивого социально-экономического развития Петуховского муниципального округа.</w:t>
      </w:r>
    </w:p>
    <w:p w:rsidR="00866865" w:rsidRPr="00866865" w:rsidRDefault="00866865" w:rsidP="00866865">
      <w:pPr>
        <w:pStyle w:val="a5"/>
        <w:spacing w:after="0"/>
        <w:jc w:val="center"/>
        <w:rPr>
          <w:sz w:val="16"/>
          <w:szCs w:val="16"/>
        </w:rPr>
      </w:pPr>
      <w:r w:rsidRPr="00866865">
        <w:rPr>
          <w:sz w:val="16"/>
          <w:szCs w:val="16"/>
        </w:rPr>
        <w:t>Раздел IV. ЦЕЛИ И ЗАДАЧИ ПОДПРОГРАММЫ</w:t>
      </w:r>
    </w:p>
    <w:p w:rsidR="00866865" w:rsidRPr="00866865" w:rsidRDefault="00866865" w:rsidP="00866865">
      <w:pPr>
        <w:pStyle w:val="a5"/>
        <w:spacing w:after="0"/>
        <w:ind w:firstLine="539"/>
        <w:rPr>
          <w:sz w:val="16"/>
          <w:szCs w:val="16"/>
        </w:rPr>
      </w:pPr>
      <w:r w:rsidRPr="00866865">
        <w:rPr>
          <w:sz w:val="16"/>
          <w:szCs w:val="16"/>
        </w:rPr>
        <w:t>Целью подпрограммы является совершенствование в соответствии с бюджетным законодательством Российской Федерации организации бюджетного процесса на территории Петуховского муниципального округа.</w:t>
      </w:r>
    </w:p>
    <w:p w:rsidR="00866865" w:rsidRPr="00866865" w:rsidRDefault="00866865" w:rsidP="00866865">
      <w:pPr>
        <w:pStyle w:val="a5"/>
        <w:spacing w:after="0"/>
        <w:ind w:firstLine="539"/>
        <w:rPr>
          <w:sz w:val="16"/>
          <w:szCs w:val="16"/>
        </w:rPr>
      </w:pPr>
      <w:r w:rsidRPr="00866865">
        <w:rPr>
          <w:sz w:val="16"/>
          <w:szCs w:val="16"/>
        </w:rPr>
        <w:t>Достижение указанной цели обеспечивается за счет решения следующих задач подпрограммы:</w:t>
      </w:r>
    </w:p>
    <w:p w:rsidR="00866865" w:rsidRPr="00866865" w:rsidRDefault="00866865" w:rsidP="00866865">
      <w:pPr>
        <w:pStyle w:val="a5"/>
        <w:spacing w:after="0"/>
        <w:ind w:firstLine="539"/>
        <w:rPr>
          <w:sz w:val="16"/>
          <w:szCs w:val="16"/>
        </w:rPr>
      </w:pPr>
      <w:r w:rsidRPr="00866865">
        <w:rPr>
          <w:sz w:val="16"/>
          <w:szCs w:val="16"/>
        </w:rPr>
        <w:t>совершенствование нормативного правового регулирования и методологического обеспечения бюджетного процесса в Петуховском муниципальном округе, своевременная и качественная подготовка проекта решения Думы Петуховского муниципального округа о бюджете округа на очередной финансовый год и плановый период;</w:t>
      </w:r>
    </w:p>
    <w:p w:rsidR="00866865" w:rsidRPr="00866865" w:rsidRDefault="00866865" w:rsidP="00866865">
      <w:pPr>
        <w:pStyle w:val="a5"/>
        <w:spacing w:after="0"/>
        <w:ind w:firstLine="539"/>
        <w:rPr>
          <w:sz w:val="16"/>
          <w:szCs w:val="16"/>
        </w:rPr>
      </w:pPr>
      <w:r w:rsidRPr="00866865">
        <w:rPr>
          <w:sz w:val="16"/>
          <w:szCs w:val="16"/>
        </w:rPr>
        <w:t>обеспечение сбалансированности бюджета округа в долгосрочном периоде;</w:t>
      </w:r>
    </w:p>
    <w:p w:rsidR="00866865" w:rsidRPr="00866865" w:rsidRDefault="00866865" w:rsidP="00866865">
      <w:pPr>
        <w:pStyle w:val="a5"/>
        <w:spacing w:after="0"/>
        <w:ind w:firstLine="539"/>
        <w:rPr>
          <w:sz w:val="16"/>
          <w:szCs w:val="16"/>
        </w:rPr>
      </w:pPr>
      <w:r w:rsidRPr="00866865">
        <w:rPr>
          <w:sz w:val="16"/>
          <w:szCs w:val="16"/>
        </w:rPr>
        <w:t>эффективное кассовое обслуживание исполнения бюджета округа, осуществление бюджетного учета и формирование бюджетной отчетности;</w:t>
      </w:r>
    </w:p>
    <w:p w:rsidR="00866865" w:rsidRPr="00866865" w:rsidRDefault="00866865" w:rsidP="00866865">
      <w:pPr>
        <w:pStyle w:val="a5"/>
        <w:spacing w:after="0"/>
        <w:ind w:firstLine="539"/>
        <w:rPr>
          <w:sz w:val="16"/>
          <w:szCs w:val="16"/>
        </w:rPr>
      </w:pPr>
      <w:r w:rsidRPr="00866865">
        <w:rPr>
          <w:sz w:val="16"/>
          <w:szCs w:val="16"/>
        </w:rPr>
        <w:t>финансовое обеспечение непредвиденных и чрезвычайных ситуаций за счет резервного фонда Администрации Петуховского муниципального округа;</w:t>
      </w:r>
    </w:p>
    <w:p w:rsidR="00866865" w:rsidRPr="00866865" w:rsidRDefault="00866865" w:rsidP="00866865">
      <w:pPr>
        <w:pStyle w:val="a5"/>
        <w:spacing w:after="0"/>
        <w:ind w:firstLine="539"/>
        <w:rPr>
          <w:sz w:val="16"/>
          <w:szCs w:val="16"/>
        </w:rPr>
      </w:pPr>
      <w:r w:rsidRPr="00866865">
        <w:rPr>
          <w:sz w:val="16"/>
          <w:szCs w:val="16"/>
        </w:rPr>
        <w:t>повышение эффективности судебной защиты интересов бюджета округа, минимизация потерь бюджета округа;</w:t>
      </w:r>
    </w:p>
    <w:p w:rsidR="00866865" w:rsidRPr="00866865" w:rsidRDefault="00866865" w:rsidP="00866865">
      <w:pPr>
        <w:pStyle w:val="a5"/>
        <w:spacing w:after="0"/>
        <w:ind w:firstLine="539"/>
        <w:rPr>
          <w:sz w:val="16"/>
          <w:szCs w:val="16"/>
        </w:rPr>
      </w:pPr>
      <w:r w:rsidRPr="00866865">
        <w:rPr>
          <w:sz w:val="16"/>
          <w:szCs w:val="16"/>
        </w:rPr>
        <w:lastRenderedPageBreak/>
        <w:t>эффективная реализация полномочий и совершенствование правового, организационного, финансового механизмов функционирования в сфере управления муниципальными финансами.</w:t>
      </w:r>
    </w:p>
    <w:p w:rsidR="00866865" w:rsidRPr="00866865" w:rsidRDefault="00866865" w:rsidP="00866865">
      <w:pPr>
        <w:pStyle w:val="a5"/>
        <w:spacing w:after="0"/>
        <w:ind w:firstLine="539"/>
        <w:rPr>
          <w:sz w:val="16"/>
          <w:szCs w:val="16"/>
        </w:rPr>
      </w:pPr>
      <w:r w:rsidRPr="00866865">
        <w:rPr>
          <w:sz w:val="16"/>
          <w:szCs w:val="16"/>
        </w:rPr>
        <w:t>Решение поставленных задач будет обеспечено путем:</w:t>
      </w:r>
    </w:p>
    <w:p w:rsidR="00866865" w:rsidRPr="00866865" w:rsidRDefault="00866865" w:rsidP="00866865">
      <w:pPr>
        <w:pStyle w:val="a5"/>
        <w:spacing w:after="0"/>
        <w:ind w:firstLine="539"/>
        <w:rPr>
          <w:sz w:val="16"/>
          <w:szCs w:val="16"/>
        </w:rPr>
      </w:pPr>
      <w:r w:rsidRPr="00866865">
        <w:rPr>
          <w:sz w:val="16"/>
          <w:szCs w:val="16"/>
        </w:rPr>
        <w:t>регулярного проведения инвентаризации расходных обязательств, выявления необоснованного завышения расходов на их исполнение и корректировки бюджетных ассигнований;</w:t>
      </w:r>
    </w:p>
    <w:p w:rsidR="00866865" w:rsidRPr="00866865" w:rsidRDefault="00866865" w:rsidP="00866865">
      <w:pPr>
        <w:pStyle w:val="a5"/>
        <w:spacing w:after="0"/>
        <w:ind w:firstLine="539"/>
        <w:rPr>
          <w:sz w:val="16"/>
          <w:szCs w:val="16"/>
        </w:rPr>
      </w:pPr>
      <w:r w:rsidRPr="00866865">
        <w:rPr>
          <w:sz w:val="16"/>
          <w:szCs w:val="16"/>
        </w:rPr>
        <w:t>внедрения долгосрочного бюджетного планирования, разработки различных сценариев осуществления бюджетной политики при пессимистическом и оптимистическом вариантах развития экономики;</w:t>
      </w:r>
    </w:p>
    <w:p w:rsidR="00866865" w:rsidRPr="00866865" w:rsidRDefault="00866865" w:rsidP="00866865">
      <w:pPr>
        <w:pStyle w:val="a5"/>
        <w:spacing w:after="0"/>
        <w:ind w:firstLine="539"/>
        <w:rPr>
          <w:sz w:val="16"/>
          <w:szCs w:val="16"/>
        </w:rPr>
      </w:pPr>
      <w:r w:rsidRPr="00866865">
        <w:rPr>
          <w:sz w:val="16"/>
          <w:szCs w:val="16"/>
        </w:rPr>
        <w:t>адаптации бюджетного процесса для перехода на планирование бюджета округа в разрезе муниципальных программ;</w:t>
      </w:r>
    </w:p>
    <w:p w:rsidR="00866865" w:rsidRPr="00866865" w:rsidRDefault="00866865" w:rsidP="00866865">
      <w:pPr>
        <w:pStyle w:val="a5"/>
        <w:spacing w:after="0"/>
        <w:ind w:firstLine="539"/>
        <w:rPr>
          <w:sz w:val="16"/>
          <w:szCs w:val="16"/>
        </w:rPr>
      </w:pPr>
      <w:r w:rsidRPr="00866865">
        <w:rPr>
          <w:sz w:val="16"/>
          <w:szCs w:val="16"/>
        </w:rPr>
        <w:t>разработки совместно с распорядителями бюджетных средств методик определения (планирования) средств, необходимых для исполнения действующих обязательств;</w:t>
      </w:r>
    </w:p>
    <w:p w:rsidR="00866865" w:rsidRPr="00866865" w:rsidRDefault="00866865" w:rsidP="00866865">
      <w:pPr>
        <w:pStyle w:val="a5"/>
        <w:spacing w:after="0"/>
        <w:ind w:firstLine="539"/>
        <w:rPr>
          <w:sz w:val="16"/>
          <w:szCs w:val="16"/>
        </w:rPr>
      </w:pPr>
      <w:r w:rsidRPr="00866865">
        <w:rPr>
          <w:sz w:val="16"/>
          <w:szCs w:val="16"/>
        </w:rPr>
        <w:t>финансовое обеспечение государственных полномочий, переданных органам местного самоуправления;</w:t>
      </w:r>
    </w:p>
    <w:p w:rsidR="00866865" w:rsidRPr="00866865" w:rsidRDefault="00866865" w:rsidP="00866865">
      <w:pPr>
        <w:pStyle w:val="a5"/>
        <w:spacing w:after="0"/>
        <w:ind w:firstLine="539"/>
        <w:rPr>
          <w:sz w:val="16"/>
          <w:szCs w:val="16"/>
        </w:rPr>
      </w:pPr>
      <w:r w:rsidRPr="00866865">
        <w:rPr>
          <w:sz w:val="16"/>
          <w:szCs w:val="16"/>
        </w:rPr>
        <w:t>корректировки бюджетных ассигнований исходя из достигнутых результатов при реализации муниципальных программ.</w:t>
      </w:r>
    </w:p>
    <w:p w:rsidR="00866865" w:rsidRPr="00866865" w:rsidRDefault="00866865" w:rsidP="00866865">
      <w:pPr>
        <w:pStyle w:val="a5"/>
        <w:spacing w:after="0"/>
        <w:jc w:val="center"/>
        <w:rPr>
          <w:sz w:val="16"/>
          <w:szCs w:val="16"/>
        </w:rPr>
      </w:pPr>
      <w:r w:rsidRPr="00866865">
        <w:rPr>
          <w:sz w:val="16"/>
          <w:szCs w:val="16"/>
        </w:rPr>
        <w:t>Раздел V. СРОКИ РЕАЛИЗАЦИИ ПОДПРОГРАММЫ</w:t>
      </w:r>
    </w:p>
    <w:p w:rsidR="00866865" w:rsidRPr="00866865" w:rsidRDefault="00866865" w:rsidP="00866865">
      <w:pPr>
        <w:pStyle w:val="a5"/>
        <w:spacing w:after="0"/>
        <w:ind w:firstLine="539"/>
        <w:rPr>
          <w:sz w:val="16"/>
          <w:szCs w:val="16"/>
        </w:rPr>
      </w:pPr>
      <w:r w:rsidRPr="00866865">
        <w:rPr>
          <w:sz w:val="16"/>
          <w:szCs w:val="16"/>
        </w:rPr>
        <w:t>Подпрограмму предусматривается реализовать в 2022 - 2027 года.</w:t>
      </w:r>
    </w:p>
    <w:p w:rsidR="00866865" w:rsidRPr="00866865" w:rsidRDefault="00866865" w:rsidP="00866865">
      <w:pPr>
        <w:pStyle w:val="a5"/>
        <w:spacing w:after="0"/>
        <w:ind w:firstLine="539"/>
        <w:rPr>
          <w:sz w:val="16"/>
          <w:szCs w:val="16"/>
        </w:rPr>
      </w:pPr>
      <w:r w:rsidRPr="00866865">
        <w:rPr>
          <w:sz w:val="16"/>
          <w:szCs w:val="16"/>
        </w:rPr>
        <w:t>В ходе исполнения подпрограммы возможна корректировка параметров и ежегодных планов ее реализации в рамках бюджетного процесса в Петуховском муниципальном округе.</w:t>
      </w:r>
    </w:p>
    <w:p w:rsidR="00866865" w:rsidRPr="00866865" w:rsidRDefault="00866865" w:rsidP="00866865">
      <w:pPr>
        <w:pStyle w:val="a5"/>
        <w:spacing w:after="0"/>
        <w:jc w:val="center"/>
        <w:rPr>
          <w:sz w:val="16"/>
          <w:szCs w:val="16"/>
        </w:rPr>
      </w:pPr>
      <w:r w:rsidRPr="00866865">
        <w:rPr>
          <w:sz w:val="16"/>
          <w:szCs w:val="16"/>
        </w:rPr>
        <w:t>Раздел VI. ПРОГНОЗ ОЖИДАЕМЫХ КОНЕЧНЫХ</w:t>
      </w:r>
    </w:p>
    <w:p w:rsidR="00866865" w:rsidRPr="00866865" w:rsidRDefault="00866865" w:rsidP="00866865">
      <w:pPr>
        <w:pStyle w:val="a5"/>
        <w:spacing w:after="0"/>
        <w:jc w:val="center"/>
        <w:rPr>
          <w:sz w:val="16"/>
          <w:szCs w:val="16"/>
        </w:rPr>
      </w:pPr>
      <w:r w:rsidRPr="00866865">
        <w:rPr>
          <w:sz w:val="16"/>
          <w:szCs w:val="16"/>
        </w:rPr>
        <w:t>РЕЗУЛЬТАТОВ РЕАЛИЗАЦИИ ПОДПРОГРАММЫ</w:t>
      </w:r>
    </w:p>
    <w:p w:rsidR="00866865" w:rsidRPr="00866865" w:rsidRDefault="00866865" w:rsidP="00866865">
      <w:pPr>
        <w:pStyle w:val="a5"/>
        <w:spacing w:after="0"/>
        <w:ind w:firstLine="539"/>
        <w:rPr>
          <w:sz w:val="16"/>
          <w:szCs w:val="16"/>
        </w:rPr>
      </w:pPr>
      <w:r w:rsidRPr="00866865">
        <w:rPr>
          <w:sz w:val="16"/>
          <w:szCs w:val="16"/>
        </w:rPr>
        <w:t>Реализация мероприятий подпрограммы обеспечит создание на уровне муниципального округа условий для положительных качественных изменений социально-экономической ситуации в Петуховском муниципальном округе, в том числе:</w:t>
      </w:r>
    </w:p>
    <w:p w:rsidR="00866865" w:rsidRPr="00866865" w:rsidRDefault="00866865" w:rsidP="00866865">
      <w:pPr>
        <w:pStyle w:val="a5"/>
        <w:spacing w:after="0"/>
        <w:ind w:firstLine="539"/>
        <w:rPr>
          <w:sz w:val="16"/>
          <w:szCs w:val="16"/>
        </w:rPr>
      </w:pPr>
      <w:r w:rsidRPr="00866865">
        <w:rPr>
          <w:sz w:val="16"/>
          <w:szCs w:val="16"/>
        </w:rPr>
        <w:t>повышение обоснованности, эффективности и прозрачности бюджетных расходов;</w:t>
      </w:r>
    </w:p>
    <w:p w:rsidR="00866865" w:rsidRPr="00866865" w:rsidRDefault="00866865" w:rsidP="00866865">
      <w:pPr>
        <w:pStyle w:val="a5"/>
        <w:spacing w:after="0"/>
        <w:ind w:firstLine="539"/>
        <w:rPr>
          <w:sz w:val="16"/>
          <w:szCs w:val="16"/>
        </w:rPr>
      </w:pPr>
      <w:r w:rsidRPr="00866865">
        <w:rPr>
          <w:sz w:val="16"/>
          <w:szCs w:val="16"/>
        </w:rPr>
        <w:t>стимулирование экономического роста и поступления доходов в бюджет Петуховского муниципального округа;</w:t>
      </w:r>
    </w:p>
    <w:p w:rsidR="00866865" w:rsidRPr="00866865" w:rsidRDefault="00866865" w:rsidP="00866865">
      <w:pPr>
        <w:pStyle w:val="a5"/>
        <w:spacing w:after="0"/>
        <w:ind w:firstLine="539"/>
        <w:rPr>
          <w:sz w:val="16"/>
          <w:szCs w:val="16"/>
        </w:rPr>
      </w:pPr>
      <w:r w:rsidRPr="00866865">
        <w:rPr>
          <w:sz w:val="16"/>
          <w:szCs w:val="16"/>
        </w:rPr>
        <w:t>улучшение качества прогнозирования основных параметров бюджета округа, соблюдение требований бюджетного законодательства Российской Федерации;</w:t>
      </w:r>
    </w:p>
    <w:p w:rsidR="00866865" w:rsidRPr="00866865" w:rsidRDefault="00866865" w:rsidP="00866865">
      <w:pPr>
        <w:pStyle w:val="a5"/>
        <w:spacing w:after="0"/>
        <w:ind w:firstLine="539"/>
        <w:rPr>
          <w:sz w:val="16"/>
          <w:szCs w:val="16"/>
        </w:rPr>
      </w:pPr>
      <w:r w:rsidRPr="00866865">
        <w:rPr>
          <w:sz w:val="16"/>
          <w:szCs w:val="16"/>
        </w:rPr>
        <w:t>качественная организация исполнения бюджета округа;</w:t>
      </w:r>
      <w:r w:rsidRPr="00866865">
        <w:rPr>
          <w:color w:val="4F81BD"/>
          <w:sz w:val="16"/>
          <w:szCs w:val="16"/>
        </w:rPr>
        <w:t xml:space="preserve"> </w:t>
      </w:r>
    </w:p>
    <w:p w:rsidR="00866865" w:rsidRPr="00866865" w:rsidRDefault="00866865" w:rsidP="00866865">
      <w:pPr>
        <w:pStyle w:val="a5"/>
        <w:spacing w:after="0"/>
        <w:ind w:firstLine="539"/>
        <w:rPr>
          <w:sz w:val="16"/>
          <w:szCs w:val="16"/>
        </w:rPr>
      </w:pPr>
      <w:r w:rsidRPr="00866865">
        <w:rPr>
          <w:sz w:val="16"/>
          <w:szCs w:val="16"/>
        </w:rPr>
        <w:t>стабильное и эффективное исполнение переданных государственных полномочий;</w:t>
      </w:r>
    </w:p>
    <w:p w:rsidR="00866865" w:rsidRPr="00866865" w:rsidRDefault="00866865" w:rsidP="00866865">
      <w:pPr>
        <w:pStyle w:val="a5"/>
        <w:spacing w:after="0"/>
        <w:ind w:firstLine="539"/>
        <w:rPr>
          <w:sz w:val="16"/>
          <w:szCs w:val="16"/>
        </w:rPr>
      </w:pPr>
      <w:r w:rsidRPr="00866865">
        <w:rPr>
          <w:sz w:val="16"/>
          <w:szCs w:val="16"/>
        </w:rPr>
        <w:t>исключение нецелевого использования бюджетных средств.</w:t>
      </w:r>
    </w:p>
    <w:p w:rsidR="00866865" w:rsidRPr="00866865" w:rsidRDefault="00866865" w:rsidP="00866865">
      <w:pPr>
        <w:pStyle w:val="a5"/>
        <w:spacing w:after="0"/>
        <w:jc w:val="center"/>
        <w:rPr>
          <w:sz w:val="16"/>
          <w:szCs w:val="16"/>
        </w:rPr>
      </w:pPr>
      <w:r w:rsidRPr="00866865">
        <w:rPr>
          <w:sz w:val="16"/>
          <w:szCs w:val="16"/>
        </w:rPr>
        <w:t>Раздел VII. ПЕРЕЧЕНЬ МЕРОПРИЯТИЙ ПОДПРОГРАММЫ</w:t>
      </w:r>
    </w:p>
    <w:p w:rsidR="00866865" w:rsidRPr="00866865" w:rsidRDefault="00866865" w:rsidP="00866865">
      <w:pPr>
        <w:pStyle w:val="a5"/>
        <w:spacing w:after="0"/>
        <w:ind w:firstLine="539"/>
        <w:rPr>
          <w:sz w:val="16"/>
          <w:szCs w:val="16"/>
        </w:rPr>
      </w:pPr>
      <w:r w:rsidRPr="00866865">
        <w:rPr>
          <w:sz w:val="16"/>
          <w:szCs w:val="16"/>
        </w:rPr>
        <w:t>Реализация подпрограммы предполагается в рамках следующих основных мероприятий.</w:t>
      </w:r>
    </w:p>
    <w:p w:rsidR="00866865" w:rsidRPr="00866865" w:rsidRDefault="00866865" w:rsidP="00866865">
      <w:pPr>
        <w:pStyle w:val="a5"/>
        <w:spacing w:after="0"/>
        <w:ind w:firstLine="539"/>
        <w:rPr>
          <w:sz w:val="16"/>
          <w:szCs w:val="16"/>
        </w:rPr>
      </w:pPr>
      <w:r w:rsidRPr="00866865">
        <w:rPr>
          <w:sz w:val="16"/>
          <w:szCs w:val="16"/>
        </w:rPr>
        <w:t>1. Обеспечение нормативного правового регулирования в сфере организации бюджетного процесса, подготовка проекта решения Думы Петуховского муниципального округа о бюджете округа на очередной финансовый год и плановый период.</w:t>
      </w:r>
    </w:p>
    <w:p w:rsidR="00866865" w:rsidRPr="00866865" w:rsidRDefault="00866865" w:rsidP="00866865">
      <w:pPr>
        <w:pStyle w:val="a5"/>
        <w:spacing w:after="0"/>
        <w:ind w:firstLine="539"/>
        <w:rPr>
          <w:sz w:val="16"/>
          <w:szCs w:val="16"/>
        </w:rPr>
      </w:pPr>
      <w:r w:rsidRPr="00866865">
        <w:rPr>
          <w:sz w:val="16"/>
          <w:szCs w:val="16"/>
        </w:rPr>
        <w:t>В рамках данного мероприятия будет осуществляться:</w:t>
      </w:r>
    </w:p>
    <w:p w:rsidR="00866865" w:rsidRPr="00866865" w:rsidRDefault="00866865" w:rsidP="00866865">
      <w:pPr>
        <w:pStyle w:val="a5"/>
        <w:spacing w:after="0"/>
        <w:ind w:firstLine="539"/>
        <w:rPr>
          <w:sz w:val="16"/>
          <w:szCs w:val="16"/>
        </w:rPr>
      </w:pPr>
      <w:r w:rsidRPr="00866865">
        <w:rPr>
          <w:sz w:val="16"/>
          <w:szCs w:val="16"/>
        </w:rPr>
        <w:t>1) подготовка проектов постановлений Администрации Петуховского муниципального округа, регламентирующих порядок осуществления бюджетного процесса в Петуховском муниципальном округе, в том числе в части использования принципов "программного" бюджета, их сопровождение при рассмотрении в публичном пространстве:</w:t>
      </w:r>
    </w:p>
    <w:p w:rsidR="00866865" w:rsidRPr="00866865" w:rsidRDefault="00866865" w:rsidP="00866865">
      <w:pPr>
        <w:pStyle w:val="a5"/>
        <w:spacing w:after="0"/>
        <w:ind w:firstLine="539"/>
        <w:rPr>
          <w:sz w:val="16"/>
          <w:szCs w:val="16"/>
        </w:rPr>
      </w:pPr>
      <w:r w:rsidRPr="00866865">
        <w:rPr>
          <w:sz w:val="16"/>
          <w:szCs w:val="16"/>
        </w:rPr>
        <w:t>подготовка проектов нормативных правовых актов Петуховского муниципального округа, регламентирующих порядок осуществления бюджетного процесса в Петуховском муниципальном округе, в том числе в связи с необходимостью приведения нормативной базы Петуховского муниципального округа в соответствие с нормами федерального законодательства;</w:t>
      </w:r>
    </w:p>
    <w:p w:rsidR="00866865" w:rsidRPr="00866865" w:rsidRDefault="00866865" w:rsidP="00866865">
      <w:pPr>
        <w:pStyle w:val="a5"/>
        <w:spacing w:after="0"/>
        <w:ind w:firstLine="539"/>
        <w:rPr>
          <w:sz w:val="16"/>
          <w:szCs w:val="16"/>
        </w:rPr>
      </w:pPr>
      <w:r w:rsidRPr="00866865">
        <w:rPr>
          <w:sz w:val="16"/>
          <w:szCs w:val="16"/>
        </w:rPr>
        <w:t xml:space="preserve">участие в работе рабочих групп, сформированных Думой Петуховского муниципального округа для доработки проектов </w:t>
      </w:r>
      <w:r w:rsidRPr="00866865">
        <w:rPr>
          <w:sz w:val="16"/>
          <w:szCs w:val="16"/>
        </w:rPr>
        <w:lastRenderedPageBreak/>
        <w:t>решений к их рассмотрению во втором чтении, и других мероприятиях при рассмотрении проектов нормативных правовых актов в публичном пространстве;</w:t>
      </w:r>
    </w:p>
    <w:p w:rsidR="00866865" w:rsidRPr="00866865" w:rsidRDefault="00866865" w:rsidP="00866865">
      <w:pPr>
        <w:pStyle w:val="a5"/>
        <w:spacing w:after="0"/>
        <w:ind w:firstLine="539"/>
        <w:rPr>
          <w:sz w:val="16"/>
          <w:szCs w:val="16"/>
        </w:rPr>
      </w:pPr>
      <w:r w:rsidRPr="00866865">
        <w:rPr>
          <w:sz w:val="16"/>
          <w:szCs w:val="16"/>
        </w:rPr>
        <w:t>2) подготовка нормативных правовых актов Петуховского муниципального округа по вопросам формирования и исполнения бюджета округа.</w:t>
      </w:r>
    </w:p>
    <w:p w:rsidR="00866865" w:rsidRPr="00866865" w:rsidRDefault="00866865" w:rsidP="00866865">
      <w:pPr>
        <w:pStyle w:val="a5"/>
        <w:spacing w:after="0"/>
        <w:ind w:firstLine="539"/>
        <w:rPr>
          <w:sz w:val="16"/>
          <w:szCs w:val="16"/>
        </w:rPr>
      </w:pPr>
      <w:r w:rsidRPr="00866865">
        <w:rPr>
          <w:sz w:val="16"/>
          <w:szCs w:val="16"/>
        </w:rPr>
        <w:t>В рамках реализации данного мероприятия будет осуществляться подготовка проектов распоряжений и постановлений Администрации Петуховского муниципального округа и других нормативных правовых актов Петуховского муниципального округа, приказов Финансового управления по вопросам формирования и исполнения бюджета округа;</w:t>
      </w:r>
    </w:p>
    <w:p w:rsidR="00866865" w:rsidRPr="00866865" w:rsidRDefault="00866865" w:rsidP="00866865">
      <w:pPr>
        <w:pStyle w:val="a5"/>
        <w:spacing w:after="0"/>
        <w:ind w:firstLine="539"/>
        <w:rPr>
          <w:sz w:val="16"/>
          <w:szCs w:val="16"/>
        </w:rPr>
      </w:pPr>
      <w:r w:rsidRPr="00866865">
        <w:rPr>
          <w:sz w:val="16"/>
          <w:szCs w:val="16"/>
        </w:rPr>
        <w:t>3) нормативно-правовое сопровождение расходных обязательств органов местного самоуправления.</w:t>
      </w:r>
    </w:p>
    <w:p w:rsidR="00866865" w:rsidRPr="00866865" w:rsidRDefault="00866865" w:rsidP="00866865">
      <w:pPr>
        <w:pStyle w:val="a5"/>
        <w:spacing w:after="0"/>
        <w:ind w:firstLine="539"/>
        <w:rPr>
          <w:sz w:val="16"/>
          <w:szCs w:val="16"/>
        </w:rPr>
      </w:pPr>
      <w:r w:rsidRPr="00866865">
        <w:rPr>
          <w:sz w:val="16"/>
          <w:szCs w:val="16"/>
        </w:rPr>
        <w:t>В рамках реализации данного мероприятия будут осуществляться рассмотрение и согласование проектов муниципальных программ (изменений в них), нормативных правовых актов о формировании и исполнении расходных обязательств Петуховского муниципального округа, подготовленных органами местного самоуправления, в части компетенции Финансового управления;</w:t>
      </w:r>
    </w:p>
    <w:p w:rsidR="00866865" w:rsidRPr="00866865" w:rsidRDefault="00866865" w:rsidP="00866865">
      <w:pPr>
        <w:pStyle w:val="a5"/>
        <w:spacing w:after="0"/>
        <w:ind w:firstLine="539"/>
        <w:rPr>
          <w:sz w:val="16"/>
          <w:szCs w:val="16"/>
        </w:rPr>
      </w:pPr>
      <w:r w:rsidRPr="00866865">
        <w:rPr>
          <w:sz w:val="16"/>
          <w:szCs w:val="16"/>
        </w:rPr>
        <w:t>4) организация проведения семинаров для органов местного самоуправления по вопросам формирования и исполнения бюджета округа;</w:t>
      </w:r>
    </w:p>
    <w:p w:rsidR="00866865" w:rsidRPr="00866865" w:rsidRDefault="00866865" w:rsidP="00866865">
      <w:pPr>
        <w:pStyle w:val="a5"/>
        <w:spacing w:after="0"/>
        <w:ind w:firstLine="539"/>
        <w:rPr>
          <w:sz w:val="16"/>
          <w:szCs w:val="16"/>
        </w:rPr>
      </w:pPr>
      <w:r w:rsidRPr="00866865">
        <w:rPr>
          <w:sz w:val="16"/>
          <w:szCs w:val="16"/>
        </w:rPr>
        <w:t>5) своевременная и качественная подготовка проекта решения о бюджете округа на очередной финансовый год и плановый период.</w:t>
      </w:r>
    </w:p>
    <w:p w:rsidR="00866865" w:rsidRPr="00866865" w:rsidRDefault="00866865" w:rsidP="00866865">
      <w:pPr>
        <w:pStyle w:val="a5"/>
        <w:spacing w:after="0"/>
        <w:ind w:firstLine="539"/>
        <w:rPr>
          <w:sz w:val="16"/>
          <w:szCs w:val="16"/>
        </w:rPr>
      </w:pPr>
      <w:r w:rsidRPr="00866865">
        <w:rPr>
          <w:sz w:val="16"/>
          <w:szCs w:val="16"/>
        </w:rPr>
        <w:t>В целях своевременной и качественной подготовки проекта бюджета округа на очередной финансовый год и плановый период Финансовое управление:</w:t>
      </w:r>
    </w:p>
    <w:p w:rsidR="00866865" w:rsidRPr="00866865" w:rsidRDefault="00866865" w:rsidP="00866865">
      <w:pPr>
        <w:pStyle w:val="a5"/>
        <w:spacing w:after="0"/>
        <w:ind w:firstLine="539"/>
        <w:rPr>
          <w:sz w:val="16"/>
          <w:szCs w:val="16"/>
        </w:rPr>
      </w:pPr>
      <w:r w:rsidRPr="00866865">
        <w:rPr>
          <w:sz w:val="16"/>
          <w:szCs w:val="16"/>
        </w:rPr>
        <w:t>составляет прогноз основных показателей бюджета округа;</w:t>
      </w:r>
    </w:p>
    <w:p w:rsidR="00866865" w:rsidRPr="00866865" w:rsidRDefault="00866865" w:rsidP="00866865">
      <w:pPr>
        <w:pStyle w:val="a5"/>
        <w:spacing w:after="0"/>
        <w:ind w:firstLine="539"/>
        <w:rPr>
          <w:sz w:val="16"/>
          <w:szCs w:val="16"/>
        </w:rPr>
      </w:pPr>
      <w:r w:rsidRPr="00866865">
        <w:rPr>
          <w:sz w:val="16"/>
          <w:szCs w:val="16"/>
        </w:rPr>
        <w:t xml:space="preserve">организует составление проекта бюджета округа на очередной финансовый год и на плановый период в соответствии с </w:t>
      </w:r>
      <w:hyperlink r:id="rId27" w:tgtFrame="_top" w:history="1">
        <w:r w:rsidRPr="00866865">
          <w:rPr>
            <w:rStyle w:val="ae"/>
            <w:sz w:val="16"/>
            <w:szCs w:val="16"/>
          </w:rPr>
          <w:t>Постановлением</w:t>
        </w:r>
      </w:hyperlink>
      <w:r w:rsidRPr="00866865">
        <w:rPr>
          <w:sz w:val="16"/>
          <w:szCs w:val="16"/>
        </w:rPr>
        <w:t xml:space="preserve"> Администрации Петуховского района от 7 июля 2015 года N 212 "Об утверждении Порядка составления проекта районного бюджета на очередной финансовый год и плановый период";</w:t>
      </w:r>
    </w:p>
    <w:p w:rsidR="00866865" w:rsidRPr="00866865" w:rsidRDefault="00866865" w:rsidP="00866865">
      <w:pPr>
        <w:pStyle w:val="a5"/>
        <w:spacing w:after="0"/>
        <w:ind w:firstLine="539"/>
        <w:rPr>
          <w:sz w:val="16"/>
          <w:szCs w:val="16"/>
        </w:rPr>
      </w:pPr>
      <w:r w:rsidRPr="00866865">
        <w:rPr>
          <w:sz w:val="16"/>
          <w:szCs w:val="16"/>
        </w:rPr>
        <w:t>разрабатывает проект основных направлений бюджетной и налоговой политики Петуховского муниципального округа;</w:t>
      </w:r>
    </w:p>
    <w:p w:rsidR="00866865" w:rsidRPr="00866865" w:rsidRDefault="00866865" w:rsidP="00866865">
      <w:pPr>
        <w:pStyle w:val="a5"/>
        <w:spacing w:after="0"/>
        <w:ind w:firstLine="539"/>
        <w:rPr>
          <w:sz w:val="16"/>
          <w:szCs w:val="16"/>
        </w:rPr>
      </w:pPr>
      <w:r w:rsidRPr="00866865">
        <w:rPr>
          <w:sz w:val="16"/>
          <w:szCs w:val="16"/>
        </w:rPr>
        <w:t>организует методологическое руководство работой распорядителей средств бюджета округа при подготовке проекта бюджета округа;</w:t>
      </w:r>
    </w:p>
    <w:p w:rsidR="00866865" w:rsidRPr="00866865" w:rsidRDefault="00866865" w:rsidP="00866865">
      <w:pPr>
        <w:pStyle w:val="a5"/>
        <w:spacing w:after="0"/>
        <w:ind w:firstLine="539"/>
        <w:rPr>
          <w:sz w:val="16"/>
          <w:szCs w:val="16"/>
        </w:rPr>
      </w:pPr>
      <w:r w:rsidRPr="00866865">
        <w:rPr>
          <w:sz w:val="16"/>
          <w:szCs w:val="16"/>
        </w:rPr>
        <w:t>формирует предельные объемы расходов бюджета округа по муниципальным программам Петуховского муниципального округа и непрограммным направлениям деятельности;</w:t>
      </w:r>
    </w:p>
    <w:p w:rsidR="00866865" w:rsidRPr="00866865" w:rsidRDefault="00866865" w:rsidP="00866865">
      <w:pPr>
        <w:pStyle w:val="a5"/>
        <w:spacing w:after="0"/>
        <w:ind w:firstLine="539"/>
        <w:rPr>
          <w:sz w:val="16"/>
          <w:szCs w:val="16"/>
        </w:rPr>
      </w:pPr>
      <w:r w:rsidRPr="00866865">
        <w:rPr>
          <w:sz w:val="16"/>
          <w:szCs w:val="16"/>
        </w:rPr>
        <w:t>обеспечивает своевременное представление проекта бюджета округа и материалов к нему в Думу Петуховского муниципального округа;</w:t>
      </w:r>
    </w:p>
    <w:p w:rsidR="00866865" w:rsidRPr="00866865" w:rsidRDefault="00866865" w:rsidP="00866865">
      <w:pPr>
        <w:pStyle w:val="a5"/>
        <w:spacing w:after="0"/>
        <w:ind w:firstLine="539"/>
        <w:rPr>
          <w:sz w:val="16"/>
          <w:szCs w:val="16"/>
        </w:rPr>
      </w:pPr>
      <w:r w:rsidRPr="00866865">
        <w:rPr>
          <w:sz w:val="16"/>
          <w:szCs w:val="16"/>
        </w:rPr>
        <w:t>участвует в работе рабочих групп, созданных Думой Петуховского муниципального округа;</w:t>
      </w:r>
    </w:p>
    <w:p w:rsidR="00866865" w:rsidRPr="00866865" w:rsidRDefault="00866865" w:rsidP="00866865">
      <w:pPr>
        <w:pStyle w:val="a5"/>
        <w:spacing w:after="0"/>
        <w:ind w:firstLine="539"/>
        <w:rPr>
          <w:sz w:val="16"/>
          <w:szCs w:val="16"/>
        </w:rPr>
      </w:pPr>
      <w:r w:rsidRPr="00866865">
        <w:rPr>
          <w:sz w:val="16"/>
          <w:szCs w:val="16"/>
        </w:rPr>
        <w:t>участвует в публичном представлении и обсуждении проекта бюджета округа.</w:t>
      </w:r>
    </w:p>
    <w:p w:rsidR="00866865" w:rsidRPr="00866865" w:rsidRDefault="00866865" w:rsidP="00866865">
      <w:pPr>
        <w:pStyle w:val="a5"/>
        <w:spacing w:after="0"/>
        <w:ind w:firstLine="539"/>
        <w:rPr>
          <w:sz w:val="16"/>
          <w:szCs w:val="16"/>
        </w:rPr>
      </w:pPr>
      <w:r w:rsidRPr="00866865">
        <w:rPr>
          <w:sz w:val="16"/>
          <w:szCs w:val="16"/>
        </w:rPr>
        <w:t>2. Обеспечение сбалансированности бюджета округа в долгосрочном периоде.</w:t>
      </w:r>
    </w:p>
    <w:p w:rsidR="00866865" w:rsidRPr="00866865" w:rsidRDefault="00866865" w:rsidP="00866865">
      <w:pPr>
        <w:pStyle w:val="a5"/>
        <w:spacing w:after="0"/>
        <w:ind w:firstLine="539"/>
        <w:rPr>
          <w:sz w:val="16"/>
          <w:szCs w:val="16"/>
        </w:rPr>
      </w:pPr>
      <w:r w:rsidRPr="00866865">
        <w:rPr>
          <w:sz w:val="16"/>
          <w:szCs w:val="16"/>
        </w:rPr>
        <w:t>В рамках данного мероприятия будет осуществляться:</w:t>
      </w:r>
    </w:p>
    <w:p w:rsidR="00866865" w:rsidRPr="00866865" w:rsidRDefault="00866865" w:rsidP="00866865">
      <w:pPr>
        <w:pStyle w:val="a5"/>
        <w:spacing w:after="0"/>
        <w:ind w:firstLine="539"/>
        <w:rPr>
          <w:sz w:val="16"/>
          <w:szCs w:val="16"/>
        </w:rPr>
      </w:pPr>
      <w:r w:rsidRPr="00866865">
        <w:rPr>
          <w:sz w:val="16"/>
          <w:szCs w:val="16"/>
        </w:rPr>
        <w:t>1) инвентаризация расходных обязательств Петуховского муниципального округа с целью определения их приоритетности в долгосрочной перспективе; формирование бюджетных параметров исходя из необходимости безусловного исполнения действующих расходных обязательств и принятия новых расходных обязательств при наличии источников для их обеспечения на весь период планирования.</w:t>
      </w:r>
    </w:p>
    <w:p w:rsidR="00866865" w:rsidRPr="00866865" w:rsidRDefault="00866865" w:rsidP="00866865">
      <w:pPr>
        <w:pStyle w:val="a5"/>
        <w:spacing w:after="0"/>
        <w:ind w:firstLine="539"/>
        <w:rPr>
          <w:sz w:val="16"/>
          <w:szCs w:val="16"/>
        </w:rPr>
      </w:pPr>
      <w:r w:rsidRPr="00866865">
        <w:rPr>
          <w:sz w:val="16"/>
          <w:szCs w:val="16"/>
        </w:rPr>
        <w:t>При наличии значительного дефицита бюджета округа в условиях необходимости реализации решений, принятых на федеральном уровне, в первую очередь, в связи с реализацией указов Президента Российской Федерации от 7 мая 2012 года, направленных на улучшение качества жизни населения, при формировании расходной части бюджета округа следует исходить из исполнения действующих расходных обязательств. Решение о введении новых расходных обязательств следует принимать на основе анализа соответствия их целям и задачам развития Петуховского муниципального округа, определенным Программой социально-экономического развития Петуховского муниципального округа, а также наличия финансовых ресурсов для их реализации на всем горизонте планирования;</w:t>
      </w:r>
    </w:p>
    <w:p w:rsidR="00866865" w:rsidRPr="00866865" w:rsidRDefault="00866865" w:rsidP="00866865">
      <w:pPr>
        <w:pStyle w:val="a5"/>
        <w:spacing w:after="0"/>
        <w:ind w:firstLine="539"/>
        <w:rPr>
          <w:sz w:val="16"/>
          <w:szCs w:val="16"/>
        </w:rPr>
      </w:pPr>
      <w:r w:rsidRPr="00866865">
        <w:rPr>
          <w:sz w:val="16"/>
          <w:szCs w:val="16"/>
        </w:rPr>
        <w:t>2) формирование непредвиденных расходов на реализацию указов Президента Российской Федерации от 7 мая 2012 года;</w:t>
      </w:r>
    </w:p>
    <w:p w:rsidR="00866865" w:rsidRPr="00866865" w:rsidRDefault="00866865" w:rsidP="00866865">
      <w:pPr>
        <w:pStyle w:val="a5"/>
        <w:spacing w:after="0"/>
        <w:ind w:firstLine="539"/>
        <w:rPr>
          <w:sz w:val="16"/>
          <w:szCs w:val="16"/>
        </w:rPr>
      </w:pPr>
      <w:r w:rsidRPr="00866865">
        <w:rPr>
          <w:sz w:val="16"/>
          <w:szCs w:val="16"/>
        </w:rPr>
        <w:t>3) формирование предельных объемов расходов бюджета округа по муниципальным программам Петуховского муниципального округа и непрограммным направлениям деятельности.</w:t>
      </w:r>
    </w:p>
    <w:p w:rsidR="00866865" w:rsidRPr="00866865" w:rsidRDefault="00866865" w:rsidP="00866865">
      <w:pPr>
        <w:pStyle w:val="a5"/>
        <w:spacing w:after="0"/>
        <w:ind w:firstLine="539"/>
        <w:rPr>
          <w:sz w:val="16"/>
          <w:szCs w:val="16"/>
        </w:rPr>
      </w:pPr>
      <w:r w:rsidRPr="00866865">
        <w:rPr>
          <w:sz w:val="16"/>
          <w:szCs w:val="16"/>
        </w:rPr>
        <w:lastRenderedPageBreak/>
        <w:t>В целях упорядочения работы органов местного самоуправления при расчете расходов, необходимых на реализацию муниципальных программ Петуховского муниципального округа, обеспечивая сбалансированность бюджета округа, Финансовое управление:</w:t>
      </w:r>
    </w:p>
    <w:p w:rsidR="00866865" w:rsidRPr="00866865" w:rsidRDefault="00866865" w:rsidP="00866865">
      <w:pPr>
        <w:pStyle w:val="a5"/>
        <w:spacing w:after="0"/>
        <w:ind w:firstLine="539"/>
        <w:rPr>
          <w:sz w:val="16"/>
          <w:szCs w:val="16"/>
        </w:rPr>
      </w:pPr>
      <w:r w:rsidRPr="00866865">
        <w:rPr>
          <w:sz w:val="16"/>
          <w:szCs w:val="16"/>
        </w:rPr>
        <w:t>формирует предельные объемы расходов бюджета округа по муниципальным программам Петуховского муниципального округа и непрограммным направлениям деятельности в соответствии с Порядком, установленным Финансовым управлением;</w:t>
      </w:r>
    </w:p>
    <w:p w:rsidR="00866865" w:rsidRPr="00866865" w:rsidRDefault="00866865" w:rsidP="00866865">
      <w:pPr>
        <w:pStyle w:val="a5"/>
        <w:spacing w:after="0"/>
        <w:ind w:firstLine="539"/>
        <w:rPr>
          <w:sz w:val="16"/>
          <w:szCs w:val="16"/>
        </w:rPr>
      </w:pPr>
      <w:r w:rsidRPr="00866865">
        <w:rPr>
          <w:sz w:val="16"/>
          <w:szCs w:val="16"/>
        </w:rPr>
        <w:t>организует согласование предельных объемов расходов;</w:t>
      </w:r>
    </w:p>
    <w:p w:rsidR="00866865" w:rsidRPr="00866865" w:rsidRDefault="00866865" w:rsidP="00866865">
      <w:pPr>
        <w:pStyle w:val="a5"/>
        <w:spacing w:after="0"/>
        <w:ind w:firstLine="539"/>
        <w:rPr>
          <w:sz w:val="16"/>
          <w:szCs w:val="16"/>
        </w:rPr>
      </w:pPr>
      <w:r w:rsidRPr="00866865">
        <w:rPr>
          <w:sz w:val="16"/>
          <w:szCs w:val="16"/>
        </w:rPr>
        <w:t>организует рассмотрение предельных объемов расходов с участием заинтересованных лиц.</w:t>
      </w:r>
    </w:p>
    <w:p w:rsidR="00866865" w:rsidRPr="00866865" w:rsidRDefault="00866865" w:rsidP="00866865">
      <w:pPr>
        <w:pStyle w:val="a5"/>
        <w:spacing w:after="0"/>
        <w:ind w:firstLine="539"/>
        <w:rPr>
          <w:sz w:val="16"/>
          <w:szCs w:val="16"/>
        </w:rPr>
      </w:pPr>
      <w:r w:rsidRPr="00866865">
        <w:rPr>
          <w:sz w:val="16"/>
          <w:szCs w:val="16"/>
        </w:rPr>
        <w:t>3. Осуществление кассового обслуживания исполнения бюджета округа, ведения бюджетного учета и формирования бюджетной отчетности.</w:t>
      </w:r>
    </w:p>
    <w:p w:rsidR="00866865" w:rsidRPr="00866865" w:rsidRDefault="00866865" w:rsidP="00866865">
      <w:pPr>
        <w:pStyle w:val="a5"/>
        <w:spacing w:after="0"/>
        <w:ind w:firstLine="539"/>
        <w:rPr>
          <w:sz w:val="16"/>
          <w:szCs w:val="16"/>
        </w:rPr>
      </w:pPr>
      <w:r w:rsidRPr="00866865">
        <w:rPr>
          <w:sz w:val="16"/>
          <w:szCs w:val="16"/>
        </w:rPr>
        <w:t>В рамках данного мероприятия будет осуществляться:</w:t>
      </w:r>
    </w:p>
    <w:p w:rsidR="00866865" w:rsidRPr="00866865" w:rsidRDefault="00866865" w:rsidP="00866865">
      <w:pPr>
        <w:pStyle w:val="a5"/>
        <w:spacing w:after="0"/>
        <w:ind w:firstLine="539"/>
        <w:rPr>
          <w:sz w:val="16"/>
          <w:szCs w:val="16"/>
        </w:rPr>
      </w:pPr>
      <w:r w:rsidRPr="00866865">
        <w:rPr>
          <w:sz w:val="16"/>
          <w:szCs w:val="16"/>
        </w:rPr>
        <w:t>1) организация исполнения бюджета округа и кассовое обслуживание органов местного самоуправления и муниципальных учреждений Петуховского муниципального округа. В рамках реализации данного мероприятия осуществляется деятельность по следующим направлениям:</w:t>
      </w:r>
    </w:p>
    <w:p w:rsidR="00866865" w:rsidRPr="00866865" w:rsidRDefault="00866865" w:rsidP="00866865">
      <w:pPr>
        <w:pStyle w:val="a5"/>
        <w:spacing w:after="0"/>
        <w:ind w:firstLine="539"/>
        <w:rPr>
          <w:sz w:val="16"/>
          <w:szCs w:val="16"/>
        </w:rPr>
      </w:pPr>
      <w:r w:rsidRPr="00866865">
        <w:rPr>
          <w:sz w:val="16"/>
          <w:szCs w:val="16"/>
        </w:rPr>
        <w:t>нормативно-методологическое обеспечение процесса исполнения бюджета;</w:t>
      </w:r>
    </w:p>
    <w:p w:rsidR="00866865" w:rsidRPr="00866865" w:rsidRDefault="00866865" w:rsidP="00866865">
      <w:pPr>
        <w:pStyle w:val="a5"/>
        <w:spacing w:after="0"/>
        <w:ind w:firstLine="539"/>
        <w:rPr>
          <w:sz w:val="16"/>
          <w:szCs w:val="16"/>
        </w:rPr>
      </w:pPr>
      <w:r w:rsidRPr="00866865">
        <w:rPr>
          <w:sz w:val="16"/>
          <w:szCs w:val="16"/>
        </w:rPr>
        <w:t>составление и ведение сводной бюджетной росписи и кассового плана бюджета округа;</w:t>
      </w:r>
    </w:p>
    <w:p w:rsidR="00866865" w:rsidRPr="00866865" w:rsidRDefault="00866865" w:rsidP="00866865">
      <w:pPr>
        <w:pStyle w:val="a5"/>
        <w:spacing w:after="0"/>
        <w:ind w:firstLine="539"/>
        <w:rPr>
          <w:sz w:val="16"/>
          <w:szCs w:val="16"/>
        </w:rPr>
      </w:pPr>
      <w:r w:rsidRPr="00866865">
        <w:rPr>
          <w:sz w:val="16"/>
          <w:szCs w:val="16"/>
        </w:rPr>
        <w:t>ведение реестра расходных обязательств Петуховского муниципального округа;</w:t>
      </w:r>
    </w:p>
    <w:p w:rsidR="00866865" w:rsidRPr="00866865" w:rsidRDefault="00866865" w:rsidP="00866865">
      <w:pPr>
        <w:pStyle w:val="a5"/>
        <w:spacing w:after="0"/>
        <w:ind w:firstLine="539"/>
        <w:rPr>
          <w:sz w:val="16"/>
          <w:szCs w:val="16"/>
        </w:rPr>
      </w:pPr>
      <w:r w:rsidRPr="00866865">
        <w:rPr>
          <w:sz w:val="16"/>
          <w:szCs w:val="16"/>
        </w:rPr>
        <w:t>санкционирование расходов получателей средств бюджета округа, бюджетных учреждений Петуховского муниципального округа, источником финансового обеспечения которых являются бюджетные инвестиции и субсидии, предоставляемые на иные цели;</w:t>
      </w:r>
    </w:p>
    <w:p w:rsidR="00866865" w:rsidRPr="00866865" w:rsidRDefault="00866865" w:rsidP="00866865">
      <w:pPr>
        <w:pStyle w:val="a5"/>
        <w:spacing w:after="0"/>
        <w:ind w:firstLine="539"/>
        <w:rPr>
          <w:sz w:val="16"/>
          <w:szCs w:val="16"/>
        </w:rPr>
      </w:pPr>
      <w:r w:rsidRPr="00866865">
        <w:rPr>
          <w:sz w:val="16"/>
          <w:szCs w:val="16"/>
        </w:rPr>
        <w:t>осуществление финансового контроля за операциями с бюджетными средствами получателей средств бюджета округа;</w:t>
      </w:r>
    </w:p>
    <w:p w:rsidR="00866865" w:rsidRPr="00866865" w:rsidRDefault="00866865" w:rsidP="00866865">
      <w:pPr>
        <w:pStyle w:val="a5"/>
        <w:spacing w:after="0"/>
        <w:ind w:firstLine="539"/>
        <w:rPr>
          <w:sz w:val="16"/>
          <w:szCs w:val="16"/>
        </w:rPr>
      </w:pPr>
      <w:r w:rsidRPr="00866865">
        <w:rPr>
          <w:sz w:val="16"/>
          <w:szCs w:val="16"/>
        </w:rPr>
        <w:t>управление ликвидностью единого счета бюджета округа, осуществление операций со средствами бюджета округа;</w:t>
      </w:r>
    </w:p>
    <w:p w:rsidR="00866865" w:rsidRPr="00866865" w:rsidRDefault="00866865" w:rsidP="00866865">
      <w:pPr>
        <w:pStyle w:val="a5"/>
        <w:spacing w:after="0"/>
        <w:ind w:firstLine="539"/>
        <w:rPr>
          <w:sz w:val="16"/>
          <w:szCs w:val="16"/>
        </w:rPr>
      </w:pPr>
      <w:r w:rsidRPr="00866865">
        <w:rPr>
          <w:sz w:val="16"/>
          <w:szCs w:val="16"/>
        </w:rPr>
        <w:t>ведение сводного реестра распорядителей и получателей бюджетных средств;</w:t>
      </w:r>
    </w:p>
    <w:p w:rsidR="00866865" w:rsidRPr="00866865" w:rsidRDefault="00866865" w:rsidP="00866865">
      <w:pPr>
        <w:pStyle w:val="a5"/>
        <w:spacing w:after="0"/>
        <w:ind w:firstLine="539"/>
        <w:rPr>
          <w:sz w:val="16"/>
          <w:szCs w:val="16"/>
        </w:rPr>
      </w:pPr>
      <w:r w:rsidRPr="00866865">
        <w:rPr>
          <w:sz w:val="16"/>
          <w:szCs w:val="16"/>
        </w:rPr>
        <w:t>открытие (закрытие) и ведение лицевых счетов для учета операций распорядителей, получателей бюджетных средств, а также муниципальных учреждений, созданных на базе имущества, находящегося в собственности Петуховского муниципального округа;</w:t>
      </w:r>
    </w:p>
    <w:p w:rsidR="00866865" w:rsidRPr="00866865" w:rsidRDefault="00866865" w:rsidP="00866865">
      <w:pPr>
        <w:pStyle w:val="a5"/>
        <w:spacing w:after="0"/>
        <w:ind w:firstLine="539"/>
        <w:rPr>
          <w:sz w:val="16"/>
          <w:szCs w:val="16"/>
        </w:rPr>
      </w:pPr>
      <w:r w:rsidRPr="00866865">
        <w:rPr>
          <w:sz w:val="16"/>
          <w:szCs w:val="16"/>
        </w:rPr>
        <w:t>2) совершенствование порядка формирования бюджетной отчетности и повышение ее качества и достоверности отражаемой в ней информации:</w:t>
      </w:r>
    </w:p>
    <w:p w:rsidR="00866865" w:rsidRPr="00866865" w:rsidRDefault="00866865" w:rsidP="00866865">
      <w:pPr>
        <w:pStyle w:val="a5"/>
        <w:spacing w:after="0"/>
        <w:ind w:firstLine="539"/>
        <w:rPr>
          <w:sz w:val="16"/>
          <w:szCs w:val="16"/>
        </w:rPr>
      </w:pPr>
      <w:r w:rsidRPr="00866865">
        <w:rPr>
          <w:sz w:val="16"/>
          <w:szCs w:val="16"/>
        </w:rPr>
        <w:t>ведение бюджетного учета и формирование бюджетной отчетности по кассовому исполнению бюджета округа, кассовому обслуживанию органов местного самоуправления Администрации Петуховского муниципального округа, муниципальных учреждений Петуховского муниципального округа;</w:t>
      </w:r>
    </w:p>
    <w:p w:rsidR="00866865" w:rsidRPr="00866865" w:rsidRDefault="00866865" w:rsidP="00866865">
      <w:pPr>
        <w:pStyle w:val="a5"/>
        <w:spacing w:after="0"/>
        <w:ind w:firstLine="539"/>
        <w:rPr>
          <w:sz w:val="16"/>
          <w:szCs w:val="16"/>
        </w:rPr>
      </w:pPr>
      <w:r w:rsidRPr="00866865">
        <w:rPr>
          <w:sz w:val="16"/>
          <w:szCs w:val="16"/>
        </w:rPr>
        <w:t>оказание методической помощи специалистам бухгалтерских служб органов местного самоуправления Администрации Петуховского муниципального округа и муниципальных учреждений по вопросам бюджетного (бухгалтерского) учета и отчетности, организация и проведение семинаров, совещаний по вопросам совершенствования бюджетного (бухгалтерского) учета и отчетности;</w:t>
      </w:r>
    </w:p>
    <w:p w:rsidR="00866865" w:rsidRPr="00866865" w:rsidRDefault="00866865" w:rsidP="00866865">
      <w:pPr>
        <w:pStyle w:val="a5"/>
        <w:spacing w:after="0"/>
        <w:ind w:firstLine="539"/>
        <w:rPr>
          <w:sz w:val="16"/>
          <w:szCs w:val="16"/>
        </w:rPr>
      </w:pPr>
      <w:r w:rsidRPr="00866865">
        <w:rPr>
          <w:sz w:val="16"/>
          <w:szCs w:val="16"/>
        </w:rPr>
        <w:t>приемка, проверка, свод и представление бюджетной (бухгалтерской) отчетности участников бюджетного процесса Петуховского муниципального округа в соответствии с установленным порядком и утвержденным графиком.</w:t>
      </w:r>
    </w:p>
    <w:p w:rsidR="00866865" w:rsidRPr="00866865" w:rsidRDefault="00866865" w:rsidP="00866865">
      <w:pPr>
        <w:pStyle w:val="a5"/>
        <w:spacing w:after="0"/>
        <w:ind w:firstLine="539"/>
        <w:rPr>
          <w:sz w:val="16"/>
          <w:szCs w:val="16"/>
        </w:rPr>
      </w:pPr>
      <w:r w:rsidRPr="00866865">
        <w:rPr>
          <w:sz w:val="16"/>
          <w:szCs w:val="16"/>
        </w:rPr>
        <w:t>4. Формирование резервного фонда Администрации Петуховского муниципального округа.</w:t>
      </w:r>
    </w:p>
    <w:p w:rsidR="00866865" w:rsidRPr="00866865" w:rsidRDefault="00866865" w:rsidP="00866865">
      <w:pPr>
        <w:pStyle w:val="a5"/>
        <w:spacing w:after="0"/>
        <w:ind w:firstLine="539"/>
        <w:rPr>
          <w:sz w:val="16"/>
          <w:szCs w:val="16"/>
        </w:rPr>
      </w:pPr>
      <w:r w:rsidRPr="00866865">
        <w:rPr>
          <w:sz w:val="16"/>
          <w:szCs w:val="16"/>
        </w:rPr>
        <w:t xml:space="preserve">В соответствии с нормативными правовыми актами Петуховского муниципального округа средства резервного фонда Администрации Петуховского муниципального округа используются на финансовое обеспечение мероприятий непредвиденного характера (предупреждение ситуаций, которые могут привести к нарушению функционирования систем жизнеобеспечения населения Петуховского муниципального округа, и ликвидацию их последствий; предупреждение массовых заболеваний и эпидемий, эпизоотии на территории Петуховского муниципального округа, включая проведение карантинных мероприятий в случае эпидемий и эпизоотии, и ликвидацию их последствий; организацию и осуществление на территории Петуховского муниципального округа неотложных мероприятий по предупреждению терроризма и экстремизма, минимизации их последствий, за исключением вопросов, решение которых отнесено к ведению Российской Федерации; предупреждение стихийных бедствий, катастроф, аварий, пожаров и других чрезвычайных ситуаций на территории муниципального округа, проведение аварийно-восстановительных работ и иных мероприятий, связанных с ликвидацией их последствий; оказание мер социальной поддержки пострадавшим и (или) семьям лиц, погибших в результате событий, произошедших на территории Петуховского муниципального округа и повлекших тяжкие </w:t>
      </w:r>
      <w:r w:rsidRPr="00866865">
        <w:rPr>
          <w:sz w:val="16"/>
          <w:szCs w:val="16"/>
        </w:rPr>
        <w:lastRenderedPageBreak/>
        <w:t>последствия; иные мероприятия), не предусмотренных бюджетом округа. В рамках данного мероприятия Финансовый управление согласовывает проекты постановлений Администрации Петуховского муниципального округа о выделении средств из данного фонда, ведет учет использования бюджетных ассигнований фонда.</w:t>
      </w:r>
    </w:p>
    <w:p w:rsidR="00866865" w:rsidRPr="00866865" w:rsidRDefault="00866865" w:rsidP="00866865">
      <w:pPr>
        <w:pStyle w:val="a5"/>
        <w:spacing w:after="0"/>
        <w:ind w:firstLine="539"/>
        <w:rPr>
          <w:sz w:val="16"/>
          <w:szCs w:val="16"/>
        </w:rPr>
      </w:pPr>
      <w:r w:rsidRPr="00866865">
        <w:rPr>
          <w:sz w:val="16"/>
          <w:szCs w:val="16"/>
        </w:rPr>
        <w:t>5. Исполнение судебных актов по обращению взыскания на средства бюджета округа.</w:t>
      </w:r>
    </w:p>
    <w:p w:rsidR="00866865" w:rsidRPr="00866865" w:rsidRDefault="00866865" w:rsidP="00866865">
      <w:pPr>
        <w:pStyle w:val="a5"/>
        <w:spacing w:after="0"/>
        <w:ind w:firstLine="539"/>
        <w:rPr>
          <w:sz w:val="16"/>
          <w:szCs w:val="16"/>
        </w:rPr>
      </w:pPr>
      <w:r w:rsidRPr="00866865">
        <w:rPr>
          <w:sz w:val="16"/>
          <w:szCs w:val="16"/>
        </w:rPr>
        <w:t>В рамках реализации мероприятия будет осуществляться:</w:t>
      </w:r>
    </w:p>
    <w:p w:rsidR="00866865" w:rsidRPr="00866865" w:rsidRDefault="00866865" w:rsidP="00866865">
      <w:pPr>
        <w:pStyle w:val="a5"/>
        <w:spacing w:after="0"/>
        <w:ind w:firstLine="539"/>
        <w:rPr>
          <w:sz w:val="16"/>
          <w:szCs w:val="16"/>
        </w:rPr>
      </w:pPr>
      <w:r w:rsidRPr="00866865">
        <w:rPr>
          <w:sz w:val="16"/>
          <w:szCs w:val="16"/>
        </w:rPr>
        <w:t>судебная защита интересов бюджета округа;</w:t>
      </w:r>
    </w:p>
    <w:p w:rsidR="00866865" w:rsidRPr="00866865" w:rsidRDefault="00866865" w:rsidP="00866865">
      <w:pPr>
        <w:pStyle w:val="a5"/>
        <w:spacing w:after="0"/>
        <w:ind w:firstLine="539"/>
        <w:rPr>
          <w:sz w:val="16"/>
          <w:szCs w:val="16"/>
        </w:rPr>
      </w:pPr>
      <w:r w:rsidRPr="00866865">
        <w:rPr>
          <w:sz w:val="16"/>
          <w:szCs w:val="16"/>
        </w:rPr>
        <w:t>исполнение решений судов, вступивших в законную силу, оплата государственной пошлины.</w:t>
      </w:r>
    </w:p>
    <w:p w:rsidR="00866865" w:rsidRPr="00866865" w:rsidRDefault="00866865" w:rsidP="00866865">
      <w:pPr>
        <w:pStyle w:val="a5"/>
        <w:spacing w:after="0"/>
        <w:ind w:firstLine="539"/>
        <w:rPr>
          <w:sz w:val="16"/>
          <w:szCs w:val="16"/>
        </w:rPr>
      </w:pPr>
      <w:r w:rsidRPr="00866865">
        <w:rPr>
          <w:sz w:val="16"/>
          <w:szCs w:val="16"/>
        </w:rPr>
        <w:t>В рамках реализации данных мероприятий будет осуществляться деятельность по следующим направлениям:</w:t>
      </w:r>
    </w:p>
    <w:p w:rsidR="00866865" w:rsidRPr="00866865" w:rsidRDefault="00866865" w:rsidP="00866865">
      <w:pPr>
        <w:pStyle w:val="a5"/>
        <w:spacing w:after="0"/>
        <w:ind w:firstLine="539"/>
        <w:rPr>
          <w:sz w:val="16"/>
          <w:szCs w:val="16"/>
        </w:rPr>
      </w:pPr>
      <w:r w:rsidRPr="00866865">
        <w:rPr>
          <w:sz w:val="16"/>
          <w:szCs w:val="16"/>
        </w:rPr>
        <w:t>представление интересов бюджета округа в судебных органах, в том числе обжалование судебных решений, постановлений, определений;</w:t>
      </w:r>
    </w:p>
    <w:p w:rsidR="00866865" w:rsidRPr="00866865" w:rsidRDefault="00866865" w:rsidP="00866865">
      <w:pPr>
        <w:pStyle w:val="a5"/>
        <w:spacing w:after="0"/>
        <w:ind w:firstLine="539"/>
        <w:rPr>
          <w:sz w:val="16"/>
          <w:szCs w:val="16"/>
        </w:rPr>
      </w:pPr>
      <w:r w:rsidRPr="00866865">
        <w:rPr>
          <w:sz w:val="16"/>
          <w:szCs w:val="16"/>
        </w:rPr>
        <w:t>организация работы по исполнению судебных актов по обращению взыскания на средства бюджета округа, в том числе контроль за соблюдением требований бюджетного законодательства Российской Федерации по исполнению судебных актов должниками.</w:t>
      </w:r>
    </w:p>
    <w:p w:rsidR="00866865" w:rsidRPr="00866865" w:rsidRDefault="00866865" w:rsidP="00866865">
      <w:pPr>
        <w:pStyle w:val="a5"/>
        <w:spacing w:after="0"/>
        <w:ind w:firstLine="539"/>
        <w:rPr>
          <w:sz w:val="16"/>
          <w:szCs w:val="16"/>
        </w:rPr>
      </w:pPr>
      <w:r w:rsidRPr="00866865">
        <w:rPr>
          <w:sz w:val="16"/>
          <w:szCs w:val="16"/>
        </w:rPr>
        <w:t>6. Обеспечение деятельности Финансового управления по осуществлению функций по выработке и проведению муниципальной политики Петуховского муниципального округа в бюджетной сфере и сфере муниципального долга.</w:t>
      </w:r>
    </w:p>
    <w:p w:rsidR="00866865" w:rsidRPr="00866865" w:rsidRDefault="00866865" w:rsidP="00866865">
      <w:pPr>
        <w:pStyle w:val="a5"/>
        <w:spacing w:after="0"/>
        <w:ind w:firstLine="539"/>
        <w:rPr>
          <w:sz w:val="16"/>
          <w:szCs w:val="16"/>
        </w:rPr>
      </w:pPr>
      <w:r w:rsidRPr="00866865">
        <w:rPr>
          <w:sz w:val="16"/>
          <w:szCs w:val="16"/>
        </w:rPr>
        <w:t>Данное мероприятие осуществляется путем финансирования расходов на содержание Финансового управления за счет средств бюджета округа, предусмотренных решением Думы Петуховского муниципального округа о бюджете округа на очередной финансовый год и плановый период.</w:t>
      </w:r>
    </w:p>
    <w:p w:rsidR="00866865" w:rsidRPr="00866865" w:rsidRDefault="00866865" w:rsidP="00866865">
      <w:pPr>
        <w:pStyle w:val="a5"/>
        <w:spacing w:after="0"/>
        <w:ind w:firstLine="539"/>
        <w:rPr>
          <w:sz w:val="16"/>
          <w:szCs w:val="16"/>
        </w:rPr>
      </w:pPr>
      <w:r w:rsidRPr="00866865">
        <w:rPr>
          <w:sz w:val="16"/>
          <w:szCs w:val="16"/>
        </w:rPr>
        <w:t>7. 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 Осуществляется путем:</w:t>
      </w:r>
    </w:p>
    <w:p w:rsidR="00866865" w:rsidRPr="00866865" w:rsidRDefault="00866865" w:rsidP="00866865">
      <w:pPr>
        <w:pStyle w:val="a5"/>
        <w:spacing w:after="0"/>
        <w:ind w:firstLine="539"/>
        <w:rPr>
          <w:sz w:val="16"/>
          <w:szCs w:val="16"/>
        </w:rPr>
      </w:pPr>
      <w:r w:rsidRPr="00866865">
        <w:rPr>
          <w:sz w:val="16"/>
          <w:szCs w:val="16"/>
        </w:rPr>
        <w:t>закупки компьютерной техники, оснащения автоматизированных рабочих мест;</w:t>
      </w:r>
    </w:p>
    <w:p w:rsidR="00866865" w:rsidRPr="00866865" w:rsidRDefault="00866865" w:rsidP="00866865">
      <w:pPr>
        <w:pStyle w:val="a5"/>
        <w:spacing w:after="0"/>
        <w:ind w:firstLine="539"/>
        <w:rPr>
          <w:sz w:val="16"/>
          <w:szCs w:val="16"/>
        </w:rPr>
      </w:pPr>
      <w:r w:rsidRPr="00866865">
        <w:rPr>
          <w:sz w:val="16"/>
          <w:szCs w:val="16"/>
        </w:rPr>
        <w:t>выполнения технологических работ по сопровождению и доработке муниципальных информационных систем.</w:t>
      </w:r>
    </w:p>
    <w:p w:rsidR="00866865" w:rsidRPr="00866865" w:rsidRDefault="00644EEE" w:rsidP="00866865">
      <w:pPr>
        <w:pStyle w:val="a5"/>
        <w:spacing w:after="0"/>
        <w:ind w:firstLine="539"/>
        <w:rPr>
          <w:sz w:val="16"/>
          <w:szCs w:val="16"/>
        </w:rPr>
      </w:pPr>
      <w:hyperlink w:tgtFrame="_top" w:history="1">
        <w:r w:rsidR="00866865" w:rsidRPr="00866865">
          <w:rPr>
            <w:rStyle w:val="ae"/>
            <w:sz w:val="16"/>
            <w:szCs w:val="16"/>
          </w:rPr>
          <w:t>Перечень</w:t>
        </w:r>
      </w:hyperlink>
      <w:r w:rsidR="00866865" w:rsidRPr="00866865">
        <w:rPr>
          <w:sz w:val="16"/>
          <w:szCs w:val="16"/>
        </w:rPr>
        <w:t xml:space="preserve"> мероприятий подпрограммы с указанием сроков их реализации, ожидаемых конечных результатов, ответственного исполнителя и соисполнителей представлен в приложении 3 к программе.</w:t>
      </w:r>
    </w:p>
    <w:p w:rsidR="00866865" w:rsidRPr="00866865" w:rsidRDefault="00866865" w:rsidP="00866865">
      <w:pPr>
        <w:pStyle w:val="a5"/>
        <w:spacing w:after="0"/>
        <w:jc w:val="center"/>
        <w:rPr>
          <w:sz w:val="16"/>
          <w:szCs w:val="16"/>
        </w:rPr>
      </w:pPr>
      <w:r w:rsidRPr="00866865">
        <w:rPr>
          <w:sz w:val="16"/>
          <w:szCs w:val="16"/>
        </w:rPr>
        <w:t>Раздел VIII. ЦЕЛЕВЫЕ ИНДИКАТОРЫ ПОДПРОГРАММЫ</w:t>
      </w:r>
    </w:p>
    <w:p w:rsidR="00866865" w:rsidRPr="00866865" w:rsidRDefault="00866865" w:rsidP="00866865">
      <w:pPr>
        <w:pStyle w:val="a5"/>
        <w:spacing w:after="0"/>
        <w:ind w:firstLine="539"/>
        <w:rPr>
          <w:sz w:val="16"/>
          <w:szCs w:val="16"/>
        </w:rPr>
      </w:pPr>
      <w:r w:rsidRPr="00866865">
        <w:rPr>
          <w:sz w:val="16"/>
          <w:szCs w:val="16"/>
        </w:rPr>
        <w:t xml:space="preserve">Целевые индикаторы подпрограммы, отражающие степень достижения целей и задач подпрограммы по годам, приведены в </w:t>
      </w:r>
      <w:hyperlink w:tgtFrame="_top" w:history="1">
        <w:r w:rsidRPr="00866865">
          <w:rPr>
            <w:rStyle w:val="ae"/>
            <w:sz w:val="16"/>
            <w:szCs w:val="16"/>
          </w:rPr>
          <w:t xml:space="preserve">приложении </w:t>
        </w:r>
      </w:hyperlink>
      <w:r w:rsidRPr="00866865">
        <w:rPr>
          <w:color w:val="0000FF"/>
          <w:sz w:val="16"/>
          <w:szCs w:val="16"/>
        </w:rPr>
        <w:t>4</w:t>
      </w:r>
      <w:r w:rsidRPr="00866865">
        <w:rPr>
          <w:sz w:val="16"/>
          <w:szCs w:val="16"/>
        </w:rPr>
        <w:t xml:space="preserve"> к программе.</w:t>
      </w:r>
    </w:p>
    <w:p w:rsidR="00866865" w:rsidRPr="00866865" w:rsidRDefault="00866865" w:rsidP="00866865">
      <w:pPr>
        <w:pStyle w:val="a5"/>
        <w:spacing w:after="0"/>
        <w:ind w:firstLine="539"/>
        <w:rPr>
          <w:sz w:val="16"/>
          <w:szCs w:val="16"/>
        </w:rPr>
      </w:pPr>
      <w:r w:rsidRPr="00866865">
        <w:rPr>
          <w:sz w:val="16"/>
          <w:szCs w:val="16"/>
        </w:rPr>
        <w:t>Методика расчета показателей целевых индикаторов подпрограммы:</w:t>
      </w:r>
    </w:p>
    <w:p w:rsidR="00866865" w:rsidRPr="00866865" w:rsidRDefault="00866865" w:rsidP="00866865">
      <w:pPr>
        <w:pStyle w:val="a5"/>
        <w:spacing w:after="0"/>
        <w:ind w:firstLine="539"/>
        <w:rPr>
          <w:sz w:val="16"/>
          <w:szCs w:val="16"/>
        </w:rPr>
      </w:pPr>
      <w:r w:rsidRPr="00866865">
        <w:rPr>
          <w:sz w:val="16"/>
          <w:szCs w:val="16"/>
        </w:rPr>
        <w:t>1. Доля расходов бюджета округа, формируемых в рамках муниципальных программ, в общем объеме расходов бюджета округа.</w:t>
      </w:r>
    </w:p>
    <w:p w:rsidR="00866865" w:rsidRPr="00866865" w:rsidRDefault="00866865" w:rsidP="00866865">
      <w:pPr>
        <w:pStyle w:val="a5"/>
        <w:spacing w:after="0"/>
        <w:ind w:firstLine="539"/>
        <w:rPr>
          <w:sz w:val="16"/>
          <w:szCs w:val="16"/>
        </w:rPr>
      </w:pPr>
      <w:r w:rsidRPr="00866865">
        <w:rPr>
          <w:sz w:val="16"/>
          <w:szCs w:val="16"/>
        </w:rPr>
        <w:t>Данный показатель рассчитывается по следующей формуле:</w:t>
      </w:r>
    </w:p>
    <w:p w:rsidR="00866865" w:rsidRPr="00866865" w:rsidRDefault="00866865" w:rsidP="00866865">
      <w:pPr>
        <w:pStyle w:val="a5"/>
        <w:spacing w:after="0"/>
        <w:jc w:val="center"/>
        <w:rPr>
          <w:sz w:val="16"/>
          <w:szCs w:val="16"/>
        </w:rPr>
      </w:pPr>
      <w:r w:rsidRPr="00866865">
        <w:rPr>
          <w:sz w:val="16"/>
          <w:szCs w:val="16"/>
        </w:rPr>
        <w:t>Дрмп = Рмп / Роб x 100%, где:</w:t>
      </w:r>
    </w:p>
    <w:p w:rsidR="00866865" w:rsidRPr="00866865" w:rsidRDefault="00866865" w:rsidP="00866865">
      <w:pPr>
        <w:pStyle w:val="a5"/>
        <w:spacing w:after="0"/>
        <w:ind w:firstLine="539"/>
        <w:rPr>
          <w:sz w:val="16"/>
          <w:szCs w:val="16"/>
        </w:rPr>
      </w:pPr>
      <w:r w:rsidRPr="00866865">
        <w:rPr>
          <w:sz w:val="16"/>
          <w:szCs w:val="16"/>
        </w:rPr>
        <w:t>Дрмп - доля расходов бюджета округа, формируемых в рамках муниципальных программ;</w:t>
      </w:r>
    </w:p>
    <w:p w:rsidR="00866865" w:rsidRPr="00866865" w:rsidRDefault="00866865" w:rsidP="00866865">
      <w:pPr>
        <w:pStyle w:val="a5"/>
        <w:spacing w:after="0"/>
        <w:ind w:firstLine="539"/>
        <w:rPr>
          <w:sz w:val="16"/>
          <w:szCs w:val="16"/>
        </w:rPr>
      </w:pPr>
      <w:r w:rsidRPr="00866865">
        <w:rPr>
          <w:sz w:val="16"/>
          <w:szCs w:val="16"/>
        </w:rPr>
        <w:t>Рмп - сумма расходов бюджета округа, формируемых в рамках муниципальных программ;</w:t>
      </w:r>
    </w:p>
    <w:p w:rsidR="00866865" w:rsidRPr="00866865" w:rsidRDefault="00866865" w:rsidP="00866865">
      <w:pPr>
        <w:pStyle w:val="a5"/>
        <w:spacing w:after="0"/>
        <w:ind w:firstLine="539"/>
        <w:rPr>
          <w:sz w:val="16"/>
          <w:szCs w:val="16"/>
        </w:rPr>
      </w:pPr>
      <w:r w:rsidRPr="00866865">
        <w:rPr>
          <w:sz w:val="16"/>
          <w:szCs w:val="16"/>
        </w:rPr>
        <w:t>Роб - общий объем расходов бюджета округа на соответствующий год.</w:t>
      </w:r>
    </w:p>
    <w:p w:rsidR="00866865" w:rsidRPr="00866865" w:rsidRDefault="00866865" w:rsidP="00866865">
      <w:pPr>
        <w:pStyle w:val="a5"/>
        <w:spacing w:after="0"/>
        <w:ind w:firstLine="539"/>
        <w:rPr>
          <w:sz w:val="16"/>
          <w:szCs w:val="16"/>
        </w:rPr>
      </w:pPr>
      <w:r w:rsidRPr="00866865">
        <w:rPr>
          <w:sz w:val="16"/>
          <w:szCs w:val="16"/>
        </w:rPr>
        <w:t>2. Доля расходов, увязанных с реестром расходных обязательств Петуховского муниципального округа, в общем объеме расходов бюджета округа.</w:t>
      </w:r>
    </w:p>
    <w:p w:rsidR="00866865" w:rsidRPr="00866865" w:rsidRDefault="00866865" w:rsidP="00866865">
      <w:pPr>
        <w:pStyle w:val="a5"/>
        <w:spacing w:after="0"/>
        <w:ind w:firstLine="539"/>
        <w:rPr>
          <w:sz w:val="16"/>
          <w:szCs w:val="16"/>
        </w:rPr>
      </w:pPr>
      <w:r w:rsidRPr="00866865">
        <w:rPr>
          <w:sz w:val="16"/>
          <w:szCs w:val="16"/>
        </w:rPr>
        <w:t>Данный показатель рассчитывается по следующей формуле:</w:t>
      </w:r>
    </w:p>
    <w:p w:rsidR="00866865" w:rsidRPr="00866865" w:rsidRDefault="00866865" w:rsidP="00866865">
      <w:pPr>
        <w:pStyle w:val="a5"/>
        <w:spacing w:after="0"/>
        <w:jc w:val="center"/>
        <w:rPr>
          <w:sz w:val="16"/>
          <w:szCs w:val="16"/>
        </w:rPr>
      </w:pPr>
      <w:r w:rsidRPr="00866865">
        <w:rPr>
          <w:sz w:val="16"/>
          <w:szCs w:val="16"/>
        </w:rPr>
        <w:t>Дрр = Ррро / Роб x 100%, где:</w:t>
      </w:r>
    </w:p>
    <w:p w:rsidR="00866865" w:rsidRPr="00866865" w:rsidRDefault="00866865" w:rsidP="00866865">
      <w:pPr>
        <w:pStyle w:val="a5"/>
        <w:spacing w:after="0"/>
        <w:ind w:firstLine="539"/>
        <w:rPr>
          <w:sz w:val="16"/>
          <w:szCs w:val="16"/>
        </w:rPr>
      </w:pPr>
      <w:r w:rsidRPr="00866865">
        <w:rPr>
          <w:sz w:val="16"/>
          <w:szCs w:val="16"/>
        </w:rPr>
        <w:lastRenderedPageBreak/>
        <w:t>Дрр - доля расходов, увязанных с реестром расходных обязательств Петуховского муниципального округа;</w:t>
      </w:r>
    </w:p>
    <w:p w:rsidR="00866865" w:rsidRPr="00866865" w:rsidRDefault="00866865" w:rsidP="00866865">
      <w:pPr>
        <w:pStyle w:val="a5"/>
        <w:spacing w:after="0"/>
        <w:ind w:firstLine="539"/>
        <w:rPr>
          <w:sz w:val="16"/>
          <w:szCs w:val="16"/>
        </w:rPr>
      </w:pPr>
      <w:r w:rsidRPr="00866865">
        <w:rPr>
          <w:sz w:val="16"/>
          <w:szCs w:val="16"/>
        </w:rPr>
        <w:t>Ррро - объем расходов, увязанных с реестром расходных обязательств Петуховского муниципального округа;</w:t>
      </w:r>
    </w:p>
    <w:p w:rsidR="00866865" w:rsidRPr="00866865" w:rsidRDefault="00866865" w:rsidP="00866865">
      <w:pPr>
        <w:pStyle w:val="a5"/>
        <w:spacing w:after="0"/>
        <w:ind w:firstLine="539"/>
        <w:rPr>
          <w:sz w:val="16"/>
          <w:szCs w:val="16"/>
        </w:rPr>
      </w:pPr>
      <w:r w:rsidRPr="00866865">
        <w:rPr>
          <w:sz w:val="16"/>
          <w:szCs w:val="16"/>
        </w:rPr>
        <w:t>Роб - общий объем расходов бюджета округа на соответствующий финансовый год.</w:t>
      </w:r>
    </w:p>
    <w:p w:rsidR="00866865" w:rsidRPr="00866865" w:rsidRDefault="00866865" w:rsidP="00866865">
      <w:pPr>
        <w:pStyle w:val="a5"/>
        <w:spacing w:after="0"/>
        <w:ind w:firstLine="539"/>
        <w:rPr>
          <w:sz w:val="16"/>
          <w:szCs w:val="16"/>
        </w:rPr>
      </w:pPr>
      <w:r w:rsidRPr="00866865">
        <w:rPr>
          <w:sz w:val="16"/>
          <w:szCs w:val="16"/>
        </w:rPr>
        <w:t>3. Доля бюджетной отчетности об исполнении бюджета Петуховского муниципального округа, сформированной с соблюдением установленного порядка и сроков, в общем объеме бюджетной отчетности об исполнении бюджета Петуховского муниципального округа.</w:t>
      </w:r>
    </w:p>
    <w:p w:rsidR="00866865" w:rsidRPr="00866865" w:rsidRDefault="00866865" w:rsidP="00866865">
      <w:pPr>
        <w:pStyle w:val="a5"/>
        <w:spacing w:after="0"/>
        <w:ind w:firstLine="539"/>
        <w:rPr>
          <w:sz w:val="16"/>
          <w:szCs w:val="16"/>
        </w:rPr>
      </w:pPr>
      <w:r w:rsidRPr="00866865">
        <w:rPr>
          <w:sz w:val="16"/>
          <w:szCs w:val="16"/>
        </w:rPr>
        <w:t>Данный показатель рассчитывается по следующей формуле:</w:t>
      </w:r>
    </w:p>
    <w:p w:rsidR="00866865" w:rsidRPr="00866865" w:rsidRDefault="00866865" w:rsidP="00866865">
      <w:pPr>
        <w:pStyle w:val="a5"/>
        <w:spacing w:after="0"/>
        <w:jc w:val="center"/>
        <w:rPr>
          <w:sz w:val="16"/>
          <w:szCs w:val="16"/>
        </w:rPr>
      </w:pPr>
      <w:r w:rsidRPr="00866865">
        <w:rPr>
          <w:sz w:val="16"/>
          <w:szCs w:val="16"/>
        </w:rPr>
        <w:t>Дбот = Бопс / Бо x 100%, где:</w:t>
      </w:r>
    </w:p>
    <w:p w:rsidR="00866865" w:rsidRPr="00866865" w:rsidRDefault="00866865" w:rsidP="00866865">
      <w:pPr>
        <w:pStyle w:val="a5"/>
        <w:spacing w:after="0"/>
        <w:ind w:firstLine="539"/>
        <w:rPr>
          <w:sz w:val="16"/>
          <w:szCs w:val="16"/>
        </w:rPr>
      </w:pPr>
      <w:r w:rsidRPr="00866865">
        <w:rPr>
          <w:sz w:val="16"/>
          <w:szCs w:val="16"/>
        </w:rPr>
        <w:t>Дбот - доля бюджетной отчетности об исполнении бюджета Петуховского муниципального округа, сформированной с соблюдением установленного порядка и сроков;</w:t>
      </w:r>
    </w:p>
    <w:p w:rsidR="00866865" w:rsidRPr="00866865" w:rsidRDefault="00866865" w:rsidP="00866865">
      <w:pPr>
        <w:pStyle w:val="a5"/>
        <w:spacing w:after="0"/>
        <w:ind w:firstLine="539"/>
        <w:rPr>
          <w:sz w:val="16"/>
          <w:szCs w:val="16"/>
        </w:rPr>
      </w:pPr>
      <w:r w:rsidRPr="00866865">
        <w:rPr>
          <w:sz w:val="16"/>
          <w:szCs w:val="16"/>
        </w:rPr>
        <w:t>Бопс - объем бюджетной отчетности об исполнении бюджета Петуховского муниципального округа, сформированной с соблюдением установленного порядка и сроков;</w:t>
      </w:r>
    </w:p>
    <w:p w:rsidR="00866865" w:rsidRPr="00866865" w:rsidRDefault="00866865" w:rsidP="00866865">
      <w:pPr>
        <w:pStyle w:val="a5"/>
        <w:spacing w:after="0"/>
        <w:ind w:firstLine="539"/>
        <w:rPr>
          <w:sz w:val="16"/>
          <w:szCs w:val="16"/>
        </w:rPr>
      </w:pPr>
      <w:r w:rsidRPr="00866865">
        <w:rPr>
          <w:sz w:val="16"/>
          <w:szCs w:val="16"/>
        </w:rPr>
        <w:t>Бо - общий объем бюджетной отчетности об исполнении бюджета Петуховского муниципального округа.</w:t>
      </w:r>
    </w:p>
    <w:p w:rsidR="00866865" w:rsidRPr="00866865" w:rsidRDefault="00866865" w:rsidP="00866865">
      <w:pPr>
        <w:pStyle w:val="a5"/>
        <w:spacing w:after="0"/>
        <w:ind w:firstLine="539"/>
        <w:rPr>
          <w:sz w:val="16"/>
          <w:szCs w:val="16"/>
        </w:rPr>
      </w:pPr>
      <w:r w:rsidRPr="00866865">
        <w:rPr>
          <w:sz w:val="16"/>
          <w:szCs w:val="16"/>
        </w:rPr>
        <w:t>4. Доля расходов, направленных на формирование резервного фонда Администрации Петуховского муниципального округа, в общем объеме расходов бюджета округа.</w:t>
      </w:r>
    </w:p>
    <w:p w:rsidR="00866865" w:rsidRPr="00866865" w:rsidRDefault="00866865" w:rsidP="00866865">
      <w:pPr>
        <w:pStyle w:val="a5"/>
        <w:spacing w:after="0"/>
        <w:ind w:firstLine="539"/>
        <w:rPr>
          <w:sz w:val="16"/>
          <w:szCs w:val="16"/>
        </w:rPr>
      </w:pPr>
      <w:r w:rsidRPr="00866865">
        <w:rPr>
          <w:sz w:val="16"/>
          <w:szCs w:val="16"/>
        </w:rPr>
        <w:t>Данный показатель рассчитывается по следующей формуле:</w:t>
      </w:r>
    </w:p>
    <w:p w:rsidR="00866865" w:rsidRPr="00866865" w:rsidRDefault="00866865" w:rsidP="00866865">
      <w:pPr>
        <w:pStyle w:val="a5"/>
        <w:spacing w:after="0"/>
        <w:jc w:val="center"/>
        <w:rPr>
          <w:sz w:val="16"/>
          <w:szCs w:val="16"/>
        </w:rPr>
      </w:pPr>
      <w:r w:rsidRPr="00866865">
        <w:rPr>
          <w:sz w:val="16"/>
          <w:szCs w:val="16"/>
        </w:rPr>
        <w:t>Дррф = Рф / Роб x 100%, где:</w:t>
      </w:r>
    </w:p>
    <w:p w:rsidR="00866865" w:rsidRPr="00866865" w:rsidRDefault="00866865" w:rsidP="00866865">
      <w:pPr>
        <w:pStyle w:val="a5"/>
        <w:spacing w:after="0"/>
        <w:ind w:firstLine="539"/>
        <w:rPr>
          <w:sz w:val="16"/>
          <w:szCs w:val="16"/>
        </w:rPr>
      </w:pPr>
      <w:r w:rsidRPr="00866865">
        <w:rPr>
          <w:sz w:val="16"/>
          <w:szCs w:val="16"/>
        </w:rPr>
        <w:t>Дррф - доля расходов, направленных на формирование резервного фонда Администрации Петуховского муниципального округа;</w:t>
      </w:r>
    </w:p>
    <w:p w:rsidR="00866865" w:rsidRPr="00866865" w:rsidRDefault="00866865" w:rsidP="00866865">
      <w:pPr>
        <w:pStyle w:val="a5"/>
        <w:spacing w:after="0"/>
        <w:ind w:firstLine="539"/>
        <w:rPr>
          <w:sz w:val="16"/>
          <w:szCs w:val="16"/>
        </w:rPr>
      </w:pPr>
      <w:r w:rsidRPr="00866865">
        <w:rPr>
          <w:sz w:val="16"/>
          <w:szCs w:val="16"/>
        </w:rPr>
        <w:t>Рф - объем расходов, направленных на формирование резервного фонда Администрации Петуховского муниципального округа;</w:t>
      </w:r>
    </w:p>
    <w:p w:rsidR="00866865" w:rsidRPr="00866865" w:rsidRDefault="00866865" w:rsidP="00866865">
      <w:pPr>
        <w:pStyle w:val="a5"/>
        <w:spacing w:after="0"/>
        <w:ind w:firstLine="539"/>
        <w:rPr>
          <w:sz w:val="16"/>
          <w:szCs w:val="16"/>
        </w:rPr>
      </w:pPr>
      <w:r w:rsidRPr="00866865">
        <w:rPr>
          <w:sz w:val="16"/>
          <w:szCs w:val="16"/>
        </w:rPr>
        <w:t>Роб - общий объем расходов бюджета округа на соответствующий финансовый год.</w:t>
      </w:r>
    </w:p>
    <w:p w:rsidR="00866865" w:rsidRPr="00866865" w:rsidRDefault="00866865" w:rsidP="00866865">
      <w:pPr>
        <w:pStyle w:val="a5"/>
        <w:spacing w:after="0"/>
        <w:ind w:firstLine="539"/>
        <w:rPr>
          <w:sz w:val="16"/>
          <w:szCs w:val="16"/>
        </w:rPr>
      </w:pPr>
      <w:r w:rsidRPr="00866865">
        <w:rPr>
          <w:sz w:val="16"/>
          <w:szCs w:val="16"/>
        </w:rPr>
        <w:t>5. Доля судебных актов, исполненных Финансовым управлением с соблюдением требований бюджетного законодательства Российской Федерации, в общем объеме судебных актов, исполненных Финансовым управлением.</w:t>
      </w:r>
    </w:p>
    <w:p w:rsidR="00866865" w:rsidRPr="00866865" w:rsidRDefault="00866865" w:rsidP="00866865">
      <w:pPr>
        <w:pStyle w:val="a5"/>
        <w:spacing w:after="0"/>
        <w:ind w:firstLine="539"/>
        <w:rPr>
          <w:sz w:val="16"/>
          <w:szCs w:val="16"/>
        </w:rPr>
      </w:pPr>
      <w:r w:rsidRPr="00866865">
        <w:rPr>
          <w:sz w:val="16"/>
          <w:szCs w:val="16"/>
        </w:rPr>
        <w:t>Данный показатель рассчитывается по следующей формуле:</w:t>
      </w:r>
    </w:p>
    <w:p w:rsidR="00866865" w:rsidRPr="00866865" w:rsidRDefault="00866865" w:rsidP="00866865">
      <w:pPr>
        <w:pStyle w:val="a5"/>
        <w:spacing w:after="0"/>
        <w:jc w:val="center"/>
        <w:rPr>
          <w:sz w:val="16"/>
          <w:szCs w:val="16"/>
        </w:rPr>
      </w:pPr>
      <w:r w:rsidRPr="00866865">
        <w:rPr>
          <w:sz w:val="16"/>
          <w:szCs w:val="16"/>
        </w:rPr>
        <w:t>Дса = СУДбз / СУД x 100%, где:</w:t>
      </w:r>
    </w:p>
    <w:p w:rsidR="00866865" w:rsidRPr="00866865" w:rsidRDefault="00866865" w:rsidP="00866865">
      <w:pPr>
        <w:pStyle w:val="a5"/>
        <w:spacing w:after="0"/>
        <w:ind w:firstLine="539"/>
        <w:rPr>
          <w:sz w:val="16"/>
          <w:szCs w:val="16"/>
        </w:rPr>
      </w:pPr>
      <w:r w:rsidRPr="00866865">
        <w:rPr>
          <w:sz w:val="16"/>
          <w:szCs w:val="16"/>
        </w:rPr>
        <w:t>Дса - доля судебных актов;</w:t>
      </w:r>
    </w:p>
    <w:p w:rsidR="00866865" w:rsidRPr="00866865" w:rsidRDefault="00866865" w:rsidP="00866865">
      <w:pPr>
        <w:pStyle w:val="a5"/>
        <w:spacing w:after="0"/>
        <w:ind w:firstLine="539"/>
        <w:rPr>
          <w:sz w:val="16"/>
          <w:szCs w:val="16"/>
        </w:rPr>
      </w:pPr>
      <w:r w:rsidRPr="00866865">
        <w:rPr>
          <w:sz w:val="16"/>
          <w:szCs w:val="16"/>
        </w:rPr>
        <w:t>СУДбз - судебные акты, исполненных Финансовым управлением с соблюдением требований бюджетного законодательства Российской Федерации;</w:t>
      </w:r>
    </w:p>
    <w:p w:rsidR="00866865" w:rsidRPr="00866865" w:rsidRDefault="00866865" w:rsidP="00866865">
      <w:pPr>
        <w:pStyle w:val="a5"/>
        <w:spacing w:after="0"/>
        <w:ind w:firstLine="539"/>
        <w:rPr>
          <w:sz w:val="16"/>
          <w:szCs w:val="16"/>
        </w:rPr>
      </w:pPr>
      <w:r w:rsidRPr="00866865">
        <w:rPr>
          <w:sz w:val="16"/>
          <w:szCs w:val="16"/>
        </w:rPr>
        <w:t>СУД - общий объем судебных актов, исполненных Финансовым управлением.</w:t>
      </w:r>
    </w:p>
    <w:p w:rsidR="00866865" w:rsidRPr="00866865" w:rsidRDefault="00866865" w:rsidP="00866865">
      <w:pPr>
        <w:pStyle w:val="a5"/>
        <w:spacing w:after="0"/>
        <w:jc w:val="center"/>
        <w:rPr>
          <w:sz w:val="16"/>
          <w:szCs w:val="16"/>
        </w:rPr>
      </w:pPr>
      <w:r w:rsidRPr="00866865">
        <w:rPr>
          <w:sz w:val="16"/>
          <w:szCs w:val="16"/>
        </w:rPr>
        <w:t>Раздел IX. ИНФОРМАЦИЯ ПО</w:t>
      </w:r>
      <w:r>
        <w:rPr>
          <w:sz w:val="16"/>
          <w:szCs w:val="16"/>
        </w:rPr>
        <w:t xml:space="preserve"> </w:t>
      </w:r>
      <w:r w:rsidRPr="00866865">
        <w:rPr>
          <w:sz w:val="16"/>
          <w:szCs w:val="16"/>
        </w:rPr>
        <w:t>РЕСУРСНОМУ ОБЕСПЕЧЕНИЮ ПОДПРОГРАММЫ</w:t>
      </w:r>
    </w:p>
    <w:p w:rsidR="00866865" w:rsidRPr="00866865" w:rsidRDefault="00866865" w:rsidP="00866865">
      <w:pPr>
        <w:pStyle w:val="a5"/>
        <w:spacing w:after="0"/>
        <w:ind w:firstLine="539"/>
        <w:rPr>
          <w:sz w:val="16"/>
          <w:szCs w:val="16"/>
        </w:rPr>
      </w:pPr>
      <w:r w:rsidRPr="00866865">
        <w:rPr>
          <w:sz w:val="16"/>
          <w:szCs w:val="16"/>
        </w:rPr>
        <w:t>Финансирование подпрограммы осуществляется в соответствии с бюджетным законодательством Российской Федерации за счет средств бюджета округа и областного бюджета.</w:t>
      </w:r>
    </w:p>
    <w:p w:rsidR="00866865" w:rsidRPr="00866865" w:rsidRDefault="00866865" w:rsidP="00866865">
      <w:pPr>
        <w:pStyle w:val="a5"/>
        <w:spacing w:after="0"/>
        <w:ind w:firstLine="539"/>
        <w:rPr>
          <w:sz w:val="16"/>
          <w:szCs w:val="16"/>
        </w:rPr>
      </w:pPr>
      <w:r w:rsidRPr="00866865">
        <w:rPr>
          <w:sz w:val="16"/>
          <w:szCs w:val="16"/>
        </w:rPr>
        <w:t>Общий объем финансирования подпрограммы составит в 2022 - 2027 годах 98317,8 тыс. рублей, в том числе по годам:</w:t>
      </w:r>
    </w:p>
    <w:p w:rsidR="00866865" w:rsidRPr="00866865" w:rsidRDefault="00866865" w:rsidP="00866865">
      <w:pPr>
        <w:pStyle w:val="a5"/>
        <w:spacing w:after="0"/>
        <w:ind w:firstLine="539"/>
        <w:rPr>
          <w:sz w:val="16"/>
          <w:szCs w:val="16"/>
        </w:rPr>
      </w:pPr>
      <w:r w:rsidRPr="00866865">
        <w:rPr>
          <w:sz w:val="16"/>
          <w:szCs w:val="16"/>
        </w:rPr>
        <w:t>2022 год – 21734,3 тыс. рублей;</w:t>
      </w:r>
    </w:p>
    <w:p w:rsidR="00866865" w:rsidRPr="00866865" w:rsidRDefault="00866865" w:rsidP="00866865">
      <w:pPr>
        <w:pStyle w:val="a5"/>
        <w:spacing w:after="0"/>
        <w:ind w:firstLine="539"/>
        <w:rPr>
          <w:sz w:val="16"/>
          <w:szCs w:val="16"/>
        </w:rPr>
      </w:pPr>
      <w:r w:rsidRPr="00866865">
        <w:rPr>
          <w:sz w:val="16"/>
          <w:szCs w:val="16"/>
        </w:rPr>
        <w:t>2023 год – 15316,7 тыс. рублей;</w:t>
      </w:r>
    </w:p>
    <w:p w:rsidR="00866865" w:rsidRPr="00866865" w:rsidRDefault="00866865" w:rsidP="00866865">
      <w:pPr>
        <w:pStyle w:val="a5"/>
        <w:spacing w:after="0"/>
        <w:rPr>
          <w:sz w:val="16"/>
          <w:szCs w:val="16"/>
        </w:rPr>
      </w:pPr>
      <w:r w:rsidRPr="00866865">
        <w:rPr>
          <w:sz w:val="16"/>
          <w:szCs w:val="16"/>
        </w:rPr>
        <w:t>2024 год – 15316,7 тыс. рублей;</w:t>
      </w:r>
    </w:p>
    <w:p w:rsidR="00866865" w:rsidRPr="00866865" w:rsidRDefault="00866865" w:rsidP="00866865">
      <w:pPr>
        <w:pStyle w:val="a5"/>
        <w:spacing w:after="0"/>
        <w:ind w:firstLine="539"/>
        <w:rPr>
          <w:sz w:val="16"/>
          <w:szCs w:val="16"/>
        </w:rPr>
      </w:pPr>
      <w:r w:rsidRPr="00866865">
        <w:rPr>
          <w:sz w:val="16"/>
          <w:szCs w:val="16"/>
        </w:rPr>
        <w:t>2025 год – 15316,7 тыс. рублей;</w:t>
      </w:r>
    </w:p>
    <w:p w:rsidR="00866865" w:rsidRPr="00866865" w:rsidRDefault="00866865" w:rsidP="00866865">
      <w:pPr>
        <w:pStyle w:val="a5"/>
        <w:spacing w:after="0"/>
        <w:ind w:firstLine="539"/>
        <w:rPr>
          <w:sz w:val="16"/>
          <w:szCs w:val="16"/>
        </w:rPr>
      </w:pPr>
      <w:r w:rsidRPr="00866865">
        <w:rPr>
          <w:sz w:val="16"/>
          <w:szCs w:val="16"/>
        </w:rPr>
        <w:lastRenderedPageBreak/>
        <w:t>2026 год – 15316,7 тыс. рублей;</w:t>
      </w:r>
    </w:p>
    <w:p w:rsidR="00866865" w:rsidRPr="00866865" w:rsidRDefault="00866865" w:rsidP="00866865">
      <w:pPr>
        <w:pStyle w:val="a5"/>
        <w:spacing w:after="0"/>
        <w:ind w:firstLine="539"/>
        <w:rPr>
          <w:sz w:val="16"/>
          <w:szCs w:val="16"/>
        </w:rPr>
      </w:pPr>
      <w:r w:rsidRPr="00866865">
        <w:rPr>
          <w:sz w:val="16"/>
          <w:szCs w:val="16"/>
        </w:rPr>
        <w:t>2027 год – 15316,7 тыс. рублей.</w:t>
      </w:r>
    </w:p>
    <w:p w:rsidR="00866865" w:rsidRPr="00866865" w:rsidRDefault="00866865" w:rsidP="00866865">
      <w:pPr>
        <w:pStyle w:val="a5"/>
        <w:spacing w:after="0"/>
        <w:ind w:firstLine="539"/>
        <w:rPr>
          <w:sz w:val="16"/>
          <w:szCs w:val="16"/>
        </w:rPr>
      </w:pPr>
      <w:r w:rsidRPr="00866865">
        <w:rPr>
          <w:sz w:val="16"/>
          <w:szCs w:val="16"/>
        </w:rPr>
        <w:t>Объемы финансирования подпрограммы носят прогнозный характер и ежегодно утверждаются решением Думы Петуховского муниципального округа о бюджете округа на соответствующий финансовый год и на плановый период.</w:t>
      </w:r>
    </w:p>
    <w:p w:rsidR="00866865" w:rsidRPr="00866865" w:rsidRDefault="00866865" w:rsidP="00866865">
      <w:pPr>
        <w:pStyle w:val="a5"/>
        <w:spacing w:after="0"/>
        <w:ind w:firstLine="539"/>
        <w:rPr>
          <w:sz w:val="16"/>
          <w:szCs w:val="16"/>
        </w:rPr>
      </w:pPr>
      <w:r w:rsidRPr="00866865">
        <w:rPr>
          <w:sz w:val="16"/>
          <w:szCs w:val="16"/>
        </w:rPr>
        <w:t>Распорядителем средств бюджета округа, выделяемых на реализацию подпрограммы, является Финансовое управление.</w:t>
      </w:r>
    </w:p>
    <w:p w:rsidR="00866865" w:rsidRPr="00866865" w:rsidRDefault="00866865" w:rsidP="00866865">
      <w:pPr>
        <w:pStyle w:val="a5"/>
        <w:spacing w:after="0"/>
        <w:ind w:firstLine="539"/>
        <w:rPr>
          <w:sz w:val="16"/>
          <w:szCs w:val="16"/>
        </w:rPr>
      </w:pPr>
      <w:r w:rsidRPr="00866865">
        <w:rPr>
          <w:sz w:val="16"/>
          <w:szCs w:val="16"/>
        </w:rPr>
        <w:t xml:space="preserve">Информация по ресурсному обеспечению подпрограммы, в том числе по задачам, мероприятиям, источникам и объемам финансирования, годам реализации и соответствующим целевым индикаторам, приведена в </w:t>
      </w:r>
      <w:hyperlink w:tgtFrame="_top" w:history="1">
        <w:r w:rsidRPr="00866865">
          <w:rPr>
            <w:rStyle w:val="ae"/>
            <w:sz w:val="16"/>
            <w:szCs w:val="16"/>
          </w:rPr>
          <w:t>таблице 1</w:t>
        </w:r>
      </w:hyperlink>
      <w:r w:rsidRPr="00866865">
        <w:rPr>
          <w:sz w:val="16"/>
          <w:szCs w:val="16"/>
        </w:rPr>
        <w:t xml:space="preserve"> подпрограммы.</w:t>
      </w:r>
    </w:p>
    <w:p w:rsidR="00866865" w:rsidRPr="00866865" w:rsidRDefault="00866865" w:rsidP="00866865">
      <w:pPr>
        <w:pStyle w:val="a5"/>
        <w:spacing w:after="0"/>
        <w:jc w:val="center"/>
        <w:rPr>
          <w:sz w:val="16"/>
          <w:szCs w:val="16"/>
        </w:rPr>
      </w:pPr>
      <w:bookmarkStart w:id="27" w:name="P510"/>
      <w:bookmarkEnd w:id="27"/>
      <w:r w:rsidRPr="00866865">
        <w:rPr>
          <w:sz w:val="16"/>
          <w:szCs w:val="16"/>
        </w:rPr>
        <w:t>Таблица 1. Ресурсное обеспечение подпрограммы</w:t>
      </w:r>
    </w:p>
    <w:tbl>
      <w:tblPr>
        <w:tblW w:w="10916" w:type="dxa"/>
        <w:tblCellSpacing w:w="0" w:type="dxa"/>
        <w:tblInd w:w="-916" w:type="dxa"/>
        <w:tblLayout w:type="fixed"/>
        <w:tblCellMar>
          <w:top w:w="60" w:type="dxa"/>
          <w:left w:w="60" w:type="dxa"/>
          <w:bottom w:w="60" w:type="dxa"/>
          <w:right w:w="60" w:type="dxa"/>
        </w:tblCellMar>
        <w:tblLook w:val="04A0" w:firstRow="1" w:lastRow="0" w:firstColumn="1" w:lastColumn="0" w:noHBand="0" w:noVBand="1"/>
      </w:tblPr>
      <w:tblGrid>
        <w:gridCol w:w="974"/>
        <w:gridCol w:w="349"/>
        <w:gridCol w:w="1212"/>
        <w:gridCol w:w="281"/>
        <w:gridCol w:w="730"/>
        <w:gridCol w:w="891"/>
        <w:gridCol w:w="568"/>
        <w:gridCol w:w="106"/>
        <w:gridCol w:w="403"/>
        <w:gridCol w:w="299"/>
        <w:gridCol w:w="382"/>
        <w:gridCol w:w="327"/>
        <w:gridCol w:w="355"/>
        <w:gridCol w:w="353"/>
        <w:gridCol w:w="202"/>
        <w:gridCol w:w="127"/>
        <w:gridCol w:w="380"/>
        <w:gridCol w:w="302"/>
        <w:gridCol w:w="265"/>
        <w:gridCol w:w="409"/>
        <w:gridCol w:w="16"/>
        <w:gridCol w:w="658"/>
        <w:gridCol w:w="1327"/>
      </w:tblGrid>
      <w:tr w:rsidR="00866865" w:rsidRPr="00866865" w:rsidTr="00AE18C8">
        <w:trPr>
          <w:tblCellSpacing w:w="0" w:type="dxa"/>
        </w:trPr>
        <w:tc>
          <w:tcPr>
            <w:tcW w:w="1323"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jc w:val="center"/>
              <w:rPr>
                <w:sz w:val="16"/>
                <w:szCs w:val="16"/>
              </w:rPr>
            </w:pPr>
            <w:r w:rsidRPr="00866865">
              <w:rPr>
                <w:sz w:val="16"/>
                <w:szCs w:val="16"/>
              </w:rPr>
              <w:t>Задача, основное мероприятие</w:t>
            </w:r>
          </w:p>
        </w:tc>
        <w:tc>
          <w:tcPr>
            <w:tcW w:w="1493"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jc w:val="center"/>
              <w:rPr>
                <w:sz w:val="16"/>
                <w:szCs w:val="16"/>
              </w:rPr>
            </w:pPr>
            <w:r w:rsidRPr="00866865">
              <w:rPr>
                <w:sz w:val="16"/>
                <w:szCs w:val="16"/>
              </w:rPr>
              <w:t>Распорядитель средств бюджета округа</w:t>
            </w:r>
          </w:p>
        </w:tc>
        <w:tc>
          <w:tcPr>
            <w:tcW w:w="1621"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jc w:val="center"/>
              <w:rPr>
                <w:sz w:val="16"/>
                <w:szCs w:val="16"/>
              </w:rPr>
            </w:pPr>
            <w:r w:rsidRPr="00866865">
              <w:rPr>
                <w:sz w:val="16"/>
                <w:szCs w:val="16"/>
              </w:rPr>
              <w:t>Источник финансирования</w:t>
            </w:r>
          </w:p>
        </w:tc>
        <w:tc>
          <w:tcPr>
            <w:tcW w:w="4478" w:type="dxa"/>
            <w:gridSpan w:val="1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jc w:val="center"/>
              <w:rPr>
                <w:sz w:val="16"/>
                <w:szCs w:val="16"/>
              </w:rPr>
            </w:pPr>
            <w:r w:rsidRPr="00866865">
              <w:rPr>
                <w:sz w:val="16"/>
                <w:szCs w:val="16"/>
              </w:rPr>
              <w:t>Объем финансирования по годам (тыс. руб.)</w:t>
            </w:r>
          </w:p>
        </w:tc>
        <w:tc>
          <w:tcPr>
            <w:tcW w:w="2001"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jc w:val="center"/>
              <w:rPr>
                <w:sz w:val="16"/>
                <w:szCs w:val="16"/>
              </w:rPr>
            </w:pPr>
            <w:r w:rsidRPr="00866865">
              <w:rPr>
                <w:sz w:val="16"/>
                <w:szCs w:val="16"/>
              </w:rPr>
              <w:t xml:space="preserve">Целевой индикатор, на достижение которого направлено финансирование </w:t>
            </w:r>
            <w:hyperlink w:tgtFrame="_top" w:history="1">
              <w:r w:rsidRPr="00866865">
                <w:rPr>
                  <w:rStyle w:val="ae"/>
                  <w:sz w:val="16"/>
                  <w:szCs w:val="16"/>
                </w:rPr>
                <w:t>&lt;*&gt;</w:t>
              </w:r>
            </w:hyperlink>
          </w:p>
        </w:tc>
      </w:tr>
      <w:tr w:rsidR="00866865" w:rsidRPr="00866865" w:rsidTr="00AE18C8">
        <w:trPr>
          <w:tblCellSpacing w:w="0" w:type="dxa"/>
        </w:trPr>
        <w:tc>
          <w:tcPr>
            <w:tcW w:w="1323" w:type="dxa"/>
            <w:gridSpan w:val="2"/>
            <w:vMerge/>
            <w:tcBorders>
              <w:top w:val="single" w:sz="6" w:space="0" w:color="000000"/>
              <w:left w:val="single" w:sz="6" w:space="0" w:color="000000"/>
              <w:bottom w:val="single" w:sz="6" w:space="0" w:color="000000"/>
              <w:right w:val="single" w:sz="6" w:space="0" w:color="000000"/>
            </w:tcBorders>
            <w:vAlign w:val="center"/>
            <w:hideMark/>
          </w:tcPr>
          <w:p w:rsidR="00866865" w:rsidRPr="00866865" w:rsidRDefault="00866865">
            <w:pPr>
              <w:rPr>
                <w:sz w:val="16"/>
                <w:szCs w:val="16"/>
              </w:rPr>
            </w:pPr>
          </w:p>
        </w:tc>
        <w:tc>
          <w:tcPr>
            <w:tcW w:w="1493" w:type="dxa"/>
            <w:gridSpan w:val="2"/>
            <w:vMerge/>
            <w:tcBorders>
              <w:top w:val="single" w:sz="6" w:space="0" w:color="000000"/>
              <w:left w:val="single" w:sz="6" w:space="0" w:color="000000"/>
              <w:bottom w:val="single" w:sz="6" w:space="0" w:color="000000"/>
              <w:right w:val="single" w:sz="6" w:space="0" w:color="000000"/>
            </w:tcBorders>
            <w:vAlign w:val="center"/>
            <w:hideMark/>
          </w:tcPr>
          <w:p w:rsidR="00866865" w:rsidRPr="00866865" w:rsidRDefault="00866865">
            <w:pPr>
              <w:rPr>
                <w:sz w:val="16"/>
                <w:szCs w:val="16"/>
              </w:rPr>
            </w:pPr>
          </w:p>
        </w:tc>
        <w:tc>
          <w:tcPr>
            <w:tcW w:w="1621" w:type="dxa"/>
            <w:gridSpan w:val="2"/>
            <w:vMerge/>
            <w:tcBorders>
              <w:top w:val="single" w:sz="6" w:space="0" w:color="000000"/>
              <w:left w:val="single" w:sz="6" w:space="0" w:color="000000"/>
              <w:bottom w:val="single" w:sz="6" w:space="0" w:color="000000"/>
              <w:right w:val="single" w:sz="6" w:space="0" w:color="000000"/>
            </w:tcBorders>
            <w:vAlign w:val="center"/>
            <w:hideMark/>
          </w:tcPr>
          <w:p w:rsidR="00866865" w:rsidRPr="00866865" w:rsidRDefault="00866865">
            <w:pPr>
              <w:rPr>
                <w:sz w:val="16"/>
                <w:szCs w:val="16"/>
              </w:rPr>
            </w:pPr>
          </w:p>
        </w:tc>
        <w:tc>
          <w:tcPr>
            <w:tcW w:w="5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jc w:val="center"/>
              <w:rPr>
                <w:sz w:val="16"/>
                <w:szCs w:val="16"/>
              </w:rPr>
            </w:pPr>
            <w:r w:rsidRPr="00866865">
              <w:rPr>
                <w:sz w:val="16"/>
                <w:szCs w:val="16"/>
              </w:rPr>
              <w:t>Всего</w:t>
            </w:r>
          </w:p>
        </w:tc>
        <w:tc>
          <w:tcPr>
            <w:tcW w:w="5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jc w:val="center"/>
              <w:rPr>
                <w:sz w:val="16"/>
                <w:szCs w:val="16"/>
              </w:rPr>
            </w:pPr>
            <w:r w:rsidRPr="00866865">
              <w:rPr>
                <w:sz w:val="16"/>
                <w:szCs w:val="16"/>
              </w:rPr>
              <w:t>2022 год</w:t>
            </w:r>
          </w:p>
        </w:tc>
        <w:tc>
          <w:tcPr>
            <w:tcW w:w="68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jc w:val="center"/>
              <w:rPr>
                <w:sz w:val="16"/>
                <w:szCs w:val="16"/>
              </w:rPr>
            </w:pPr>
            <w:r w:rsidRPr="00866865">
              <w:rPr>
                <w:sz w:val="16"/>
                <w:szCs w:val="16"/>
              </w:rPr>
              <w:t>2023 год</w:t>
            </w:r>
          </w:p>
        </w:tc>
        <w:tc>
          <w:tcPr>
            <w:tcW w:w="68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jc w:val="center"/>
              <w:rPr>
                <w:sz w:val="16"/>
                <w:szCs w:val="16"/>
              </w:rPr>
            </w:pPr>
            <w:r w:rsidRPr="00866865">
              <w:rPr>
                <w:sz w:val="16"/>
                <w:szCs w:val="16"/>
              </w:rPr>
              <w:t>2024 год</w:t>
            </w:r>
          </w:p>
        </w:tc>
        <w:tc>
          <w:tcPr>
            <w:tcW w:w="55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jc w:val="center"/>
              <w:rPr>
                <w:sz w:val="16"/>
                <w:szCs w:val="16"/>
              </w:rPr>
            </w:pPr>
            <w:r w:rsidRPr="00866865">
              <w:rPr>
                <w:sz w:val="16"/>
                <w:szCs w:val="16"/>
              </w:rPr>
              <w:t>2025 год</w:t>
            </w:r>
          </w:p>
        </w:tc>
        <w:tc>
          <w:tcPr>
            <w:tcW w:w="80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jc w:val="center"/>
              <w:rPr>
                <w:sz w:val="16"/>
                <w:szCs w:val="16"/>
              </w:rPr>
            </w:pPr>
            <w:r w:rsidRPr="00866865">
              <w:rPr>
                <w:sz w:val="16"/>
                <w:szCs w:val="16"/>
              </w:rPr>
              <w:t>2026 год</w:t>
            </w:r>
          </w:p>
        </w:tc>
        <w:tc>
          <w:tcPr>
            <w:tcW w:w="67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jc w:val="center"/>
              <w:rPr>
                <w:sz w:val="16"/>
                <w:szCs w:val="16"/>
              </w:rPr>
            </w:pPr>
            <w:r w:rsidRPr="00866865">
              <w:rPr>
                <w:sz w:val="16"/>
                <w:szCs w:val="16"/>
              </w:rPr>
              <w:t>2027 год</w:t>
            </w:r>
          </w:p>
        </w:tc>
        <w:tc>
          <w:tcPr>
            <w:tcW w:w="2001" w:type="dxa"/>
            <w:gridSpan w:val="3"/>
            <w:vMerge/>
            <w:tcBorders>
              <w:top w:val="single" w:sz="6" w:space="0" w:color="000000"/>
              <w:left w:val="single" w:sz="6" w:space="0" w:color="000000"/>
              <w:bottom w:val="single" w:sz="6" w:space="0" w:color="000000"/>
              <w:right w:val="single" w:sz="6" w:space="0" w:color="000000"/>
            </w:tcBorders>
            <w:hideMark/>
          </w:tcPr>
          <w:p w:rsidR="00866865" w:rsidRPr="00866865" w:rsidRDefault="00866865">
            <w:pPr>
              <w:rPr>
                <w:sz w:val="16"/>
                <w:szCs w:val="16"/>
              </w:rPr>
            </w:pPr>
          </w:p>
        </w:tc>
      </w:tr>
      <w:tr w:rsidR="00866865" w:rsidRPr="00866865" w:rsidTr="00AE18C8">
        <w:trPr>
          <w:tblCellSpacing w:w="0" w:type="dxa"/>
        </w:trPr>
        <w:tc>
          <w:tcPr>
            <w:tcW w:w="10916" w:type="dxa"/>
            <w:gridSpan w:val="2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Задача подпрограммы: финансовое обеспечение непредвиденных и чрезвычайных ситуаций за счет резервного фонда Администрации Петуховского муниципального округа</w:t>
            </w:r>
          </w:p>
        </w:tc>
      </w:tr>
      <w:tr w:rsidR="00866865" w:rsidRPr="00866865" w:rsidTr="00AE18C8">
        <w:trPr>
          <w:tblCellSpacing w:w="0" w:type="dxa"/>
        </w:trPr>
        <w:tc>
          <w:tcPr>
            <w:tcW w:w="9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jc w:val="center"/>
              <w:rPr>
                <w:sz w:val="16"/>
                <w:szCs w:val="16"/>
              </w:rPr>
            </w:pPr>
            <w:r w:rsidRPr="00866865">
              <w:rPr>
                <w:sz w:val="16"/>
                <w:szCs w:val="16"/>
              </w:rPr>
              <w:t>1.</w:t>
            </w:r>
          </w:p>
        </w:tc>
        <w:tc>
          <w:tcPr>
            <w:tcW w:w="156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Формирование резервного фонда Администрации Петуховского муниципального округа</w:t>
            </w:r>
          </w:p>
        </w:tc>
        <w:tc>
          <w:tcPr>
            <w:tcW w:w="101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Финансовое управление</w:t>
            </w:r>
          </w:p>
        </w:tc>
        <w:tc>
          <w:tcPr>
            <w:tcW w:w="8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Бюджет округа</w:t>
            </w:r>
          </w:p>
        </w:tc>
        <w:tc>
          <w:tcPr>
            <w:tcW w:w="67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660,0</w:t>
            </w:r>
          </w:p>
        </w:tc>
        <w:tc>
          <w:tcPr>
            <w:tcW w:w="70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160,0</w:t>
            </w:r>
          </w:p>
        </w:tc>
        <w:tc>
          <w:tcPr>
            <w:tcW w:w="7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100,0</w:t>
            </w:r>
          </w:p>
        </w:tc>
        <w:tc>
          <w:tcPr>
            <w:tcW w:w="70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100,0</w:t>
            </w:r>
          </w:p>
        </w:tc>
        <w:tc>
          <w:tcPr>
            <w:tcW w:w="70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100,0</w:t>
            </w:r>
          </w:p>
        </w:tc>
        <w:tc>
          <w:tcPr>
            <w:tcW w:w="56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100,0</w:t>
            </w:r>
          </w:p>
        </w:tc>
        <w:tc>
          <w:tcPr>
            <w:tcW w:w="42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100,0</w:t>
            </w:r>
          </w:p>
        </w:tc>
        <w:tc>
          <w:tcPr>
            <w:tcW w:w="198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Доля расходов, направленных на формирование резервного фонда Администрации Петуховского муниципального округа, в общем объеме расходов бюджета округа (не более 0,5%)</w:t>
            </w:r>
          </w:p>
        </w:tc>
      </w:tr>
      <w:tr w:rsidR="00866865" w:rsidRPr="00866865" w:rsidTr="00AE18C8">
        <w:trPr>
          <w:tblCellSpacing w:w="0" w:type="dxa"/>
        </w:trPr>
        <w:tc>
          <w:tcPr>
            <w:tcW w:w="10916" w:type="dxa"/>
            <w:gridSpan w:val="2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Задача подпрограммы: обеспечение сбалансированности бюджета округа в долгосрочном периоде</w:t>
            </w:r>
          </w:p>
        </w:tc>
      </w:tr>
      <w:tr w:rsidR="00866865" w:rsidRPr="00866865" w:rsidTr="00AE18C8">
        <w:trPr>
          <w:tblCellSpacing w:w="0" w:type="dxa"/>
        </w:trPr>
        <w:tc>
          <w:tcPr>
            <w:tcW w:w="9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jc w:val="center"/>
              <w:rPr>
                <w:sz w:val="16"/>
                <w:szCs w:val="16"/>
              </w:rPr>
            </w:pPr>
            <w:r w:rsidRPr="00866865">
              <w:rPr>
                <w:sz w:val="16"/>
                <w:szCs w:val="16"/>
              </w:rPr>
              <w:t>2.</w:t>
            </w:r>
          </w:p>
        </w:tc>
        <w:tc>
          <w:tcPr>
            <w:tcW w:w="156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Обеспечение сбалансированности бюджета округа в долгосрочном периоде</w:t>
            </w:r>
          </w:p>
        </w:tc>
        <w:tc>
          <w:tcPr>
            <w:tcW w:w="101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Финансовое управление</w:t>
            </w:r>
          </w:p>
        </w:tc>
        <w:tc>
          <w:tcPr>
            <w:tcW w:w="8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Бюджет округа</w:t>
            </w:r>
          </w:p>
        </w:tc>
        <w:tc>
          <w:tcPr>
            <w:tcW w:w="107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w:t>
            </w:r>
          </w:p>
        </w:tc>
        <w:tc>
          <w:tcPr>
            <w:tcW w:w="68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w:t>
            </w:r>
          </w:p>
        </w:tc>
        <w:tc>
          <w:tcPr>
            <w:tcW w:w="68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w:t>
            </w:r>
          </w:p>
        </w:tc>
        <w:tc>
          <w:tcPr>
            <w:tcW w:w="68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w:t>
            </w:r>
          </w:p>
        </w:tc>
        <w:tc>
          <w:tcPr>
            <w:tcW w:w="68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w:t>
            </w:r>
          </w:p>
        </w:tc>
        <w:tc>
          <w:tcPr>
            <w:tcW w:w="67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w:t>
            </w:r>
          </w:p>
        </w:tc>
        <w:tc>
          <w:tcPr>
            <w:tcW w:w="67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w:t>
            </w:r>
          </w:p>
        </w:tc>
        <w:tc>
          <w:tcPr>
            <w:tcW w:w="13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Доля расходов бюджета округа, формируемых в рамках муниципальных программ, в общем объеме расходов бюджета округа</w:t>
            </w:r>
          </w:p>
        </w:tc>
      </w:tr>
      <w:tr w:rsidR="00866865" w:rsidRPr="00866865" w:rsidTr="00AE18C8">
        <w:trPr>
          <w:tblCellSpacing w:w="0" w:type="dxa"/>
        </w:trPr>
        <w:tc>
          <w:tcPr>
            <w:tcW w:w="10916" w:type="dxa"/>
            <w:gridSpan w:val="2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Задача подпрограммы: повышение эффективности судебной защиты интересов бюджета округа, минимизация потерь бюджета округа</w:t>
            </w:r>
          </w:p>
        </w:tc>
      </w:tr>
      <w:tr w:rsidR="00866865" w:rsidRPr="00866865" w:rsidTr="00AE18C8">
        <w:trPr>
          <w:tblCellSpacing w:w="0" w:type="dxa"/>
        </w:trPr>
        <w:tc>
          <w:tcPr>
            <w:tcW w:w="9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jc w:val="center"/>
              <w:rPr>
                <w:sz w:val="16"/>
                <w:szCs w:val="16"/>
              </w:rPr>
            </w:pPr>
            <w:r w:rsidRPr="00866865">
              <w:rPr>
                <w:sz w:val="16"/>
                <w:szCs w:val="16"/>
              </w:rPr>
              <w:t>3.</w:t>
            </w:r>
          </w:p>
        </w:tc>
        <w:tc>
          <w:tcPr>
            <w:tcW w:w="156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 xml:space="preserve">Исполнение судебных актов по обращению взыскания на средства бюджета </w:t>
            </w:r>
            <w:r w:rsidRPr="00866865">
              <w:rPr>
                <w:sz w:val="16"/>
                <w:szCs w:val="16"/>
              </w:rPr>
              <w:lastRenderedPageBreak/>
              <w:t>округа</w:t>
            </w:r>
          </w:p>
        </w:tc>
        <w:tc>
          <w:tcPr>
            <w:tcW w:w="101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lastRenderedPageBreak/>
              <w:t>Финансовое управление</w:t>
            </w:r>
          </w:p>
        </w:tc>
        <w:tc>
          <w:tcPr>
            <w:tcW w:w="8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Бюджет округа</w:t>
            </w:r>
          </w:p>
        </w:tc>
        <w:tc>
          <w:tcPr>
            <w:tcW w:w="107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w:t>
            </w:r>
          </w:p>
        </w:tc>
        <w:tc>
          <w:tcPr>
            <w:tcW w:w="68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w:t>
            </w:r>
          </w:p>
        </w:tc>
        <w:tc>
          <w:tcPr>
            <w:tcW w:w="68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w:t>
            </w:r>
          </w:p>
        </w:tc>
        <w:tc>
          <w:tcPr>
            <w:tcW w:w="68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w:t>
            </w:r>
          </w:p>
        </w:tc>
        <w:tc>
          <w:tcPr>
            <w:tcW w:w="68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w:t>
            </w:r>
          </w:p>
        </w:tc>
        <w:tc>
          <w:tcPr>
            <w:tcW w:w="67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w:t>
            </w:r>
          </w:p>
        </w:tc>
        <w:tc>
          <w:tcPr>
            <w:tcW w:w="67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w:t>
            </w:r>
          </w:p>
        </w:tc>
        <w:tc>
          <w:tcPr>
            <w:tcW w:w="13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 xml:space="preserve">Доля судебных актов, исполненных Финансовым упралением с </w:t>
            </w:r>
            <w:r w:rsidRPr="00866865">
              <w:rPr>
                <w:sz w:val="16"/>
                <w:szCs w:val="16"/>
              </w:rPr>
              <w:lastRenderedPageBreak/>
              <w:t>соблюдением требований бюджетного законодательства Российской Федерации, в общем объеме судебных актов, исполненных Финансовым управлением</w:t>
            </w:r>
          </w:p>
        </w:tc>
      </w:tr>
      <w:tr w:rsidR="00866865" w:rsidRPr="00866865" w:rsidTr="00AE18C8">
        <w:trPr>
          <w:tblCellSpacing w:w="0" w:type="dxa"/>
        </w:trPr>
        <w:tc>
          <w:tcPr>
            <w:tcW w:w="10916" w:type="dxa"/>
            <w:gridSpan w:val="2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lastRenderedPageBreak/>
              <w:t>Задача подпрограммы: эффективное кассовое обслуживание исполнения бюджета округа, осуществление бюджетного учета и формирование бюджетной отчетности</w:t>
            </w:r>
          </w:p>
        </w:tc>
      </w:tr>
      <w:tr w:rsidR="00866865" w:rsidRPr="00866865" w:rsidTr="00AE18C8">
        <w:trPr>
          <w:tblCellSpacing w:w="0" w:type="dxa"/>
        </w:trPr>
        <w:tc>
          <w:tcPr>
            <w:tcW w:w="9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jc w:val="center"/>
              <w:rPr>
                <w:sz w:val="16"/>
                <w:szCs w:val="16"/>
              </w:rPr>
            </w:pPr>
            <w:r w:rsidRPr="00866865">
              <w:rPr>
                <w:sz w:val="16"/>
                <w:szCs w:val="16"/>
              </w:rPr>
              <w:t>4.</w:t>
            </w:r>
          </w:p>
        </w:tc>
        <w:tc>
          <w:tcPr>
            <w:tcW w:w="156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Обеспечение деятельности Финансового управления по осуществлению функций по выработке и проведению муниципальной политики Петуховского муниципального округа в бюджетной сфере и сфере муниципального долга</w:t>
            </w:r>
          </w:p>
        </w:tc>
        <w:tc>
          <w:tcPr>
            <w:tcW w:w="101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Финансовое управление</w:t>
            </w:r>
          </w:p>
        </w:tc>
        <w:tc>
          <w:tcPr>
            <w:tcW w:w="8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Бюджет округа</w:t>
            </w:r>
          </w:p>
        </w:tc>
        <w:tc>
          <w:tcPr>
            <w:tcW w:w="107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ind w:right="-62"/>
              <w:rPr>
                <w:sz w:val="16"/>
                <w:szCs w:val="16"/>
              </w:rPr>
            </w:pPr>
            <w:r w:rsidRPr="00866865">
              <w:rPr>
                <w:sz w:val="16"/>
                <w:szCs w:val="16"/>
              </w:rPr>
              <w:t>67133,0</w:t>
            </w:r>
          </w:p>
        </w:tc>
        <w:tc>
          <w:tcPr>
            <w:tcW w:w="68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16403,0</w:t>
            </w:r>
          </w:p>
        </w:tc>
        <w:tc>
          <w:tcPr>
            <w:tcW w:w="68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10146,0</w:t>
            </w:r>
          </w:p>
        </w:tc>
        <w:tc>
          <w:tcPr>
            <w:tcW w:w="68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10146,0</w:t>
            </w:r>
          </w:p>
        </w:tc>
        <w:tc>
          <w:tcPr>
            <w:tcW w:w="68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10146,0</w:t>
            </w:r>
          </w:p>
        </w:tc>
        <w:tc>
          <w:tcPr>
            <w:tcW w:w="67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10146,0</w:t>
            </w:r>
          </w:p>
        </w:tc>
        <w:tc>
          <w:tcPr>
            <w:tcW w:w="67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10146,0</w:t>
            </w:r>
          </w:p>
        </w:tc>
        <w:tc>
          <w:tcPr>
            <w:tcW w:w="13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Доля бюджетной отчетности об исполнении бюджета Петуховского муниципального округа, сформированной с соблюдением установленного порядка и сроков, в общем объеме бюджетной отчетности об исполнении бюджета Петуховского муниципального округа; доля расходов, увязанных с реестром расходных обязательств, в общем объеме расходов бюджета округа</w:t>
            </w:r>
          </w:p>
        </w:tc>
      </w:tr>
      <w:tr w:rsidR="00866865" w:rsidRPr="00866865" w:rsidTr="00AE18C8">
        <w:trPr>
          <w:tblCellSpacing w:w="0" w:type="dxa"/>
        </w:trPr>
        <w:tc>
          <w:tcPr>
            <w:tcW w:w="9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jc w:val="center"/>
              <w:rPr>
                <w:sz w:val="16"/>
                <w:szCs w:val="16"/>
              </w:rPr>
            </w:pPr>
            <w:r w:rsidRPr="00866865">
              <w:rPr>
                <w:sz w:val="16"/>
                <w:szCs w:val="16"/>
              </w:rPr>
              <w:t>5.</w:t>
            </w:r>
          </w:p>
        </w:tc>
        <w:tc>
          <w:tcPr>
            <w:tcW w:w="156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101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Финансовое управление</w:t>
            </w:r>
          </w:p>
        </w:tc>
        <w:tc>
          <w:tcPr>
            <w:tcW w:w="8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Бюджет округа</w:t>
            </w:r>
          </w:p>
        </w:tc>
        <w:tc>
          <w:tcPr>
            <w:tcW w:w="107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2439,0</w:t>
            </w:r>
          </w:p>
        </w:tc>
        <w:tc>
          <w:tcPr>
            <w:tcW w:w="68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419,0</w:t>
            </w:r>
          </w:p>
        </w:tc>
        <w:tc>
          <w:tcPr>
            <w:tcW w:w="68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404,0</w:t>
            </w:r>
          </w:p>
        </w:tc>
        <w:tc>
          <w:tcPr>
            <w:tcW w:w="68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404,0</w:t>
            </w:r>
          </w:p>
        </w:tc>
        <w:tc>
          <w:tcPr>
            <w:tcW w:w="68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404,0</w:t>
            </w:r>
          </w:p>
        </w:tc>
        <w:tc>
          <w:tcPr>
            <w:tcW w:w="67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404,0</w:t>
            </w:r>
          </w:p>
        </w:tc>
        <w:tc>
          <w:tcPr>
            <w:tcW w:w="67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404,0</w:t>
            </w:r>
          </w:p>
        </w:tc>
        <w:tc>
          <w:tcPr>
            <w:tcW w:w="13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Доля бюджетной отчетности об исполнении бюджета Петуховского муниципального округа, сформированной с соблюдением установленного порядка и сроков, в общем объеме бюджетной отчетности об исполнении бюджета Петуховского муниципального округа</w:t>
            </w:r>
          </w:p>
        </w:tc>
      </w:tr>
      <w:tr w:rsidR="00866865" w:rsidRPr="00866865" w:rsidTr="00AE18C8">
        <w:trPr>
          <w:tblCellSpacing w:w="0" w:type="dxa"/>
        </w:trPr>
        <w:tc>
          <w:tcPr>
            <w:tcW w:w="10916" w:type="dxa"/>
            <w:gridSpan w:val="2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rFonts w:ascii="Calibri" w:hAnsi="Calibri" w:cs="Calibri"/>
                <w:sz w:val="16"/>
                <w:szCs w:val="16"/>
              </w:rPr>
              <w:lastRenderedPageBreak/>
              <w:t>Задача подпрограммы: финансовое обеспечение полномочий, переданных органам местного самоуправления</w:t>
            </w:r>
          </w:p>
        </w:tc>
      </w:tr>
      <w:tr w:rsidR="00866865" w:rsidRPr="00866865" w:rsidTr="00AE18C8">
        <w:trPr>
          <w:tblCellSpacing w:w="0" w:type="dxa"/>
        </w:trPr>
        <w:tc>
          <w:tcPr>
            <w:tcW w:w="9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jc w:val="center"/>
              <w:rPr>
                <w:sz w:val="16"/>
                <w:szCs w:val="16"/>
              </w:rPr>
            </w:pPr>
            <w:r w:rsidRPr="00866865">
              <w:rPr>
                <w:sz w:val="16"/>
                <w:szCs w:val="16"/>
              </w:rPr>
              <w:t>6.</w:t>
            </w:r>
          </w:p>
        </w:tc>
        <w:tc>
          <w:tcPr>
            <w:tcW w:w="156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w:t>
            </w:r>
          </w:p>
        </w:tc>
        <w:tc>
          <w:tcPr>
            <w:tcW w:w="101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Финансовое управление</w:t>
            </w:r>
          </w:p>
        </w:tc>
        <w:tc>
          <w:tcPr>
            <w:tcW w:w="8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Областной бюджет</w:t>
            </w:r>
          </w:p>
        </w:tc>
        <w:tc>
          <w:tcPr>
            <w:tcW w:w="107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28085,8</w:t>
            </w:r>
          </w:p>
        </w:tc>
        <w:tc>
          <w:tcPr>
            <w:tcW w:w="68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4752,3</w:t>
            </w:r>
          </w:p>
        </w:tc>
        <w:tc>
          <w:tcPr>
            <w:tcW w:w="68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4666,7</w:t>
            </w:r>
          </w:p>
        </w:tc>
        <w:tc>
          <w:tcPr>
            <w:tcW w:w="68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4666,7</w:t>
            </w:r>
          </w:p>
        </w:tc>
        <w:tc>
          <w:tcPr>
            <w:tcW w:w="68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4666,7</w:t>
            </w:r>
          </w:p>
        </w:tc>
        <w:tc>
          <w:tcPr>
            <w:tcW w:w="67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4666,7</w:t>
            </w:r>
          </w:p>
        </w:tc>
        <w:tc>
          <w:tcPr>
            <w:tcW w:w="67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4666,7</w:t>
            </w:r>
          </w:p>
        </w:tc>
        <w:tc>
          <w:tcPr>
            <w:tcW w:w="13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Доля просроченной кредиторской задолженности к общему объему расходов бюджета округа (не более 1%)</w:t>
            </w:r>
          </w:p>
        </w:tc>
      </w:tr>
      <w:tr w:rsidR="00866865" w:rsidRPr="00866865" w:rsidTr="00AE18C8">
        <w:trPr>
          <w:tblCellSpacing w:w="0" w:type="dxa"/>
        </w:trPr>
        <w:tc>
          <w:tcPr>
            <w:tcW w:w="3546"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Итого по подпрограмме "Организация и совершенствование бюджетного процесса в Петуховском муниципальном округе"</w:t>
            </w:r>
          </w:p>
        </w:tc>
        <w:tc>
          <w:tcPr>
            <w:tcW w:w="8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Бюджет округа и областной бюджет</w:t>
            </w:r>
          </w:p>
        </w:tc>
        <w:tc>
          <w:tcPr>
            <w:tcW w:w="107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98317,8</w:t>
            </w:r>
          </w:p>
        </w:tc>
        <w:tc>
          <w:tcPr>
            <w:tcW w:w="68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21734,3</w:t>
            </w:r>
          </w:p>
        </w:tc>
        <w:tc>
          <w:tcPr>
            <w:tcW w:w="68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15316,7</w:t>
            </w:r>
          </w:p>
        </w:tc>
        <w:tc>
          <w:tcPr>
            <w:tcW w:w="68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15316,7</w:t>
            </w:r>
          </w:p>
        </w:tc>
        <w:tc>
          <w:tcPr>
            <w:tcW w:w="68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15316,7</w:t>
            </w:r>
          </w:p>
        </w:tc>
        <w:tc>
          <w:tcPr>
            <w:tcW w:w="67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15316,7</w:t>
            </w:r>
          </w:p>
        </w:tc>
        <w:tc>
          <w:tcPr>
            <w:tcW w:w="67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15316,7</w:t>
            </w:r>
          </w:p>
        </w:tc>
        <w:tc>
          <w:tcPr>
            <w:tcW w:w="13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p>
        </w:tc>
      </w:tr>
    </w:tbl>
    <w:p w:rsidR="00866865" w:rsidRPr="00866865" w:rsidRDefault="00866865" w:rsidP="00866865">
      <w:pPr>
        <w:pStyle w:val="a5"/>
        <w:spacing w:after="0"/>
        <w:ind w:firstLine="539"/>
        <w:rPr>
          <w:sz w:val="16"/>
          <w:szCs w:val="16"/>
        </w:rPr>
      </w:pPr>
      <w:r w:rsidRPr="00866865">
        <w:rPr>
          <w:sz w:val="16"/>
          <w:szCs w:val="16"/>
        </w:rPr>
        <w:t>------------</w:t>
      </w:r>
      <w:bookmarkStart w:id="28" w:name="P601"/>
      <w:bookmarkEnd w:id="28"/>
      <w:r w:rsidRPr="00866865">
        <w:rPr>
          <w:sz w:val="16"/>
          <w:szCs w:val="16"/>
        </w:rPr>
        <w:t xml:space="preserve">&lt;*&gt; Наименования и значения целевых индикаторов по годам реализации подпрограммы, на достижение которых направлено финансирование, приведены согласно порядковому номеру в приложении </w:t>
      </w:r>
      <w:hyperlink w:tgtFrame="_top" w:history="1">
        <w:r w:rsidRPr="00866865">
          <w:rPr>
            <w:rStyle w:val="ae"/>
            <w:sz w:val="16"/>
            <w:szCs w:val="16"/>
          </w:rPr>
          <w:t>4</w:t>
        </w:r>
      </w:hyperlink>
      <w:r w:rsidRPr="00866865">
        <w:rPr>
          <w:sz w:val="16"/>
          <w:szCs w:val="16"/>
        </w:rPr>
        <w:t xml:space="preserve"> Программы.</w:t>
      </w:r>
    </w:p>
    <w:p w:rsidR="00866865" w:rsidRPr="00866865" w:rsidRDefault="00866865" w:rsidP="00866865">
      <w:pPr>
        <w:pStyle w:val="a5"/>
        <w:spacing w:after="0"/>
        <w:ind w:left="5404"/>
        <w:rPr>
          <w:sz w:val="16"/>
          <w:szCs w:val="16"/>
        </w:rPr>
      </w:pPr>
      <w:r w:rsidRPr="00866865">
        <w:rPr>
          <w:sz w:val="16"/>
          <w:szCs w:val="16"/>
        </w:rPr>
        <w:t>Приложение 2 к муниципальной программе Петуховского муниципального округа</w:t>
      </w:r>
    </w:p>
    <w:p w:rsidR="00866865" w:rsidRPr="00866865" w:rsidRDefault="00866865" w:rsidP="00866865">
      <w:pPr>
        <w:pStyle w:val="a5"/>
        <w:spacing w:after="0"/>
        <w:ind w:left="5404"/>
        <w:rPr>
          <w:sz w:val="16"/>
          <w:szCs w:val="16"/>
        </w:rPr>
      </w:pPr>
      <w:r w:rsidRPr="00866865">
        <w:rPr>
          <w:sz w:val="16"/>
          <w:szCs w:val="16"/>
        </w:rPr>
        <w:t>"Управление муниципальными финансами в 2022-2027 годах "</w:t>
      </w:r>
    </w:p>
    <w:p w:rsidR="00866865" w:rsidRPr="00866865" w:rsidRDefault="00866865" w:rsidP="00866865">
      <w:pPr>
        <w:pStyle w:val="a5"/>
        <w:spacing w:after="0"/>
        <w:jc w:val="center"/>
        <w:rPr>
          <w:sz w:val="16"/>
          <w:szCs w:val="16"/>
        </w:rPr>
      </w:pPr>
      <w:bookmarkStart w:id="29" w:name="P885"/>
      <w:bookmarkEnd w:id="29"/>
      <w:r w:rsidRPr="00866865">
        <w:rPr>
          <w:b/>
          <w:bCs/>
          <w:sz w:val="16"/>
          <w:szCs w:val="16"/>
        </w:rPr>
        <w:t>ПОДПРОГРАММА</w:t>
      </w:r>
      <w:r w:rsidR="00AE18C8">
        <w:rPr>
          <w:b/>
          <w:bCs/>
          <w:sz w:val="16"/>
          <w:szCs w:val="16"/>
        </w:rPr>
        <w:t xml:space="preserve"> </w:t>
      </w:r>
      <w:r w:rsidRPr="00866865">
        <w:rPr>
          <w:b/>
          <w:bCs/>
          <w:sz w:val="16"/>
          <w:szCs w:val="16"/>
        </w:rPr>
        <w:t>"УПРАВЛЕНИЕ МУНИЦИПАЛЬНЫМ ДОЛГОМ ПЕТУХОВСКОГО МУНИЦИПАЛЬНОГО ОКРУГА"</w:t>
      </w:r>
    </w:p>
    <w:p w:rsidR="00866865" w:rsidRPr="00866865" w:rsidRDefault="00866865" w:rsidP="00866865">
      <w:pPr>
        <w:pStyle w:val="a5"/>
        <w:spacing w:after="0"/>
        <w:jc w:val="center"/>
        <w:rPr>
          <w:sz w:val="16"/>
          <w:szCs w:val="16"/>
        </w:rPr>
      </w:pPr>
      <w:r w:rsidRPr="00866865">
        <w:rPr>
          <w:sz w:val="16"/>
          <w:szCs w:val="16"/>
        </w:rPr>
        <w:t>Раздел I. ПАСПОРТ ПОДПРОГРАММЫ</w:t>
      </w:r>
      <w:r w:rsidR="00AE18C8">
        <w:rPr>
          <w:sz w:val="16"/>
          <w:szCs w:val="16"/>
        </w:rPr>
        <w:t xml:space="preserve"> </w:t>
      </w:r>
      <w:r w:rsidRPr="00866865">
        <w:rPr>
          <w:sz w:val="16"/>
          <w:szCs w:val="16"/>
        </w:rPr>
        <w:t>"УПРАВЛЕНИЕ МУНИЦИПАЛЬНЫМ ДОЛГОМ</w:t>
      </w:r>
      <w:r w:rsidR="00AE18C8">
        <w:rPr>
          <w:sz w:val="16"/>
          <w:szCs w:val="16"/>
        </w:rPr>
        <w:t xml:space="preserve"> </w:t>
      </w:r>
      <w:r w:rsidRPr="00866865">
        <w:rPr>
          <w:sz w:val="16"/>
          <w:szCs w:val="16"/>
        </w:rPr>
        <w:t>ПЕТУХОВСКОГО МУНИЦИПАЛЬНОГО ОКРУГА"</w:t>
      </w:r>
    </w:p>
    <w:tbl>
      <w:tblPr>
        <w:tblW w:w="9858" w:type="dxa"/>
        <w:tblCellSpacing w:w="0" w:type="dxa"/>
        <w:tblCellMar>
          <w:top w:w="60" w:type="dxa"/>
          <w:left w:w="60" w:type="dxa"/>
          <w:bottom w:w="60" w:type="dxa"/>
          <w:right w:w="60" w:type="dxa"/>
        </w:tblCellMar>
        <w:tblLook w:val="04A0" w:firstRow="1" w:lastRow="0" w:firstColumn="1" w:lastColumn="0" w:noHBand="0" w:noVBand="1"/>
      </w:tblPr>
      <w:tblGrid>
        <w:gridCol w:w="2740"/>
        <w:gridCol w:w="7118"/>
      </w:tblGrid>
      <w:tr w:rsidR="00866865" w:rsidRPr="00866865" w:rsidTr="00AE18C8">
        <w:trPr>
          <w:trHeight w:val="652"/>
          <w:tblCellSpacing w:w="0" w:type="dxa"/>
        </w:trPr>
        <w:tc>
          <w:tcPr>
            <w:tcW w:w="27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Наименование подпрограммы</w:t>
            </w:r>
          </w:p>
        </w:tc>
        <w:tc>
          <w:tcPr>
            <w:tcW w:w="7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Подпрограмма "Управление муниципальным долгом Петуховского муниципального округа" (далее - подпрограмма)</w:t>
            </w:r>
          </w:p>
        </w:tc>
      </w:tr>
      <w:tr w:rsidR="00866865" w:rsidRPr="00866865" w:rsidTr="00AE18C8">
        <w:trPr>
          <w:tblCellSpacing w:w="0" w:type="dxa"/>
        </w:trPr>
        <w:tc>
          <w:tcPr>
            <w:tcW w:w="27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Ответственный исполнитель</w:t>
            </w:r>
          </w:p>
        </w:tc>
        <w:tc>
          <w:tcPr>
            <w:tcW w:w="7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E18C8" w:rsidRDefault="00866865">
            <w:pPr>
              <w:pStyle w:val="a5"/>
              <w:rPr>
                <w:sz w:val="16"/>
                <w:szCs w:val="16"/>
              </w:rPr>
            </w:pPr>
            <w:r w:rsidRPr="00866865">
              <w:rPr>
                <w:sz w:val="16"/>
                <w:szCs w:val="16"/>
              </w:rPr>
              <w:t>Финансовое управление Администрации Петуховского муниципального округа Курганской области (</w:t>
            </w:r>
          </w:p>
          <w:p w:rsidR="00866865" w:rsidRPr="00866865" w:rsidRDefault="00866865">
            <w:pPr>
              <w:pStyle w:val="a5"/>
              <w:rPr>
                <w:sz w:val="16"/>
                <w:szCs w:val="16"/>
              </w:rPr>
            </w:pPr>
            <w:r w:rsidRPr="00866865">
              <w:rPr>
                <w:sz w:val="16"/>
                <w:szCs w:val="16"/>
              </w:rPr>
              <w:t>далее – Финансовое управление)</w:t>
            </w:r>
          </w:p>
        </w:tc>
      </w:tr>
      <w:tr w:rsidR="00866865" w:rsidRPr="00866865" w:rsidTr="00AE18C8">
        <w:trPr>
          <w:tblCellSpacing w:w="0" w:type="dxa"/>
        </w:trPr>
        <w:tc>
          <w:tcPr>
            <w:tcW w:w="27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Соисполнители</w:t>
            </w:r>
          </w:p>
        </w:tc>
        <w:tc>
          <w:tcPr>
            <w:tcW w:w="7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Отсутствуют</w:t>
            </w:r>
          </w:p>
        </w:tc>
      </w:tr>
      <w:tr w:rsidR="00866865" w:rsidRPr="00866865" w:rsidTr="00AE18C8">
        <w:trPr>
          <w:tblCellSpacing w:w="0" w:type="dxa"/>
        </w:trPr>
        <w:tc>
          <w:tcPr>
            <w:tcW w:w="27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Цели</w:t>
            </w:r>
          </w:p>
        </w:tc>
        <w:tc>
          <w:tcPr>
            <w:tcW w:w="7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Эффективное управление муниципальным долгом Петуховского муниципального округа</w:t>
            </w:r>
          </w:p>
        </w:tc>
      </w:tr>
      <w:tr w:rsidR="00866865" w:rsidRPr="00866865" w:rsidTr="00AE18C8">
        <w:trPr>
          <w:tblCellSpacing w:w="0" w:type="dxa"/>
        </w:trPr>
        <w:tc>
          <w:tcPr>
            <w:tcW w:w="27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lastRenderedPageBreak/>
              <w:t>Задачи</w:t>
            </w:r>
          </w:p>
        </w:tc>
        <w:tc>
          <w:tcPr>
            <w:tcW w:w="7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spacing w:after="0"/>
              <w:rPr>
                <w:sz w:val="16"/>
                <w:szCs w:val="16"/>
              </w:rPr>
            </w:pPr>
            <w:r w:rsidRPr="00866865">
              <w:rPr>
                <w:sz w:val="16"/>
                <w:szCs w:val="16"/>
              </w:rPr>
              <w:t>Оптимизация объема и структуры муниципального долга Петуховского муниципального округа;</w:t>
            </w:r>
          </w:p>
          <w:p w:rsidR="00866865" w:rsidRPr="00866865" w:rsidRDefault="00866865">
            <w:pPr>
              <w:pStyle w:val="a5"/>
              <w:spacing w:after="0"/>
              <w:rPr>
                <w:sz w:val="16"/>
                <w:szCs w:val="16"/>
              </w:rPr>
            </w:pPr>
            <w:r w:rsidRPr="00866865">
              <w:rPr>
                <w:sz w:val="16"/>
                <w:szCs w:val="16"/>
              </w:rPr>
              <w:t>равномерное распределение долговой нагрузки бюджета округа по годам;</w:t>
            </w:r>
          </w:p>
          <w:p w:rsidR="00866865" w:rsidRPr="00866865" w:rsidRDefault="00866865">
            <w:pPr>
              <w:pStyle w:val="a5"/>
              <w:rPr>
                <w:sz w:val="16"/>
                <w:szCs w:val="16"/>
              </w:rPr>
            </w:pPr>
            <w:r w:rsidRPr="00866865">
              <w:rPr>
                <w:sz w:val="16"/>
                <w:szCs w:val="16"/>
              </w:rPr>
              <w:t>снижение расходов на обслуживание муниципального долга Петуховского муниципального округа</w:t>
            </w:r>
          </w:p>
        </w:tc>
      </w:tr>
      <w:tr w:rsidR="00866865" w:rsidRPr="00866865" w:rsidTr="00AE18C8">
        <w:trPr>
          <w:tblCellSpacing w:w="0" w:type="dxa"/>
        </w:trPr>
        <w:tc>
          <w:tcPr>
            <w:tcW w:w="27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Целевые индикаторы</w:t>
            </w:r>
          </w:p>
        </w:tc>
        <w:tc>
          <w:tcPr>
            <w:tcW w:w="7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spacing w:after="0"/>
              <w:rPr>
                <w:sz w:val="16"/>
                <w:szCs w:val="16"/>
              </w:rPr>
            </w:pPr>
            <w:r w:rsidRPr="00866865">
              <w:rPr>
                <w:sz w:val="16"/>
                <w:szCs w:val="16"/>
              </w:rPr>
              <w:t>Доля предельного объема муниципального долга Петуховского муниципального округа в утвержденном общем годовом объеме доходов бюджета округа без учета утвержденного объема безвозмездных поступлений (не должна превышать 100%);</w:t>
            </w:r>
          </w:p>
          <w:p w:rsidR="00866865" w:rsidRPr="00866865" w:rsidRDefault="00866865">
            <w:pPr>
              <w:pStyle w:val="a5"/>
              <w:rPr>
                <w:sz w:val="16"/>
                <w:szCs w:val="16"/>
              </w:rPr>
            </w:pPr>
            <w:r w:rsidRPr="00866865">
              <w:rPr>
                <w:sz w:val="16"/>
                <w:szCs w:val="16"/>
              </w:rPr>
              <w:t>доля предельного объема расходов на обслуживание муниципального долга Петуховского муниципального округа в объеме расходов бюджета округа, за исключением объема расходов, которые осуществляются за счет субвенций, предоставляемых из областного бюджета (не должна превышать 15%)</w:t>
            </w:r>
          </w:p>
        </w:tc>
      </w:tr>
      <w:tr w:rsidR="00866865" w:rsidRPr="00866865" w:rsidTr="00AE18C8">
        <w:trPr>
          <w:tblCellSpacing w:w="0" w:type="dxa"/>
        </w:trPr>
        <w:tc>
          <w:tcPr>
            <w:tcW w:w="27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Сроки реализации</w:t>
            </w:r>
          </w:p>
        </w:tc>
        <w:tc>
          <w:tcPr>
            <w:tcW w:w="7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2022 - 2027годы</w:t>
            </w:r>
          </w:p>
        </w:tc>
      </w:tr>
      <w:tr w:rsidR="00866865" w:rsidRPr="00866865" w:rsidTr="00AE18C8">
        <w:trPr>
          <w:tblCellSpacing w:w="0" w:type="dxa"/>
        </w:trPr>
        <w:tc>
          <w:tcPr>
            <w:tcW w:w="27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Объемы бюджетных ассигнований</w:t>
            </w:r>
          </w:p>
        </w:tc>
        <w:tc>
          <w:tcPr>
            <w:tcW w:w="7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spacing w:after="0"/>
              <w:rPr>
                <w:sz w:val="16"/>
                <w:szCs w:val="16"/>
              </w:rPr>
            </w:pPr>
            <w:r w:rsidRPr="00866865">
              <w:rPr>
                <w:sz w:val="16"/>
                <w:szCs w:val="16"/>
              </w:rPr>
              <w:t>Планируемый общий объем бюджетного финансирования подпрограммы за счет средств бюджета округа в 2022 - 2027 годах составит 2,5 тыс. руб., в том числе по годам:</w:t>
            </w:r>
          </w:p>
          <w:p w:rsidR="00866865" w:rsidRPr="00866865" w:rsidRDefault="00866865">
            <w:pPr>
              <w:pStyle w:val="a5"/>
              <w:spacing w:after="0"/>
              <w:rPr>
                <w:sz w:val="16"/>
                <w:szCs w:val="16"/>
              </w:rPr>
            </w:pPr>
            <w:r w:rsidRPr="00866865">
              <w:rPr>
                <w:sz w:val="16"/>
                <w:szCs w:val="16"/>
              </w:rPr>
              <w:t>2022 год – 0 тыс. руб.;</w:t>
            </w:r>
          </w:p>
          <w:p w:rsidR="00866865" w:rsidRPr="00866865" w:rsidRDefault="00866865">
            <w:pPr>
              <w:pStyle w:val="a5"/>
              <w:spacing w:after="0"/>
              <w:rPr>
                <w:sz w:val="16"/>
                <w:szCs w:val="16"/>
              </w:rPr>
            </w:pPr>
            <w:r w:rsidRPr="00866865">
              <w:rPr>
                <w:sz w:val="16"/>
                <w:szCs w:val="16"/>
              </w:rPr>
              <w:t>2023 год – 0,5 тыс. руб.;</w:t>
            </w:r>
          </w:p>
          <w:p w:rsidR="00866865" w:rsidRPr="00866865" w:rsidRDefault="00866865">
            <w:pPr>
              <w:pStyle w:val="a5"/>
              <w:spacing w:after="0"/>
              <w:rPr>
                <w:sz w:val="16"/>
                <w:szCs w:val="16"/>
              </w:rPr>
            </w:pPr>
            <w:r w:rsidRPr="00866865">
              <w:rPr>
                <w:sz w:val="16"/>
                <w:szCs w:val="16"/>
              </w:rPr>
              <w:t>2024 год – 0,5 тыс. руб.;</w:t>
            </w:r>
          </w:p>
          <w:p w:rsidR="00866865" w:rsidRPr="00866865" w:rsidRDefault="00866865">
            <w:pPr>
              <w:pStyle w:val="a5"/>
              <w:spacing w:after="0"/>
              <w:rPr>
                <w:sz w:val="16"/>
                <w:szCs w:val="16"/>
              </w:rPr>
            </w:pPr>
            <w:r w:rsidRPr="00866865">
              <w:rPr>
                <w:sz w:val="16"/>
                <w:szCs w:val="16"/>
              </w:rPr>
              <w:t>2025 год – 0,5 тыс. руб.;</w:t>
            </w:r>
          </w:p>
          <w:p w:rsidR="00866865" w:rsidRPr="00866865" w:rsidRDefault="00866865">
            <w:pPr>
              <w:pStyle w:val="a5"/>
              <w:spacing w:after="0"/>
              <w:rPr>
                <w:sz w:val="16"/>
                <w:szCs w:val="16"/>
              </w:rPr>
            </w:pPr>
            <w:r w:rsidRPr="00866865">
              <w:rPr>
                <w:sz w:val="16"/>
                <w:szCs w:val="16"/>
              </w:rPr>
              <w:t>2026 год – 0,5 тыс. руб.;</w:t>
            </w:r>
          </w:p>
          <w:p w:rsidR="00866865" w:rsidRPr="00866865" w:rsidRDefault="00866865">
            <w:pPr>
              <w:pStyle w:val="a5"/>
              <w:rPr>
                <w:sz w:val="16"/>
                <w:szCs w:val="16"/>
              </w:rPr>
            </w:pPr>
            <w:r w:rsidRPr="00866865">
              <w:rPr>
                <w:sz w:val="16"/>
                <w:szCs w:val="16"/>
              </w:rPr>
              <w:t>2027 год – 0,5 тыс. руб.</w:t>
            </w:r>
          </w:p>
        </w:tc>
      </w:tr>
      <w:tr w:rsidR="00866865" w:rsidRPr="00866865" w:rsidTr="00AE18C8">
        <w:trPr>
          <w:tblCellSpacing w:w="0" w:type="dxa"/>
        </w:trPr>
        <w:tc>
          <w:tcPr>
            <w:tcW w:w="27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Ожидаемые результаты реализации</w:t>
            </w:r>
          </w:p>
        </w:tc>
        <w:tc>
          <w:tcPr>
            <w:tcW w:w="7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spacing w:after="0"/>
              <w:rPr>
                <w:sz w:val="16"/>
                <w:szCs w:val="16"/>
              </w:rPr>
            </w:pPr>
            <w:r w:rsidRPr="00866865">
              <w:rPr>
                <w:sz w:val="16"/>
                <w:szCs w:val="16"/>
              </w:rPr>
              <w:t>Обеспечение соответствия предельного объема муниципального долга Петуховского муниципального округа законодательно установленному уровню;</w:t>
            </w:r>
          </w:p>
          <w:p w:rsidR="00866865" w:rsidRPr="00866865" w:rsidRDefault="00866865">
            <w:pPr>
              <w:pStyle w:val="a5"/>
              <w:spacing w:after="0"/>
              <w:rPr>
                <w:sz w:val="16"/>
                <w:szCs w:val="16"/>
              </w:rPr>
            </w:pPr>
            <w:r w:rsidRPr="00866865">
              <w:rPr>
                <w:sz w:val="16"/>
                <w:szCs w:val="16"/>
              </w:rPr>
              <w:t>оптимизация расходов на обслуживание муниципального долга Петуховского муниципального округа;</w:t>
            </w:r>
          </w:p>
          <w:p w:rsidR="00866865" w:rsidRPr="00866865" w:rsidRDefault="00866865">
            <w:pPr>
              <w:pStyle w:val="a5"/>
              <w:rPr>
                <w:sz w:val="16"/>
                <w:szCs w:val="16"/>
              </w:rPr>
            </w:pPr>
            <w:r w:rsidRPr="00866865">
              <w:rPr>
                <w:sz w:val="16"/>
                <w:szCs w:val="16"/>
              </w:rPr>
              <w:t>обеспечение соответствия объема расходов на обслуживание муниципального долга Петуховского муниципального округа законодательно установленному уровню</w:t>
            </w:r>
          </w:p>
        </w:tc>
      </w:tr>
    </w:tbl>
    <w:p w:rsidR="00866865" w:rsidRPr="00866865" w:rsidRDefault="00866865" w:rsidP="00866865">
      <w:pPr>
        <w:pStyle w:val="a5"/>
        <w:spacing w:after="0"/>
        <w:jc w:val="center"/>
        <w:rPr>
          <w:sz w:val="16"/>
          <w:szCs w:val="16"/>
        </w:rPr>
      </w:pPr>
      <w:r w:rsidRPr="00866865">
        <w:rPr>
          <w:sz w:val="16"/>
          <w:szCs w:val="16"/>
        </w:rPr>
        <w:t>Раздел II. ХАРАКТЕРИСТИКА ТЕКУЩЕГО</w:t>
      </w:r>
      <w:r w:rsidR="00AE18C8">
        <w:rPr>
          <w:sz w:val="16"/>
          <w:szCs w:val="16"/>
        </w:rPr>
        <w:t xml:space="preserve"> </w:t>
      </w:r>
      <w:r w:rsidRPr="00866865">
        <w:rPr>
          <w:sz w:val="16"/>
          <w:szCs w:val="16"/>
        </w:rPr>
        <w:t>СОСТОЯНИЯ СФЕРЫ МУНИЦИПАЛЬНЫХ ФИНАНСОВ</w:t>
      </w:r>
      <w:r w:rsidR="00AE18C8">
        <w:rPr>
          <w:sz w:val="16"/>
          <w:szCs w:val="16"/>
        </w:rPr>
        <w:t xml:space="preserve"> </w:t>
      </w:r>
      <w:r w:rsidRPr="00866865">
        <w:rPr>
          <w:sz w:val="16"/>
          <w:szCs w:val="16"/>
        </w:rPr>
        <w:t>ПЕТУХОВСКОГО МУНИЦИПАЛЬНОГО ОКРУГА</w:t>
      </w:r>
    </w:p>
    <w:p w:rsidR="00866865" w:rsidRPr="00866865" w:rsidRDefault="00866865" w:rsidP="00866865">
      <w:pPr>
        <w:pStyle w:val="a5"/>
        <w:spacing w:after="0"/>
        <w:ind w:firstLine="539"/>
        <w:rPr>
          <w:sz w:val="16"/>
          <w:szCs w:val="16"/>
        </w:rPr>
      </w:pPr>
      <w:r w:rsidRPr="00866865">
        <w:rPr>
          <w:sz w:val="16"/>
          <w:szCs w:val="16"/>
        </w:rPr>
        <w:t>Политика в области управления муниципальным долгом является частью основных направлений бюджетной и налоговой политики Петуховского муниципального округа.</w:t>
      </w:r>
    </w:p>
    <w:p w:rsidR="00866865" w:rsidRPr="00866865" w:rsidRDefault="00866865" w:rsidP="00866865">
      <w:pPr>
        <w:pStyle w:val="a5"/>
        <w:spacing w:after="0"/>
        <w:ind w:firstLine="539"/>
        <w:rPr>
          <w:sz w:val="16"/>
          <w:szCs w:val="16"/>
        </w:rPr>
      </w:pPr>
      <w:r w:rsidRPr="00866865">
        <w:rPr>
          <w:sz w:val="16"/>
          <w:szCs w:val="16"/>
        </w:rPr>
        <w:t>Проведение эффективной политики в области управления муниципальным долгом способствует организации своевременного финансирования расходов при наличии кассовых разрывов.</w:t>
      </w:r>
    </w:p>
    <w:p w:rsidR="00866865" w:rsidRPr="00866865" w:rsidRDefault="00866865" w:rsidP="00866865">
      <w:pPr>
        <w:pStyle w:val="a5"/>
        <w:spacing w:after="0"/>
        <w:ind w:firstLine="539"/>
        <w:rPr>
          <w:sz w:val="16"/>
          <w:szCs w:val="16"/>
        </w:rPr>
      </w:pPr>
      <w:r w:rsidRPr="00866865">
        <w:rPr>
          <w:sz w:val="16"/>
          <w:szCs w:val="16"/>
        </w:rPr>
        <w:t xml:space="preserve">До 2021 года исполнение бюджета округа позволяло обеспечивать расходы бюджета доходными источниками без привлечения кредитов кредитных организаций. </w:t>
      </w:r>
    </w:p>
    <w:p w:rsidR="00866865" w:rsidRPr="00866865" w:rsidRDefault="00866865" w:rsidP="00866865">
      <w:pPr>
        <w:pStyle w:val="a5"/>
        <w:spacing w:after="0"/>
        <w:ind w:firstLine="539"/>
        <w:rPr>
          <w:sz w:val="16"/>
          <w:szCs w:val="16"/>
        </w:rPr>
      </w:pPr>
      <w:r w:rsidRPr="00866865">
        <w:rPr>
          <w:sz w:val="16"/>
          <w:szCs w:val="16"/>
        </w:rPr>
        <w:lastRenderedPageBreak/>
        <w:t xml:space="preserve">Для обеспечения сбалансированности бюджета округа необходимо принятие взвешенных решений по определению объемов и видов привлекаемых долговых обязательств с обязательным соблюдением ограничений, установленных Бюджетным </w:t>
      </w:r>
      <w:hyperlink r:id="rId28" w:tgtFrame="_top" w:history="1">
        <w:r w:rsidRPr="00866865">
          <w:rPr>
            <w:rStyle w:val="ae"/>
            <w:sz w:val="16"/>
            <w:szCs w:val="16"/>
          </w:rPr>
          <w:t>кодексом</w:t>
        </w:r>
      </w:hyperlink>
      <w:r w:rsidRPr="00866865">
        <w:rPr>
          <w:sz w:val="16"/>
          <w:szCs w:val="16"/>
        </w:rPr>
        <w:t xml:space="preserve"> Российской Федерации.</w:t>
      </w:r>
    </w:p>
    <w:p w:rsidR="00866865" w:rsidRPr="00866865" w:rsidRDefault="00866865" w:rsidP="00866865">
      <w:pPr>
        <w:pStyle w:val="a5"/>
        <w:spacing w:after="0"/>
        <w:jc w:val="center"/>
        <w:rPr>
          <w:sz w:val="16"/>
          <w:szCs w:val="16"/>
        </w:rPr>
      </w:pPr>
      <w:r w:rsidRPr="00866865">
        <w:rPr>
          <w:sz w:val="16"/>
          <w:szCs w:val="16"/>
        </w:rPr>
        <w:t>Раздел III. ПРИОРИТЕТЫ И ЦЕЛИ МУНИЦИПАЛЬНОЙ ПОЛИТИКИ В СФЕРЕ РЕАЛИЗАЦИИ ПОДПРОГРАММЫ</w:t>
      </w:r>
    </w:p>
    <w:p w:rsidR="00866865" w:rsidRPr="00866865" w:rsidRDefault="00866865" w:rsidP="00866865">
      <w:pPr>
        <w:pStyle w:val="a5"/>
        <w:spacing w:after="0"/>
        <w:ind w:firstLine="539"/>
        <w:rPr>
          <w:sz w:val="16"/>
          <w:szCs w:val="16"/>
        </w:rPr>
      </w:pPr>
      <w:r w:rsidRPr="00866865">
        <w:rPr>
          <w:sz w:val="16"/>
          <w:szCs w:val="16"/>
        </w:rPr>
        <w:t>Подпрограмма разработана с учетом приоритетных направлений социально-экономического развития Петуховского муниципального округа и Курганской области.</w:t>
      </w:r>
    </w:p>
    <w:p w:rsidR="00866865" w:rsidRPr="00866865" w:rsidRDefault="00866865" w:rsidP="00866865">
      <w:pPr>
        <w:pStyle w:val="a5"/>
        <w:spacing w:after="0"/>
        <w:ind w:firstLine="539"/>
        <w:rPr>
          <w:sz w:val="16"/>
          <w:szCs w:val="16"/>
        </w:rPr>
      </w:pPr>
      <w:r w:rsidRPr="00866865">
        <w:rPr>
          <w:sz w:val="16"/>
          <w:szCs w:val="16"/>
        </w:rPr>
        <w:t xml:space="preserve">Направления реализации подпрограммы соответствуют приоритетам и целям государственной </w:t>
      </w:r>
      <w:hyperlink r:id="rId29" w:tgtFrame="_top" w:history="1">
        <w:r w:rsidRPr="00866865">
          <w:rPr>
            <w:rStyle w:val="ae"/>
            <w:sz w:val="16"/>
            <w:szCs w:val="16"/>
          </w:rPr>
          <w:t>программы</w:t>
        </w:r>
      </w:hyperlink>
      <w:r w:rsidRPr="00866865">
        <w:rPr>
          <w:sz w:val="16"/>
          <w:szCs w:val="16"/>
        </w:rPr>
        <w:t xml:space="preserve"> Российской Федерации "Управление государственными финансами и регулирование финансовых рынков", утвержденной Постановлением Правительства Российской Федерации от 15 апреля 2014 года N 320.</w:t>
      </w:r>
    </w:p>
    <w:p w:rsidR="00866865" w:rsidRPr="00866865" w:rsidRDefault="00866865" w:rsidP="00866865">
      <w:pPr>
        <w:pStyle w:val="a5"/>
        <w:spacing w:after="0"/>
        <w:ind w:firstLine="539"/>
        <w:rPr>
          <w:sz w:val="16"/>
          <w:szCs w:val="16"/>
        </w:rPr>
      </w:pPr>
      <w:r w:rsidRPr="00866865">
        <w:rPr>
          <w:sz w:val="16"/>
          <w:szCs w:val="16"/>
        </w:rPr>
        <w:t xml:space="preserve">Бюджетная политика Петуховского муниципального округа в сфере муниципального долга направлена в первую очередь на своевременное исполнение долговых обязательств и сокращение расходов на их обслуживание с учетом необходимости соблюдения установленных Бюджетным </w:t>
      </w:r>
      <w:hyperlink r:id="rId30" w:tgtFrame="_top" w:history="1">
        <w:r w:rsidRPr="00866865">
          <w:rPr>
            <w:rStyle w:val="ae"/>
            <w:sz w:val="16"/>
            <w:szCs w:val="16"/>
          </w:rPr>
          <w:t>к</w:t>
        </w:r>
      </w:hyperlink>
      <w:hyperlink r:id="rId31" w:tgtFrame="_top" w:history="1">
        <w:r w:rsidRPr="00866865">
          <w:rPr>
            <w:rStyle w:val="ae"/>
            <w:sz w:val="16"/>
            <w:szCs w:val="16"/>
          </w:rPr>
          <w:t>о</w:t>
        </w:r>
      </w:hyperlink>
      <w:hyperlink r:id="rId32" w:tgtFrame="_top" w:history="1">
        <w:r w:rsidRPr="00866865">
          <w:rPr>
            <w:rStyle w:val="ae"/>
            <w:sz w:val="16"/>
            <w:szCs w:val="16"/>
          </w:rPr>
          <w:t>дексом</w:t>
        </w:r>
      </w:hyperlink>
      <w:r w:rsidRPr="00866865">
        <w:rPr>
          <w:sz w:val="16"/>
          <w:szCs w:val="16"/>
        </w:rPr>
        <w:t xml:space="preserve"> Российской Федерации предельных объемов муниципального долга и расходов на его обслуживание, за нарушение которых бюджетным законодательством Российской Федерации предусмотрены соответствующие ограничительные меры.</w:t>
      </w:r>
    </w:p>
    <w:p w:rsidR="00866865" w:rsidRPr="00866865" w:rsidRDefault="00866865" w:rsidP="00866865">
      <w:pPr>
        <w:pStyle w:val="a5"/>
        <w:spacing w:after="0"/>
        <w:jc w:val="center"/>
        <w:rPr>
          <w:sz w:val="16"/>
          <w:szCs w:val="16"/>
        </w:rPr>
      </w:pPr>
      <w:r w:rsidRPr="00866865">
        <w:rPr>
          <w:sz w:val="16"/>
          <w:szCs w:val="16"/>
        </w:rPr>
        <w:t>Раздел IV. ЦЕЛИ И ЗАДАЧИ ПОДПРОГРАММЫ</w:t>
      </w:r>
    </w:p>
    <w:p w:rsidR="00866865" w:rsidRPr="00866865" w:rsidRDefault="00866865" w:rsidP="00866865">
      <w:pPr>
        <w:pStyle w:val="a5"/>
        <w:spacing w:after="0"/>
        <w:ind w:firstLine="539"/>
        <w:rPr>
          <w:sz w:val="16"/>
          <w:szCs w:val="16"/>
        </w:rPr>
      </w:pPr>
      <w:r w:rsidRPr="00866865">
        <w:rPr>
          <w:sz w:val="16"/>
          <w:szCs w:val="16"/>
        </w:rPr>
        <w:t>Целью подпрограммы является эффективное управление муниципальным долгом Петуховского муниципального округа.</w:t>
      </w:r>
    </w:p>
    <w:p w:rsidR="00866865" w:rsidRPr="00866865" w:rsidRDefault="00866865" w:rsidP="00866865">
      <w:pPr>
        <w:pStyle w:val="a5"/>
        <w:spacing w:after="0"/>
        <w:ind w:firstLine="539"/>
        <w:rPr>
          <w:sz w:val="16"/>
          <w:szCs w:val="16"/>
        </w:rPr>
      </w:pPr>
      <w:r w:rsidRPr="00866865">
        <w:rPr>
          <w:sz w:val="16"/>
          <w:szCs w:val="16"/>
        </w:rPr>
        <w:t>Задачей политики в области муниципального долга Петуховского муниципального округа является оптимизация объема и структуры муниципального долга Петуховского муниципального округа при соблюдении установленного федеральным законодательством предельного объема муниципального долга и расходов на его обслуживание, а также минимизация стоимости муниципальных заимствований.</w:t>
      </w:r>
    </w:p>
    <w:p w:rsidR="00866865" w:rsidRPr="00866865" w:rsidRDefault="00866865" w:rsidP="00866865">
      <w:pPr>
        <w:pStyle w:val="a5"/>
        <w:spacing w:after="0"/>
        <w:ind w:firstLine="539"/>
        <w:rPr>
          <w:sz w:val="16"/>
          <w:szCs w:val="16"/>
        </w:rPr>
      </w:pPr>
      <w:r w:rsidRPr="00866865">
        <w:rPr>
          <w:sz w:val="16"/>
          <w:szCs w:val="16"/>
        </w:rPr>
        <w:t xml:space="preserve">Достижение указанной цели и задачи будет осуществляться путем реализации мероприятий, представленных в </w:t>
      </w:r>
      <w:hyperlink w:tgtFrame="_top" w:history="1">
        <w:r w:rsidRPr="00866865">
          <w:rPr>
            <w:rStyle w:val="ae"/>
            <w:sz w:val="16"/>
            <w:szCs w:val="16"/>
          </w:rPr>
          <w:t>разделе VII</w:t>
        </w:r>
      </w:hyperlink>
      <w:r w:rsidRPr="00866865">
        <w:rPr>
          <w:sz w:val="16"/>
          <w:szCs w:val="16"/>
        </w:rPr>
        <w:t xml:space="preserve"> подпрограммы.</w:t>
      </w:r>
    </w:p>
    <w:p w:rsidR="00866865" w:rsidRPr="00866865" w:rsidRDefault="00866865" w:rsidP="00866865">
      <w:pPr>
        <w:pStyle w:val="a5"/>
        <w:spacing w:after="0"/>
        <w:jc w:val="center"/>
        <w:rPr>
          <w:sz w:val="16"/>
          <w:szCs w:val="16"/>
        </w:rPr>
      </w:pPr>
      <w:r w:rsidRPr="00866865">
        <w:rPr>
          <w:sz w:val="16"/>
          <w:szCs w:val="16"/>
        </w:rPr>
        <w:t>Раздел V. СРОКИ РЕАЛИЗАЦИИ ПОДПРОГРАММЫ</w:t>
      </w:r>
    </w:p>
    <w:p w:rsidR="00866865" w:rsidRPr="00866865" w:rsidRDefault="00866865" w:rsidP="00866865">
      <w:pPr>
        <w:pStyle w:val="a5"/>
        <w:spacing w:after="0"/>
        <w:ind w:firstLine="539"/>
        <w:rPr>
          <w:sz w:val="16"/>
          <w:szCs w:val="16"/>
        </w:rPr>
      </w:pPr>
      <w:r w:rsidRPr="00866865">
        <w:rPr>
          <w:sz w:val="16"/>
          <w:szCs w:val="16"/>
        </w:rPr>
        <w:t>Подпрограмму предусматривается реализовать в 2022 - 2027 годах.</w:t>
      </w:r>
    </w:p>
    <w:p w:rsidR="00866865" w:rsidRPr="00866865" w:rsidRDefault="00866865" w:rsidP="00866865">
      <w:pPr>
        <w:pStyle w:val="a5"/>
        <w:spacing w:after="0"/>
        <w:ind w:firstLine="539"/>
        <w:rPr>
          <w:sz w:val="16"/>
          <w:szCs w:val="16"/>
        </w:rPr>
      </w:pPr>
      <w:r w:rsidRPr="00866865">
        <w:rPr>
          <w:sz w:val="16"/>
          <w:szCs w:val="16"/>
        </w:rPr>
        <w:t>В ходе исполнения подпрограммы возможна корректировка параметров и ежегодных планов ее реализации в рамках бюджетного процесса в Петуховском муниципальном округе.</w:t>
      </w:r>
    </w:p>
    <w:p w:rsidR="00866865" w:rsidRPr="00866865" w:rsidRDefault="00866865" w:rsidP="00866865">
      <w:pPr>
        <w:pStyle w:val="a5"/>
        <w:spacing w:after="0"/>
        <w:jc w:val="center"/>
        <w:rPr>
          <w:sz w:val="16"/>
          <w:szCs w:val="16"/>
        </w:rPr>
      </w:pPr>
      <w:r w:rsidRPr="00866865">
        <w:rPr>
          <w:sz w:val="16"/>
          <w:szCs w:val="16"/>
        </w:rPr>
        <w:t>Раздел VI. ПРОГНОЗ ОЖИДАЕМЫХ КОНЕЧНЫХ</w:t>
      </w:r>
      <w:r w:rsidR="00AE18C8">
        <w:rPr>
          <w:sz w:val="16"/>
          <w:szCs w:val="16"/>
        </w:rPr>
        <w:t xml:space="preserve"> </w:t>
      </w:r>
      <w:r w:rsidRPr="00866865">
        <w:rPr>
          <w:sz w:val="16"/>
          <w:szCs w:val="16"/>
        </w:rPr>
        <w:t>РЕЗУЛЬТАТОВ РЕАЛИЗАЦИИ ПОДПРОГРАММЫ</w:t>
      </w:r>
    </w:p>
    <w:p w:rsidR="00866865" w:rsidRPr="00866865" w:rsidRDefault="00866865" w:rsidP="00866865">
      <w:pPr>
        <w:pStyle w:val="a5"/>
        <w:spacing w:after="0"/>
        <w:jc w:val="center"/>
        <w:rPr>
          <w:sz w:val="16"/>
          <w:szCs w:val="16"/>
        </w:rPr>
      </w:pPr>
    </w:p>
    <w:p w:rsidR="00866865" w:rsidRPr="00866865" w:rsidRDefault="00866865" w:rsidP="00866865">
      <w:pPr>
        <w:pStyle w:val="a5"/>
        <w:spacing w:after="0"/>
        <w:ind w:firstLine="539"/>
        <w:rPr>
          <w:sz w:val="16"/>
          <w:szCs w:val="16"/>
        </w:rPr>
      </w:pPr>
      <w:r w:rsidRPr="00866865">
        <w:rPr>
          <w:sz w:val="16"/>
          <w:szCs w:val="16"/>
        </w:rPr>
        <w:t>Реализация мероприятий подпрограммы обеспечит создание условий для положительных качественных изменений социально-экономической ситуации в Петуховском муниципальном округе, в том числе:</w:t>
      </w:r>
    </w:p>
    <w:p w:rsidR="00866865" w:rsidRPr="00866865" w:rsidRDefault="00866865" w:rsidP="00866865">
      <w:pPr>
        <w:pStyle w:val="a5"/>
        <w:spacing w:after="0"/>
        <w:ind w:firstLine="539"/>
        <w:rPr>
          <w:sz w:val="16"/>
          <w:szCs w:val="16"/>
        </w:rPr>
      </w:pPr>
      <w:r w:rsidRPr="00866865">
        <w:rPr>
          <w:sz w:val="16"/>
          <w:szCs w:val="16"/>
        </w:rPr>
        <w:t>обеспечение соответствия предельного объема муниципального долга Петуховского муниципального округа законодательно установленному уровню;</w:t>
      </w:r>
    </w:p>
    <w:p w:rsidR="00866865" w:rsidRPr="00866865" w:rsidRDefault="00866865" w:rsidP="00866865">
      <w:pPr>
        <w:pStyle w:val="a5"/>
        <w:spacing w:after="0"/>
        <w:ind w:firstLine="539"/>
        <w:rPr>
          <w:sz w:val="16"/>
          <w:szCs w:val="16"/>
        </w:rPr>
      </w:pPr>
      <w:r w:rsidRPr="00866865">
        <w:rPr>
          <w:sz w:val="16"/>
          <w:szCs w:val="16"/>
        </w:rPr>
        <w:t>оптимизация расходов на обслуживание муниципального долга Петуховского муниципального округа;</w:t>
      </w:r>
    </w:p>
    <w:p w:rsidR="00866865" w:rsidRPr="00866865" w:rsidRDefault="00866865" w:rsidP="00866865">
      <w:pPr>
        <w:pStyle w:val="a5"/>
        <w:spacing w:after="0"/>
        <w:ind w:firstLine="539"/>
        <w:rPr>
          <w:sz w:val="16"/>
          <w:szCs w:val="16"/>
        </w:rPr>
      </w:pPr>
      <w:r w:rsidRPr="00866865">
        <w:rPr>
          <w:sz w:val="16"/>
          <w:szCs w:val="16"/>
        </w:rPr>
        <w:t>обеспечение соответствия объема расходов на обслуживание муниципального долга Петуховского муниципального округа законодательно установленному уровню.</w:t>
      </w:r>
    </w:p>
    <w:p w:rsidR="00866865" w:rsidRPr="00866865" w:rsidRDefault="00866865" w:rsidP="00866865">
      <w:pPr>
        <w:pStyle w:val="a5"/>
        <w:spacing w:after="0"/>
        <w:jc w:val="center"/>
        <w:rPr>
          <w:sz w:val="16"/>
          <w:szCs w:val="16"/>
        </w:rPr>
      </w:pPr>
      <w:bookmarkStart w:id="30" w:name="P963"/>
      <w:bookmarkEnd w:id="30"/>
      <w:r w:rsidRPr="00866865">
        <w:rPr>
          <w:sz w:val="16"/>
          <w:szCs w:val="16"/>
        </w:rPr>
        <w:t>Раздел VII. ПЕРЕЧЕНЬ МЕРОПРИЯТИЙ ПОДПРОГРАММЫ</w:t>
      </w:r>
    </w:p>
    <w:p w:rsidR="00866865" w:rsidRPr="00866865" w:rsidRDefault="00866865" w:rsidP="00866865">
      <w:pPr>
        <w:pStyle w:val="a5"/>
        <w:spacing w:after="0"/>
        <w:ind w:firstLine="539"/>
        <w:rPr>
          <w:sz w:val="16"/>
          <w:szCs w:val="16"/>
        </w:rPr>
      </w:pPr>
      <w:r w:rsidRPr="00866865">
        <w:rPr>
          <w:sz w:val="16"/>
          <w:szCs w:val="16"/>
        </w:rPr>
        <w:t>Реализация подпрограммы осуществляется в рамках следующих основных мероприятий:</w:t>
      </w:r>
    </w:p>
    <w:p w:rsidR="00866865" w:rsidRPr="00866865" w:rsidRDefault="00866865" w:rsidP="00866865">
      <w:pPr>
        <w:pStyle w:val="a5"/>
        <w:spacing w:after="0"/>
        <w:ind w:firstLine="539"/>
        <w:rPr>
          <w:sz w:val="16"/>
          <w:szCs w:val="16"/>
        </w:rPr>
      </w:pPr>
      <w:r w:rsidRPr="00866865">
        <w:rPr>
          <w:sz w:val="16"/>
          <w:szCs w:val="16"/>
        </w:rPr>
        <w:t>1. Оптимизация объема и структуры муниципального долга Петуховского муниципального округа.</w:t>
      </w:r>
    </w:p>
    <w:p w:rsidR="00866865" w:rsidRPr="00866865" w:rsidRDefault="00866865" w:rsidP="00866865">
      <w:pPr>
        <w:pStyle w:val="a5"/>
        <w:spacing w:after="0"/>
        <w:ind w:firstLine="539"/>
        <w:rPr>
          <w:sz w:val="16"/>
          <w:szCs w:val="16"/>
        </w:rPr>
      </w:pPr>
      <w:r w:rsidRPr="00866865">
        <w:rPr>
          <w:sz w:val="16"/>
          <w:szCs w:val="16"/>
        </w:rPr>
        <w:t>Решение данной задачи осуществляется посредством выполнения следующих мероприятий:</w:t>
      </w:r>
    </w:p>
    <w:p w:rsidR="00866865" w:rsidRPr="00866865" w:rsidRDefault="00866865" w:rsidP="00866865">
      <w:pPr>
        <w:pStyle w:val="a5"/>
        <w:spacing w:after="0"/>
        <w:ind w:firstLine="539"/>
        <w:rPr>
          <w:sz w:val="16"/>
          <w:szCs w:val="16"/>
        </w:rPr>
      </w:pPr>
      <w:r w:rsidRPr="00866865">
        <w:rPr>
          <w:sz w:val="16"/>
          <w:szCs w:val="16"/>
        </w:rPr>
        <w:t>1.1. Ведение учета текущих и вновь привлекаемых долговых обязательств Петуховского муниципального округа;</w:t>
      </w:r>
    </w:p>
    <w:p w:rsidR="00866865" w:rsidRPr="00866865" w:rsidRDefault="00866865" w:rsidP="00866865">
      <w:pPr>
        <w:pStyle w:val="a5"/>
        <w:spacing w:after="0"/>
        <w:ind w:firstLine="539"/>
        <w:rPr>
          <w:sz w:val="16"/>
          <w:szCs w:val="16"/>
        </w:rPr>
      </w:pPr>
      <w:r w:rsidRPr="00866865">
        <w:rPr>
          <w:sz w:val="16"/>
          <w:szCs w:val="16"/>
        </w:rPr>
        <w:t>1.2. Планирование ассигнований на исполнение долговых обязательств в проекте решения Думы Петуховского муниципального округа о бюджете округа на очередной финансовый год и плановый период;</w:t>
      </w:r>
    </w:p>
    <w:p w:rsidR="00866865" w:rsidRPr="00866865" w:rsidRDefault="00866865" w:rsidP="00866865">
      <w:pPr>
        <w:pStyle w:val="a5"/>
        <w:spacing w:after="0"/>
        <w:ind w:firstLine="539"/>
        <w:rPr>
          <w:sz w:val="16"/>
          <w:szCs w:val="16"/>
        </w:rPr>
      </w:pPr>
      <w:r w:rsidRPr="00866865">
        <w:rPr>
          <w:sz w:val="16"/>
          <w:szCs w:val="16"/>
        </w:rPr>
        <w:lastRenderedPageBreak/>
        <w:t>1.3. Равномерное распределения долговой нагрузки бюджета округа по годам.</w:t>
      </w:r>
    </w:p>
    <w:p w:rsidR="00866865" w:rsidRPr="00866865" w:rsidRDefault="00866865" w:rsidP="00866865">
      <w:pPr>
        <w:pStyle w:val="a5"/>
        <w:spacing w:after="0"/>
        <w:ind w:firstLine="539"/>
        <w:rPr>
          <w:sz w:val="16"/>
          <w:szCs w:val="16"/>
        </w:rPr>
      </w:pPr>
      <w:r w:rsidRPr="00866865">
        <w:rPr>
          <w:sz w:val="16"/>
          <w:szCs w:val="16"/>
        </w:rPr>
        <w:t>2. Снижение расходов на обслуживание муниципального долга Петуховского муниципального округа.</w:t>
      </w:r>
    </w:p>
    <w:p w:rsidR="00866865" w:rsidRPr="00866865" w:rsidRDefault="00866865" w:rsidP="00866865">
      <w:pPr>
        <w:pStyle w:val="a5"/>
        <w:spacing w:after="0"/>
        <w:ind w:firstLine="539"/>
        <w:rPr>
          <w:sz w:val="16"/>
          <w:szCs w:val="16"/>
        </w:rPr>
      </w:pPr>
      <w:r w:rsidRPr="00866865">
        <w:rPr>
          <w:sz w:val="16"/>
          <w:szCs w:val="16"/>
        </w:rPr>
        <w:t>В рамках данного мероприятия будет осуществляться:</w:t>
      </w:r>
    </w:p>
    <w:p w:rsidR="00866865" w:rsidRPr="00866865" w:rsidRDefault="00866865" w:rsidP="00866865">
      <w:pPr>
        <w:pStyle w:val="a5"/>
        <w:spacing w:after="0"/>
        <w:ind w:firstLine="539"/>
        <w:rPr>
          <w:sz w:val="16"/>
          <w:szCs w:val="16"/>
        </w:rPr>
      </w:pPr>
      <w:r w:rsidRPr="00866865">
        <w:rPr>
          <w:sz w:val="16"/>
          <w:szCs w:val="16"/>
        </w:rPr>
        <w:t>2.1. Обеспечение своевременного погашения и обслуживания муниципального долга Петуховского муниципального округа;</w:t>
      </w:r>
    </w:p>
    <w:p w:rsidR="00866865" w:rsidRPr="00866865" w:rsidRDefault="00866865" w:rsidP="00866865">
      <w:pPr>
        <w:pStyle w:val="a5"/>
        <w:spacing w:after="0"/>
        <w:ind w:firstLine="539"/>
        <w:rPr>
          <w:sz w:val="16"/>
          <w:szCs w:val="16"/>
        </w:rPr>
      </w:pPr>
      <w:r w:rsidRPr="00866865">
        <w:rPr>
          <w:sz w:val="16"/>
          <w:szCs w:val="16"/>
        </w:rPr>
        <w:t>2.2. Обеспечение рефинансирования долговых обязательств Петуховского муниципального округа;</w:t>
      </w:r>
    </w:p>
    <w:p w:rsidR="00866865" w:rsidRPr="00866865" w:rsidRDefault="00644EEE" w:rsidP="00866865">
      <w:pPr>
        <w:pStyle w:val="a5"/>
        <w:spacing w:after="0"/>
        <w:ind w:firstLine="539"/>
        <w:rPr>
          <w:sz w:val="16"/>
          <w:szCs w:val="16"/>
        </w:rPr>
      </w:pPr>
      <w:hyperlink w:tgtFrame="_top" w:history="1">
        <w:r w:rsidR="00866865" w:rsidRPr="00866865">
          <w:rPr>
            <w:rStyle w:val="ae"/>
            <w:sz w:val="16"/>
            <w:szCs w:val="16"/>
          </w:rPr>
          <w:t>Перечень</w:t>
        </w:r>
      </w:hyperlink>
      <w:r w:rsidR="00866865" w:rsidRPr="00866865">
        <w:rPr>
          <w:sz w:val="16"/>
          <w:szCs w:val="16"/>
        </w:rPr>
        <w:t xml:space="preserve"> мероприятий подпрограммы с указанием сроков их реализации, ожидаемых конечных результатов, ответственного исполнителя и соисполнителей представлен в приложении 3 к Программе.</w:t>
      </w:r>
    </w:p>
    <w:p w:rsidR="00866865" w:rsidRPr="00866865" w:rsidRDefault="00866865" w:rsidP="00866865">
      <w:pPr>
        <w:pStyle w:val="a5"/>
        <w:spacing w:after="0"/>
        <w:jc w:val="center"/>
        <w:rPr>
          <w:sz w:val="16"/>
          <w:szCs w:val="16"/>
        </w:rPr>
      </w:pPr>
      <w:r w:rsidRPr="00866865">
        <w:rPr>
          <w:sz w:val="16"/>
          <w:szCs w:val="16"/>
        </w:rPr>
        <w:t>Раздел VIII. ЦЕЛЕВЫЕ ИНДИКАТОРЫ ПОДПРОГРАММЫ</w:t>
      </w:r>
    </w:p>
    <w:p w:rsidR="00866865" w:rsidRPr="00866865" w:rsidRDefault="00866865" w:rsidP="00866865">
      <w:pPr>
        <w:pStyle w:val="a5"/>
        <w:spacing w:after="0"/>
        <w:ind w:firstLine="539"/>
        <w:rPr>
          <w:sz w:val="16"/>
          <w:szCs w:val="16"/>
        </w:rPr>
      </w:pPr>
      <w:r w:rsidRPr="00866865">
        <w:rPr>
          <w:sz w:val="16"/>
          <w:szCs w:val="16"/>
        </w:rPr>
        <w:t xml:space="preserve">Целевые индикаторы подпрограммы, отражающие степень достижения целей и задач подпрограммы по годам, приведены в </w:t>
      </w:r>
      <w:hyperlink w:tgtFrame="_top" w:history="1">
        <w:r w:rsidRPr="00866865">
          <w:rPr>
            <w:rStyle w:val="ae"/>
            <w:sz w:val="16"/>
            <w:szCs w:val="16"/>
          </w:rPr>
          <w:t xml:space="preserve">приложении </w:t>
        </w:r>
      </w:hyperlink>
      <w:r w:rsidRPr="00866865">
        <w:rPr>
          <w:color w:val="0000FF"/>
          <w:sz w:val="16"/>
          <w:szCs w:val="16"/>
        </w:rPr>
        <w:t>4</w:t>
      </w:r>
      <w:r w:rsidRPr="00866865">
        <w:rPr>
          <w:sz w:val="16"/>
          <w:szCs w:val="16"/>
        </w:rPr>
        <w:t xml:space="preserve"> к Программе.</w:t>
      </w:r>
    </w:p>
    <w:p w:rsidR="00866865" w:rsidRPr="00866865" w:rsidRDefault="00866865" w:rsidP="00866865">
      <w:pPr>
        <w:pStyle w:val="a5"/>
        <w:spacing w:after="0"/>
        <w:ind w:firstLine="539"/>
        <w:rPr>
          <w:sz w:val="16"/>
          <w:szCs w:val="16"/>
        </w:rPr>
      </w:pPr>
      <w:r w:rsidRPr="00866865">
        <w:rPr>
          <w:sz w:val="16"/>
          <w:szCs w:val="16"/>
        </w:rPr>
        <w:t>Методика расчета показателей целевых индикаторов подпрограммы:</w:t>
      </w:r>
    </w:p>
    <w:p w:rsidR="00866865" w:rsidRPr="00866865" w:rsidRDefault="00866865" w:rsidP="00866865">
      <w:pPr>
        <w:pStyle w:val="a5"/>
        <w:spacing w:after="0"/>
        <w:ind w:firstLine="539"/>
        <w:rPr>
          <w:sz w:val="16"/>
          <w:szCs w:val="16"/>
        </w:rPr>
      </w:pPr>
      <w:r w:rsidRPr="00866865">
        <w:rPr>
          <w:sz w:val="16"/>
          <w:szCs w:val="16"/>
        </w:rPr>
        <w:t>1. Доля предельного объема муниципального долга Петуховского муниципального округа в утвержденном общем годовом объеме доходов бюджета округа без учета утвержденного объема безвозмездных поступлений.</w:t>
      </w:r>
    </w:p>
    <w:p w:rsidR="00866865" w:rsidRPr="00866865" w:rsidRDefault="00866865" w:rsidP="00866865">
      <w:pPr>
        <w:pStyle w:val="a5"/>
        <w:spacing w:after="0"/>
        <w:ind w:firstLine="539"/>
        <w:rPr>
          <w:sz w:val="16"/>
          <w:szCs w:val="16"/>
        </w:rPr>
      </w:pPr>
      <w:r w:rsidRPr="00866865">
        <w:rPr>
          <w:sz w:val="16"/>
          <w:szCs w:val="16"/>
        </w:rPr>
        <w:t>Данный показатель рассчитывается по формуле:</w:t>
      </w:r>
    </w:p>
    <w:p w:rsidR="00866865" w:rsidRPr="00866865" w:rsidRDefault="00866865" w:rsidP="00866865">
      <w:pPr>
        <w:pStyle w:val="a5"/>
        <w:spacing w:after="0"/>
        <w:jc w:val="center"/>
        <w:rPr>
          <w:sz w:val="16"/>
          <w:szCs w:val="16"/>
        </w:rPr>
      </w:pPr>
      <w:r w:rsidRPr="00866865">
        <w:rPr>
          <w:sz w:val="16"/>
          <w:szCs w:val="16"/>
        </w:rPr>
        <w:t>P = A / (B - C), где:</w:t>
      </w:r>
    </w:p>
    <w:p w:rsidR="00866865" w:rsidRPr="00866865" w:rsidRDefault="00866865" w:rsidP="00866865">
      <w:pPr>
        <w:pStyle w:val="a5"/>
        <w:spacing w:after="0"/>
        <w:ind w:firstLine="539"/>
        <w:rPr>
          <w:sz w:val="16"/>
          <w:szCs w:val="16"/>
        </w:rPr>
      </w:pPr>
      <w:r w:rsidRPr="00866865">
        <w:rPr>
          <w:sz w:val="16"/>
          <w:szCs w:val="16"/>
        </w:rPr>
        <w:t>P - доля предельного объема муниципального долга Петуховского муниципального округа в утвержденном общем годовом объеме доходов бюджета округа без учета утвержденного объема безвозмездных поступлений;</w:t>
      </w:r>
    </w:p>
    <w:p w:rsidR="00866865" w:rsidRPr="00866865" w:rsidRDefault="00866865" w:rsidP="00866865">
      <w:pPr>
        <w:pStyle w:val="a5"/>
        <w:spacing w:after="0"/>
        <w:ind w:firstLine="539"/>
        <w:rPr>
          <w:sz w:val="16"/>
          <w:szCs w:val="16"/>
        </w:rPr>
      </w:pPr>
      <w:r w:rsidRPr="00866865">
        <w:rPr>
          <w:sz w:val="16"/>
          <w:szCs w:val="16"/>
        </w:rPr>
        <w:t>A – объем муниципального долга;</w:t>
      </w:r>
    </w:p>
    <w:p w:rsidR="00866865" w:rsidRPr="00866865" w:rsidRDefault="00866865" w:rsidP="00866865">
      <w:pPr>
        <w:pStyle w:val="a5"/>
        <w:spacing w:after="0"/>
        <w:ind w:firstLine="539"/>
        <w:rPr>
          <w:sz w:val="16"/>
          <w:szCs w:val="16"/>
        </w:rPr>
      </w:pPr>
      <w:r w:rsidRPr="00866865">
        <w:rPr>
          <w:sz w:val="16"/>
          <w:szCs w:val="16"/>
        </w:rPr>
        <w:t>B - общий годовой объем доходов бюджета округа;</w:t>
      </w:r>
    </w:p>
    <w:p w:rsidR="00866865" w:rsidRPr="00866865" w:rsidRDefault="00866865" w:rsidP="00866865">
      <w:pPr>
        <w:pStyle w:val="a5"/>
        <w:spacing w:after="0"/>
        <w:ind w:firstLine="539"/>
        <w:rPr>
          <w:sz w:val="16"/>
          <w:szCs w:val="16"/>
        </w:rPr>
      </w:pPr>
      <w:r w:rsidRPr="00866865">
        <w:rPr>
          <w:sz w:val="16"/>
          <w:szCs w:val="16"/>
        </w:rPr>
        <w:t>C - объем безвозмездных поступлений.</w:t>
      </w:r>
    </w:p>
    <w:p w:rsidR="00866865" w:rsidRPr="00866865" w:rsidRDefault="00866865" w:rsidP="00866865">
      <w:pPr>
        <w:pStyle w:val="a5"/>
        <w:spacing w:after="0"/>
        <w:ind w:firstLine="539"/>
        <w:rPr>
          <w:sz w:val="16"/>
          <w:szCs w:val="16"/>
        </w:rPr>
      </w:pPr>
      <w:r w:rsidRPr="00866865">
        <w:rPr>
          <w:sz w:val="16"/>
          <w:szCs w:val="16"/>
        </w:rPr>
        <w:t>2. Доля предельного объема расходов на обслуживание муниципального долга Петуховского муниципального округа в объеме расходов бюджета округа, за исключением объема расходов, которые осуществляются за счет субвенций, предоставляемых из областного бюджета.</w:t>
      </w:r>
    </w:p>
    <w:p w:rsidR="00866865" w:rsidRPr="00866865" w:rsidRDefault="00866865" w:rsidP="00866865">
      <w:pPr>
        <w:pStyle w:val="a5"/>
        <w:spacing w:after="0"/>
        <w:ind w:firstLine="539"/>
        <w:rPr>
          <w:sz w:val="16"/>
          <w:szCs w:val="16"/>
        </w:rPr>
      </w:pPr>
      <w:r w:rsidRPr="00866865">
        <w:rPr>
          <w:sz w:val="16"/>
          <w:szCs w:val="16"/>
        </w:rPr>
        <w:t>Данный показатель рассчитывается по формуле:</w:t>
      </w:r>
    </w:p>
    <w:p w:rsidR="00866865" w:rsidRPr="00866865" w:rsidRDefault="00866865" w:rsidP="00866865">
      <w:pPr>
        <w:pStyle w:val="a5"/>
        <w:spacing w:after="0"/>
        <w:jc w:val="center"/>
        <w:rPr>
          <w:sz w:val="16"/>
          <w:szCs w:val="16"/>
        </w:rPr>
      </w:pPr>
      <w:r w:rsidRPr="00866865">
        <w:rPr>
          <w:sz w:val="16"/>
          <w:szCs w:val="16"/>
        </w:rPr>
        <w:t>P = A / (B - C), где:</w:t>
      </w:r>
    </w:p>
    <w:p w:rsidR="00866865" w:rsidRPr="00866865" w:rsidRDefault="00866865" w:rsidP="00866865">
      <w:pPr>
        <w:pStyle w:val="a5"/>
        <w:spacing w:after="0"/>
        <w:ind w:firstLine="539"/>
        <w:rPr>
          <w:sz w:val="16"/>
          <w:szCs w:val="16"/>
        </w:rPr>
      </w:pPr>
      <w:r w:rsidRPr="00866865">
        <w:rPr>
          <w:sz w:val="16"/>
          <w:szCs w:val="16"/>
        </w:rPr>
        <w:t>P - доля предельного объема расходов на обслуживание муниципального долга Петуховского муниципального округа в объеме расходов бюджета округа, за исключением объема расходов, которые осуществляются за счет субвенций, предоставляемых из областного бюджета;</w:t>
      </w:r>
    </w:p>
    <w:p w:rsidR="00866865" w:rsidRPr="00866865" w:rsidRDefault="00866865" w:rsidP="00866865">
      <w:pPr>
        <w:pStyle w:val="a5"/>
        <w:spacing w:after="0"/>
        <w:ind w:firstLine="539"/>
        <w:rPr>
          <w:sz w:val="16"/>
          <w:szCs w:val="16"/>
        </w:rPr>
      </w:pPr>
      <w:r w:rsidRPr="00866865">
        <w:rPr>
          <w:sz w:val="16"/>
          <w:szCs w:val="16"/>
        </w:rPr>
        <w:t>A - объем расходов бюджета округа на обслуживание муниципального долга Петуховского муниципального округа;</w:t>
      </w:r>
    </w:p>
    <w:p w:rsidR="00866865" w:rsidRPr="00866865" w:rsidRDefault="00866865" w:rsidP="00866865">
      <w:pPr>
        <w:pStyle w:val="a5"/>
        <w:spacing w:after="0"/>
        <w:ind w:firstLine="539"/>
        <w:rPr>
          <w:sz w:val="16"/>
          <w:szCs w:val="16"/>
        </w:rPr>
      </w:pPr>
      <w:r w:rsidRPr="00866865">
        <w:rPr>
          <w:sz w:val="16"/>
          <w:szCs w:val="16"/>
        </w:rPr>
        <w:t>B - объем расходов бюджета округа;</w:t>
      </w:r>
    </w:p>
    <w:p w:rsidR="00866865" w:rsidRPr="00866865" w:rsidRDefault="00866865" w:rsidP="00866865">
      <w:pPr>
        <w:pStyle w:val="a5"/>
        <w:spacing w:after="0"/>
        <w:ind w:firstLine="539"/>
        <w:rPr>
          <w:sz w:val="16"/>
          <w:szCs w:val="16"/>
        </w:rPr>
      </w:pPr>
      <w:r w:rsidRPr="00866865">
        <w:rPr>
          <w:sz w:val="16"/>
          <w:szCs w:val="16"/>
        </w:rPr>
        <w:t>C - объем расходов, которые осуществляются за счет субвенций, предоставляемых из областного бюджета.</w:t>
      </w:r>
    </w:p>
    <w:p w:rsidR="00866865" w:rsidRPr="00866865" w:rsidRDefault="00866865" w:rsidP="00866865">
      <w:pPr>
        <w:pStyle w:val="a5"/>
        <w:spacing w:after="0"/>
        <w:jc w:val="center"/>
        <w:rPr>
          <w:sz w:val="16"/>
          <w:szCs w:val="16"/>
        </w:rPr>
      </w:pPr>
      <w:r w:rsidRPr="00866865">
        <w:rPr>
          <w:sz w:val="16"/>
          <w:szCs w:val="16"/>
        </w:rPr>
        <w:t>Раздел IX. ИНФОРМАЦИЯ ПО</w:t>
      </w:r>
      <w:r w:rsidR="00AE18C8">
        <w:rPr>
          <w:sz w:val="16"/>
          <w:szCs w:val="16"/>
        </w:rPr>
        <w:t xml:space="preserve"> </w:t>
      </w:r>
      <w:r w:rsidRPr="00866865">
        <w:rPr>
          <w:sz w:val="16"/>
          <w:szCs w:val="16"/>
        </w:rPr>
        <w:t>РЕСУРСНОМУ ОБЕСПЕЧЕНИЮ ПОДПРОГРАММЫ</w:t>
      </w:r>
    </w:p>
    <w:p w:rsidR="00866865" w:rsidRPr="00866865" w:rsidRDefault="00866865" w:rsidP="00866865">
      <w:pPr>
        <w:pStyle w:val="a5"/>
        <w:spacing w:after="0"/>
        <w:ind w:firstLine="539"/>
        <w:rPr>
          <w:sz w:val="16"/>
          <w:szCs w:val="16"/>
        </w:rPr>
      </w:pPr>
      <w:r w:rsidRPr="00866865">
        <w:rPr>
          <w:sz w:val="16"/>
          <w:szCs w:val="16"/>
        </w:rPr>
        <w:t>Финансовые ресурсы, необходимые для реализации подпрограммы в 2022 – 2024 годах, соответствуют объемам бюджетных ассигнований, планируемых к утверждению решением Думы Петуховского муниципального округа о бюджете округа на 2022 год и на плановый период 2023 и 2024 годов.</w:t>
      </w:r>
    </w:p>
    <w:p w:rsidR="00866865" w:rsidRPr="00866865" w:rsidRDefault="00866865" w:rsidP="00866865">
      <w:pPr>
        <w:pStyle w:val="a5"/>
        <w:spacing w:after="0"/>
        <w:ind w:firstLine="539"/>
        <w:rPr>
          <w:sz w:val="16"/>
          <w:szCs w:val="16"/>
        </w:rPr>
      </w:pPr>
      <w:r w:rsidRPr="00866865">
        <w:rPr>
          <w:sz w:val="16"/>
          <w:szCs w:val="16"/>
        </w:rPr>
        <w:t xml:space="preserve">Объем финансового обеспечения реализации подпрограммы за счет средств бюджета округа за весь период ее реализации составляет 2,5 тыс. рублей. Информация по ресурсному обеспечению подпрограммы по годам реализации приведена в </w:t>
      </w:r>
      <w:hyperlink w:tgtFrame="_top" w:history="1">
        <w:r w:rsidRPr="00866865">
          <w:rPr>
            <w:rStyle w:val="ae"/>
            <w:sz w:val="16"/>
            <w:szCs w:val="16"/>
          </w:rPr>
          <w:t>таблице 1</w:t>
        </w:r>
      </w:hyperlink>
      <w:r w:rsidRPr="00866865">
        <w:rPr>
          <w:sz w:val="16"/>
          <w:szCs w:val="16"/>
        </w:rPr>
        <w:t xml:space="preserve"> подпрограммы.</w:t>
      </w:r>
    </w:p>
    <w:p w:rsidR="00866865" w:rsidRPr="00866865" w:rsidRDefault="00866865" w:rsidP="00866865">
      <w:pPr>
        <w:pStyle w:val="a5"/>
        <w:spacing w:after="0"/>
        <w:jc w:val="center"/>
        <w:rPr>
          <w:sz w:val="16"/>
          <w:szCs w:val="16"/>
        </w:rPr>
      </w:pPr>
      <w:bookmarkStart w:id="31" w:name="P1007"/>
      <w:bookmarkEnd w:id="31"/>
      <w:r w:rsidRPr="00866865">
        <w:rPr>
          <w:sz w:val="16"/>
          <w:szCs w:val="16"/>
        </w:rPr>
        <w:t>Таблица 1. Ресурсное обеспечение подпрограммы</w:t>
      </w:r>
    </w:p>
    <w:tbl>
      <w:tblPr>
        <w:tblW w:w="10142" w:type="dxa"/>
        <w:tblCellSpacing w:w="0" w:type="dxa"/>
        <w:tblCellMar>
          <w:top w:w="60" w:type="dxa"/>
          <w:left w:w="60" w:type="dxa"/>
          <w:bottom w:w="60" w:type="dxa"/>
          <w:right w:w="60" w:type="dxa"/>
        </w:tblCellMar>
        <w:tblLook w:val="04A0" w:firstRow="1" w:lastRow="0" w:firstColumn="1" w:lastColumn="0" w:noHBand="0" w:noVBand="1"/>
      </w:tblPr>
      <w:tblGrid>
        <w:gridCol w:w="310"/>
        <w:gridCol w:w="1296"/>
        <w:gridCol w:w="1104"/>
        <w:gridCol w:w="1292"/>
        <w:gridCol w:w="593"/>
        <w:gridCol w:w="584"/>
        <w:gridCol w:w="584"/>
        <w:gridCol w:w="584"/>
        <w:gridCol w:w="584"/>
        <w:gridCol w:w="584"/>
        <w:gridCol w:w="1212"/>
        <w:gridCol w:w="1415"/>
      </w:tblGrid>
      <w:tr w:rsidR="00866865" w:rsidRPr="00866865" w:rsidTr="00AE18C8">
        <w:trPr>
          <w:tblCellSpacing w:w="0" w:type="dxa"/>
        </w:trPr>
        <w:tc>
          <w:tcPr>
            <w:tcW w:w="1606"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jc w:val="center"/>
              <w:rPr>
                <w:sz w:val="16"/>
                <w:szCs w:val="16"/>
              </w:rPr>
            </w:pPr>
            <w:r w:rsidRPr="00866865">
              <w:rPr>
                <w:sz w:val="16"/>
                <w:szCs w:val="16"/>
              </w:rPr>
              <w:lastRenderedPageBreak/>
              <w:t>Задача, основное мероприятие</w:t>
            </w:r>
          </w:p>
        </w:tc>
        <w:tc>
          <w:tcPr>
            <w:tcW w:w="110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ind w:right="-62"/>
              <w:jc w:val="center"/>
              <w:rPr>
                <w:sz w:val="16"/>
                <w:szCs w:val="16"/>
              </w:rPr>
            </w:pPr>
            <w:r w:rsidRPr="00866865">
              <w:rPr>
                <w:sz w:val="16"/>
                <w:szCs w:val="16"/>
              </w:rPr>
              <w:t>Распорядитель средств бюджета округа</w:t>
            </w:r>
          </w:p>
        </w:tc>
        <w:tc>
          <w:tcPr>
            <w:tcW w:w="129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jc w:val="center"/>
              <w:rPr>
                <w:sz w:val="16"/>
                <w:szCs w:val="16"/>
              </w:rPr>
            </w:pPr>
            <w:r w:rsidRPr="00866865">
              <w:rPr>
                <w:sz w:val="16"/>
                <w:szCs w:val="16"/>
              </w:rPr>
              <w:t>Источник финансирования</w:t>
            </w:r>
          </w:p>
        </w:tc>
        <w:tc>
          <w:tcPr>
            <w:tcW w:w="4725"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jc w:val="center"/>
              <w:rPr>
                <w:sz w:val="16"/>
                <w:szCs w:val="16"/>
              </w:rPr>
            </w:pPr>
            <w:r w:rsidRPr="00866865">
              <w:rPr>
                <w:sz w:val="16"/>
                <w:szCs w:val="16"/>
              </w:rPr>
              <w:t>Объем финансирования по годам (тыс. руб.)</w:t>
            </w:r>
          </w:p>
        </w:tc>
        <w:tc>
          <w:tcPr>
            <w:tcW w:w="14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jc w:val="center"/>
              <w:rPr>
                <w:sz w:val="16"/>
                <w:szCs w:val="16"/>
              </w:rPr>
            </w:pPr>
            <w:r w:rsidRPr="00866865">
              <w:rPr>
                <w:sz w:val="16"/>
                <w:szCs w:val="16"/>
              </w:rPr>
              <w:t xml:space="preserve">Целевой индикатор, на достижение которого направлено финансирование </w:t>
            </w:r>
            <w:hyperlink w:tgtFrame="_top" w:history="1">
              <w:r w:rsidRPr="00866865">
                <w:rPr>
                  <w:rStyle w:val="ae"/>
                  <w:sz w:val="16"/>
                  <w:szCs w:val="16"/>
                </w:rPr>
                <w:t>&lt;*&gt;</w:t>
              </w:r>
            </w:hyperlink>
          </w:p>
        </w:tc>
      </w:tr>
      <w:tr w:rsidR="00866865" w:rsidRPr="00866865" w:rsidTr="00AE18C8">
        <w:trPr>
          <w:tblCellSpacing w:w="0"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866865" w:rsidRPr="00866865" w:rsidRDefault="00866865">
            <w:pPr>
              <w:rPr>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6865" w:rsidRPr="00866865" w:rsidRDefault="00866865">
            <w:pPr>
              <w:rPr>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6865" w:rsidRPr="00866865" w:rsidRDefault="00866865">
            <w:pPr>
              <w:rPr>
                <w:sz w:val="16"/>
                <w:szCs w:val="16"/>
              </w:rPr>
            </w:pPr>
          </w:p>
        </w:tc>
        <w:tc>
          <w:tcPr>
            <w:tcW w:w="5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jc w:val="center"/>
              <w:rPr>
                <w:sz w:val="16"/>
                <w:szCs w:val="16"/>
              </w:rPr>
            </w:pPr>
            <w:r w:rsidRPr="00866865">
              <w:rPr>
                <w:sz w:val="16"/>
                <w:szCs w:val="16"/>
              </w:rPr>
              <w:t>Всего</w:t>
            </w:r>
          </w:p>
        </w:tc>
        <w:tc>
          <w:tcPr>
            <w:tcW w:w="5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jc w:val="center"/>
              <w:rPr>
                <w:sz w:val="16"/>
                <w:szCs w:val="16"/>
              </w:rPr>
            </w:pPr>
            <w:r w:rsidRPr="00866865">
              <w:rPr>
                <w:sz w:val="16"/>
                <w:szCs w:val="16"/>
              </w:rPr>
              <w:t>2022 год</w:t>
            </w:r>
          </w:p>
        </w:tc>
        <w:tc>
          <w:tcPr>
            <w:tcW w:w="5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jc w:val="center"/>
              <w:rPr>
                <w:sz w:val="16"/>
                <w:szCs w:val="16"/>
              </w:rPr>
            </w:pPr>
            <w:r w:rsidRPr="00866865">
              <w:rPr>
                <w:sz w:val="16"/>
                <w:szCs w:val="16"/>
              </w:rPr>
              <w:t>2023 год</w:t>
            </w:r>
          </w:p>
        </w:tc>
        <w:tc>
          <w:tcPr>
            <w:tcW w:w="5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jc w:val="center"/>
              <w:rPr>
                <w:sz w:val="16"/>
                <w:szCs w:val="16"/>
              </w:rPr>
            </w:pPr>
            <w:r w:rsidRPr="00866865">
              <w:rPr>
                <w:sz w:val="16"/>
                <w:szCs w:val="16"/>
              </w:rPr>
              <w:t>2024 год</w:t>
            </w:r>
          </w:p>
        </w:tc>
        <w:tc>
          <w:tcPr>
            <w:tcW w:w="5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jc w:val="center"/>
              <w:rPr>
                <w:sz w:val="16"/>
                <w:szCs w:val="16"/>
              </w:rPr>
            </w:pPr>
            <w:r w:rsidRPr="00866865">
              <w:rPr>
                <w:sz w:val="16"/>
                <w:szCs w:val="16"/>
              </w:rPr>
              <w:t>2025 год</w:t>
            </w:r>
          </w:p>
        </w:tc>
        <w:tc>
          <w:tcPr>
            <w:tcW w:w="5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jc w:val="center"/>
              <w:rPr>
                <w:sz w:val="16"/>
                <w:szCs w:val="16"/>
              </w:rPr>
            </w:pPr>
            <w:r w:rsidRPr="00866865">
              <w:rPr>
                <w:sz w:val="16"/>
                <w:szCs w:val="16"/>
              </w:rPr>
              <w:t>2026 год</w:t>
            </w:r>
          </w:p>
        </w:tc>
        <w:tc>
          <w:tcPr>
            <w:tcW w:w="12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jc w:val="center"/>
              <w:rPr>
                <w:sz w:val="16"/>
                <w:szCs w:val="16"/>
              </w:rPr>
            </w:pPr>
            <w:r w:rsidRPr="00866865">
              <w:rPr>
                <w:sz w:val="16"/>
                <w:szCs w:val="16"/>
              </w:rPr>
              <w:t>2027 год</w:t>
            </w:r>
          </w:p>
        </w:tc>
        <w:tc>
          <w:tcPr>
            <w:tcW w:w="1415" w:type="dxa"/>
            <w:vMerge/>
            <w:tcBorders>
              <w:top w:val="single" w:sz="6" w:space="0" w:color="000000"/>
              <w:left w:val="single" w:sz="6" w:space="0" w:color="000000"/>
              <w:bottom w:val="single" w:sz="6" w:space="0" w:color="000000"/>
              <w:right w:val="single" w:sz="6" w:space="0" w:color="000000"/>
            </w:tcBorders>
            <w:hideMark/>
          </w:tcPr>
          <w:p w:rsidR="00866865" w:rsidRPr="00866865" w:rsidRDefault="00866865">
            <w:pPr>
              <w:rPr>
                <w:sz w:val="16"/>
                <w:szCs w:val="16"/>
              </w:rPr>
            </w:pPr>
          </w:p>
        </w:tc>
      </w:tr>
      <w:tr w:rsidR="00866865" w:rsidRPr="00866865" w:rsidTr="00AE18C8">
        <w:trPr>
          <w:tblCellSpacing w:w="0" w:type="dxa"/>
        </w:trPr>
        <w:tc>
          <w:tcPr>
            <w:tcW w:w="10142"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Задача подпрограммы: равномерное распределение долговой нагрузки бюджета округа по годам</w:t>
            </w:r>
          </w:p>
        </w:tc>
      </w:tr>
      <w:tr w:rsidR="00866865" w:rsidRPr="00866865" w:rsidTr="00AE18C8">
        <w:trPr>
          <w:tblCellSpacing w:w="0" w:type="dxa"/>
        </w:trPr>
        <w:tc>
          <w:tcPr>
            <w:tcW w:w="3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jc w:val="center"/>
              <w:rPr>
                <w:sz w:val="16"/>
                <w:szCs w:val="16"/>
              </w:rPr>
            </w:pPr>
            <w:r w:rsidRPr="00866865">
              <w:rPr>
                <w:sz w:val="16"/>
                <w:szCs w:val="16"/>
              </w:rPr>
              <w:t>1.</w:t>
            </w:r>
          </w:p>
        </w:tc>
        <w:tc>
          <w:tcPr>
            <w:tcW w:w="12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Снижение расходов на обслуживание муниципального долга Петуховского муниципального округа</w:t>
            </w:r>
          </w:p>
        </w:tc>
        <w:tc>
          <w:tcPr>
            <w:tcW w:w="11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Финансовое управление</w:t>
            </w:r>
          </w:p>
        </w:tc>
        <w:tc>
          <w:tcPr>
            <w:tcW w:w="12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Бюджет округа</w:t>
            </w:r>
          </w:p>
        </w:tc>
        <w:tc>
          <w:tcPr>
            <w:tcW w:w="5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2,5</w:t>
            </w:r>
          </w:p>
        </w:tc>
        <w:tc>
          <w:tcPr>
            <w:tcW w:w="5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0</w:t>
            </w:r>
          </w:p>
        </w:tc>
        <w:tc>
          <w:tcPr>
            <w:tcW w:w="5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0,5</w:t>
            </w:r>
          </w:p>
        </w:tc>
        <w:tc>
          <w:tcPr>
            <w:tcW w:w="5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0,5</w:t>
            </w:r>
          </w:p>
        </w:tc>
        <w:tc>
          <w:tcPr>
            <w:tcW w:w="5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0,5</w:t>
            </w:r>
          </w:p>
        </w:tc>
        <w:tc>
          <w:tcPr>
            <w:tcW w:w="5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0,5</w:t>
            </w:r>
          </w:p>
        </w:tc>
        <w:tc>
          <w:tcPr>
            <w:tcW w:w="12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0,5</w:t>
            </w:r>
          </w:p>
        </w:tc>
        <w:tc>
          <w:tcPr>
            <w:tcW w:w="1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Доля предельного объема расходов на обслуживание муниципального долга Петуховского муниципального округа в объеме расходов бюджета округа, за исключением объема расходов, которые осуществляются за счет субвенций, предоставляемых из областного бюджета (не должна превышать 15%)</w:t>
            </w:r>
          </w:p>
        </w:tc>
      </w:tr>
      <w:tr w:rsidR="00866865" w:rsidRPr="00866865" w:rsidTr="00AE18C8">
        <w:trPr>
          <w:tblCellSpacing w:w="0" w:type="dxa"/>
        </w:trPr>
        <w:tc>
          <w:tcPr>
            <w:tcW w:w="271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Итого по подпрограмме "Управление муниципальным долгом Петуховского муниципального округа"</w:t>
            </w:r>
          </w:p>
        </w:tc>
        <w:tc>
          <w:tcPr>
            <w:tcW w:w="12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Бюджет округа</w:t>
            </w:r>
          </w:p>
        </w:tc>
        <w:tc>
          <w:tcPr>
            <w:tcW w:w="5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2,5</w:t>
            </w:r>
          </w:p>
        </w:tc>
        <w:tc>
          <w:tcPr>
            <w:tcW w:w="5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0</w:t>
            </w:r>
          </w:p>
        </w:tc>
        <w:tc>
          <w:tcPr>
            <w:tcW w:w="5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0,5</w:t>
            </w:r>
          </w:p>
        </w:tc>
        <w:tc>
          <w:tcPr>
            <w:tcW w:w="5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0,5</w:t>
            </w:r>
          </w:p>
        </w:tc>
        <w:tc>
          <w:tcPr>
            <w:tcW w:w="5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0,5</w:t>
            </w:r>
          </w:p>
        </w:tc>
        <w:tc>
          <w:tcPr>
            <w:tcW w:w="5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0,5</w:t>
            </w:r>
          </w:p>
        </w:tc>
        <w:tc>
          <w:tcPr>
            <w:tcW w:w="12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0,5</w:t>
            </w:r>
          </w:p>
        </w:tc>
        <w:tc>
          <w:tcPr>
            <w:tcW w:w="1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p>
        </w:tc>
      </w:tr>
    </w:tbl>
    <w:p w:rsidR="00866865" w:rsidRPr="00866865" w:rsidRDefault="00866865" w:rsidP="00866865">
      <w:pPr>
        <w:pStyle w:val="a5"/>
        <w:spacing w:after="0"/>
        <w:ind w:firstLine="539"/>
        <w:rPr>
          <w:sz w:val="16"/>
          <w:szCs w:val="16"/>
        </w:rPr>
      </w:pPr>
      <w:bookmarkStart w:id="32" w:name="P1046"/>
      <w:bookmarkEnd w:id="32"/>
      <w:r w:rsidRPr="00866865">
        <w:rPr>
          <w:sz w:val="16"/>
          <w:szCs w:val="16"/>
        </w:rPr>
        <w:t xml:space="preserve">&lt;*&gt; Наименования и значения целевых индикаторов по годам реализации подпрограммы, на достижение которых направлено финансирование, приведены согласно порядковому номеру в приложении </w:t>
      </w:r>
      <w:hyperlink w:tgtFrame="_top" w:history="1">
        <w:r w:rsidRPr="00866865">
          <w:rPr>
            <w:rStyle w:val="ae"/>
            <w:sz w:val="16"/>
            <w:szCs w:val="16"/>
          </w:rPr>
          <w:t>4</w:t>
        </w:r>
      </w:hyperlink>
      <w:r w:rsidRPr="00866865">
        <w:rPr>
          <w:sz w:val="16"/>
          <w:szCs w:val="16"/>
        </w:rPr>
        <w:t xml:space="preserve"> Программы.</w:t>
      </w:r>
    </w:p>
    <w:p w:rsidR="00866865" w:rsidRPr="00866865" w:rsidRDefault="00866865" w:rsidP="00AE18C8">
      <w:pPr>
        <w:pStyle w:val="a5"/>
        <w:spacing w:after="0"/>
        <w:ind w:left="5222"/>
        <w:rPr>
          <w:sz w:val="16"/>
          <w:szCs w:val="16"/>
        </w:rPr>
      </w:pPr>
      <w:r w:rsidRPr="00866865">
        <w:rPr>
          <w:sz w:val="16"/>
          <w:szCs w:val="16"/>
        </w:rPr>
        <w:t>Приложение 3 к муниципальной программе</w:t>
      </w:r>
      <w:r w:rsidR="00AE18C8">
        <w:rPr>
          <w:sz w:val="16"/>
          <w:szCs w:val="16"/>
        </w:rPr>
        <w:t xml:space="preserve"> </w:t>
      </w:r>
      <w:r w:rsidRPr="00866865">
        <w:rPr>
          <w:sz w:val="16"/>
          <w:szCs w:val="16"/>
        </w:rPr>
        <w:t>Петуховского муниципального округа "Управление муниципальными финансами в 2022-2027 годах»</w:t>
      </w:r>
    </w:p>
    <w:p w:rsidR="00866865" w:rsidRPr="00866865" w:rsidRDefault="00866865" w:rsidP="00866865">
      <w:pPr>
        <w:pStyle w:val="a5"/>
        <w:spacing w:after="0"/>
        <w:jc w:val="center"/>
        <w:rPr>
          <w:sz w:val="16"/>
          <w:szCs w:val="16"/>
        </w:rPr>
      </w:pPr>
      <w:bookmarkStart w:id="33" w:name="P1058"/>
      <w:bookmarkEnd w:id="33"/>
      <w:r w:rsidRPr="00866865">
        <w:rPr>
          <w:b/>
          <w:bCs/>
          <w:sz w:val="16"/>
          <w:szCs w:val="16"/>
        </w:rPr>
        <w:t>ПЕРЕЧЕНЬ</w:t>
      </w:r>
      <w:r w:rsidR="00AE18C8">
        <w:rPr>
          <w:b/>
          <w:bCs/>
          <w:sz w:val="16"/>
          <w:szCs w:val="16"/>
        </w:rPr>
        <w:t xml:space="preserve"> </w:t>
      </w:r>
      <w:r w:rsidRPr="00866865">
        <w:rPr>
          <w:b/>
          <w:bCs/>
          <w:sz w:val="16"/>
          <w:szCs w:val="16"/>
        </w:rPr>
        <w:t>МЕРОПРИЯТИЙ МУНИЦИПАЛЬНОЙ ПРОГРАММЫ</w:t>
      </w:r>
    </w:p>
    <w:p w:rsidR="00866865" w:rsidRPr="00866865" w:rsidRDefault="00866865" w:rsidP="00866865">
      <w:pPr>
        <w:pStyle w:val="a5"/>
        <w:spacing w:after="0"/>
        <w:jc w:val="center"/>
        <w:rPr>
          <w:sz w:val="16"/>
          <w:szCs w:val="16"/>
        </w:rPr>
      </w:pPr>
      <w:r w:rsidRPr="00866865">
        <w:rPr>
          <w:b/>
          <w:bCs/>
          <w:sz w:val="16"/>
          <w:szCs w:val="16"/>
        </w:rPr>
        <w:t>ПЕТУХОВСКОГО МУНИЦИПАЛЬНОГО ОКРУГА "УПРАВЛЕНИЕ МУНИЦИПАЛЬНЫМИ ФИНАНСАМИ В 2022-2027 ГОДАХ" В РАЗРЕЗЕ ПОДПРОГРАММ</w:t>
      </w:r>
    </w:p>
    <w:tbl>
      <w:tblPr>
        <w:tblW w:w="10142" w:type="dxa"/>
        <w:tblCellSpacing w:w="0" w:type="dxa"/>
        <w:tblCellMar>
          <w:top w:w="60" w:type="dxa"/>
          <w:left w:w="60" w:type="dxa"/>
          <w:bottom w:w="60" w:type="dxa"/>
          <w:right w:w="60" w:type="dxa"/>
        </w:tblCellMar>
        <w:tblLook w:val="04A0" w:firstRow="1" w:lastRow="0" w:firstColumn="1" w:lastColumn="0" w:noHBand="0" w:noVBand="1"/>
      </w:tblPr>
      <w:tblGrid>
        <w:gridCol w:w="791"/>
        <w:gridCol w:w="46"/>
        <w:gridCol w:w="3287"/>
        <w:gridCol w:w="76"/>
        <w:gridCol w:w="1309"/>
        <w:gridCol w:w="61"/>
        <w:gridCol w:w="2572"/>
        <w:gridCol w:w="76"/>
        <w:gridCol w:w="1924"/>
      </w:tblGrid>
      <w:tr w:rsidR="00866865" w:rsidRPr="00866865" w:rsidTr="00AE18C8">
        <w:trPr>
          <w:tblCellSpacing w:w="0" w:type="dxa"/>
        </w:trPr>
        <w:tc>
          <w:tcPr>
            <w:tcW w:w="7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jc w:val="center"/>
              <w:rPr>
                <w:sz w:val="16"/>
                <w:szCs w:val="16"/>
              </w:rPr>
            </w:pPr>
            <w:r w:rsidRPr="00866865">
              <w:rPr>
                <w:sz w:val="16"/>
                <w:szCs w:val="16"/>
              </w:rPr>
              <w:t>N п/п</w:t>
            </w:r>
          </w:p>
        </w:tc>
        <w:tc>
          <w:tcPr>
            <w:tcW w:w="333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jc w:val="center"/>
              <w:rPr>
                <w:sz w:val="16"/>
                <w:szCs w:val="16"/>
              </w:rPr>
            </w:pPr>
            <w:r w:rsidRPr="00866865">
              <w:rPr>
                <w:sz w:val="16"/>
                <w:szCs w:val="16"/>
              </w:rPr>
              <w:t>Наименование мероприятия</w:t>
            </w:r>
          </w:p>
        </w:tc>
        <w:tc>
          <w:tcPr>
            <w:tcW w:w="138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jc w:val="center"/>
              <w:rPr>
                <w:sz w:val="16"/>
                <w:szCs w:val="16"/>
              </w:rPr>
            </w:pPr>
            <w:r w:rsidRPr="00866865">
              <w:rPr>
                <w:sz w:val="16"/>
                <w:szCs w:val="16"/>
              </w:rPr>
              <w:t>Срок реализации</w:t>
            </w:r>
          </w:p>
        </w:tc>
        <w:tc>
          <w:tcPr>
            <w:tcW w:w="270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jc w:val="center"/>
              <w:rPr>
                <w:sz w:val="16"/>
                <w:szCs w:val="16"/>
              </w:rPr>
            </w:pPr>
            <w:r w:rsidRPr="00866865">
              <w:rPr>
                <w:sz w:val="16"/>
                <w:szCs w:val="16"/>
              </w:rPr>
              <w:t>Ожидаемый конечный результат</w:t>
            </w:r>
          </w:p>
        </w:tc>
        <w:tc>
          <w:tcPr>
            <w:tcW w:w="1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jc w:val="center"/>
              <w:rPr>
                <w:sz w:val="16"/>
                <w:szCs w:val="16"/>
              </w:rPr>
            </w:pPr>
            <w:r w:rsidRPr="00866865">
              <w:rPr>
                <w:sz w:val="16"/>
                <w:szCs w:val="16"/>
              </w:rPr>
              <w:t>Ответственный исполнитель, соисполнитель</w:t>
            </w:r>
          </w:p>
        </w:tc>
      </w:tr>
      <w:tr w:rsidR="00866865" w:rsidRPr="00866865" w:rsidTr="00AE18C8">
        <w:trPr>
          <w:tblCellSpacing w:w="0" w:type="dxa"/>
        </w:trPr>
        <w:tc>
          <w:tcPr>
            <w:tcW w:w="10142"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 Подпрограмма "Организация и совершенствование бюджетного процесса в Петуховском муниципальном округе"</w:t>
            </w:r>
          </w:p>
        </w:tc>
      </w:tr>
      <w:tr w:rsidR="00866865" w:rsidRPr="00866865" w:rsidTr="00AE18C8">
        <w:trPr>
          <w:tblCellSpacing w:w="0" w:type="dxa"/>
        </w:trPr>
        <w:tc>
          <w:tcPr>
            <w:tcW w:w="10142"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lastRenderedPageBreak/>
              <w:t>1.1. Основное мероприятие "Обеспечение нормативного правового регулирования в сфере организации бюджетного процесса, подготовка проекта решения Думы Петуховского муниципального округа о бюджете округа на очередной финансовый год и плановый период"</w:t>
            </w:r>
          </w:p>
        </w:tc>
      </w:tr>
      <w:tr w:rsidR="00866865" w:rsidRPr="00866865" w:rsidTr="00AE18C8">
        <w:trPr>
          <w:tblCellSpacing w:w="0" w:type="dxa"/>
        </w:trPr>
        <w:tc>
          <w:tcPr>
            <w:tcW w:w="7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1.1.1.</w:t>
            </w:r>
          </w:p>
        </w:tc>
        <w:tc>
          <w:tcPr>
            <w:tcW w:w="333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Подготовка проектов нормативных правовых актов Петуховского муниципального округа, регламентирующих порядок осуществления бюджетного процесса в Петуховском муниципальном округе, в том числе в части внедрения принципов "программного бюджета", их сопровождение при рассмотрении в публичном пространстве</w:t>
            </w:r>
          </w:p>
        </w:tc>
        <w:tc>
          <w:tcPr>
            <w:tcW w:w="138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2022 - 2027 годы</w:t>
            </w:r>
          </w:p>
        </w:tc>
        <w:tc>
          <w:tcPr>
            <w:tcW w:w="270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Качественная организация исполнения бюджета округа</w:t>
            </w:r>
          </w:p>
        </w:tc>
        <w:tc>
          <w:tcPr>
            <w:tcW w:w="1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Финансовое управление</w:t>
            </w:r>
          </w:p>
        </w:tc>
      </w:tr>
      <w:tr w:rsidR="00866865" w:rsidRPr="00866865" w:rsidTr="00AE18C8">
        <w:trPr>
          <w:tblCellSpacing w:w="0" w:type="dxa"/>
        </w:trPr>
        <w:tc>
          <w:tcPr>
            <w:tcW w:w="7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1.1.2.</w:t>
            </w:r>
          </w:p>
        </w:tc>
        <w:tc>
          <w:tcPr>
            <w:tcW w:w="333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Подготовка нормативных правовых актов Петуховского муниципального округа по вопросам формирования и исполнения бюджета округа</w:t>
            </w:r>
          </w:p>
        </w:tc>
        <w:tc>
          <w:tcPr>
            <w:tcW w:w="138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2022 - 2027 годы</w:t>
            </w:r>
          </w:p>
        </w:tc>
        <w:tc>
          <w:tcPr>
            <w:tcW w:w="270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Качественная организация исполнения бюджета округа</w:t>
            </w:r>
          </w:p>
        </w:tc>
        <w:tc>
          <w:tcPr>
            <w:tcW w:w="1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Финансовое управление, органы местного самоуправления</w:t>
            </w:r>
          </w:p>
        </w:tc>
      </w:tr>
      <w:tr w:rsidR="00866865" w:rsidRPr="00866865" w:rsidTr="00AE18C8">
        <w:trPr>
          <w:tblCellSpacing w:w="0" w:type="dxa"/>
        </w:trPr>
        <w:tc>
          <w:tcPr>
            <w:tcW w:w="7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1.1.3.</w:t>
            </w:r>
          </w:p>
        </w:tc>
        <w:tc>
          <w:tcPr>
            <w:tcW w:w="333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Нормативно-правовое сопровождение расходных обязательств органов местного самоуправления</w:t>
            </w:r>
          </w:p>
        </w:tc>
        <w:tc>
          <w:tcPr>
            <w:tcW w:w="138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2022 - 2027 годы</w:t>
            </w:r>
          </w:p>
        </w:tc>
        <w:tc>
          <w:tcPr>
            <w:tcW w:w="270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Качественная организация исполнения бюджета округа</w:t>
            </w:r>
          </w:p>
        </w:tc>
        <w:tc>
          <w:tcPr>
            <w:tcW w:w="1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Финансовое управление, органы местного самоуправления</w:t>
            </w:r>
          </w:p>
        </w:tc>
      </w:tr>
      <w:tr w:rsidR="00866865" w:rsidRPr="00866865" w:rsidTr="00AE18C8">
        <w:trPr>
          <w:tblCellSpacing w:w="0" w:type="dxa"/>
        </w:trPr>
        <w:tc>
          <w:tcPr>
            <w:tcW w:w="7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1.1.4.</w:t>
            </w:r>
          </w:p>
        </w:tc>
        <w:tc>
          <w:tcPr>
            <w:tcW w:w="333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Организация проведения семинаров по вопросам формирования и исполнения бюджета округа</w:t>
            </w:r>
          </w:p>
        </w:tc>
        <w:tc>
          <w:tcPr>
            <w:tcW w:w="138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2022 - 2027 годы</w:t>
            </w:r>
          </w:p>
        </w:tc>
        <w:tc>
          <w:tcPr>
            <w:tcW w:w="270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Качественная организация исполнения бюджета округа</w:t>
            </w:r>
          </w:p>
        </w:tc>
        <w:tc>
          <w:tcPr>
            <w:tcW w:w="1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Финансовое управление, органы местного самоуправления</w:t>
            </w:r>
          </w:p>
        </w:tc>
      </w:tr>
      <w:tr w:rsidR="00866865" w:rsidRPr="00866865" w:rsidTr="00AE18C8">
        <w:trPr>
          <w:tblCellSpacing w:w="0" w:type="dxa"/>
        </w:trPr>
        <w:tc>
          <w:tcPr>
            <w:tcW w:w="7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1.1.5.</w:t>
            </w:r>
          </w:p>
        </w:tc>
        <w:tc>
          <w:tcPr>
            <w:tcW w:w="333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Своевременная и качественная подготовка проекта решения о бюджете округа на очередной финансовый год и плановый период</w:t>
            </w:r>
          </w:p>
        </w:tc>
        <w:tc>
          <w:tcPr>
            <w:tcW w:w="138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2022 - 2027 годы</w:t>
            </w:r>
          </w:p>
        </w:tc>
        <w:tc>
          <w:tcPr>
            <w:tcW w:w="270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Качественная организация исполнения бюджета округа</w:t>
            </w:r>
          </w:p>
        </w:tc>
        <w:tc>
          <w:tcPr>
            <w:tcW w:w="1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Финансовое управление, органы местного самоуправления</w:t>
            </w:r>
          </w:p>
        </w:tc>
      </w:tr>
      <w:tr w:rsidR="00866865" w:rsidRPr="00866865" w:rsidTr="00AE18C8">
        <w:trPr>
          <w:tblCellSpacing w:w="0" w:type="dxa"/>
        </w:trPr>
        <w:tc>
          <w:tcPr>
            <w:tcW w:w="10142"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1.2. Основное мероприятие "Обеспечение сбалансированности бюджета округа в долгосрочном периоде"</w:t>
            </w:r>
          </w:p>
        </w:tc>
      </w:tr>
      <w:tr w:rsidR="00866865" w:rsidRPr="00866865" w:rsidTr="00AE18C8">
        <w:trPr>
          <w:tblCellSpacing w:w="0" w:type="dxa"/>
        </w:trPr>
        <w:tc>
          <w:tcPr>
            <w:tcW w:w="7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1.2.1.</w:t>
            </w:r>
          </w:p>
        </w:tc>
        <w:tc>
          <w:tcPr>
            <w:tcW w:w="333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Инвентаризация расходных обязательств Петуховского муниципального округа с целью определения их приоритетности в долгосрочной перспективе; формирование бюджетных параметров исходя из необходимости безусловного исполнения действующих расходных обязательств и принятия новых расходных обязательств при наличии источников для их обеспечения на весь период планирования</w:t>
            </w:r>
          </w:p>
        </w:tc>
        <w:tc>
          <w:tcPr>
            <w:tcW w:w="138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2022 - 2027 годы</w:t>
            </w:r>
          </w:p>
        </w:tc>
        <w:tc>
          <w:tcPr>
            <w:tcW w:w="270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Повышение обоснованности, эффективности и прозрачности бюджетных расходов; стимулирование экономического роста и поступления доходов в бюджет Петуховского муниципального округа</w:t>
            </w:r>
          </w:p>
        </w:tc>
        <w:tc>
          <w:tcPr>
            <w:tcW w:w="1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Финансовое управление</w:t>
            </w:r>
          </w:p>
        </w:tc>
      </w:tr>
      <w:tr w:rsidR="00866865" w:rsidRPr="00866865" w:rsidTr="00AE18C8">
        <w:trPr>
          <w:tblCellSpacing w:w="0" w:type="dxa"/>
        </w:trPr>
        <w:tc>
          <w:tcPr>
            <w:tcW w:w="7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1.2.2.</w:t>
            </w:r>
          </w:p>
        </w:tc>
        <w:tc>
          <w:tcPr>
            <w:tcW w:w="333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Формирование непредвиденных расходов на реализацию указов Президента Российской Федерации от 7 мая 2012 года</w:t>
            </w:r>
          </w:p>
        </w:tc>
        <w:tc>
          <w:tcPr>
            <w:tcW w:w="138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2022 - 2027 годы</w:t>
            </w:r>
          </w:p>
        </w:tc>
        <w:tc>
          <w:tcPr>
            <w:tcW w:w="270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 xml:space="preserve">Улучшение качества прогнозирования основных параметров бюджета округа, соблюдение требований бюджетного законодательства Российской </w:t>
            </w:r>
            <w:r w:rsidRPr="00866865">
              <w:rPr>
                <w:sz w:val="16"/>
                <w:szCs w:val="16"/>
              </w:rPr>
              <w:lastRenderedPageBreak/>
              <w:t>Федерации</w:t>
            </w:r>
          </w:p>
        </w:tc>
        <w:tc>
          <w:tcPr>
            <w:tcW w:w="1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lastRenderedPageBreak/>
              <w:t>Финансовое управление</w:t>
            </w:r>
          </w:p>
        </w:tc>
      </w:tr>
      <w:tr w:rsidR="00866865" w:rsidRPr="00866865" w:rsidTr="00AE18C8">
        <w:trPr>
          <w:tblCellSpacing w:w="0" w:type="dxa"/>
        </w:trPr>
        <w:tc>
          <w:tcPr>
            <w:tcW w:w="7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lastRenderedPageBreak/>
              <w:t>1.2.3.</w:t>
            </w:r>
          </w:p>
        </w:tc>
        <w:tc>
          <w:tcPr>
            <w:tcW w:w="333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Формирование предельных объемов расходов бюджета округа по муниципальным программам Петуховского муниципального округа и непрограммным направлениям деятельности</w:t>
            </w:r>
          </w:p>
        </w:tc>
        <w:tc>
          <w:tcPr>
            <w:tcW w:w="138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2022 - 2027 годы</w:t>
            </w:r>
          </w:p>
        </w:tc>
        <w:tc>
          <w:tcPr>
            <w:tcW w:w="270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spacing w:after="0"/>
              <w:rPr>
                <w:sz w:val="16"/>
                <w:szCs w:val="16"/>
              </w:rPr>
            </w:pPr>
            <w:r w:rsidRPr="00866865">
              <w:rPr>
                <w:sz w:val="16"/>
                <w:szCs w:val="16"/>
              </w:rPr>
              <w:t>Улучшение качества прогнозирования основных параметров бюджета округа, соблюдение требований бюджетного законодательства Российской Федерации;</w:t>
            </w:r>
          </w:p>
          <w:p w:rsidR="00866865" w:rsidRPr="00866865" w:rsidRDefault="00866865">
            <w:pPr>
              <w:pStyle w:val="a5"/>
              <w:rPr>
                <w:sz w:val="16"/>
                <w:szCs w:val="16"/>
              </w:rPr>
            </w:pPr>
            <w:r w:rsidRPr="00866865">
              <w:rPr>
                <w:sz w:val="16"/>
                <w:szCs w:val="16"/>
              </w:rPr>
              <w:t>исключение нецелевого использования бюджетных средств</w:t>
            </w:r>
          </w:p>
        </w:tc>
        <w:tc>
          <w:tcPr>
            <w:tcW w:w="1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Финансовое управление, органы местного самоуправления</w:t>
            </w:r>
          </w:p>
        </w:tc>
      </w:tr>
      <w:tr w:rsidR="00866865" w:rsidRPr="00866865" w:rsidTr="00AE18C8">
        <w:trPr>
          <w:tblCellSpacing w:w="0" w:type="dxa"/>
        </w:trPr>
        <w:tc>
          <w:tcPr>
            <w:tcW w:w="10142"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1.3. Основное мероприятие "Осуществление кассового обслуживания исполнения бюджета округа, ведения бюджетного учета и формирования бюджетной отчетности"</w:t>
            </w:r>
          </w:p>
        </w:tc>
      </w:tr>
      <w:tr w:rsidR="00866865" w:rsidRPr="00866865" w:rsidTr="00AE18C8">
        <w:trPr>
          <w:tblCellSpacing w:w="0" w:type="dxa"/>
        </w:trPr>
        <w:tc>
          <w:tcPr>
            <w:tcW w:w="7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1.3.1.</w:t>
            </w:r>
          </w:p>
        </w:tc>
        <w:tc>
          <w:tcPr>
            <w:tcW w:w="333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Организация исполнения бюджета округа и кассовое обслуживание органов местного самоуправления и муниципальных учреждений Петуховского муниципального округа</w:t>
            </w:r>
          </w:p>
        </w:tc>
        <w:tc>
          <w:tcPr>
            <w:tcW w:w="138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2022 - 2027 годы</w:t>
            </w:r>
          </w:p>
        </w:tc>
        <w:tc>
          <w:tcPr>
            <w:tcW w:w="270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Улучшение качества прогнозирования основных параметров бюджета округа, соблюдение требований бюджетного законодательства Российской Федерации</w:t>
            </w:r>
          </w:p>
        </w:tc>
        <w:tc>
          <w:tcPr>
            <w:tcW w:w="1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 xml:space="preserve">Финансовое управление, органы местного самоуправления </w:t>
            </w:r>
          </w:p>
        </w:tc>
      </w:tr>
      <w:tr w:rsidR="00866865" w:rsidRPr="00866865" w:rsidTr="00AE18C8">
        <w:trPr>
          <w:tblCellSpacing w:w="0" w:type="dxa"/>
        </w:trPr>
        <w:tc>
          <w:tcPr>
            <w:tcW w:w="7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1.3.2.</w:t>
            </w:r>
          </w:p>
        </w:tc>
        <w:tc>
          <w:tcPr>
            <w:tcW w:w="333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Совершенствование порядка формирования бюджетной отчетности и повышение ее качества и достоверности отражаемой в ней информации</w:t>
            </w:r>
          </w:p>
        </w:tc>
        <w:tc>
          <w:tcPr>
            <w:tcW w:w="138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2022 - 2027 годы</w:t>
            </w:r>
          </w:p>
        </w:tc>
        <w:tc>
          <w:tcPr>
            <w:tcW w:w="270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Улучшение качества прогнозирования основных параметров бюджета округа, соблюдение требований бюджетного законодательства Российской Федерации</w:t>
            </w:r>
          </w:p>
        </w:tc>
        <w:tc>
          <w:tcPr>
            <w:tcW w:w="1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Финансовое управление</w:t>
            </w:r>
          </w:p>
        </w:tc>
      </w:tr>
      <w:tr w:rsidR="00866865" w:rsidRPr="00866865" w:rsidTr="00AE18C8">
        <w:trPr>
          <w:tblCellSpacing w:w="0" w:type="dxa"/>
        </w:trPr>
        <w:tc>
          <w:tcPr>
            <w:tcW w:w="10142"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1.4. Основное мероприятие "Формирование резервного фонда Администрации Петуховского муниципального округа"</w:t>
            </w:r>
          </w:p>
        </w:tc>
      </w:tr>
      <w:tr w:rsidR="00866865" w:rsidRPr="00866865" w:rsidTr="00AE18C8">
        <w:trPr>
          <w:tblCellSpacing w:w="0" w:type="dxa"/>
        </w:trPr>
        <w:tc>
          <w:tcPr>
            <w:tcW w:w="7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1.4.1.</w:t>
            </w:r>
          </w:p>
        </w:tc>
        <w:tc>
          <w:tcPr>
            <w:tcW w:w="333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Финансовое обеспечение мероприятий непредвиденного характера</w:t>
            </w:r>
          </w:p>
        </w:tc>
        <w:tc>
          <w:tcPr>
            <w:tcW w:w="138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2022 – 2027 годы</w:t>
            </w:r>
          </w:p>
        </w:tc>
        <w:tc>
          <w:tcPr>
            <w:tcW w:w="270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Качественная организация исполнения бюджета округа</w:t>
            </w:r>
          </w:p>
        </w:tc>
        <w:tc>
          <w:tcPr>
            <w:tcW w:w="1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Финансовое управление</w:t>
            </w:r>
          </w:p>
        </w:tc>
      </w:tr>
      <w:tr w:rsidR="00866865" w:rsidRPr="00866865" w:rsidTr="00AE18C8">
        <w:trPr>
          <w:tblCellSpacing w:w="0" w:type="dxa"/>
        </w:trPr>
        <w:tc>
          <w:tcPr>
            <w:tcW w:w="10142"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1.5. Основное мероприятие "Исполнение судебных актов по обращению взыскания на средства бюджета округа"</w:t>
            </w:r>
          </w:p>
        </w:tc>
      </w:tr>
      <w:tr w:rsidR="00866865" w:rsidRPr="00866865" w:rsidTr="00AE18C8">
        <w:trPr>
          <w:tblCellSpacing w:w="0" w:type="dxa"/>
        </w:trPr>
        <w:tc>
          <w:tcPr>
            <w:tcW w:w="7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1.5.1.</w:t>
            </w:r>
          </w:p>
        </w:tc>
        <w:tc>
          <w:tcPr>
            <w:tcW w:w="333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Исполнение решений судов, вступивших в законную силу, оплата государственной пошлины</w:t>
            </w:r>
          </w:p>
        </w:tc>
        <w:tc>
          <w:tcPr>
            <w:tcW w:w="138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2022 - 2027 годы</w:t>
            </w:r>
          </w:p>
        </w:tc>
        <w:tc>
          <w:tcPr>
            <w:tcW w:w="270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Качественная организация исполнения бюджета округа</w:t>
            </w:r>
          </w:p>
        </w:tc>
        <w:tc>
          <w:tcPr>
            <w:tcW w:w="1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Финансовое управление</w:t>
            </w:r>
          </w:p>
        </w:tc>
      </w:tr>
      <w:tr w:rsidR="00866865" w:rsidRPr="00866865" w:rsidTr="00AE18C8">
        <w:trPr>
          <w:tblCellSpacing w:w="0" w:type="dxa"/>
        </w:trPr>
        <w:tc>
          <w:tcPr>
            <w:tcW w:w="10142"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1.6. Основное мероприятие "Обеспечение деятельности Финансового управления по осуществлению функций по выработке и проведению муниципальной политики Петуховского муниципального округа в бюджетной сфере и сфере муниципального долга"</w:t>
            </w:r>
          </w:p>
        </w:tc>
      </w:tr>
      <w:tr w:rsidR="00866865" w:rsidRPr="00866865" w:rsidTr="00AE18C8">
        <w:trPr>
          <w:tblCellSpacing w:w="0" w:type="dxa"/>
        </w:trPr>
        <w:tc>
          <w:tcPr>
            <w:tcW w:w="7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lastRenderedPageBreak/>
              <w:t>1.6.1.</w:t>
            </w:r>
          </w:p>
        </w:tc>
        <w:tc>
          <w:tcPr>
            <w:tcW w:w="333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Финансирование расходов на содержание Финансового управления</w:t>
            </w:r>
          </w:p>
        </w:tc>
        <w:tc>
          <w:tcPr>
            <w:tcW w:w="138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2022 - 2027 годы</w:t>
            </w:r>
          </w:p>
        </w:tc>
        <w:tc>
          <w:tcPr>
            <w:tcW w:w="270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Качественная организация исполнения бюджета округа</w:t>
            </w:r>
          </w:p>
        </w:tc>
        <w:tc>
          <w:tcPr>
            <w:tcW w:w="1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Финансовое управление</w:t>
            </w:r>
          </w:p>
        </w:tc>
      </w:tr>
      <w:tr w:rsidR="00866865" w:rsidRPr="00866865" w:rsidTr="00AE18C8">
        <w:trPr>
          <w:tblCellSpacing w:w="0" w:type="dxa"/>
        </w:trPr>
        <w:tc>
          <w:tcPr>
            <w:tcW w:w="10142"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1.7. Основное мероприятие "Сопровождение, поддержка и развитие программного обеспечения, автоматизация бюджетного процесса в Петуховском муниципальном округе, создание условий для повышения эффективности бюджетных расходов"</w:t>
            </w:r>
          </w:p>
        </w:tc>
      </w:tr>
      <w:tr w:rsidR="00866865" w:rsidRPr="00866865" w:rsidTr="00AE18C8">
        <w:trPr>
          <w:tblCellSpacing w:w="0" w:type="dxa"/>
        </w:trPr>
        <w:tc>
          <w:tcPr>
            <w:tcW w:w="7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1.7.1.</w:t>
            </w:r>
          </w:p>
        </w:tc>
        <w:tc>
          <w:tcPr>
            <w:tcW w:w="333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Закупка компьютерной техники, оснащение автоматизированных рабочих мест</w:t>
            </w:r>
          </w:p>
        </w:tc>
        <w:tc>
          <w:tcPr>
            <w:tcW w:w="138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2022 - 2027 годы</w:t>
            </w:r>
          </w:p>
        </w:tc>
        <w:tc>
          <w:tcPr>
            <w:tcW w:w="270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Повышение обоснованности, эффективности и прозрачности бюджетных расходов</w:t>
            </w:r>
          </w:p>
        </w:tc>
        <w:tc>
          <w:tcPr>
            <w:tcW w:w="1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Финансовое управление</w:t>
            </w:r>
          </w:p>
        </w:tc>
      </w:tr>
      <w:tr w:rsidR="00866865" w:rsidRPr="00866865" w:rsidTr="00AE18C8">
        <w:trPr>
          <w:tblCellSpacing w:w="0" w:type="dxa"/>
        </w:trPr>
        <w:tc>
          <w:tcPr>
            <w:tcW w:w="10142"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1.8. Основное мероприятие "Финансовое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w:t>
            </w:r>
          </w:p>
        </w:tc>
      </w:tr>
      <w:tr w:rsidR="00866865" w:rsidRPr="00866865" w:rsidTr="00AE18C8">
        <w:trPr>
          <w:tblCellSpacing w:w="0" w:type="dxa"/>
        </w:trPr>
        <w:tc>
          <w:tcPr>
            <w:tcW w:w="83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rFonts w:ascii="Calibri" w:hAnsi="Calibri" w:cs="Calibri"/>
                <w:sz w:val="16"/>
                <w:szCs w:val="16"/>
              </w:rPr>
              <w:t>1.8.1.</w:t>
            </w:r>
          </w:p>
        </w:tc>
        <w:tc>
          <w:tcPr>
            <w:tcW w:w="336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rFonts w:ascii="Calibri" w:hAnsi="Calibri" w:cs="Calibri"/>
                <w:sz w:val="16"/>
                <w:szCs w:val="16"/>
              </w:rPr>
              <w:t>Финансирование расходов на исполнение государственных полномочий по созданию административных комиссий</w:t>
            </w:r>
          </w:p>
        </w:tc>
        <w:tc>
          <w:tcPr>
            <w:tcW w:w="137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rFonts w:ascii="Calibri" w:hAnsi="Calibri" w:cs="Calibri"/>
                <w:sz w:val="16"/>
                <w:szCs w:val="16"/>
              </w:rPr>
              <w:t>2022 - 2027 годы</w:t>
            </w:r>
          </w:p>
        </w:tc>
        <w:tc>
          <w:tcPr>
            <w:tcW w:w="25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rFonts w:ascii="Calibri" w:hAnsi="Calibri" w:cs="Calibri"/>
                <w:sz w:val="16"/>
                <w:szCs w:val="16"/>
              </w:rPr>
              <w:t>Стабильное и эффективное исполнение переданных государственных полномочий</w:t>
            </w:r>
          </w:p>
        </w:tc>
        <w:tc>
          <w:tcPr>
            <w:tcW w:w="200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rFonts w:ascii="Calibri" w:hAnsi="Calibri" w:cs="Calibri"/>
                <w:sz w:val="16"/>
                <w:szCs w:val="16"/>
              </w:rPr>
              <w:t>Финансовое управление</w:t>
            </w:r>
          </w:p>
        </w:tc>
      </w:tr>
      <w:tr w:rsidR="00866865" w:rsidRPr="00866865" w:rsidTr="00AE18C8">
        <w:trPr>
          <w:tblCellSpacing w:w="0" w:type="dxa"/>
        </w:trPr>
        <w:tc>
          <w:tcPr>
            <w:tcW w:w="83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1.8.2.</w:t>
            </w:r>
          </w:p>
        </w:tc>
        <w:tc>
          <w:tcPr>
            <w:tcW w:w="336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Финансирование расходов на осуществление государственных полномочий по определению перечня должностных лиц, уполномоченных составлять протоколы об административных правонарушениях</w:t>
            </w:r>
          </w:p>
        </w:tc>
        <w:tc>
          <w:tcPr>
            <w:tcW w:w="137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2022 - 2027 годы</w:t>
            </w:r>
          </w:p>
        </w:tc>
        <w:tc>
          <w:tcPr>
            <w:tcW w:w="25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Стабильное и эффективное исполнение переданных государственных полномочий</w:t>
            </w:r>
          </w:p>
        </w:tc>
        <w:tc>
          <w:tcPr>
            <w:tcW w:w="200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Финансовое управление</w:t>
            </w:r>
          </w:p>
        </w:tc>
      </w:tr>
      <w:tr w:rsidR="00866865" w:rsidRPr="00866865" w:rsidTr="00AE18C8">
        <w:trPr>
          <w:tblCellSpacing w:w="0" w:type="dxa"/>
        </w:trPr>
        <w:tc>
          <w:tcPr>
            <w:tcW w:w="83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1.8.3.</w:t>
            </w:r>
          </w:p>
        </w:tc>
        <w:tc>
          <w:tcPr>
            <w:tcW w:w="336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Финансирование расходов на исполнение государственных полномочий по предоставлению мер социальной поддержки лицам, проживающим и работающим в сельской местности и в рабочих поселках (поселках городского типа)</w:t>
            </w:r>
          </w:p>
        </w:tc>
        <w:tc>
          <w:tcPr>
            <w:tcW w:w="137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2022 - 2027 годы</w:t>
            </w:r>
          </w:p>
        </w:tc>
        <w:tc>
          <w:tcPr>
            <w:tcW w:w="25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Стабильное и эффективное исполнение переданных государственных полномочий</w:t>
            </w:r>
          </w:p>
        </w:tc>
        <w:tc>
          <w:tcPr>
            <w:tcW w:w="200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Финансовое управление</w:t>
            </w:r>
          </w:p>
        </w:tc>
      </w:tr>
      <w:tr w:rsidR="00866865" w:rsidRPr="00866865" w:rsidTr="00AE18C8">
        <w:trPr>
          <w:tblCellSpacing w:w="0" w:type="dxa"/>
        </w:trPr>
        <w:tc>
          <w:tcPr>
            <w:tcW w:w="10142"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2. Подпрограмма "Управление муниципальным долгом Петуховского муниципального округа"</w:t>
            </w:r>
          </w:p>
        </w:tc>
      </w:tr>
      <w:tr w:rsidR="00866865" w:rsidRPr="00866865" w:rsidTr="00AE18C8">
        <w:trPr>
          <w:tblCellSpacing w:w="0" w:type="dxa"/>
        </w:trPr>
        <w:tc>
          <w:tcPr>
            <w:tcW w:w="10142"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2.1. Основное мероприятие "Оптимизация объема и структуры муниципального долга Петуховского муниципального округа"</w:t>
            </w:r>
          </w:p>
        </w:tc>
      </w:tr>
      <w:tr w:rsidR="00866865" w:rsidRPr="00866865" w:rsidTr="00AE18C8">
        <w:trPr>
          <w:tblCellSpacing w:w="0" w:type="dxa"/>
        </w:trPr>
        <w:tc>
          <w:tcPr>
            <w:tcW w:w="7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2.1.1.</w:t>
            </w:r>
          </w:p>
        </w:tc>
        <w:tc>
          <w:tcPr>
            <w:tcW w:w="333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Ведение учета текущих и вновь привлекаемых долговых обязательств Петуховского муниципального округа</w:t>
            </w:r>
          </w:p>
        </w:tc>
        <w:tc>
          <w:tcPr>
            <w:tcW w:w="138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2022 - 2027 годы</w:t>
            </w:r>
          </w:p>
        </w:tc>
        <w:tc>
          <w:tcPr>
            <w:tcW w:w="270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Обеспечение соответствия предельного объема муниципального долга законодательно установленному уровню</w:t>
            </w:r>
          </w:p>
        </w:tc>
        <w:tc>
          <w:tcPr>
            <w:tcW w:w="1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Финансовое управление</w:t>
            </w:r>
          </w:p>
        </w:tc>
      </w:tr>
      <w:tr w:rsidR="00866865" w:rsidRPr="00866865" w:rsidTr="00AE18C8">
        <w:trPr>
          <w:tblCellSpacing w:w="0" w:type="dxa"/>
        </w:trPr>
        <w:tc>
          <w:tcPr>
            <w:tcW w:w="7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2.1.2.</w:t>
            </w:r>
          </w:p>
        </w:tc>
        <w:tc>
          <w:tcPr>
            <w:tcW w:w="333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 xml:space="preserve">Планирование ассигнований на исполнение долговых обязательств в проекте решения о бюджете округа на очередной финансовый </w:t>
            </w:r>
            <w:r w:rsidRPr="00866865">
              <w:rPr>
                <w:sz w:val="16"/>
                <w:szCs w:val="16"/>
              </w:rPr>
              <w:lastRenderedPageBreak/>
              <w:t>год и плановый период</w:t>
            </w:r>
          </w:p>
        </w:tc>
        <w:tc>
          <w:tcPr>
            <w:tcW w:w="138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lastRenderedPageBreak/>
              <w:t>2022 - 2027 годы</w:t>
            </w:r>
          </w:p>
        </w:tc>
        <w:tc>
          <w:tcPr>
            <w:tcW w:w="270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 xml:space="preserve">Обеспечение соответствия предельного объема муниципального долга законодательно </w:t>
            </w:r>
            <w:r w:rsidRPr="00866865">
              <w:rPr>
                <w:sz w:val="16"/>
                <w:szCs w:val="16"/>
              </w:rPr>
              <w:lastRenderedPageBreak/>
              <w:t>установленному уровню</w:t>
            </w:r>
          </w:p>
        </w:tc>
        <w:tc>
          <w:tcPr>
            <w:tcW w:w="1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lastRenderedPageBreak/>
              <w:t>Финансовое управление</w:t>
            </w:r>
          </w:p>
        </w:tc>
      </w:tr>
    </w:tbl>
    <w:p w:rsidR="00866865" w:rsidRPr="00866865" w:rsidRDefault="00866865" w:rsidP="00866865">
      <w:pPr>
        <w:pStyle w:val="a5"/>
        <w:spacing w:after="0"/>
        <w:ind w:left="5222"/>
        <w:rPr>
          <w:sz w:val="16"/>
          <w:szCs w:val="16"/>
        </w:rPr>
      </w:pPr>
      <w:r w:rsidRPr="00866865">
        <w:rPr>
          <w:sz w:val="16"/>
          <w:szCs w:val="16"/>
        </w:rPr>
        <w:lastRenderedPageBreak/>
        <w:t>Приложение 4 к муниципальной программе Петуховского муниципального округа "Управление муниципальными финансами в 2022-2027 годах"</w:t>
      </w:r>
    </w:p>
    <w:p w:rsidR="00866865" w:rsidRPr="00866865" w:rsidRDefault="00866865" w:rsidP="00866865">
      <w:pPr>
        <w:pStyle w:val="a5"/>
        <w:spacing w:after="0"/>
        <w:jc w:val="center"/>
        <w:rPr>
          <w:sz w:val="16"/>
          <w:szCs w:val="16"/>
        </w:rPr>
      </w:pPr>
      <w:bookmarkStart w:id="34" w:name="P1266"/>
      <w:bookmarkEnd w:id="34"/>
      <w:r w:rsidRPr="00866865">
        <w:rPr>
          <w:b/>
          <w:bCs/>
          <w:sz w:val="16"/>
          <w:szCs w:val="16"/>
        </w:rPr>
        <w:t>СВЕДЕНИЯ</w:t>
      </w:r>
      <w:r w:rsidR="00AE18C8">
        <w:rPr>
          <w:b/>
          <w:bCs/>
          <w:sz w:val="16"/>
          <w:szCs w:val="16"/>
        </w:rPr>
        <w:t xml:space="preserve"> </w:t>
      </w:r>
      <w:r w:rsidRPr="00866865">
        <w:rPr>
          <w:b/>
          <w:bCs/>
          <w:sz w:val="16"/>
          <w:szCs w:val="16"/>
        </w:rPr>
        <w:t>О ЦЕЛЕВЫХ ИНДИКАТОРАХ МУНИЦИПАЛЬНОЙ ПРОГРАММЫ</w:t>
      </w:r>
      <w:r w:rsidR="00AE18C8">
        <w:rPr>
          <w:b/>
          <w:bCs/>
          <w:sz w:val="16"/>
          <w:szCs w:val="16"/>
        </w:rPr>
        <w:t xml:space="preserve"> </w:t>
      </w:r>
      <w:r w:rsidRPr="00866865">
        <w:rPr>
          <w:b/>
          <w:bCs/>
          <w:sz w:val="16"/>
          <w:szCs w:val="16"/>
        </w:rPr>
        <w:t>ПЕТУХОВСКОГО МУНИЦИПАЛЬНОГО ОКРУГА "УПРАВЛЕНИЕ МУНИЦИПАЛЬНЫМИ ФИНАНСАМИ В 2022-2027 ГОДАХ"</w:t>
      </w:r>
    </w:p>
    <w:tbl>
      <w:tblPr>
        <w:tblW w:w="10000" w:type="dxa"/>
        <w:tblCellSpacing w:w="0" w:type="dxa"/>
        <w:tblCellMar>
          <w:top w:w="60" w:type="dxa"/>
          <w:left w:w="60" w:type="dxa"/>
          <w:bottom w:w="60" w:type="dxa"/>
          <w:right w:w="60" w:type="dxa"/>
        </w:tblCellMar>
        <w:tblLook w:val="04A0" w:firstRow="1" w:lastRow="0" w:firstColumn="1" w:lastColumn="0" w:noHBand="0" w:noVBand="1"/>
      </w:tblPr>
      <w:tblGrid>
        <w:gridCol w:w="517"/>
        <w:gridCol w:w="3607"/>
        <w:gridCol w:w="913"/>
        <w:gridCol w:w="746"/>
        <w:gridCol w:w="700"/>
        <w:gridCol w:w="700"/>
        <w:gridCol w:w="761"/>
        <w:gridCol w:w="791"/>
        <w:gridCol w:w="1265"/>
      </w:tblGrid>
      <w:tr w:rsidR="00866865" w:rsidRPr="00866865" w:rsidTr="00AE18C8">
        <w:trPr>
          <w:tblCellSpacing w:w="0" w:type="dxa"/>
        </w:trPr>
        <w:tc>
          <w:tcPr>
            <w:tcW w:w="51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jc w:val="center"/>
              <w:rPr>
                <w:sz w:val="16"/>
                <w:szCs w:val="16"/>
              </w:rPr>
            </w:pPr>
            <w:r w:rsidRPr="00866865">
              <w:rPr>
                <w:sz w:val="16"/>
                <w:szCs w:val="16"/>
              </w:rPr>
              <w:t>N п/п</w:t>
            </w:r>
          </w:p>
        </w:tc>
        <w:tc>
          <w:tcPr>
            <w:tcW w:w="360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jc w:val="center"/>
              <w:rPr>
                <w:sz w:val="16"/>
                <w:szCs w:val="16"/>
              </w:rPr>
            </w:pPr>
            <w:r w:rsidRPr="00866865">
              <w:rPr>
                <w:sz w:val="16"/>
                <w:szCs w:val="16"/>
              </w:rPr>
              <w:t>Наименование целевого индикатора</w:t>
            </w:r>
          </w:p>
        </w:tc>
        <w:tc>
          <w:tcPr>
            <w:tcW w:w="91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jc w:val="center"/>
              <w:rPr>
                <w:sz w:val="16"/>
                <w:szCs w:val="16"/>
              </w:rPr>
            </w:pPr>
            <w:r w:rsidRPr="00866865">
              <w:rPr>
                <w:sz w:val="16"/>
                <w:szCs w:val="16"/>
              </w:rPr>
              <w:t>Единица измерения</w:t>
            </w:r>
          </w:p>
        </w:tc>
        <w:tc>
          <w:tcPr>
            <w:tcW w:w="4963"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jc w:val="center"/>
              <w:rPr>
                <w:sz w:val="16"/>
                <w:szCs w:val="16"/>
              </w:rPr>
            </w:pPr>
            <w:r w:rsidRPr="00866865">
              <w:rPr>
                <w:sz w:val="16"/>
                <w:szCs w:val="16"/>
              </w:rPr>
              <w:t>Значение целевого индикатора по годам</w:t>
            </w:r>
          </w:p>
        </w:tc>
      </w:tr>
      <w:tr w:rsidR="00866865" w:rsidRPr="00866865" w:rsidTr="00AE18C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6865" w:rsidRPr="00866865" w:rsidRDefault="00866865">
            <w:pPr>
              <w:rPr>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6865" w:rsidRPr="00866865" w:rsidRDefault="00866865">
            <w:pPr>
              <w:rPr>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6865" w:rsidRPr="00866865" w:rsidRDefault="00866865">
            <w:pPr>
              <w:rPr>
                <w:sz w:val="16"/>
                <w:szCs w:val="16"/>
              </w:rPr>
            </w:pPr>
          </w:p>
        </w:tc>
        <w:tc>
          <w:tcPr>
            <w:tcW w:w="7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jc w:val="center"/>
              <w:rPr>
                <w:sz w:val="16"/>
                <w:szCs w:val="16"/>
              </w:rPr>
            </w:pPr>
            <w:r w:rsidRPr="00866865">
              <w:rPr>
                <w:sz w:val="16"/>
                <w:szCs w:val="16"/>
              </w:rPr>
              <w:t>2022 год</w:t>
            </w:r>
          </w:p>
        </w:tc>
        <w:tc>
          <w:tcPr>
            <w:tcW w:w="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jc w:val="center"/>
              <w:rPr>
                <w:sz w:val="16"/>
                <w:szCs w:val="16"/>
              </w:rPr>
            </w:pPr>
            <w:r w:rsidRPr="00866865">
              <w:rPr>
                <w:sz w:val="16"/>
                <w:szCs w:val="16"/>
              </w:rPr>
              <w:t>2023 год</w:t>
            </w:r>
          </w:p>
        </w:tc>
        <w:tc>
          <w:tcPr>
            <w:tcW w:w="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jc w:val="center"/>
              <w:rPr>
                <w:sz w:val="16"/>
                <w:szCs w:val="16"/>
              </w:rPr>
            </w:pPr>
            <w:r w:rsidRPr="00866865">
              <w:rPr>
                <w:sz w:val="16"/>
                <w:szCs w:val="16"/>
              </w:rPr>
              <w:t>2024 год</w:t>
            </w:r>
          </w:p>
        </w:tc>
        <w:tc>
          <w:tcPr>
            <w:tcW w:w="7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jc w:val="center"/>
              <w:rPr>
                <w:sz w:val="16"/>
                <w:szCs w:val="16"/>
              </w:rPr>
            </w:pPr>
            <w:r w:rsidRPr="00866865">
              <w:rPr>
                <w:sz w:val="16"/>
                <w:szCs w:val="16"/>
              </w:rPr>
              <w:t>2025 год</w:t>
            </w:r>
          </w:p>
        </w:tc>
        <w:tc>
          <w:tcPr>
            <w:tcW w:w="7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jc w:val="center"/>
              <w:rPr>
                <w:sz w:val="16"/>
                <w:szCs w:val="16"/>
              </w:rPr>
            </w:pPr>
            <w:r w:rsidRPr="00866865">
              <w:rPr>
                <w:sz w:val="16"/>
                <w:szCs w:val="16"/>
              </w:rPr>
              <w:t>2026 год</w:t>
            </w:r>
          </w:p>
        </w:tc>
        <w:tc>
          <w:tcPr>
            <w:tcW w:w="12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jc w:val="center"/>
              <w:rPr>
                <w:sz w:val="16"/>
                <w:szCs w:val="16"/>
              </w:rPr>
            </w:pPr>
            <w:r w:rsidRPr="00866865">
              <w:rPr>
                <w:sz w:val="16"/>
                <w:szCs w:val="16"/>
              </w:rPr>
              <w:t>2027 год</w:t>
            </w:r>
          </w:p>
        </w:tc>
      </w:tr>
      <w:tr w:rsidR="00866865" w:rsidRPr="00866865" w:rsidTr="00AE18C8">
        <w:trPr>
          <w:tblCellSpacing w:w="0" w:type="dxa"/>
        </w:trPr>
        <w:tc>
          <w:tcPr>
            <w:tcW w:w="10000"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Муниципальная программа Петуховского муниципального округа "Управление муниципальными финансами в 2022-2027 годах"</w:t>
            </w:r>
          </w:p>
        </w:tc>
      </w:tr>
      <w:tr w:rsidR="00866865" w:rsidRPr="00866865" w:rsidTr="00AE18C8">
        <w:trPr>
          <w:tblCellSpacing w:w="0" w:type="dxa"/>
        </w:trPr>
        <w:tc>
          <w:tcPr>
            <w:tcW w:w="5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w:t>
            </w:r>
          </w:p>
        </w:tc>
        <w:tc>
          <w:tcPr>
            <w:tcW w:w="3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Доля расходов бюджета округа, формируемых в рамках муниципальных программ, в общем объеме расходов бюджета округа</w:t>
            </w:r>
          </w:p>
        </w:tc>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w:t>
            </w:r>
          </w:p>
        </w:tc>
        <w:tc>
          <w:tcPr>
            <w:tcW w:w="7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80</w:t>
            </w:r>
          </w:p>
        </w:tc>
        <w:tc>
          <w:tcPr>
            <w:tcW w:w="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80</w:t>
            </w:r>
          </w:p>
        </w:tc>
        <w:tc>
          <w:tcPr>
            <w:tcW w:w="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80</w:t>
            </w:r>
          </w:p>
        </w:tc>
        <w:tc>
          <w:tcPr>
            <w:tcW w:w="7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80</w:t>
            </w:r>
          </w:p>
        </w:tc>
        <w:tc>
          <w:tcPr>
            <w:tcW w:w="7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80</w:t>
            </w:r>
          </w:p>
        </w:tc>
        <w:tc>
          <w:tcPr>
            <w:tcW w:w="12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80</w:t>
            </w:r>
          </w:p>
        </w:tc>
      </w:tr>
      <w:tr w:rsidR="00866865" w:rsidRPr="00866865" w:rsidTr="00AE18C8">
        <w:trPr>
          <w:tblCellSpacing w:w="0" w:type="dxa"/>
        </w:trPr>
        <w:tc>
          <w:tcPr>
            <w:tcW w:w="5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2.</w:t>
            </w:r>
          </w:p>
        </w:tc>
        <w:tc>
          <w:tcPr>
            <w:tcW w:w="3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Доля просроченной кредиторской задолженности к общему объему расходов бюджета округа (не более 1%)</w:t>
            </w:r>
          </w:p>
        </w:tc>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w:t>
            </w:r>
          </w:p>
        </w:tc>
        <w:tc>
          <w:tcPr>
            <w:tcW w:w="7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w:t>
            </w:r>
          </w:p>
        </w:tc>
        <w:tc>
          <w:tcPr>
            <w:tcW w:w="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w:t>
            </w:r>
          </w:p>
        </w:tc>
        <w:tc>
          <w:tcPr>
            <w:tcW w:w="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w:t>
            </w:r>
          </w:p>
        </w:tc>
        <w:tc>
          <w:tcPr>
            <w:tcW w:w="7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w:t>
            </w:r>
          </w:p>
        </w:tc>
        <w:tc>
          <w:tcPr>
            <w:tcW w:w="7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w:t>
            </w:r>
          </w:p>
        </w:tc>
        <w:tc>
          <w:tcPr>
            <w:tcW w:w="12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w:t>
            </w:r>
          </w:p>
        </w:tc>
      </w:tr>
      <w:tr w:rsidR="00866865" w:rsidRPr="00866865" w:rsidTr="00AE18C8">
        <w:trPr>
          <w:tblCellSpacing w:w="0" w:type="dxa"/>
        </w:trPr>
        <w:tc>
          <w:tcPr>
            <w:tcW w:w="5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3.</w:t>
            </w:r>
          </w:p>
        </w:tc>
        <w:tc>
          <w:tcPr>
            <w:tcW w:w="3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Доля предельного объема муниципального долга Петуховского муниципального округа в утвержденном общем годовом объеме доходов бюджета округа без учета утвержденного объема безвозмездных поступлений (не должна превышать 100%)</w:t>
            </w:r>
          </w:p>
        </w:tc>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w:t>
            </w:r>
          </w:p>
        </w:tc>
        <w:tc>
          <w:tcPr>
            <w:tcW w:w="7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100</w:t>
            </w:r>
          </w:p>
        </w:tc>
        <w:tc>
          <w:tcPr>
            <w:tcW w:w="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100</w:t>
            </w:r>
          </w:p>
        </w:tc>
        <w:tc>
          <w:tcPr>
            <w:tcW w:w="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100</w:t>
            </w:r>
          </w:p>
        </w:tc>
        <w:tc>
          <w:tcPr>
            <w:tcW w:w="7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100</w:t>
            </w:r>
          </w:p>
        </w:tc>
        <w:tc>
          <w:tcPr>
            <w:tcW w:w="7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100</w:t>
            </w:r>
          </w:p>
        </w:tc>
        <w:tc>
          <w:tcPr>
            <w:tcW w:w="12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100</w:t>
            </w:r>
          </w:p>
        </w:tc>
      </w:tr>
      <w:tr w:rsidR="00866865" w:rsidRPr="00866865" w:rsidTr="00AE18C8">
        <w:trPr>
          <w:tblCellSpacing w:w="0" w:type="dxa"/>
        </w:trPr>
        <w:tc>
          <w:tcPr>
            <w:tcW w:w="10000"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Подпрограмма "Организация и совершенствование бюджетного процесса в Петуховском муниципальном округе"</w:t>
            </w:r>
          </w:p>
        </w:tc>
      </w:tr>
      <w:tr w:rsidR="00866865" w:rsidRPr="00866865" w:rsidTr="00AE18C8">
        <w:trPr>
          <w:tblCellSpacing w:w="0" w:type="dxa"/>
        </w:trPr>
        <w:tc>
          <w:tcPr>
            <w:tcW w:w="5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4.</w:t>
            </w:r>
          </w:p>
        </w:tc>
        <w:tc>
          <w:tcPr>
            <w:tcW w:w="3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Доля расходов бюджета округа, формируемых в рамках муниципальных программ, в общем объеме расходов бюджета округа</w:t>
            </w:r>
          </w:p>
        </w:tc>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w:t>
            </w:r>
          </w:p>
        </w:tc>
        <w:tc>
          <w:tcPr>
            <w:tcW w:w="7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80</w:t>
            </w:r>
          </w:p>
        </w:tc>
        <w:tc>
          <w:tcPr>
            <w:tcW w:w="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80</w:t>
            </w:r>
          </w:p>
        </w:tc>
        <w:tc>
          <w:tcPr>
            <w:tcW w:w="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80</w:t>
            </w:r>
          </w:p>
        </w:tc>
        <w:tc>
          <w:tcPr>
            <w:tcW w:w="7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80</w:t>
            </w:r>
          </w:p>
        </w:tc>
        <w:tc>
          <w:tcPr>
            <w:tcW w:w="7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80</w:t>
            </w:r>
          </w:p>
        </w:tc>
        <w:tc>
          <w:tcPr>
            <w:tcW w:w="12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80</w:t>
            </w:r>
          </w:p>
        </w:tc>
      </w:tr>
      <w:tr w:rsidR="00866865" w:rsidRPr="00866865" w:rsidTr="00AE18C8">
        <w:trPr>
          <w:tblCellSpacing w:w="0" w:type="dxa"/>
        </w:trPr>
        <w:tc>
          <w:tcPr>
            <w:tcW w:w="5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5.</w:t>
            </w:r>
          </w:p>
        </w:tc>
        <w:tc>
          <w:tcPr>
            <w:tcW w:w="3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Доля расходов, увязанных с реестром расходных обязательств, в общем объеме расходов бюджета округа</w:t>
            </w:r>
          </w:p>
        </w:tc>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w:t>
            </w:r>
          </w:p>
        </w:tc>
        <w:tc>
          <w:tcPr>
            <w:tcW w:w="7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100</w:t>
            </w:r>
          </w:p>
        </w:tc>
        <w:tc>
          <w:tcPr>
            <w:tcW w:w="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100</w:t>
            </w:r>
          </w:p>
        </w:tc>
        <w:tc>
          <w:tcPr>
            <w:tcW w:w="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100</w:t>
            </w:r>
          </w:p>
        </w:tc>
        <w:tc>
          <w:tcPr>
            <w:tcW w:w="7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100</w:t>
            </w:r>
          </w:p>
        </w:tc>
        <w:tc>
          <w:tcPr>
            <w:tcW w:w="7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100</w:t>
            </w:r>
          </w:p>
        </w:tc>
        <w:tc>
          <w:tcPr>
            <w:tcW w:w="12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100</w:t>
            </w:r>
          </w:p>
        </w:tc>
      </w:tr>
      <w:tr w:rsidR="00866865" w:rsidRPr="00866865" w:rsidTr="00AE18C8">
        <w:trPr>
          <w:tblCellSpacing w:w="0" w:type="dxa"/>
        </w:trPr>
        <w:tc>
          <w:tcPr>
            <w:tcW w:w="5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6.</w:t>
            </w:r>
          </w:p>
        </w:tc>
        <w:tc>
          <w:tcPr>
            <w:tcW w:w="3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 xml:space="preserve">Доля бюджетной отчетности об исполнении бюджета Петуховского муниципального округа, </w:t>
            </w:r>
            <w:r w:rsidRPr="00866865">
              <w:rPr>
                <w:sz w:val="16"/>
                <w:szCs w:val="16"/>
              </w:rPr>
              <w:lastRenderedPageBreak/>
              <w:t>сформированной с соблюдением установленного порядка и сроков, в общем объеме бюджетной отчетности об исполнении бюджета Петуховского муниципального округа</w:t>
            </w:r>
          </w:p>
        </w:tc>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lastRenderedPageBreak/>
              <w:t>%</w:t>
            </w:r>
          </w:p>
        </w:tc>
        <w:tc>
          <w:tcPr>
            <w:tcW w:w="7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100</w:t>
            </w:r>
          </w:p>
        </w:tc>
        <w:tc>
          <w:tcPr>
            <w:tcW w:w="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100</w:t>
            </w:r>
          </w:p>
        </w:tc>
        <w:tc>
          <w:tcPr>
            <w:tcW w:w="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100</w:t>
            </w:r>
          </w:p>
        </w:tc>
        <w:tc>
          <w:tcPr>
            <w:tcW w:w="7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100</w:t>
            </w:r>
          </w:p>
        </w:tc>
        <w:tc>
          <w:tcPr>
            <w:tcW w:w="7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100</w:t>
            </w:r>
          </w:p>
        </w:tc>
        <w:tc>
          <w:tcPr>
            <w:tcW w:w="12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100</w:t>
            </w:r>
          </w:p>
        </w:tc>
      </w:tr>
      <w:tr w:rsidR="00866865" w:rsidRPr="00866865" w:rsidTr="00AE18C8">
        <w:trPr>
          <w:tblCellSpacing w:w="0" w:type="dxa"/>
        </w:trPr>
        <w:tc>
          <w:tcPr>
            <w:tcW w:w="5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lastRenderedPageBreak/>
              <w:t>7.</w:t>
            </w:r>
          </w:p>
        </w:tc>
        <w:tc>
          <w:tcPr>
            <w:tcW w:w="3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Доля расходов, направленных на формирование резервного фонда Администрации Петуховского муниципального округа, в общем объеме расходов бюджета округа (не более 0,5%)</w:t>
            </w:r>
          </w:p>
        </w:tc>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w:t>
            </w:r>
          </w:p>
        </w:tc>
        <w:tc>
          <w:tcPr>
            <w:tcW w:w="7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0,5</w:t>
            </w:r>
          </w:p>
        </w:tc>
        <w:tc>
          <w:tcPr>
            <w:tcW w:w="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0,5</w:t>
            </w:r>
          </w:p>
        </w:tc>
        <w:tc>
          <w:tcPr>
            <w:tcW w:w="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0,5</w:t>
            </w:r>
          </w:p>
        </w:tc>
        <w:tc>
          <w:tcPr>
            <w:tcW w:w="7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0,5</w:t>
            </w:r>
          </w:p>
        </w:tc>
        <w:tc>
          <w:tcPr>
            <w:tcW w:w="7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0,5</w:t>
            </w:r>
          </w:p>
        </w:tc>
        <w:tc>
          <w:tcPr>
            <w:tcW w:w="12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0,5</w:t>
            </w:r>
          </w:p>
        </w:tc>
      </w:tr>
      <w:tr w:rsidR="00866865" w:rsidRPr="00866865" w:rsidTr="00AE18C8">
        <w:trPr>
          <w:tblCellSpacing w:w="0" w:type="dxa"/>
        </w:trPr>
        <w:tc>
          <w:tcPr>
            <w:tcW w:w="5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8.</w:t>
            </w:r>
          </w:p>
        </w:tc>
        <w:tc>
          <w:tcPr>
            <w:tcW w:w="3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Доля судебных актов, исполненных Финансовым управлением с соблюдением требований бюджетного законодательства Российской Федерации, в общем объеме судебных актов, исполненных Финансовым управлением</w:t>
            </w:r>
          </w:p>
        </w:tc>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w:t>
            </w:r>
          </w:p>
        </w:tc>
        <w:tc>
          <w:tcPr>
            <w:tcW w:w="7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100</w:t>
            </w:r>
          </w:p>
        </w:tc>
        <w:tc>
          <w:tcPr>
            <w:tcW w:w="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100</w:t>
            </w:r>
          </w:p>
        </w:tc>
        <w:tc>
          <w:tcPr>
            <w:tcW w:w="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100</w:t>
            </w:r>
          </w:p>
        </w:tc>
        <w:tc>
          <w:tcPr>
            <w:tcW w:w="7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100</w:t>
            </w:r>
          </w:p>
        </w:tc>
        <w:tc>
          <w:tcPr>
            <w:tcW w:w="7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100</w:t>
            </w:r>
          </w:p>
        </w:tc>
        <w:tc>
          <w:tcPr>
            <w:tcW w:w="12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100</w:t>
            </w:r>
          </w:p>
        </w:tc>
      </w:tr>
      <w:tr w:rsidR="00866865" w:rsidRPr="00866865" w:rsidTr="00AE18C8">
        <w:trPr>
          <w:tblCellSpacing w:w="0" w:type="dxa"/>
        </w:trPr>
        <w:tc>
          <w:tcPr>
            <w:tcW w:w="10000"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Подпрограмма "Управление муниципальным долгом Петуховского муниципального округа"</w:t>
            </w:r>
          </w:p>
        </w:tc>
      </w:tr>
      <w:tr w:rsidR="00866865" w:rsidRPr="00866865" w:rsidTr="00AE18C8">
        <w:trPr>
          <w:tblCellSpacing w:w="0" w:type="dxa"/>
        </w:trPr>
        <w:tc>
          <w:tcPr>
            <w:tcW w:w="5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9.</w:t>
            </w:r>
          </w:p>
        </w:tc>
        <w:tc>
          <w:tcPr>
            <w:tcW w:w="3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Доля предельного объема муниципального долга Петуховского муниципального округа в утвержденном общем годовом объеме доходов бюджета округа без учета утвержденного объема безвозмездных поступлений (не должна превышать 100%)</w:t>
            </w:r>
          </w:p>
        </w:tc>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w:t>
            </w:r>
          </w:p>
        </w:tc>
        <w:tc>
          <w:tcPr>
            <w:tcW w:w="7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100</w:t>
            </w:r>
          </w:p>
        </w:tc>
        <w:tc>
          <w:tcPr>
            <w:tcW w:w="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100</w:t>
            </w:r>
          </w:p>
        </w:tc>
        <w:tc>
          <w:tcPr>
            <w:tcW w:w="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100</w:t>
            </w:r>
          </w:p>
        </w:tc>
        <w:tc>
          <w:tcPr>
            <w:tcW w:w="7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100</w:t>
            </w:r>
          </w:p>
        </w:tc>
        <w:tc>
          <w:tcPr>
            <w:tcW w:w="7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100</w:t>
            </w:r>
          </w:p>
        </w:tc>
        <w:tc>
          <w:tcPr>
            <w:tcW w:w="12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100</w:t>
            </w:r>
          </w:p>
        </w:tc>
      </w:tr>
      <w:tr w:rsidR="00866865" w:rsidRPr="00866865" w:rsidTr="00AE18C8">
        <w:trPr>
          <w:tblCellSpacing w:w="0" w:type="dxa"/>
        </w:trPr>
        <w:tc>
          <w:tcPr>
            <w:tcW w:w="5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10.</w:t>
            </w:r>
          </w:p>
        </w:tc>
        <w:tc>
          <w:tcPr>
            <w:tcW w:w="3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Доля предельного объема расходов на обслуживание муниципального долга Петуховского муниципального округа в объеме расходов бюджета округа, за исключением объема расходов, которые осуществляются за счет субвенций, предоставляемых из областного бюджета (не должна превышать 15%)</w:t>
            </w:r>
          </w:p>
        </w:tc>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w:t>
            </w:r>
          </w:p>
        </w:tc>
        <w:tc>
          <w:tcPr>
            <w:tcW w:w="7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15</w:t>
            </w:r>
          </w:p>
        </w:tc>
        <w:tc>
          <w:tcPr>
            <w:tcW w:w="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15</w:t>
            </w:r>
          </w:p>
        </w:tc>
        <w:tc>
          <w:tcPr>
            <w:tcW w:w="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15</w:t>
            </w:r>
          </w:p>
        </w:tc>
        <w:tc>
          <w:tcPr>
            <w:tcW w:w="7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15</w:t>
            </w:r>
          </w:p>
        </w:tc>
        <w:tc>
          <w:tcPr>
            <w:tcW w:w="7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15</w:t>
            </w:r>
          </w:p>
        </w:tc>
        <w:tc>
          <w:tcPr>
            <w:tcW w:w="12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15</w:t>
            </w:r>
          </w:p>
        </w:tc>
      </w:tr>
    </w:tbl>
    <w:p w:rsidR="00866865" w:rsidRPr="00866865" w:rsidRDefault="00866865" w:rsidP="00866865">
      <w:pPr>
        <w:pStyle w:val="a5"/>
        <w:spacing w:after="0"/>
        <w:jc w:val="center"/>
        <w:rPr>
          <w:sz w:val="16"/>
          <w:szCs w:val="16"/>
        </w:rPr>
      </w:pPr>
    </w:p>
    <w:p w:rsidR="00866865" w:rsidRPr="00866865" w:rsidRDefault="00866865" w:rsidP="00866865">
      <w:pPr>
        <w:pStyle w:val="a5"/>
        <w:spacing w:after="0"/>
        <w:ind w:left="5041"/>
        <w:rPr>
          <w:sz w:val="16"/>
          <w:szCs w:val="16"/>
        </w:rPr>
      </w:pPr>
      <w:r w:rsidRPr="00866865">
        <w:rPr>
          <w:sz w:val="16"/>
          <w:szCs w:val="16"/>
        </w:rPr>
        <w:t>Приложение 5 к муниципальной программе Петуховского муниципального округа</w:t>
      </w:r>
      <w:r w:rsidR="00AE18C8">
        <w:rPr>
          <w:sz w:val="16"/>
          <w:szCs w:val="16"/>
        </w:rPr>
        <w:t xml:space="preserve"> </w:t>
      </w:r>
    </w:p>
    <w:p w:rsidR="00866865" w:rsidRPr="00866865" w:rsidRDefault="00866865" w:rsidP="00866865">
      <w:pPr>
        <w:pStyle w:val="a5"/>
        <w:spacing w:after="0"/>
        <w:jc w:val="center"/>
        <w:rPr>
          <w:sz w:val="16"/>
          <w:szCs w:val="16"/>
        </w:rPr>
      </w:pPr>
      <w:r w:rsidRPr="00866865">
        <w:rPr>
          <w:sz w:val="16"/>
          <w:szCs w:val="16"/>
        </w:rPr>
        <w:t xml:space="preserve">"Управление муниципальными финансами в </w:t>
      </w:r>
    </w:p>
    <w:p w:rsidR="00866865" w:rsidRPr="00866865" w:rsidRDefault="00866865" w:rsidP="00866865">
      <w:pPr>
        <w:pStyle w:val="a5"/>
        <w:spacing w:after="0"/>
        <w:jc w:val="center"/>
        <w:rPr>
          <w:sz w:val="16"/>
          <w:szCs w:val="16"/>
        </w:rPr>
      </w:pPr>
      <w:r w:rsidRPr="00866865">
        <w:rPr>
          <w:sz w:val="16"/>
          <w:szCs w:val="16"/>
        </w:rPr>
        <w:t>2022-2027 годах»</w:t>
      </w:r>
    </w:p>
    <w:p w:rsidR="00866865" w:rsidRPr="00866865" w:rsidRDefault="00866865" w:rsidP="00866865">
      <w:pPr>
        <w:pStyle w:val="a5"/>
        <w:spacing w:after="0"/>
        <w:jc w:val="center"/>
        <w:rPr>
          <w:sz w:val="16"/>
          <w:szCs w:val="16"/>
        </w:rPr>
      </w:pPr>
      <w:bookmarkStart w:id="35" w:name="P1422"/>
      <w:bookmarkEnd w:id="35"/>
      <w:r w:rsidRPr="00866865">
        <w:rPr>
          <w:b/>
          <w:bCs/>
          <w:sz w:val="16"/>
          <w:szCs w:val="16"/>
        </w:rPr>
        <w:t>ИНФОРМАЦИЯ</w:t>
      </w:r>
    </w:p>
    <w:p w:rsidR="00866865" w:rsidRPr="00866865" w:rsidRDefault="00866865" w:rsidP="00866865">
      <w:pPr>
        <w:pStyle w:val="a5"/>
        <w:spacing w:after="0"/>
        <w:jc w:val="center"/>
        <w:rPr>
          <w:sz w:val="16"/>
          <w:szCs w:val="16"/>
        </w:rPr>
      </w:pPr>
      <w:r w:rsidRPr="00866865">
        <w:rPr>
          <w:b/>
          <w:bCs/>
          <w:sz w:val="16"/>
          <w:szCs w:val="16"/>
        </w:rPr>
        <w:t>ПО РЕСУРСНОМУ ОБЕСПЕЧЕНИЮ МУНИЦИПАЛЬНОЙ</w:t>
      </w:r>
    </w:p>
    <w:p w:rsidR="00866865" w:rsidRPr="00866865" w:rsidRDefault="00866865" w:rsidP="00866865">
      <w:pPr>
        <w:pStyle w:val="a5"/>
        <w:spacing w:after="0"/>
        <w:jc w:val="center"/>
        <w:rPr>
          <w:sz w:val="16"/>
          <w:szCs w:val="16"/>
        </w:rPr>
      </w:pPr>
      <w:r w:rsidRPr="00866865">
        <w:rPr>
          <w:b/>
          <w:bCs/>
          <w:sz w:val="16"/>
          <w:szCs w:val="16"/>
        </w:rPr>
        <w:t>ПРОГРАММЫ ПЕТУХОВСКОГО МУНИЦИПАЛЬНОГО ОКРУГА "УПРАВЛЕНИЕ МУНИЦИПАЛЬНЫМИ ФИНАНСАМИ В 2022-2027 ГОДАХ"</w:t>
      </w:r>
    </w:p>
    <w:p w:rsidR="00866865" w:rsidRPr="00866865" w:rsidRDefault="00866865" w:rsidP="00866865">
      <w:pPr>
        <w:pStyle w:val="a5"/>
        <w:spacing w:after="0"/>
        <w:jc w:val="center"/>
        <w:rPr>
          <w:sz w:val="16"/>
          <w:szCs w:val="16"/>
        </w:rPr>
      </w:pPr>
    </w:p>
    <w:tbl>
      <w:tblPr>
        <w:tblW w:w="11058" w:type="dxa"/>
        <w:tblCellSpacing w:w="0" w:type="dxa"/>
        <w:tblInd w:w="-916" w:type="dxa"/>
        <w:tblLayout w:type="fixed"/>
        <w:tblCellMar>
          <w:top w:w="60" w:type="dxa"/>
          <w:left w:w="60" w:type="dxa"/>
          <w:bottom w:w="60" w:type="dxa"/>
          <w:right w:w="60" w:type="dxa"/>
        </w:tblCellMar>
        <w:tblLook w:val="04A0" w:firstRow="1" w:lastRow="0" w:firstColumn="1" w:lastColumn="0" w:noHBand="0" w:noVBand="1"/>
      </w:tblPr>
      <w:tblGrid>
        <w:gridCol w:w="727"/>
        <w:gridCol w:w="1561"/>
        <w:gridCol w:w="1115"/>
        <w:gridCol w:w="310"/>
        <w:gridCol w:w="824"/>
        <w:gridCol w:w="512"/>
        <w:gridCol w:w="197"/>
        <w:gridCol w:w="567"/>
        <w:gridCol w:w="206"/>
        <w:gridCol w:w="361"/>
        <w:gridCol w:w="332"/>
        <w:gridCol w:w="377"/>
        <w:gridCol w:w="297"/>
        <w:gridCol w:w="411"/>
        <w:gridCol w:w="263"/>
        <w:gridCol w:w="446"/>
        <w:gridCol w:w="228"/>
        <w:gridCol w:w="481"/>
        <w:gridCol w:w="212"/>
        <w:gridCol w:w="674"/>
        <w:gridCol w:w="957"/>
      </w:tblGrid>
      <w:tr w:rsidR="00866865" w:rsidRPr="00866865" w:rsidTr="00AE18C8">
        <w:trPr>
          <w:tblCellSpacing w:w="0" w:type="dxa"/>
        </w:trPr>
        <w:tc>
          <w:tcPr>
            <w:tcW w:w="2288"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jc w:val="center"/>
              <w:rPr>
                <w:sz w:val="16"/>
                <w:szCs w:val="16"/>
              </w:rPr>
            </w:pPr>
            <w:r w:rsidRPr="00866865">
              <w:rPr>
                <w:sz w:val="16"/>
                <w:szCs w:val="16"/>
              </w:rPr>
              <w:t>Задача, основное мероприятие</w:t>
            </w:r>
          </w:p>
        </w:tc>
        <w:tc>
          <w:tcPr>
            <w:tcW w:w="1425"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jc w:val="center"/>
              <w:rPr>
                <w:sz w:val="16"/>
                <w:szCs w:val="16"/>
              </w:rPr>
            </w:pPr>
            <w:r w:rsidRPr="00866865">
              <w:rPr>
                <w:sz w:val="16"/>
                <w:szCs w:val="16"/>
              </w:rPr>
              <w:t xml:space="preserve">Распорядитель средств бюджета </w:t>
            </w:r>
            <w:r w:rsidRPr="00866865">
              <w:rPr>
                <w:sz w:val="16"/>
                <w:szCs w:val="16"/>
              </w:rPr>
              <w:lastRenderedPageBreak/>
              <w:t>округа</w:t>
            </w:r>
          </w:p>
        </w:tc>
        <w:tc>
          <w:tcPr>
            <w:tcW w:w="1336"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jc w:val="center"/>
              <w:rPr>
                <w:sz w:val="16"/>
                <w:szCs w:val="16"/>
              </w:rPr>
            </w:pPr>
            <w:r w:rsidRPr="00866865">
              <w:rPr>
                <w:sz w:val="16"/>
                <w:szCs w:val="16"/>
              </w:rPr>
              <w:lastRenderedPageBreak/>
              <w:t xml:space="preserve">Источник </w:t>
            </w:r>
            <w:r w:rsidRPr="00866865">
              <w:rPr>
                <w:sz w:val="16"/>
                <w:szCs w:val="16"/>
              </w:rPr>
              <w:lastRenderedPageBreak/>
              <w:t>финансирования</w:t>
            </w:r>
          </w:p>
        </w:tc>
        <w:tc>
          <w:tcPr>
            <w:tcW w:w="5052" w:type="dxa"/>
            <w:gridSpan w:val="1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jc w:val="center"/>
              <w:rPr>
                <w:sz w:val="16"/>
                <w:szCs w:val="16"/>
              </w:rPr>
            </w:pPr>
            <w:r w:rsidRPr="00866865">
              <w:rPr>
                <w:sz w:val="16"/>
                <w:szCs w:val="16"/>
              </w:rPr>
              <w:lastRenderedPageBreak/>
              <w:t>Объем финансирования по годам (тыс. руб.)</w:t>
            </w:r>
          </w:p>
        </w:tc>
        <w:tc>
          <w:tcPr>
            <w:tcW w:w="95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jc w:val="center"/>
              <w:rPr>
                <w:sz w:val="16"/>
                <w:szCs w:val="16"/>
              </w:rPr>
            </w:pPr>
            <w:r w:rsidRPr="00866865">
              <w:rPr>
                <w:sz w:val="16"/>
                <w:szCs w:val="16"/>
              </w:rPr>
              <w:t xml:space="preserve">Целевой индикатор, </w:t>
            </w:r>
            <w:r w:rsidRPr="00866865">
              <w:rPr>
                <w:sz w:val="16"/>
                <w:szCs w:val="16"/>
              </w:rPr>
              <w:lastRenderedPageBreak/>
              <w:t xml:space="preserve">на достижение которого направлено финансирование </w:t>
            </w:r>
            <w:hyperlink w:tgtFrame="_top" w:history="1">
              <w:r w:rsidRPr="00866865">
                <w:rPr>
                  <w:rStyle w:val="ae"/>
                  <w:sz w:val="16"/>
                  <w:szCs w:val="16"/>
                </w:rPr>
                <w:t>&lt;*&gt;</w:t>
              </w:r>
            </w:hyperlink>
          </w:p>
        </w:tc>
      </w:tr>
      <w:tr w:rsidR="00866865" w:rsidRPr="00866865" w:rsidTr="00AE18C8">
        <w:trPr>
          <w:tblCellSpacing w:w="0" w:type="dxa"/>
        </w:trPr>
        <w:tc>
          <w:tcPr>
            <w:tcW w:w="2288" w:type="dxa"/>
            <w:gridSpan w:val="2"/>
            <w:vMerge/>
            <w:tcBorders>
              <w:top w:val="single" w:sz="6" w:space="0" w:color="000000"/>
              <w:left w:val="single" w:sz="6" w:space="0" w:color="000000"/>
              <w:bottom w:val="single" w:sz="6" w:space="0" w:color="000000"/>
              <w:right w:val="single" w:sz="6" w:space="0" w:color="000000"/>
            </w:tcBorders>
            <w:vAlign w:val="center"/>
            <w:hideMark/>
          </w:tcPr>
          <w:p w:rsidR="00866865" w:rsidRPr="00866865" w:rsidRDefault="00866865">
            <w:pPr>
              <w:rPr>
                <w:sz w:val="16"/>
                <w:szCs w:val="16"/>
              </w:rPr>
            </w:pPr>
          </w:p>
        </w:tc>
        <w:tc>
          <w:tcPr>
            <w:tcW w:w="1425" w:type="dxa"/>
            <w:gridSpan w:val="2"/>
            <w:vMerge/>
            <w:tcBorders>
              <w:top w:val="single" w:sz="6" w:space="0" w:color="000000"/>
              <w:left w:val="single" w:sz="6" w:space="0" w:color="000000"/>
              <w:bottom w:val="single" w:sz="6" w:space="0" w:color="000000"/>
              <w:right w:val="single" w:sz="6" w:space="0" w:color="000000"/>
            </w:tcBorders>
            <w:vAlign w:val="center"/>
            <w:hideMark/>
          </w:tcPr>
          <w:p w:rsidR="00866865" w:rsidRPr="00866865" w:rsidRDefault="00866865">
            <w:pPr>
              <w:rPr>
                <w:sz w:val="16"/>
                <w:szCs w:val="16"/>
              </w:rPr>
            </w:pPr>
          </w:p>
        </w:tc>
        <w:tc>
          <w:tcPr>
            <w:tcW w:w="1336" w:type="dxa"/>
            <w:gridSpan w:val="2"/>
            <w:vMerge/>
            <w:tcBorders>
              <w:top w:val="single" w:sz="6" w:space="0" w:color="000000"/>
              <w:left w:val="single" w:sz="6" w:space="0" w:color="000000"/>
              <w:bottom w:val="single" w:sz="6" w:space="0" w:color="000000"/>
              <w:right w:val="single" w:sz="6" w:space="0" w:color="000000"/>
            </w:tcBorders>
            <w:vAlign w:val="center"/>
            <w:hideMark/>
          </w:tcPr>
          <w:p w:rsidR="00866865" w:rsidRPr="00866865" w:rsidRDefault="00866865">
            <w:pPr>
              <w:rPr>
                <w:sz w:val="16"/>
                <w:szCs w:val="16"/>
              </w:rPr>
            </w:pPr>
          </w:p>
        </w:tc>
        <w:tc>
          <w:tcPr>
            <w:tcW w:w="97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jc w:val="center"/>
              <w:rPr>
                <w:sz w:val="16"/>
                <w:szCs w:val="16"/>
              </w:rPr>
            </w:pPr>
            <w:r w:rsidRPr="00866865">
              <w:rPr>
                <w:sz w:val="16"/>
                <w:szCs w:val="16"/>
              </w:rPr>
              <w:t>Всего</w:t>
            </w:r>
          </w:p>
        </w:tc>
        <w:tc>
          <w:tcPr>
            <w:tcW w:w="69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jc w:val="center"/>
              <w:rPr>
                <w:sz w:val="16"/>
                <w:szCs w:val="16"/>
              </w:rPr>
            </w:pPr>
            <w:r w:rsidRPr="00866865">
              <w:rPr>
                <w:sz w:val="16"/>
                <w:szCs w:val="16"/>
              </w:rPr>
              <w:t>2022 год</w:t>
            </w:r>
          </w:p>
        </w:tc>
        <w:tc>
          <w:tcPr>
            <w:tcW w:w="67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jc w:val="center"/>
              <w:rPr>
                <w:sz w:val="16"/>
                <w:szCs w:val="16"/>
              </w:rPr>
            </w:pPr>
            <w:r w:rsidRPr="00866865">
              <w:rPr>
                <w:sz w:val="16"/>
                <w:szCs w:val="16"/>
              </w:rPr>
              <w:t>2023 год</w:t>
            </w:r>
          </w:p>
        </w:tc>
        <w:tc>
          <w:tcPr>
            <w:tcW w:w="67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jc w:val="center"/>
              <w:rPr>
                <w:sz w:val="16"/>
                <w:szCs w:val="16"/>
              </w:rPr>
            </w:pPr>
            <w:r w:rsidRPr="00866865">
              <w:rPr>
                <w:sz w:val="16"/>
                <w:szCs w:val="16"/>
              </w:rPr>
              <w:t>2024 год</w:t>
            </w:r>
          </w:p>
        </w:tc>
        <w:tc>
          <w:tcPr>
            <w:tcW w:w="67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jc w:val="center"/>
              <w:rPr>
                <w:sz w:val="16"/>
                <w:szCs w:val="16"/>
              </w:rPr>
            </w:pPr>
            <w:r w:rsidRPr="00866865">
              <w:rPr>
                <w:sz w:val="16"/>
                <w:szCs w:val="16"/>
              </w:rPr>
              <w:t>2025 год</w:t>
            </w:r>
          </w:p>
        </w:tc>
        <w:tc>
          <w:tcPr>
            <w:tcW w:w="69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jc w:val="center"/>
              <w:rPr>
                <w:sz w:val="16"/>
                <w:szCs w:val="16"/>
              </w:rPr>
            </w:pPr>
            <w:r w:rsidRPr="00866865">
              <w:rPr>
                <w:sz w:val="16"/>
                <w:szCs w:val="16"/>
              </w:rPr>
              <w:t>2026 год</w:t>
            </w:r>
          </w:p>
        </w:tc>
        <w:tc>
          <w:tcPr>
            <w:tcW w:w="6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jc w:val="center"/>
              <w:rPr>
                <w:sz w:val="16"/>
                <w:szCs w:val="16"/>
              </w:rPr>
            </w:pPr>
            <w:r w:rsidRPr="00866865">
              <w:rPr>
                <w:sz w:val="16"/>
                <w:szCs w:val="16"/>
              </w:rPr>
              <w:t>2027 год</w:t>
            </w:r>
          </w:p>
        </w:tc>
        <w:tc>
          <w:tcPr>
            <w:tcW w:w="957" w:type="dxa"/>
            <w:vMerge/>
            <w:tcBorders>
              <w:top w:val="single" w:sz="6" w:space="0" w:color="000000"/>
              <w:left w:val="single" w:sz="6" w:space="0" w:color="000000"/>
              <w:bottom w:val="single" w:sz="6" w:space="0" w:color="000000"/>
              <w:right w:val="single" w:sz="6" w:space="0" w:color="000000"/>
            </w:tcBorders>
            <w:hideMark/>
          </w:tcPr>
          <w:p w:rsidR="00866865" w:rsidRPr="00866865" w:rsidRDefault="00866865">
            <w:pPr>
              <w:rPr>
                <w:sz w:val="16"/>
                <w:szCs w:val="16"/>
              </w:rPr>
            </w:pPr>
          </w:p>
        </w:tc>
      </w:tr>
      <w:tr w:rsidR="00866865" w:rsidRPr="00866865" w:rsidTr="00AE18C8">
        <w:trPr>
          <w:tblCellSpacing w:w="0" w:type="dxa"/>
        </w:trPr>
        <w:tc>
          <w:tcPr>
            <w:tcW w:w="11058" w:type="dxa"/>
            <w:gridSpan w:val="2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lastRenderedPageBreak/>
              <w:t>Подпрограмма "Организация и совершенствование бюджетного процесса в Петуховском муниципальном округе"</w:t>
            </w:r>
          </w:p>
        </w:tc>
      </w:tr>
      <w:tr w:rsidR="00866865" w:rsidRPr="00866865" w:rsidTr="00AE18C8">
        <w:trPr>
          <w:tblCellSpacing w:w="0" w:type="dxa"/>
        </w:trPr>
        <w:tc>
          <w:tcPr>
            <w:tcW w:w="11058" w:type="dxa"/>
            <w:gridSpan w:val="2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Задача программы: обеспечение долгосрочной сбалансированности и устойчивости бюджета округа</w:t>
            </w:r>
          </w:p>
        </w:tc>
      </w:tr>
      <w:tr w:rsidR="00AE18C8" w:rsidRPr="00866865" w:rsidTr="00AE18C8">
        <w:trPr>
          <w:tblCellSpacing w:w="0" w:type="dxa"/>
        </w:trPr>
        <w:tc>
          <w:tcPr>
            <w:tcW w:w="7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jc w:val="center"/>
              <w:rPr>
                <w:sz w:val="16"/>
                <w:szCs w:val="16"/>
              </w:rPr>
            </w:pPr>
            <w:r w:rsidRPr="00866865">
              <w:rPr>
                <w:sz w:val="16"/>
                <w:szCs w:val="16"/>
              </w:rPr>
              <w:t>1.</w:t>
            </w:r>
          </w:p>
        </w:tc>
        <w:tc>
          <w:tcPr>
            <w:tcW w:w="15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Формирование резервного фонда Администрации Петуховского муниципального округа</w:t>
            </w:r>
          </w:p>
        </w:tc>
        <w:tc>
          <w:tcPr>
            <w:tcW w:w="11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Финансовое управление</w:t>
            </w:r>
          </w:p>
        </w:tc>
        <w:tc>
          <w:tcPr>
            <w:tcW w:w="113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Бюджет округа</w:t>
            </w:r>
          </w:p>
        </w:tc>
        <w:tc>
          <w:tcPr>
            <w:tcW w:w="7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660,0</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160,0</w:t>
            </w:r>
          </w:p>
        </w:tc>
        <w:tc>
          <w:tcPr>
            <w:tcW w:w="56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100,0</w:t>
            </w:r>
          </w:p>
        </w:tc>
        <w:tc>
          <w:tcPr>
            <w:tcW w:w="7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100,0</w:t>
            </w:r>
          </w:p>
        </w:tc>
        <w:tc>
          <w:tcPr>
            <w:tcW w:w="70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100,0</w:t>
            </w:r>
          </w:p>
        </w:tc>
        <w:tc>
          <w:tcPr>
            <w:tcW w:w="7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100,0</w:t>
            </w:r>
          </w:p>
        </w:tc>
        <w:tc>
          <w:tcPr>
            <w:tcW w:w="7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100,0</w:t>
            </w:r>
          </w:p>
        </w:tc>
        <w:tc>
          <w:tcPr>
            <w:tcW w:w="184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Доля расходов бюджета округа, формируемых в рамках муниципальных программ, в общем объеме расходов бюджета округа</w:t>
            </w:r>
          </w:p>
        </w:tc>
      </w:tr>
      <w:tr w:rsidR="00AE18C8" w:rsidRPr="00866865" w:rsidTr="00AE18C8">
        <w:trPr>
          <w:tblCellSpacing w:w="0" w:type="dxa"/>
        </w:trPr>
        <w:tc>
          <w:tcPr>
            <w:tcW w:w="7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jc w:val="center"/>
              <w:rPr>
                <w:sz w:val="16"/>
                <w:szCs w:val="16"/>
              </w:rPr>
            </w:pPr>
            <w:r w:rsidRPr="00866865">
              <w:rPr>
                <w:sz w:val="16"/>
                <w:szCs w:val="16"/>
              </w:rPr>
              <w:t>2.</w:t>
            </w:r>
          </w:p>
        </w:tc>
        <w:tc>
          <w:tcPr>
            <w:tcW w:w="15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Обеспечение сбалансированности бюджета округа в долгосрочном периоде</w:t>
            </w:r>
          </w:p>
        </w:tc>
        <w:tc>
          <w:tcPr>
            <w:tcW w:w="11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Финансовое управление</w:t>
            </w:r>
          </w:p>
        </w:tc>
        <w:tc>
          <w:tcPr>
            <w:tcW w:w="113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Бюджет округа</w:t>
            </w:r>
          </w:p>
        </w:tc>
        <w:tc>
          <w:tcPr>
            <w:tcW w:w="7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w:t>
            </w:r>
          </w:p>
        </w:tc>
        <w:tc>
          <w:tcPr>
            <w:tcW w:w="56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w:t>
            </w:r>
          </w:p>
        </w:tc>
        <w:tc>
          <w:tcPr>
            <w:tcW w:w="7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w:t>
            </w:r>
          </w:p>
        </w:tc>
        <w:tc>
          <w:tcPr>
            <w:tcW w:w="70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w:t>
            </w:r>
          </w:p>
        </w:tc>
        <w:tc>
          <w:tcPr>
            <w:tcW w:w="7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w:t>
            </w:r>
          </w:p>
        </w:tc>
        <w:tc>
          <w:tcPr>
            <w:tcW w:w="7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w:t>
            </w:r>
          </w:p>
        </w:tc>
        <w:tc>
          <w:tcPr>
            <w:tcW w:w="184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Доля расходов бюджета округа, формируемых в рамках муниципальных программ, в общем объеме расходов бюджета округа</w:t>
            </w:r>
          </w:p>
        </w:tc>
      </w:tr>
      <w:tr w:rsidR="00AE18C8" w:rsidRPr="00866865" w:rsidTr="00AE18C8">
        <w:trPr>
          <w:tblCellSpacing w:w="0" w:type="dxa"/>
        </w:trPr>
        <w:tc>
          <w:tcPr>
            <w:tcW w:w="7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jc w:val="center"/>
              <w:rPr>
                <w:sz w:val="16"/>
                <w:szCs w:val="16"/>
              </w:rPr>
            </w:pPr>
            <w:r w:rsidRPr="00866865">
              <w:rPr>
                <w:sz w:val="16"/>
                <w:szCs w:val="16"/>
              </w:rPr>
              <w:t>3.</w:t>
            </w:r>
          </w:p>
        </w:tc>
        <w:tc>
          <w:tcPr>
            <w:tcW w:w="15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Исполнение судебных актов по обращению взыскания на средства бюджета округа</w:t>
            </w:r>
          </w:p>
        </w:tc>
        <w:tc>
          <w:tcPr>
            <w:tcW w:w="11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Финансовое управление</w:t>
            </w:r>
          </w:p>
        </w:tc>
        <w:tc>
          <w:tcPr>
            <w:tcW w:w="113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Бюджет округа</w:t>
            </w:r>
          </w:p>
        </w:tc>
        <w:tc>
          <w:tcPr>
            <w:tcW w:w="7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w:t>
            </w:r>
          </w:p>
        </w:tc>
        <w:tc>
          <w:tcPr>
            <w:tcW w:w="56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w:t>
            </w:r>
          </w:p>
        </w:tc>
        <w:tc>
          <w:tcPr>
            <w:tcW w:w="7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w:t>
            </w:r>
          </w:p>
        </w:tc>
        <w:tc>
          <w:tcPr>
            <w:tcW w:w="70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w:t>
            </w:r>
          </w:p>
        </w:tc>
        <w:tc>
          <w:tcPr>
            <w:tcW w:w="7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w:t>
            </w:r>
          </w:p>
        </w:tc>
        <w:tc>
          <w:tcPr>
            <w:tcW w:w="7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w:t>
            </w:r>
          </w:p>
        </w:tc>
        <w:tc>
          <w:tcPr>
            <w:tcW w:w="184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Доля расходов бюджета округа, формируемых в рамках муниципальных программ, в общем объеме расходов бюджета округа</w:t>
            </w:r>
          </w:p>
        </w:tc>
      </w:tr>
      <w:tr w:rsidR="00AE18C8" w:rsidRPr="00866865" w:rsidTr="00AE18C8">
        <w:trPr>
          <w:tblCellSpacing w:w="0" w:type="dxa"/>
        </w:trPr>
        <w:tc>
          <w:tcPr>
            <w:tcW w:w="7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jc w:val="center"/>
              <w:rPr>
                <w:sz w:val="16"/>
                <w:szCs w:val="16"/>
              </w:rPr>
            </w:pPr>
            <w:r w:rsidRPr="00866865">
              <w:rPr>
                <w:sz w:val="16"/>
                <w:szCs w:val="16"/>
              </w:rPr>
              <w:t>4.</w:t>
            </w:r>
          </w:p>
        </w:tc>
        <w:tc>
          <w:tcPr>
            <w:tcW w:w="15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Обеспечение деятельности Финансового управления по осуществлению функций по выработке и проведению муниципальной политики Петуховского муниципального округа в бюджетной сфере и сфере муниципального долга</w:t>
            </w:r>
          </w:p>
        </w:tc>
        <w:tc>
          <w:tcPr>
            <w:tcW w:w="11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Финансовое управление</w:t>
            </w:r>
          </w:p>
        </w:tc>
        <w:tc>
          <w:tcPr>
            <w:tcW w:w="113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Бюджет округа</w:t>
            </w:r>
          </w:p>
        </w:tc>
        <w:tc>
          <w:tcPr>
            <w:tcW w:w="7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67133,0</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16403,0</w:t>
            </w:r>
          </w:p>
        </w:tc>
        <w:tc>
          <w:tcPr>
            <w:tcW w:w="56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10146,0</w:t>
            </w:r>
          </w:p>
        </w:tc>
        <w:tc>
          <w:tcPr>
            <w:tcW w:w="7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10146,0</w:t>
            </w:r>
          </w:p>
        </w:tc>
        <w:tc>
          <w:tcPr>
            <w:tcW w:w="70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10146,0</w:t>
            </w:r>
          </w:p>
        </w:tc>
        <w:tc>
          <w:tcPr>
            <w:tcW w:w="7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10146,0</w:t>
            </w:r>
          </w:p>
        </w:tc>
        <w:tc>
          <w:tcPr>
            <w:tcW w:w="7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10146,0</w:t>
            </w:r>
          </w:p>
        </w:tc>
        <w:tc>
          <w:tcPr>
            <w:tcW w:w="184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Доля расходов бюджета округа, формируемых в рамках муниципальных программ, в общем объеме расходов бюджета округа</w:t>
            </w:r>
          </w:p>
        </w:tc>
      </w:tr>
      <w:tr w:rsidR="00AE18C8" w:rsidRPr="00866865" w:rsidTr="00AE18C8">
        <w:trPr>
          <w:tblCellSpacing w:w="0" w:type="dxa"/>
        </w:trPr>
        <w:tc>
          <w:tcPr>
            <w:tcW w:w="7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jc w:val="center"/>
              <w:rPr>
                <w:sz w:val="16"/>
                <w:szCs w:val="16"/>
              </w:rPr>
            </w:pPr>
            <w:r w:rsidRPr="00866865">
              <w:rPr>
                <w:sz w:val="16"/>
                <w:szCs w:val="16"/>
              </w:rPr>
              <w:t>5.</w:t>
            </w:r>
          </w:p>
        </w:tc>
        <w:tc>
          <w:tcPr>
            <w:tcW w:w="15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 xml:space="preserve">Сопровождение, поддержка и развитие программного обеспечения, </w:t>
            </w:r>
            <w:r w:rsidRPr="00866865">
              <w:rPr>
                <w:sz w:val="16"/>
                <w:szCs w:val="16"/>
              </w:rPr>
              <w:lastRenderedPageBreak/>
              <w:t>автоматизация бюджетного процесса, создание условий для повышения эффективности бюджетных расходов</w:t>
            </w:r>
          </w:p>
        </w:tc>
        <w:tc>
          <w:tcPr>
            <w:tcW w:w="11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lastRenderedPageBreak/>
              <w:t>Финансовое управление</w:t>
            </w:r>
          </w:p>
        </w:tc>
        <w:tc>
          <w:tcPr>
            <w:tcW w:w="113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Бюджет округа</w:t>
            </w:r>
          </w:p>
        </w:tc>
        <w:tc>
          <w:tcPr>
            <w:tcW w:w="7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2439,0</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419,0</w:t>
            </w:r>
          </w:p>
        </w:tc>
        <w:tc>
          <w:tcPr>
            <w:tcW w:w="56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404,0</w:t>
            </w:r>
          </w:p>
        </w:tc>
        <w:tc>
          <w:tcPr>
            <w:tcW w:w="7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404,0</w:t>
            </w:r>
          </w:p>
        </w:tc>
        <w:tc>
          <w:tcPr>
            <w:tcW w:w="70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404,0</w:t>
            </w:r>
          </w:p>
        </w:tc>
        <w:tc>
          <w:tcPr>
            <w:tcW w:w="7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404,0</w:t>
            </w:r>
          </w:p>
        </w:tc>
        <w:tc>
          <w:tcPr>
            <w:tcW w:w="7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404,0</w:t>
            </w:r>
          </w:p>
        </w:tc>
        <w:tc>
          <w:tcPr>
            <w:tcW w:w="184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 xml:space="preserve">Доля расходов бюджета округа, формируемых в рамках муниципальных программ, в общем объеме расходов </w:t>
            </w:r>
            <w:r w:rsidRPr="00866865">
              <w:rPr>
                <w:sz w:val="16"/>
                <w:szCs w:val="16"/>
              </w:rPr>
              <w:lastRenderedPageBreak/>
              <w:t>бюджета округа</w:t>
            </w:r>
          </w:p>
        </w:tc>
      </w:tr>
      <w:tr w:rsidR="00AE18C8" w:rsidRPr="00866865" w:rsidTr="00AE18C8">
        <w:trPr>
          <w:tblCellSpacing w:w="0" w:type="dxa"/>
        </w:trPr>
        <w:tc>
          <w:tcPr>
            <w:tcW w:w="7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jc w:val="center"/>
              <w:rPr>
                <w:sz w:val="16"/>
                <w:szCs w:val="16"/>
              </w:rPr>
            </w:pPr>
            <w:r w:rsidRPr="00866865">
              <w:rPr>
                <w:sz w:val="16"/>
                <w:szCs w:val="16"/>
              </w:rPr>
              <w:lastRenderedPageBreak/>
              <w:t>6.</w:t>
            </w:r>
          </w:p>
        </w:tc>
        <w:tc>
          <w:tcPr>
            <w:tcW w:w="15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Финансовое обеспечение расходных обязательств муниципального округа,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w:t>
            </w:r>
          </w:p>
        </w:tc>
        <w:tc>
          <w:tcPr>
            <w:tcW w:w="11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Финансовое управление</w:t>
            </w:r>
          </w:p>
        </w:tc>
        <w:tc>
          <w:tcPr>
            <w:tcW w:w="113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Областной бюджет</w:t>
            </w:r>
          </w:p>
        </w:tc>
        <w:tc>
          <w:tcPr>
            <w:tcW w:w="7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28085,8</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4752,3</w:t>
            </w:r>
          </w:p>
        </w:tc>
        <w:tc>
          <w:tcPr>
            <w:tcW w:w="56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4666,7</w:t>
            </w:r>
          </w:p>
        </w:tc>
        <w:tc>
          <w:tcPr>
            <w:tcW w:w="7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4666,7</w:t>
            </w:r>
          </w:p>
        </w:tc>
        <w:tc>
          <w:tcPr>
            <w:tcW w:w="70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4666,7</w:t>
            </w:r>
          </w:p>
        </w:tc>
        <w:tc>
          <w:tcPr>
            <w:tcW w:w="7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4666,7</w:t>
            </w:r>
          </w:p>
        </w:tc>
        <w:tc>
          <w:tcPr>
            <w:tcW w:w="7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4666,7</w:t>
            </w:r>
          </w:p>
        </w:tc>
        <w:tc>
          <w:tcPr>
            <w:tcW w:w="184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Доля просроченной кредиторской задолженности к общему объему расходов бюджета округа (не более 1%)</w:t>
            </w:r>
          </w:p>
        </w:tc>
      </w:tr>
      <w:tr w:rsidR="00AE18C8" w:rsidRPr="00866865" w:rsidTr="00AE18C8">
        <w:trPr>
          <w:tblCellSpacing w:w="0" w:type="dxa"/>
        </w:trPr>
        <w:tc>
          <w:tcPr>
            <w:tcW w:w="340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Итого по подпрограмме "Организация и совершенствование бюджетного процесса в Петуховском муниципальном округе"</w:t>
            </w:r>
          </w:p>
        </w:tc>
        <w:tc>
          <w:tcPr>
            <w:tcW w:w="113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Бюджет округа и областной бюджет</w:t>
            </w:r>
          </w:p>
        </w:tc>
        <w:tc>
          <w:tcPr>
            <w:tcW w:w="7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98317,8</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21734,3</w:t>
            </w:r>
          </w:p>
        </w:tc>
        <w:tc>
          <w:tcPr>
            <w:tcW w:w="56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15316,7</w:t>
            </w:r>
          </w:p>
        </w:tc>
        <w:tc>
          <w:tcPr>
            <w:tcW w:w="7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15316,7</w:t>
            </w:r>
          </w:p>
        </w:tc>
        <w:tc>
          <w:tcPr>
            <w:tcW w:w="70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15316,7</w:t>
            </w:r>
          </w:p>
        </w:tc>
        <w:tc>
          <w:tcPr>
            <w:tcW w:w="7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15316,7</w:t>
            </w:r>
          </w:p>
        </w:tc>
        <w:tc>
          <w:tcPr>
            <w:tcW w:w="7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15316,7</w:t>
            </w:r>
          </w:p>
        </w:tc>
        <w:tc>
          <w:tcPr>
            <w:tcW w:w="184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p>
        </w:tc>
      </w:tr>
      <w:tr w:rsidR="00866865" w:rsidRPr="00866865" w:rsidTr="00AE18C8">
        <w:trPr>
          <w:tblCellSpacing w:w="0" w:type="dxa"/>
        </w:trPr>
        <w:tc>
          <w:tcPr>
            <w:tcW w:w="11058" w:type="dxa"/>
            <w:gridSpan w:val="2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Подпрограмма "Управление муниципальным долгом Петуховского муниципального округа"</w:t>
            </w:r>
          </w:p>
        </w:tc>
      </w:tr>
      <w:tr w:rsidR="00866865" w:rsidRPr="00866865" w:rsidTr="00AE18C8">
        <w:trPr>
          <w:tblCellSpacing w:w="0" w:type="dxa"/>
        </w:trPr>
        <w:tc>
          <w:tcPr>
            <w:tcW w:w="11058" w:type="dxa"/>
            <w:gridSpan w:val="2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Задача Программы: повышение качества управления муниципальным долгом Петуховского муниципального округа</w:t>
            </w:r>
          </w:p>
        </w:tc>
      </w:tr>
      <w:tr w:rsidR="00866865" w:rsidRPr="00866865" w:rsidTr="00AE18C8">
        <w:trPr>
          <w:tblCellSpacing w:w="0" w:type="dxa"/>
        </w:trPr>
        <w:tc>
          <w:tcPr>
            <w:tcW w:w="7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jc w:val="center"/>
              <w:rPr>
                <w:sz w:val="16"/>
                <w:szCs w:val="16"/>
              </w:rPr>
            </w:pPr>
            <w:r w:rsidRPr="00866865">
              <w:rPr>
                <w:sz w:val="16"/>
                <w:szCs w:val="16"/>
              </w:rPr>
              <w:t>7.</w:t>
            </w:r>
          </w:p>
        </w:tc>
        <w:tc>
          <w:tcPr>
            <w:tcW w:w="15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Снижение расходов на обслуживание муниципального долга Петуховского муниципального округа</w:t>
            </w:r>
          </w:p>
        </w:tc>
        <w:tc>
          <w:tcPr>
            <w:tcW w:w="142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Финансовое управление</w:t>
            </w:r>
          </w:p>
        </w:tc>
        <w:tc>
          <w:tcPr>
            <w:tcW w:w="133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Бюджет округа</w:t>
            </w:r>
          </w:p>
        </w:tc>
        <w:tc>
          <w:tcPr>
            <w:tcW w:w="97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2,5</w:t>
            </w:r>
          </w:p>
        </w:tc>
        <w:tc>
          <w:tcPr>
            <w:tcW w:w="69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0</w:t>
            </w:r>
          </w:p>
        </w:tc>
        <w:tc>
          <w:tcPr>
            <w:tcW w:w="67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0,5</w:t>
            </w:r>
          </w:p>
        </w:tc>
        <w:tc>
          <w:tcPr>
            <w:tcW w:w="67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0,5</w:t>
            </w:r>
          </w:p>
        </w:tc>
        <w:tc>
          <w:tcPr>
            <w:tcW w:w="67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0,5</w:t>
            </w:r>
          </w:p>
        </w:tc>
        <w:tc>
          <w:tcPr>
            <w:tcW w:w="69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0,5</w:t>
            </w:r>
          </w:p>
        </w:tc>
        <w:tc>
          <w:tcPr>
            <w:tcW w:w="6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0,5</w:t>
            </w:r>
          </w:p>
        </w:tc>
        <w:tc>
          <w:tcPr>
            <w:tcW w:w="9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 xml:space="preserve">Доля предельного объема муниципального долга Петуховского муниципального округа в утвержденном общем годовом объеме доходов бюджета округа без учета утвержденного объема безвозмездных </w:t>
            </w:r>
            <w:r w:rsidRPr="00866865">
              <w:rPr>
                <w:sz w:val="16"/>
                <w:szCs w:val="16"/>
              </w:rPr>
              <w:lastRenderedPageBreak/>
              <w:t>поступлений</w:t>
            </w:r>
          </w:p>
        </w:tc>
      </w:tr>
      <w:tr w:rsidR="00866865" w:rsidRPr="00866865" w:rsidTr="00AE18C8">
        <w:trPr>
          <w:tblCellSpacing w:w="0" w:type="dxa"/>
        </w:trPr>
        <w:tc>
          <w:tcPr>
            <w:tcW w:w="3713"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lastRenderedPageBreak/>
              <w:t>Итого по подпрограмме "Управление муниципальным долгом Петуховского муниципального округа"</w:t>
            </w:r>
          </w:p>
        </w:tc>
        <w:tc>
          <w:tcPr>
            <w:tcW w:w="133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Бюджет округа</w:t>
            </w:r>
          </w:p>
        </w:tc>
        <w:tc>
          <w:tcPr>
            <w:tcW w:w="97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2,5</w:t>
            </w:r>
          </w:p>
        </w:tc>
        <w:tc>
          <w:tcPr>
            <w:tcW w:w="69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0</w:t>
            </w:r>
          </w:p>
        </w:tc>
        <w:tc>
          <w:tcPr>
            <w:tcW w:w="67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0,5</w:t>
            </w:r>
          </w:p>
        </w:tc>
        <w:tc>
          <w:tcPr>
            <w:tcW w:w="67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0,5</w:t>
            </w:r>
          </w:p>
        </w:tc>
        <w:tc>
          <w:tcPr>
            <w:tcW w:w="67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0,5</w:t>
            </w:r>
          </w:p>
        </w:tc>
        <w:tc>
          <w:tcPr>
            <w:tcW w:w="69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0,5</w:t>
            </w:r>
          </w:p>
        </w:tc>
        <w:tc>
          <w:tcPr>
            <w:tcW w:w="6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0,5</w:t>
            </w:r>
          </w:p>
        </w:tc>
        <w:tc>
          <w:tcPr>
            <w:tcW w:w="9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p>
        </w:tc>
      </w:tr>
      <w:tr w:rsidR="00866865" w:rsidRPr="00866865" w:rsidTr="00AE18C8">
        <w:trPr>
          <w:tblCellSpacing w:w="0" w:type="dxa"/>
        </w:trPr>
        <w:tc>
          <w:tcPr>
            <w:tcW w:w="3713"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Итого по программе</w:t>
            </w:r>
          </w:p>
        </w:tc>
        <w:tc>
          <w:tcPr>
            <w:tcW w:w="133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Бюджет округа и областной бюджет</w:t>
            </w:r>
          </w:p>
        </w:tc>
        <w:tc>
          <w:tcPr>
            <w:tcW w:w="97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98320,3</w:t>
            </w:r>
          </w:p>
        </w:tc>
        <w:tc>
          <w:tcPr>
            <w:tcW w:w="69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21734,3</w:t>
            </w:r>
          </w:p>
        </w:tc>
        <w:tc>
          <w:tcPr>
            <w:tcW w:w="67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15317,2</w:t>
            </w:r>
          </w:p>
        </w:tc>
        <w:tc>
          <w:tcPr>
            <w:tcW w:w="67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15317,2</w:t>
            </w:r>
          </w:p>
        </w:tc>
        <w:tc>
          <w:tcPr>
            <w:tcW w:w="67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15317,2</w:t>
            </w:r>
          </w:p>
        </w:tc>
        <w:tc>
          <w:tcPr>
            <w:tcW w:w="69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15317,2</w:t>
            </w:r>
          </w:p>
        </w:tc>
        <w:tc>
          <w:tcPr>
            <w:tcW w:w="6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r w:rsidRPr="00866865">
              <w:rPr>
                <w:sz w:val="16"/>
                <w:szCs w:val="16"/>
              </w:rPr>
              <w:t>15317,2</w:t>
            </w:r>
          </w:p>
        </w:tc>
        <w:tc>
          <w:tcPr>
            <w:tcW w:w="9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6865" w:rsidRPr="00866865" w:rsidRDefault="00866865">
            <w:pPr>
              <w:pStyle w:val="a5"/>
              <w:rPr>
                <w:sz w:val="16"/>
                <w:szCs w:val="16"/>
              </w:rPr>
            </w:pPr>
          </w:p>
        </w:tc>
      </w:tr>
    </w:tbl>
    <w:p w:rsidR="00866865" w:rsidRDefault="00866865" w:rsidP="00866865">
      <w:pPr>
        <w:pStyle w:val="a5"/>
        <w:spacing w:after="0"/>
        <w:ind w:firstLine="539"/>
      </w:pPr>
      <w:bookmarkStart w:id="36" w:name="P1620"/>
      <w:bookmarkEnd w:id="36"/>
      <w:r w:rsidRPr="00AE18C8">
        <w:rPr>
          <w:sz w:val="16"/>
          <w:szCs w:val="16"/>
        </w:rPr>
        <w:t xml:space="preserve">*&gt; Наименования и значения целевых индикаторов по годам реализации подпрограммы, на достижение которых направлено финансирование, приведены согласно порядковому номеру в </w:t>
      </w:r>
      <w:hyperlink w:tgtFrame="_top" w:history="1">
        <w:r w:rsidRPr="00AE18C8">
          <w:rPr>
            <w:rStyle w:val="ae"/>
            <w:sz w:val="16"/>
            <w:szCs w:val="16"/>
          </w:rPr>
          <w:t>пр</w:t>
        </w:r>
      </w:hyperlink>
      <w:hyperlink w:tgtFrame="_top" w:history="1">
        <w:r w:rsidRPr="00AE18C8">
          <w:rPr>
            <w:rStyle w:val="ae"/>
            <w:sz w:val="16"/>
            <w:szCs w:val="16"/>
          </w:rPr>
          <w:t>и</w:t>
        </w:r>
      </w:hyperlink>
      <w:hyperlink w:tgtFrame="_top" w:history="1">
        <w:r w:rsidRPr="00AE18C8">
          <w:rPr>
            <w:rStyle w:val="ae"/>
            <w:sz w:val="16"/>
            <w:szCs w:val="16"/>
          </w:rPr>
          <w:t xml:space="preserve">ложении </w:t>
        </w:r>
      </w:hyperlink>
      <w:r w:rsidRPr="00AE18C8">
        <w:rPr>
          <w:color w:val="0000FF"/>
          <w:sz w:val="16"/>
          <w:szCs w:val="16"/>
        </w:rPr>
        <w:t>4</w:t>
      </w:r>
      <w:r w:rsidRPr="00AE18C8">
        <w:rPr>
          <w:sz w:val="16"/>
          <w:szCs w:val="16"/>
        </w:rPr>
        <w:t xml:space="preserve"> программы</w:t>
      </w:r>
      <w:r>
        <w:rPr>
          <w:sz w:val="22"/>
          <w:szCs w:val="22"/>
        </w:rPr>
        <w:t>.</w:t>
      </w:r>
    </w:p>
    <w:p w:rsidR="00D11E81" w:rsidRPr="00D11E81" w:rsidRDefault="00D11E81" w:rsidP="00D11E81">
      <w:pPr>
        <w:pStyle w:val="western"/>
        <w:jc w:val="center"/>
        <w:rPr>
          <w:sz w:val="16"/>
          <w:szCs w:val="16"/>
        </w:rPr>
      </w:pPr>
      <w:r w:rsidRPr="00D11E81">
        <w:rPr>
          <w:sz w:val="16"/>
          <w:szCs w:val="16"/>
        </w:rPr>
        <w:t>РОССИЙСКАЯ ФЕДЕРАЦИЯ</w:t>
      </w:r>
    </w:p>
    <w:p w:rsidR="00D11E81" w:rsidRPr="00D11E81" w:rsidRDefault="00D11E81" w:rsidP="00D11E81">
      <w:pPr>
        <w:pStyle w:val="western"/>
        <w:jc w:val="center"/>
        <w:rPr>
          <w:sz w:val="16"/>
          <w:szCs w:val="16"/>
        </w:rPr>
      </w:pPr>
      <w:r w:rsidRPr="00D11E81">
        <w:rPr>
          <w:sz w:val="16"/>
          <w:szCs w:val="16"/>
        </w:rPr>
        <w:t>КУРГАНСКАЯ ОБЛАСТЬ</w:t>
      </w:r>
    </w:p>
    <w:p w:rsidR="00D11E81" w:rsidRPr="00D11E81" w:rsidRDefault="00D11E81" w:rsidP="00D11E81">
      <w:pPr>
        <w:pStyle w:val="western"/>
        <w:jc w:val="center"/>
        <w:rPr>
          <w:sz w:val="16"/>
          <w:szCs w:val="16"/>
        </w:rPr>
      </w:pPr>
      <w:r w:rsidRPr="00D11E81">
        <w:rPr>
          <w:sz w:val="16"/>
          <w:szCs w:val="16"/>
        </w:rPr>
        <w:t>АДМИНИСТРАЦИЯ ПЕТУХОВСКОГО МУНИЦИПАЛЬНОГО ОКРУГА</w:t>
      </w:r>
    </w:p>
    <w:p w:rsidR="00D11E81" w:rsidRPr="00D11E81" w:rsidRDefault="00D11E81" w:rsidP="00D11E81">
      <w:pPr>
        <w:pStyle w:val="western"/>
        <w:jc w:val="center"/>
        <w:rPr>
          <w:sz w:val="16"/>
          <w:szCs w:val="16"/>
        </w:rPr>
      </w:pPr>
      <w:r w:rsidRPr="00D11E81">
        <w:rPr>
          <w:b/>
          <w:bCs/>
          <w:sz w:val="16"/>
          <w:szCs w:val="16"/>
        </w:rPr>
        <w:t>ПОСТАНОВЛЕНИЕ</w:t>
      </w:r>
    </w:p>
    <w:p w:rsidR="00D11E81" w:rsidRPr="00D11E81" w:rsidRDefault="00D11E81" w:rsidP="00D11E81">
      <w:pPr>
        <w:pStyle w:val="western"/>
        <w:rPr>
          <w:sz w:val="16"/>
          <w:szCs w:val="16"/>
        </w:rPr>
      </w:pPr>
      <w:r w:rsidRPr="00D11E81">
        <w:rPr>
          <w:sz w:val="16"/>
          <w:szCs w:val="16"/>
        </w:rPr>
        <w:t>от «3» февраля 2022 года № 109</w:t>
      </w:r>
    </w:p>
    <w:p w:rsidR="00D11E81" w:rsidRPr="00D11E81" w:rsidRDefault="00D11E81" w:rsidP="00D11E81">
      <w:pPr>
        <w:pStyle w:val="western"/>
        <w:jc w:val="center"/>
        <w:rPr>
          <w:sz w:val="16"/>
          <w:szCs w:val="16"/>
        </w:rPr>
      </w:pPr>
      <w:r w:rsidRPr="00D11E81">
        <w:rPr>
          <w:b/>
          <w:bCs/>
          <w:sz w:val="16"/>
          <w:szCs w:val="16"/>
        </w:rPr>
        <w:t xml:space="preserve">О муниципальной программе Петуховского муниципального округа Курганской области «Управление муниципальными финансами в 2022-2027 годах» </w:t>
      </w:r>
    </w:p>
    <w:p w:rsidR="00D11E81" w:rsidRPr="00D11E81" w:rsidRDefault="00D11E81" w:rsidP="00D11E81">
      <w:pPr>
        <w:pStyle w:val="a5"/>
        <w:spacing w:after="0"/>
        <w:ind w:firstLine="539"/>
        <w:rPr>
          <w:sz w:val="16"/>
          <w:szCs w:val="16"/>
        </w:rPr>
      </w:pPr>
      <w:r w:rsidRPr="00D11E81">
        <w:rPr>
          <w:sz w:val="16"/>
          <w:szCs w:val="16"/>
        </w:rPr>
        <w:t>В соответствии со статьей 179 Бюджетного кодекса Российской Федерации, статьей 6 Положения о бюджетном процессе в муниципальном образовании Петуховского муниципального округа Курганской области, утвержденного решением Думы Петуховского муниципального округа Курганской области от 4 октября 2021 года № 16 «Об утверждении Положения о бюджетном процессе в муниципальном образовании Петуховского муниципального округа Курганской области», Администрация Петуховского муниципального округа Курганской области ПОСТАНОВЛЯЕТ:</w:t>
      </w:r>
    </w:p>
    <w:p w:rsidR="00D11E81" w:rsidRPr="00D11E81" w:rsidRDefault="00D11E81" w:rsidP="00D11E81">
      <w:pPr>
        <w:pStyle w:val="a5"/>
        <w:spacing w:after="0"/>
        <w:ind w:firstLine="539"/>
        <w:rPr>
          <w:sz w:val="16"/>
          <w:szCs w:val="16"/>
        </w:rPr>
      </w:pPr>
      <w:r w:rsidRPr="00D11E81">
        <w:rPr>
          <w:sz w:val="16"/>
          <w:szCs w:val="16"/>
        </w:rPr>
        <w:t>1. Утвердить муниципальную программу Петуховского муниципального округа Курганской области «Управление муниципальными финансами в 2022-2027 годах» согласно приложению к настоящему постановлению.</w:t>
      </w:r>
    </w:p>
    <w:p w:rsidR="00D11E81" w:rsidRPr="00D11E81" w:rsidRDefault="00D11E81" w:rsidP="00D11E81">
      <w:pPr>
        <w:pStyle w:val="a5"/>
        <w:spacing w:after="0"/>
        <w:ind w:firstLine="539"/>
        <w:rPr>
          <w:sz w:val="16"/>
          <w:szCs w:val="16"/>
        </w:rPr>
      </w:pPr>
      <w:r w:rsidRPr="00D11E81">
        <w:rPr>
          <w:sz w:val="16"/>
          <w:szCs w:val="16"/>
        </w:rPr>
        <w:t>2. Признать утратившим силу постановление Администрации Петуховского района от 12 октября 2015 года № 311 «О муниципальной программе Петуховского района «Управление муниципальными финансами и регулирование межбюджетных отношений в 2016-2021 годах».</w:t>
      </w:r>
    </w:p>
    <w:p w:rsidR="00D11E81" w:rsidRPr="00D11E81" w:rsidRDefault="00D11E81" w:rsidP="00D11E81">
      <w:pPr>
        <w:pStyle w:val="a5"/>
        <w:spacing w:after="0"/>
        <w:ind w:firstLine="539"/>
        <w:rPr>
          <w:sz w:val="16"/>
          <w:szCs w:val="16"/>
        </w:rPr>
      </w:pPr>
      <w:r w:rsidRPr="00D11E81">
        <w:rPr>
          <w:sz w:val="16"/>
          <w:szCs w:val="16"/>
        </w:rPr>
        <w:t>3. Опубликовать настоящее постановление в установленном порядке.</w:t>
      </w:r>
    </w:p>
    <w:p w:rsidR="00D11E81" w:rsidRPr="00D11E81" w:rsidRDefault="00D11E81" w:rsidP="00D11E81">
      <w:pPr>
        <w:pStyle w:val="a5"/>
        <w:spacing w:after="0"/>
        <w:ind w:firstLine="539"/>
        <w:rPr>
          <w:sz w:val="16"/>
          <w:szCs w:val="16"/>
        </w:rPr>
      </w:pPr>
      <w:r w:rsidRPr="00D11E81">
        <w:rPr>
          <w:sz w:val="16"/>
          <w:szCs w:val="16"/>
        </w:rPr>
        <w:t>4. Настоящее постановление вступает в силу с момента его опубликования, но не ранее 1 января 2022 года.</w:t>
      </w:r>
    </w:p>
    <w:p w:rsidR="00D11E81" w:rsidRPr="00D11E81" w:rsidRDefault="00D11E81" w:rsidP="00D11E81">
      <w:pPr>
        <w:pStyle w:val="a5"/>
        <w:spacing w:after="0"/>
        <w:ind w:firstLine="539"/>
        <w:rPr>
          <w:sz w:val="16"/>
          <w:szCs w:val="16"/>
        </w:rPr>
      </w:pPr>
      <w:r w:rsidRPr="00D11E81">
        <w:rPr>
          <w:sz w:val="16"/>
          <w:szCs w:val="16"/>
        </w:rPr>
        <w:t>5. Контроль за выполнением настоящего постановления возложить на заместителя Главы Петуховского муниципального округа, начальника Финансового управления Администрации Петуховского муниципального округа Курганской области.</w:t>
      </w:r>
    </w:p>
    <w:p w:rsidR="00D11E81" w:rsidRPr="00D11E81" w:rsidRDefault="00D11E81" w:rsidP="00D11E81">
      <w:pPr>
        <w:pStyle w:val="western"/>
        <w:jc w:val="center"/>
        <w:rPr>
          <w:sz w:val="16"/>
          <w:szCs w:val="16"/>
        </w:rPr>
      </w:pPr>
      <w:r w:rsidRPr="00D11E81">
        <w:rPr>
          <w:sz w:val="16"/>
          <w:szCs w:val="16"/>
        </w:rPr>
        <w:t>Глава Петуховского муниципального округа И.В. Арзин</w:t>
      </w:r>
    </w:p>
    <w:p w:rsidR="00D11E81" w:rsidRPr="00D11E81" w:rsidRDefault="00D11E81" w:rsidP="00D11E81">
      <w:pPr>
        <w:pStyle w:val="a5"/>
        <w:spacing w:after="0"/>
        <w:rPr>
          <w:spacing w:val="-14"/>
          <w:sz w:val="16"/>
          <w:szCs w:val="16"/>
        </w:rPr>
      </w:pPr>
    </w:p>
    <w:p w:rsidR="00D11E81" w:rsidRPr="00D11E81" w:rsidRDefault="00D11E81" w:rsidP="00D11E81">
      <w:pPr>
        <w:pStyle w:val="a5"/>
        <w:spacing w:after="0"/>
        <w:rPr>
          <w:spacing w:val="-14"/>
          <w:sz w:val="16"/>
          <w:szCs w:val="16"/>
        </w:rPr>
      </w:pPr>
    </w:p>
    <w:p w:rsidR="00D11E81" w:rsidRPr="00D11E81" w:rsidRDefault="00D11E81" w:rsidP="00D11E81">
      <w:pPr>
        <w:pStyle w:val="western"/>
        <w:rPr>
          <w:sz w:val="16"/>
          <w:szCs w:val="16"/>
        </w:rPr>
      </w:pPr>
      <w:r w:rsidRPr="00D11E81">
        <w:rPr>
          <w:sz w:val="16"/>
          <w:szCs w:val="16"/>
        </w:rPr>
        <w:t>Исп. Кузьмина Людмила Николаевна</w:t>
      </w:r>
    </w:p>
    <w:p w:rsidR="00D11E81" w:rsidRPr="00D11E81" w:rsidRDefault="00D11E81" w:rsidP="00D11E81">
      <w:pPr>
        <w:pStyle w:val="western"/>
        <w:rPr>
          <w:sz w:val="16"/>
          <w:szCs w:val="16"/>
        </w:rPr>
      </w:pPr>
      <w:r w:rsidRPr="00D11E81">
        <w:rPr>
          <w:spacing w:val="-14"/>
          <w:sz w:val="16"/>
          <w:szCs w:val="16"/>
        </w:rPr>
        <w:t>тел. 8(35235) 38284</w:t>
      </w:r>
    </w:p>
    <w:p w:rsidR="00D11E81" w:rsidRPr="00D11E81" w:rsidRDefault="00D11E81" w:rsidP="00D11E81">
      <w:pPr>
        <w:pStyle w:val="a5"/>
        <w:spacing w:after="0"/>
        <w:ind w:left="4502"/>
        <w:rPr>
          <w:sz w:val="16"/>
          <w:szCs w:val="16"/>
        </w:rPr>
      </w:pPr>
    </w:p>
    <w:p w:rsidR="00D11E81" w:rsidRPr="00D11E81" w:rsidRDefault="00D11E81" w:rsidP="00D11E81">
      <w:pPr>
        <w:pStyle w:val="a5"/>
        <w:spacing w:after="0"/>
        <w:ind w:left="4502"/>
        <w:rPr>
          <w:sz w:val="16"/>
          <w:szCs w:val="16"/>
        </w:rPr>
      </w:pPr>
    </w:p>
    <w:p w:rsidR="00D11E81" w:rsidRPr="00D11E81" w:rsidRDefault="00D11E81" w:rsidP="00D11E81">
      <w:pPr>
        <w:pStyle w:val="a5"/>
        <w:spacing w:after="0"/>
        <w:ind w:left="4502"/>
        <w:rPr>
          <w:sz w:val="16"/>
          <w:szCs w:val="16"/>
        </w:rPr>
      </w:pPr>
      <w:r w:rsidRPr="00D11E81">
        <w:rPr>
          <w:sz w:val="16"/>
          <w:szCs w:val="16"/>
        </w:rPr>
        <w:t>Приложение к постановлению Администрации</w:t>
      </w:r>
      <w:r>
        <w:rPr>
          <w:sz w:val="16"/>
          <w:szCs w:val="16"/>
        </w:rPr>
        <w:t xml:space="preserve"> </w:t>
      </w:r>
      <w:r w:rsidRPr="00D11E81">
        <w:rPr>
          <w:sz w:val="16"/>
          <w:szCs w:val="16"/>
        </w:rPr>
        <w:t>Петуховского муниципального округа</w:t>
      </w:r>
      <w:r>
        <w:rPr>
          <w:sz w:val="16"/>
          <w:szCs w:val="16"/>
        </w:rPr>
        <w:t xml:space="preserve"> </w:t>
      </w:r>
      <w:r w:rsidRPr="00D11E81">
        <w:rPr>
          <w:sz w:val="16"/>
          <w:szCs w:val="16"/>
        </w:rPr>
        <w:t>от « 3» февраля 2022 г. № 109</w:t>
      </w:r>
      <w:r>
        <w:rPr>
          <w:sz w:val="16"/>
          <w:szCs w:val="16"/>
        </w:rPr>
        <w:t xml:space="preserve"> </w:t>
      </w:r>
      <w:r w:rsidRPr="00D11E81">
        <w:rPr>
          <w:sz w:val="16"/>
          <w:szCs w:val="16"/>
        </w:rPr>
        <w:t>"О муниципальной программе Петуховского муниципального округа Курганской области "Управление муниципальными финансами в 2022-2027 годах»</w:t>
      </w:r>
    </w:p>
    <w:p w:rsidR="00D11E81" w:rsidRPr="00D11E81" w:rsidRDefault="00D11E81" w:rsidP="00D11E81">
      <w:pPr>
        <w:pStyle w:val="a5"/>
        <w:spacing w:after="0"/>
        <w:jc w:val="center"/>
        <w:rPr>
          <w:sz w:val="16"/>
          <w:szCs w:val="16"/>
        </w:rPr>
      </w:pPr>
      <w:r w:rsidRPr="00D11E81">
        <w:rPr>
          <w:b/>
          <w:bCs/>
          <w:sz w:val="16"/>
          <w:szCs w:val="16"/>
        </w:rPr>
        <w:t>МУНИЦИПАЛЬНАЯ ПРОГРАММА</w:t>
      </w:r>
      <w:r>
        <w:rPr>
          <w:b/>
          <w:bCs/>
          <w:sz w:val="16"/>
          <w:szCs w:val="16"/>
        </w:rPr>
        <w:t xml:space="preserve"> </w:t>
      </w:r>
      <w:r w:rsidRPr="00D11E81">
        <w:rPr>
          <w:b/>
          <w:bCs/>
          <w:sz w:val="16"/>
          <w:szCs w:val="16"/>
        </w:rPr>
        <w:t>ПЕТУХОВСКОГО МУНИЦИПАЛЬНОГО ОКРУГА КУРГАНСКОЙ ОБЛАСТИ "УПРАВЛЕНИЕ МУНИЦИПАЛЬНЫМИ ФИНАНСАМИ В 2022-2027 ГОДАХ "</w:t>
      </w:r>
    </w:p>
    <w:p w:rsidR="00D11E81" w:rsidRPr="00D11E81" w:rsidRDefault="00D11E81" w:rsidP="00D11E81">
      <w:pPr>
        <w:pStyle w:val="a5"/>
        <w:spacing w:after="0"/>
        <w:jc w:val="center"/>
        <w:rPr>
          <w:sz w:val="16"/>
          <w:szCs w:val="16"/>
        </w:rPr>
      </w:pPr>
      <w:r w:rsidRPr="00D11E81">
        <w:rPr>
          <w:sz w:val="16"/>
          <w:szCs w:val="16"/>
        </w:rPr>
        <w:t>Раздел I. ПАСПОРТ МУНИЦИПАЛЬНОЙ ПРОГРАММЫ</w:t>
      </w:r>
      <w:r>
        <w:rPr>
          <w:sz w:val="16"/>
          <w:szCs w:val="16"/>
        </w:rPr>
        <w:t xml:space="preserve"> </w:t>
      </w:r>
      <w:r w:rsidRPr="00D11E81">
        <w:rPr>
          <w:sz w:val="16"/>
          <w:szCs w:val="16"/>
        </w:rPr>
        <w:t xml:space="preserve">ПЕТУХОВСКОГО МУНИЦИПАЛЬНОГО ОКРУГА КУРГАНСКОЙ ОБЛАСТИ </w:t>
      </w:r>
      <w:r>
        <w:rPr>
          <w:sz w:val="16"/>
          <w:szCs w:val="16"/>
        </w:rPr>
        <w:t xml:space="preserve"> </w:t>
      </w:r>
      <w:r w:rsidRPr="00D11E81">
        <w:rPr>
          <w:sz w:val="16"/>
          <w:szCs w:val="16"/>
        </w:rPr>
        <w:t>"УПРАВЛЕНИЕ МУНИЦИПАЛЬНЫМИ ФИНАНСАМИ В 2022-2027 ГОДАХ"</w:t>
      </w:r>
    </w:p>
    <w:tbl>
      <w:tblPr>
        <w:tblW w:w="10140" w:type="dxa"/>
        <w:jc w:val="center"/>
        <w:tblCellSpacing w:w="0" w:type="dxa"/>
        <w:tblCellMar>
          <w:top w:w="60" w:type="dxa"/>
          <w:left w:w="60" w:type="dxa"/>
          <w:bottom w:w="60" w:type="dxa"/>
          <w:right w:w="60" w:type="dxa"/>
        </w:tblCellMar>
        <w:tblLook w:val="04A0" w:firstRow="1" w:lastRow="0" w:firstColumn="1" w:lastColumn="0" w:noHBand="0" w:noVBand="1"/>
      </w:tblPr>
      <w:tblGrid>
        <w:gridCol w:w="2712"/>
        <w:gridCol w:w="7428"/>
      </w:tblGrid>
      <w:tr w:rsidR="00D11E81" w:rsidRPr="00D11E81" w:rsidTr="00D11E81">
        <w:trPr>
          <w:trHeight w:val="613"/>
          <w:tblCellSpacing w:w="0" w:type="dxa"/>
          <w:jc w:val="center"/>
        </w:trPr>
        <w:tc>
          <w:tcPr>
            <w:tcW w:w="26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Наименование</w:t>
            </w:r>
          </w:p>
        </w:tc>
        <w:tc>
          <w:tcPr>
            <w:tcW w:w="72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Муниципальная программа Петуховского муниципального округа Курганской области "Управление муниципальными финансами в 2022-2027 годах" (далее - программа)</w:t>
            </w:r>
          </w:p>
        </w:tc>
      </w:tr>
      <w:tr w:rsidR="00D11E81" w:rsidRPr="00D11E81" w:rsidTr="00D11E81">
        <w:trPr>
          <w:tblCellSpacing w:w="0" w:type="dxa"/>
          <w:jc w:val="center"/>
        </w:trPr>
        <w:tc>
          <w:tcPr>
            <w:tcW w:w="26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Ответственный исполнитель</w:t>
            </w:r>
          </w:p>
        </w:tc>
        <w:tc>
          <w:tcPr>
            <w:tcW w:w="72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Финансовое управление Администрации Петуховского муниципального округа Курганской области (далее – Финансовое управление)</w:t>
            </w:r>
          </w:p>
        </w:tc>
      </w:tr>
      <w:tr w:rsidR="00D11E81" w:rsidRPr="00D11E81" w:rsidTr="00D11E81">
        <w:trPr>
          <w:tblCellSpacing w:w="0" w:type="dxa"/>
          <w:jc w:val="center"/>
        </w:trPr>
        <w:tc>
          <w:tcPr>
            <w:tcW w:w="26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Соисполнители</w:t>
            </w:r>
          </w:p>
        </w:tc>
        <w:tc>
          <w:tcPr>
            <w:tcW w:w="72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Органы местного самоуправления Петуховского муниципального округа (далее - органы местного самоуправления)</w:t>
            </w:r>
          </w:p>
        </w:tc>
      </w:tr>
      <w:tr w:rsidR="00D11E81" w:rsidRPr="00D11E81" w:rsidTr="00D11E81">
        <w:trPr>
          <w:tblCellSpacing w:w="0" w:type="dxa"/>
          <w:jc w:val="center"/>
        </w:trPr>
        <w:tc>
          <w:tcPr>
            <w:tcW w:w="26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Подпрограммы</w:t>
            </w:r>
          </w:p>
        </w:tc>
        <w:tc>
          <w:tcPr>
            <w:tcW w:w="72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spacing w:after="0"/>
              <w:rPr>
                <w:sz w:val="16"/>
                <w:szCs w:val="16"/>
              </w:rPr>
            </w:pPr>
            <w:r w:rsidRPr="00D11E81">
              <w:rPr>
                <w:sz w:val="16"/>
                <w:szCs w:val="16"/>
              </w:rPr>
              <w:t>Подпрограмма "Организация и совершенствование бюджетного процесса в Петуховском муниципальном округе";</w:t>
            </w:r>
          </w:p>
          <w:p w:rsidR="00D11E81" w:rsidRPr="00D11E81" w:rsidRDefault="00D11E81">
            <w:pPr>
              <w:pStyle w:val="a5"/>
              <w:rPr>
                <w:sz w:val="16"/>
                <w:szCs w:val="16"/>
              </w:rPr>
            </w:pPr>
            <w:r w:rsidRPr="00D11E81">
              <w:rPr>
                <w:sz w:val="16"/>
                <w:szCs w:val="16"/>
              </w:rPr>
              <w:t>подпрограмма "Управление муниципальным долгом Петуховского муниципального округа"</w:t>
            </w:r>
          </w:p>
        </w:tc>
      </w:tr>
      <w:tr w:rsidR="00D11E81" w:rsidRPr="00D11E81" w:rsidTr="00D11E81">
        <w:trPr>
          <w:tblCellSpacing w:w="0" w:type="dxa"/>
          <w:jc w:val="center"/>
        </w:trPr>
        <w:tc>
          <w:tcPr>
            <w:tcW w:w="26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Цели</w:t>
            </w:r>
          </w:p>
        </w:tc>
        <w:tc>
          <w:tcPr>
            <w:tcW w:w="72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Обеспечение долгосрочной сбалансированности и устойчивости бюджетной системы Петуховского муниципального округа, повышение эффективности и качества управления муниципальными финансами Петуховского муниципального округа</w:t>
            </w:r>
          </w:p>
        </w:tc>
      </w:tr>
      <w:tr w:rsidR="00D11E81" w:rsidRPr="00D11E81" w:rsidTr="00D11E81">
        <w:trPr>
          <w:tblCellSpacing w:w="0" w:type="dxa"/>
          <w:jc w:val="center"/>
        </w:trPr>
        <w:tc>
          <w:tcPr>
            <w:tcW w:w="26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Задачи</w:t>
            </w:r>
          </w:p>
        </w:tc>
        <w:tc>
          <w:tcPr>
            <w:tcW w:w="72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spacing w:after="0"/>
              <w:rPr>
                <w:sz w:val="16"/>
                <w:szCs w:val="16"/>
              </w:rPr>
            </w:pPr>
            <w:r w:rsidRPr="00D11E81">
              <w:rPr>
                <w:sz w:val="16"/>
                <w:szCs w:val="16"/>
              </w:rPr>
              <w:t>Обеспечение долгосрочной сбалансированности и устойчивости бюджета округа;</w:t>
            </w:r>
          </w:p>
          <w:p w:rsidR="00D11E81" w:rsidRPr="00D11E81" w:rsidRDefault="00D11E81">
            <w:pPr>
              <w:pStyle w:val="a5"/>
              <w:spacing w:after="0"/>
              <w:rPr>
                <w:sz w:val="16"/>
                <w:szCs w:val="16"/>
              </w:rPr>
            </w:pPr>
            <w:r w:rsidRPr="00D11E81">
              <w:rPr>
                <w:sz w:val="16"/>
                <w:szCs w:val="16"/>
              </w:rPr>
              <w:t>обеспечение повышения качества управления муниципальными финансами;</w:t>
            </w:r>
          </w:p>
          <w:p w:rsidR="00D11E81" w:rsidRPr="00D11E81" w:rsidRDefault="00D11E81">
            <w:pPr>
              <w:pStyle w:val="a5"/>
              <w:spacing w:after="0"/>
              <w:rPr>
                <w:sz w:val="16"/>
                <w:szCs w:val="16"/>
              </w:rPr>
            </w:pPr>
            <w:r w:rsidRPr="00D11E81">
              <w:rPr>
                <w:sz w:val="16"/>
                <w:szCs w:val="16"/>
              </w:rPr>
              <w:t>повышение качества управления муниципальным долгом Петуховского муниципального округа;</w:t>
            </w:r>
          </w:p>
          <w:p w:rsidR="00D11E81" w:rsidRPr="00D11E81" w:rsidRDefault="00D11E81">
            <w:pPr>
              <w:pStyle w:val="a5"/>
              <w:rPr>
                <w:sz w:val="16"/>
                <w:szCs w:val="16"/>
              </w:rPr>
            </w:pPr>
            <w:r w:rsidRPr="00D11E81">
              <w:rPr>
                <w:sz w:val="16"/>
                <w:szCs w:val="16"/>
              </w:rPr>
              <w:t>обеспечение открытости, прозрачности и подотчетности деятельности органов местного самоуправления при формировании и исполнении бюджета округа, создание условий для вовлечения граждан в формирование бюджетной политики Петуховского муниципального округа</w:t>
            </w:r>
          </w:p>
        </w:tc>
      </w:tr>
      <w:tr w:rsidR="00D11E81" w:rsidRPr="00D11E81" w:rsidTr="00D11E81">
        <w:trPr>
          <w:tblCellSpacing w:w="0" w:type="dxa"/>
          <w:jc w:val="center"/>
        </w:trPr>
        <w:tc>
          <w:tcPr>
            <w:tcW w:w="26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Целевые индикаторы</w:t>
            </w:r>
          </w:p>
        </w:tc>
        <w:tc>
          <w:tcPr>
            <w:tcW w:w="72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spacing w:after="0"/>
              <w:rPr>
                <w:sz w:val="16"/>
                <w:szCs w:val="16"/>
              </w:rPr>
            </w:pPr>
            <w:r w:rsidRPr="00D11E81">
              <w:rPr>
                <w:sz w:val="16"/>
                <w:szCs w:val="16"/>
              </w:rPr>
              <w:t>Доля расходов бюджета округа, формируемых в рамках муниципальных программ, в общем объеме расходов бюджета округа (%);</w:t>
            </w:r>
          </w:p>
          <w:p w:rsidR="00D11E81" w:rsidRPr="00D11E81" w:rsidRDefault="00D11E81">
            <w:pPr>
              <w:pStyle w:val="a5"/>
              <w:spacing w:after="0"/>
              <w:rPr>
                <w:sz w:val="16"/>
                <w:szCs w:val="16"/>
              </w:rPr>
            </w:pPr>
            <w:r w:rsidRPr="00D11E81">
              <w:rPr>
                <w:sz w:val="16"/>
                <w:szCs w:val="16"/>
              </w:rPr>
              <w:t>доля просроченной кредиторской задолженности к общему объему расходов бюджета округа (%);</w:t>
            </w:r>
          </w:p>
          <w:p w:rsidR="00D11E81" w:rsidRPr="00D11E81" w:rsidRDefault="00D11E81">
            <w:pPr>
              <w:pStyle w:val="a5"/>
              <w:rPr>
                <w:sz w:val="16"/>
                <w:szCs w:val="16"/>
              </w:rPr>
            </w:pPr>
            <w:r w:rsidRPr="00D11E81">
              <w:rPr>
                <w:sz w:val="16"/>
                <w:szCs w:val="16"/>
              </w:rPr>
              <w:t>доля предельного объема муниципального долга Петуховского муниципального округа в утвержденном общем годовом объеме доходов бюджета округа без учета утвержденного объема безвозмездных поступлений (%)</w:t>
            </w:r>
          </w:p>
        </w:tc>
      </w:tr>
      <w:tr w:rsidR="00D11E81" w:rsidRPr="00D11E81" w:rsidTr="00D11E81">
        <w:trPr>
          <w:trHeight w:val="315"/>
          <w:tblCellSpacing w:w="0" w:type="dxa"/>
          <w:jc w:val="center"/>
        </w:trPr>
        <w:tc>
          <w:tcPr>
            <w:tcW w:w="26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lastRenderedPageBreak/>
              <w:t>Сроки реализации</w:t>
            </w:r>
          </w:p>
        </w:tc>
        <w:tc>
          <w:tcPr>
            <w:tcW w:w="72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2022 - 2027 годы</w:t>
            </w:r>
          </w:p>
        </w:tc>
      </w:tr>
      <w:tr w:rsidR="00D11E81" w:rsidRPr="00D11E81" w:rsidTr="00D11E81">
        <w:trPr>
          <w:trHeight w:val="3540"/>
          <w:tblCellSpacing w:w="0" w:type="dxa"/>
          <w:jc w:val="center"/>
        </w:trPr>
        <w:tc>
          <w:tcPr>
            <w:tcW w:w="26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Объемы бюджетных ассигнований</w:t>
            </w:r>
          </w:p>
        </w:tc>
        <w:tc>
          <w:tcPr>
            <w:tcW w:w="72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spacing w:after="0"/>
              <w:rPr>
                <w:sz w:val="16"/>
                <w:szCs w:val="16"/>
              </w:rPr>
            </w:pPr>
            <w:r w:rsidRPr="00D11E81">
              <w:rPr>
                <w:sz w:val="16"/>
                <w:szCs w:val="16"/>
              </w:rPr>
              <w:t>Планируемый общий объем бюджетного финансирования программы за счет средств бюджета округа и областного бюджета в 2022 - 2027 годах составит 98320,3 тыс. рублей, (бюджет округа – 70234,5 тыс. рублей, областной – 28085,8 тыс. рублей),</w:t>
            </w:r>
          </w:p>
          <w:p w:rsidR="00D11E81" w:rsidRPr="00D11E81" w:rsidRDefault="00D11E81">
            <w:pPr>
              <w:pStyle w:val="a5"/>
              <w:spacing w:after="0"/>
              <w:rPr>
                <w:sz w:val="16"/>
                <w:szCs w:val="16"/>
              </w:rPr>
            </w:pPr>
            <w:r w:rsidRPr="00D11E81">
              <w:rPr>
                <w:sz w:val="16"/>
                <w:szCs w:val="16"/>
              </w:rPr>
              <w:t>в том числе по годам:</w:t>
            </w:r>
          </w:p>
          <w:p w:rsidR="00D11E81" w:rsidRPr="00D11E81" w:rsidRDefault="00D11E81">
            <w:pPr>
              <w:pStyle w:val="a5"/>
              <w:spacing w:after="0"/>
              <w:rPr>
                <w:sz w:val="16"/>
                <w:szCs w:val="16"/>
              </w:rPr>
            </w:pPr>
            <w:r w:rsidRPr="00D11E81">
              <w:rPr>
                <w:sz w:val="16"/>
                <w:szCs w:val="16"/>
              </w:rPr>
              <w:t>2022 год – 21734,3 тыс. рублей;</w:t>
            </w:r>
          </w:p>
          <w:p w:rsidR="00D11E81" w:rsidRPr="00D11E81" w:rsidRDefault="00D11E81">
            <w:pPr>
              <w:pStyle w:val="a5"/>
              <w:spacing w:after="0"/>
              <w:rPr>
                <w:sz w:val="16"/>
                <w:szCs w:val="16"/>
              </w:rPr>
            </w:pPr>
            <w:r w:rsidRPr="00D11E81">
              <w:rPr>
                <w:sz w:val="16"/>
                <w:szCs w:val="16"/>
              </w:rPr>
              <w:t>2023 год – 15317,2 тыс. рублей;</w:t>
            </w:r>
          </w:p>
          <w:p w:rsidR="00D11E81" w:rsidRPr="00D11E81" w:rsidRDefault="00D11E81">
            <w:pPr>
              <w:pStyle w:val="a5"/>
              <w:spacing w:after="0"/>
              <w:rPr>
                <w:sz w:val="16"/>
                <w:szCs w:val="16"/>
              </w:rPr>
            </w:pPr>
            <w:r w:rsidRPr="00D11E81">
              <w:rPr>
                <w:sz w:val="16"/>
                <w:szCs w:val="16"/>
              </w:rPr>
              <w:t>2024 год – 15317,2 тыс. рублей;</w:t>
            </w:r>
          </w:p>
          <w:p w:rsidR="00D11E81" w:rsidRPr="00D11E81" w:rsidRDefault="00D11E81">
            <w:pPr>
              <w:pStyle w:val="a5"/>
              <w:spacing w:after="0"/>
              <w:rPr>
                <w:sz w:val="16"/>
                <w:szCs w:val="16"/>
              </w:rPr>
            </w:pPr>
            <w:r w:rsidRPr="00D11E81">
              <w:rPr>
                <w:sz w:val="16"/>
                <w:szCs w:val="16"/>
              </w:rPr>
              <w:t>2025 год – 15317,2 тыс. рублей;</w:t>
            </w:r>
          </w:p>
          <w:p w:rsidR="00D11E81" w:rsidRPr="00D11E81" w:rsidRDefault="00D11E81">
            <w:pPr>
              <w:pStyle w:val="a5"/>
              <w:spacing w:after="0"/>
              <w:rPr>
                <w:sz w:val="16"/>
                <w:szCs w:val="16"/>
              </w:rPr>
            </w:pPr>
            <w:r w:rsidRPr="00D11E81">
              <w:rPr>
                <w:sz w:val="16"/>
                <w:szCs w:val="16"/>
              </w:rPr>
              <w:t>2026 год – 15317,2 тыс. рублей;</w:t>
            </w:r>
          </w:p>
          <w:p w:rsidR="00D11E81" w:rsidRPr="00D11E81" w:rsidRDefault="00D11E81">
            <w:pPr>
              <w:pStyle w:val="a5"/>
              <w:spacing w:after="0"/>
              <w:rPr>
                <w:sz w:val="16"/>
                <w:szCs w:val="16"/>
              </w:rPr>
            </w:pPr>
            <w:r w:rsidRPr="00D11E81">
              <w:rPr>
                <w:sz w:val="16"/>
                <w:szCs w:val="16"/>
              </w:rPr>
              <w:t>2027 год – 15317,2 тыс. рублей.</w:t>
            </w:r>
          </w:p>
          <w:p w:rsidR="00D11E81" w:rsidRPr="00D11E81" w:rsidRDefault="00D11E81">
            <w:pPr>
              <w:pStyle w:val="a5"/>
              <w:rPr>
                <w:sz w:val="16"/>
                <w:szCs w:val="16"/>
              </w:rPr>
            </w:pPr>
            <w:r w:rsidRPr="00D11E81">
              <w:rPr>
                <w:sz w:val="16"/>
                <w:szCs w:val="16"/>
              </w:rPr>
              <w:t>Объем бюджетного финансирования носит прогнозный характер и ежегодно утверждается решением Думы Петуховского муниципального округа о бюджете округа на соответствующий финансовый год и на плановый период</w:t>
            </w:r>
          </w:p>
        </w:tc>
      </w:tr>
      <w:tr w:rsidR="00D11E81" w:rsidRPr="00D11E81" w:rsidTr="00D11E81">
        <w:trPr>
          <w:tblCellSpacing w:w="0" w:type="dxa"/>
          <w:jc w:val="center"/>
        </w:trPr>
        <w:tc>
          <w:tcPr>
            <w:tcW w:w="26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Ожидаемые результаты реализации</w:t>
            </w:r>
          </w:p>
        </w:tc>
        <w:tc>
          <w:tcPr>
            <w:tcW w:w="72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spacing w:after="0"/>
              <w:rPr>
                <w:sz w:val="16"/>
                <w:szCs w:val="16"/>
              </w:rPr>
            </w:pPr>
            <w:r w:rsidRPr="00D11E81">
              <w:rPr>
                <w:sz w:val="16"/>
                <w:szCs w:val="16"/>
              </w:rPr>
              <w:t>Создание в Петуховском муниципальном округе условий для эффективного и ответственного управления муниципальными финансами на основе формирования расходов бюджета на принципах программно-целевого планирования;</w:t>
            </w:r>
          </w:p>
          <w:p w:rsidR="00D11E81" w:rsidRPr="00D11E81" w:rsidRDefault="00D11E81">
            <w:pPr>
              <w:pStyle w:val="a5"/>
              <w:spacing w:after="0"/>
              <w:rPr>
                <w:sz w:val="16"/>
                <w:szCs w:val="16"/>
              </w:rPr>
            </w:pPr>
            <w:r w:rsidRPr="00D11E81">
              <w:rPr>
                <w:sz w:val="16"/>
                <w:szCs w:val="16"/>
              </w:rPr>
              <w:t>создание в Петуховском муниципальном округе стабильных финансовых условий для устойчивого экономического роста, повышения уровня и качества жизни населения;</w:t>
            </w:r>
          </w:p>
          <w:p w:rsidR="00D11E81" w:rsidRPr="00D11E81" w:rsidRDefault="00D11E81">
            <w:pPr>
              <w:pStyle w:val="a5"/>
              <w:spacing w:after="0"/>
              <w:rPr>
                <w:sz w:val="16"/>
                <w:szCs w:val="16"/>
              </w:rPr>
            </w:pPr>
            <w:r w:rsidRPr="00D11E81">
              <w:rPr>
                <w:sz w:val="16"/>
                <w:szCs w:val="16"/>
              </w:rPr>
              <w:t>создание условий для повышения устойчивости бюджета округа;</w:t>
            </w:r>
          </w:p>
          <w:p w:rsidR="00D11E81" w:rsidRPr="00D11E81" w:rsidRDefault="00D11E81">
            <w:pPr>
              <w:pStyle w:val="a5"/>
              <w:spacing w:after="0"/>
              <w:rPr>
                <w:sz w:val="16"/>
                <w:szCs w:val="16"/>
              </w:rPr>
            </w:pPr>
            <w:r w:rsidRPr="00D11E81">
              <w:rPr>
                <w:sz w:val="16"/>
                <w:szCs w:val="16"/>
              </w:rPr>
              <w:t>повышение в Петуховском муниципальном округе качества бюджетного планирования, организации исполнения бюджета и мониторинга в финансово-бюджетной сфере;</w:t>
            </w:r>
          </w:p>
          <w:p w:rsidR="00D11E81" w:rsidRPr="00D11E81" w:rsidRDefault="00D11E81">
            <w:pPr>
              <w:pStyle w:val="a5"/>
              <w:spacing w:after="0"/>
              <w:rPr>
                <w:sz w:val="16"/>
                <w:szCs w:val="16"/>
              </w:rPr>
            </w:pPr>
            <w:r w:rsidRPr="00D11E81">
              <w:rPr>
                <w:sz w:val="16"/>
                <w:szCs w:val="16"/>
              </w:rPr>
              <w:t>эффективное управление муниципальным долгом Петуховского муниципального округа;</w:t>
            </w:r>
          </w:p>
          <w:p w:rsidR="00D11E81" w:rsidRPr="00D11E81" w:rsidRDefault="00D11E81">
            <w:pPr>
              <w:pStyle w:val="a5"/>
              <w:rPr>
                <w:sz w:val="16"/>
                <w:szCs w:val="16"/>
              </w:rPr>
            </w:pPr>
            <w:r w:rsidRPr="00D11E81">
              <w:rPr>
                <w:sz w:val="16"/>
                <w:szCs w:val="16"/>
              </w:rPr>
              <w:t>достижение максимально возможной открытости и прозрачности для населения Петуховского муниципального округа процедур формирования и исполнения бюджета округа</w:t>
            </w:r>
          </w:p>
        </w:tc>
      </w:tr>
    </w:tbl>
    <w:p w:rsidR="00D11E81" w:rsidRPr="00D11E81" w:rsidRDefault="00D11E81" w:rsidP="00D11E81">
      <w:pPr>
        <w:pStyle w:val="a5"/>
        <w:spacing w:after="0"/>
        <w:jc w:val="center"/>
        <w:rPr>
          <w:sz w:val="16"/>
          <w:szCs w:val="16"/>
        </w:rPr>
      </w:pPr>
      <w:r w:rsidRPr="00D11E81">
        <w:rPr>
          <w:sz w:val="16"/>
          <w:szCs w:val="16"/>
        </w:rPr>
        <w:t>Раздел II. ХАРАКТЕРИСТИКА ТЕКУЩЕГО СОСТОЯНИЯ</w:t>
      </w:r>
      <w:r>
        <w:rPr>
          <w:sz w:val="16"/>
          <w:szCs w:val="16"/>
        </w:rPr>
        <w:t xml:space="preserve"> </w:t>
      </w:r>
      <w:r w:rsidRPr="00D11E81">
        <w:rPr>
          <w:sz w:val="16"/>
          <w:szCs w:val="16"/>
        </w:rPr>
        <w:t>В СФЕРЕ МУНИЦИПАЛЬНЫХ ФИНАНСОВ В ПЕТУХОВСКОМ МУНИЦИПАЛЬНОМ ОКРУГЕ</w:t>
      </w:r>
    </w:p>
    <w:p w:rsidR="00D11E81" w:rsidRPr="00D11E81" w:rsidRDefault="00D11E81" w:rsidP="00D11E81">
      <w:pPr>
        <w:pStyle w:val="a5"/>
        <w:spacing w:after="0"/>
        <w:ind w:firstLine="539"/>
        <w:rPr>
          <w:sz w:val="16"/>
          <w:szCs w:val="16"/>
        </w:rPr>
      </w:pPr>
      <w:r w:rsidRPr="00D11E81">
        <w:rPr>
          <w:sz w:val="16"/>
          <w:szCs w:val="16"/>
        </w:rPr>
        <w:t>Эффективное, ответственное и прозрачное управление общественными финансами является базовым условием для повышения уровня и качества жизни населения, устойчивого экономического роста, модернизации экономики и социальной сферы, достижения других стратегических целей социально-экономического развития Петуховского муниципального округа.</w:t>
      </w:r>
    </w:p>
    <w:p w:rsidR="00D11E81" w:rsidRPr="00D11E81" w:rsidRDefault="00D11E81" w:rsidP="00D11E81">
      <w:pPr>
        <w:pStyle w:val="a5"/>
        <w:spacing w:after="0"/>
        <w:ind w:firstLine="539"/>
        <w:rPr>
          <w:sz w:val="16"/>
          <w:szCs w:val="16"/>
        </w:rPr>
      </w:pPr>
      <w:r w:rsidRPr="00D11E81">
        <w:rPr>
          <w:sz w:val="16"/>
          <w:szCs w:val="16"/>
        </w:rPr>
        <w:t>В рамках проводимой бюджетной реформы в Петуховском муниципальном округе были созданы все необходимые предпосылки для перехода на качественно более высокий уровень управления муниципальными финансами.</w:t>
      </w:r>
    </w:p>
    <w:p w:rsidR="00D11E81" w:rsidRPr="00D11E81" w:rsidRDefault="00D11E81" w:rsidP="00D11E81">
      <w:pPr>
        <w:pStyle w:val="a5"/>
        <w:spacing w:after="0"/>
        <w:ind w:firstLine="539"/>
        <w:rPr>
          <w:sz w:val="16"/>
          <w:szCs w:val="16"/>
        </w:rPr>
      </w:pPr>
      <w:r w:rsidRPr="00D11E81">
        <w:rPr>
          <w:sz w:val="16"/>
          <w:szCs w:val="16"/>
        </w:rPr>
        <w:t>В результате проведенных мероприятий по реформированию общественных финансов сформирована целостная нормативная правовая база Петуховского муниципального округа, расширен горизонт финансового планирования, бюджетный процесс организован с учетом безусловного исполнения действующих расходных обязательств, оценки объемов принимаемых обязательств и ресурсных возможностей бюджета округа, при формировании бюджета округа применялись инструменты бюджетного планирования - долгосрочные целевые и ведомственные программы.</w:t>
      </w:r>
    </w:p>
    <w:p w:rsidR="00D11E81" w:rsidRPr="00D11E81" w:rsidRDefault="00D11E81" w:rsidP="00D11E81">
      <w:pPr>
        <w:pStyle w:val="a5"/>
        <w:spacing w:after="0"/>
        <w:ind w:firstLine="539"/>
        <w:rPr>
          <w:sz w:val="16"/>
          <w:szCs w:val="16"/>
        </w:rPr>
      </w:pPr>
      <w:r w:rsidRPr="00D11E81">
        <w:rPr>
          <w:sz w:val="16"/>
          <w:szCs w:val="16"/>
        </w:rPr>
        <w:t xml:space="preserve">Федеральным </w:t>
      </w:r>
      <w:hyperlink r:id="rId33" w:tgtFrame="_top" w:history="1">
        <w:r w:rsidRPr="00D11E81">
          <w:rPr>
            <w:rStyle w:val="ae"/>
            <w:sz w:val="16"/>
            <w:szCs w:val="16"/>
          </w:rPr>
          <w:t>законом</w:t>
        </w:r>
      </w:hyperlink>
      <w:r w:rsidRPr="00D11E81">
        <w:rPr>
          <w:sz w:val="16"/>
          <w:szCs w:val="16"/>
        </w:rPr>
        <w:t xml:space="preserve"> от 8 мая 2010 года N 83-ФЗ "О внесении изменений в отдельные законодательные акты Российской </w:t>
      </w:r>
      <w:r w:rsidRPr="00D11E81">
        <w:rPr>
          <w:sz w:val="16"/>
          <w:szCs w:val="16"/>
        </w:rPr>
        <w:lastRenderedPageBreak/>
        <w:t>Федерации в связи с совершенствованием правового положения государственных (муниципальных) учреждений" установлены новые требования к организации деятельности муниципальных учреждений, включающие как изменение форм и методов финансового обеспечения этих организаций, так и формирование количественных и качественных показателей их деятельности, определяемых в муниципальных заданиях. С 1 января 2012 года финансовое обеспечение деятельности бюджетных учреждений муниципального округа осуществляется путем предоставления субсидий на возмещение нормативных затрат, связанных с оказанием ими в соответствии с муниципальными заданиями муниципальных услуг (выполнением работ), а также нормативных затрат на содержание имущества.</w:t>
      </w:r>
    </w:p>
    <w:p w:rsidR="00D11E81" w:rsidRPr="00D11E81" w:rsidRDefault="00D11E81" w:rsidP="00D11E81">
      <w:pPr>
        <w:pStyle w:val="a5"/>
        <w:spacing w:after="0"/>
        <w:ind w:firstLine="539"/>
        <w:rPr>
          <w:sz w:val="16"/>
          <w:szCs w:val="16"/>
        </w:rPr>
      </w:pPr>
      <w:r w:rsidRPr="00D11E81">
        <w:rPr>
          <w:sz w:val="16"/>
          <w:szCs w:val="16"/>
        </w:rPr>
        <w:t>В результате проводимой бюджетной реформы обеспечивается преемственность и предсказуемость бюджетной политики, достигается долгосрочная сбалансированность и устойчивость районного бюджета, обоснованность планирования бюджетных расходов.</w:t>
      </w:r>
    </w:p>
    <w:p w:rsidR="00D11E81" w:rsidRPr="00D11E81" w:rsidRDefault="00D11E81" w:rsidP="00D11E81">
      <w:pPr>
        <w:pStyle w:val="a5"/>
        <w:spacing w:after="0"/>
        <w:ind w:firstLine="539"/>
        <w:rPr>
          <w:sz w:val="16"/>
          <w:szCs w:val="16"/>
        </w:rPr>
      </w:pPr>
      <w:r w:rsidRPr="00D11E81">
        <w:rPr>
          <w:sz w:val="16"/>
          <w:szCs w:val="16"/>
        </w:rPr>
        <w:t>В то же время, несмотря на поступательное развитие в последние годы нормативного правового регулирования и методического обеспечения бюджетных правоотношений, к настоящему времени процесс формирования целостной системы управления общественными финансами еще не завершен.</w:t>
      </w:r>
    </w:p>
    <w:p w:rsidR="00D11E81" w:rsidRPr="00D11E81" w:rsidRDefault="00D11E81" w:rsidP="00D11E81">
      <w:pPr>
        <w:pStyle w:val="a5"/>
        <w:spacing w:after="0"/>
        <w:ind w:firstLine="539"/>
        <w:rPr>
          <w:sz w:val="16"/>
          <w:szCs w:val="16"/>
        </w:rPr>
      </w:pPr>
      <w:r w:rsidRPr="00D11E81">
        <w:rPr>
          <w:sz w:val="16"/>
          <w:szCs w:val="16"/>
        </w:rPr>
        <w:t>В настоящее время в сфере управления общественными финансами сохраняется ряд недостатков, ограничений и нерешенных проблем, в том числе:</w:t>
      </w:r>
    </w:p>
    <w:p w:rsidR="00D11E81" w:rsidRPr="00D11E81" w:rsidRDefault="00D11E81" w:rsidP="00D11E81">
      <w:pPr>
        <w:pStyle w:val="a5"/>
        <w:spacing w:after="0"/>
        <w:ind w:firstLine="539"/>
        <w:rPr>
          <w:sz w:val="16"/>
          <w:szCs w:val="16"/>
        </w:rPr>
      </w:pPr>
      <w:r w:rsidRPr="00D11E81">
        <w:rPr>
          <w:sz w:val="16"/>
          <w:szCs w:val="16"/>
        </w:rPr>
        <w:t>незавершенность формирования и ограниченность практики использования в качестве основного инструмента для достижения целей муниципальной политики и основы для бюджетного планирования муниципальных программ;</w:t>
      </w:r>
    </w:p>
    <w:p w:rsidR="00D11E81" w:rsidRPr="00D11E81" w:rsidRDefault="00D11E81" w:rsidP="00D11E81">
      <w:pPr>
        <w:pStyle w:val="a5"/>
        <w:spacing w:after="0"/>
        <w:ind w:firstLine="539"/>
        <w:rPr>
          <w:sz w:val="16"/>
          <w:szCs w:val="16"/>
        </w:rPr>
      </w:pPr>
      <w:r w:rsidRPr="00D11E81">
        <w:rPr>
          <w:sz w:val="16"/>
          <w:szCs w:val="16"/>
        </w:rPr>
        <w:t>сохранение условий и стимулов для неоправданного увеличения бюджетных расходов при низкой мотивации органов местного самоуправления к формированию приоритетов и оптимизации бюджетных расходов;</w:t>
      </w:r>
    </w:p>
    <w:p w:rsidR="00D11E81" w:rsidRPr="00D11E81" w:rsidRDefault="00D11E81" w:rsidP="00D11E81">
      <w:pPr>
        <w:pStyle w:val="a5"/>
        <w:spacing w:after="0"/>
        <w:ind w:firstLine="539"/>
        <w:rPr>
          <w:sz w:val="16"/>
          <w:szCs w:val="16"/>
        </w:rPr>
      </w:pPr>
      <w:r w:rsidRPr="00D11E81">
        <w:rPr>
          <w:sz w:val="16"/>
          <w:szCs w:val="16"/>
        </w:rPr>
        <w:t>недостаточная самостоятельность и ответственность органов местного самоуправления при осуществлении своих расходных и бюджетных полномочий;</w:t>
      </w:r>
    </w:p>
    <w:p w:rsidR="00D11E81" w:rsidRPr="00D11E81" w:rsidRDefault="00D11E81" w:rsidP="00D11E81">
      <w:pPr>
        <w:pStyle w:val="a5"/>
        <w:spacing w:after="0"/>
        <w:ind w:firstLine="539"/>
        <w:rPr>
          <w:sz w:val="16"/>
          <w:szCs w:val="16"/>
        </w:rPr>
      </w:pPr>
      <w:r w:rsidRPr="00D11E81">
        <w:rPr>
          <w:sz w:val="16"/>
          <w:szCs w:val="16"/>
        </w:rPr>
        <w:t>низкая заинтересованность в наращивании собственной налоговой базы муниципальных образований;</w:t>
      </w:r>
    </w:p>
    <w:p w:rsidR="00D11E81" w:rsidRPr="00D11E81" w:rsidRDefault="00D11E81" w:rsidP="00D11E81">
      <w:pPr>
        <w:pStyle w:val="a5"/>
        <w:spacing w:after="0"/>
        <w:ind w:firstLine="539"/>
        <w:rPr>
          <w:sz w:val="16"/>
          <w:szCs w:val="16"/>
        </w:rPr>
      </w:pPr>
      <w:r w:rsidRPr="00D11E81">
        <w:rPr>
          <w:sz w:val="16"/>
          <w:szCs w:val="16"/>
        </w:rPr>
        <w:t>разрозненность и фрагментарность информационных систем, используемых для целей муниципального управления, в том числе в сфере управления общественными финансами;</w:t>
      </w:r>
    </w:p>
    <w:p w:rsidR="00D11E81" w:rsidRPr="00D11E81" w:rsidRDefault="00D11E81" w:rsidP="00D11E81">
      <w:pPr>
        <w:pStyle w:val="a5"/>
        <w:spacing w:after="0"/>
        <w:ind w:firstLine="539"/>
        <w:rPr>
          <w:sz w:val="16"/>
          <w:szCs w:val="16"/>
        </w:rPr>
      </w:pPr>
      <w:r w:rsidRPr="00D11E81">
        <w:rPr>
          <w:sz w:val="16"/>
          <w:szCs w:val="16"/>
        </w:rPr>
        <w:t>недостаточная открытость бюджетов, прозрачность и подотчетность деятельности участников сектора муниципального управления, низкая степень вовлеченности гражданского общества в обсуждение целей и результатов использования бюджетных средств;</w:t>
      </w:r>
    </w:p>
    <w:p w:rsidR="00D11E81" w:rsidRPr="00D11E81" w:rsidRDefault="00D11E81" w:rsidP="00D11E81">
      <w:pPr>
        <w:pStyle w:val="a5"/>
        <w:spacing w:after="0"/>
        <w:ind w:firstLine="539"/>
        <w:rPr>
          <w:sz w:val="16"/>
          <w:szCs w:val="16"/>
        </w:rPr>
      </w:pPr>
      <w:r w:rsidRPr="00D11E81">
        <w:rPr>
          <w:sz w:val="16"/>
          <w:szCs w:val="16"/>
        </w:rPr>
        <w:t>высокая стоимость заимствований.</w:t>
      </w:r>
    </w:p>
    <w:p w:rsidR="00D11E81" w:rsidRPr="00D11E81" w:rsidRDefault="00D11E81" w:rsidP="00D11E81">
      <w:pPr>
        <w:pStyle w:val="a5"/>
        <w:spacing w:after="0"/>
        <w:ind w:firstLine="539"/>
        <w:rPr>
          <w:sz w:val="16"/>
          <w:szCs w:val="16"/>
        </w:rPr>
      </w:pPr>
      <w:r w:rsidRPr="00D11E81">
        <w:rPr>
          <w:sz w:val="16"/>
          <w:szCs w:val="16"/>
        </w:rPr>
        <w:t>Реализация программы направлена на усиление роли бюджетов в развитии экономики Петуховского муниципального округа, обеспечение устойчивого экономического роста, определение приоритетов в бюджетной политике, выявление проблем и рисков в бюджетной системе и разработку мероприятий по их устранению в долгосрочной перспективе, повышение эффективности бюджетных расходов, в том числе путем реформирования отдельных секторов бюджетной сферы, включая изменение используемых в них механизмов финансирования и принципов реализации.</w:t>
      </w:r>
    </w:p>
    <w:p w:rsidR="00D11E81" w:rsidRPr="00D11E81" w:rsidRDefault="00D11E81" w:rsidP="00D11E81">
      <w:pPr>
        <w:pStyle w:val="a5"/>
        <w:spacing w:after="0"/>
        <w:ind w:firstLine="539"/>
        <w:rPr>
          <w:sz w:val="16"/>
          <w:szCs w:val="16"/>
        </w:rPr>
      </w:pPr>
      <w:r w:rsidRPr="00D11E81">
        <w:rPr>
          <w:sz w:val="16"/>
          <w:szCs w:val="16"/>
        </w:rPr>
        <w:t>Реализация мероприятий программы будет направлена на решение вышеуказанных проблем по следующим направлениям:</w:t>
      </w:r>
    </w:p>
    <w:p w:rsidR="00D11E81" w:rsidRPr="00D11E81" w:rsidRDefault="00D11E81" w:rsidP="00D11E81">
      <w:pPr>
        <w:pStyle w:val="a5"/>
        <w:spacing w:after="0"/>
        <w:ind w:firstLine="539"/>
        <w:rPr>
          <w:sz w:val="16"/>
          <w:szCs w:val="16"/>
        </w:rPr>
      </w:pPr>
      <w:r w:rsidRPr="00D11E81">
        <w:rPr>
          <w:sz w:val="16"/>
          <w:szCs w:val="16"/>
        </w:rPr>
        <w:t>сбалансированность и устойчивость бюджета муниципального округа;</w:t>
      </w:r>
    </w:p>
    <w:p w:rsidR="00D11E81" w:rsidRPr="00D11E81" w:rsidRDefault="00D11E81" w:rsidP="00D11E81">
      <w:pPr>
        <w:pStyle w:val="a5"/>
        <w:spacing w:after="0"/>
        <w:ind w:firstLine="539"/>
        <w:rPr>
          <w:sz w:val="16"/>
          <w:szCs w:val="16"/>
        </w:rPr>
      </w:pPr>
      <w:r w:rsidRPr="00D11E81">
        <w:rPr>
          <w:sz w:val="16"/>
          <w:szCs w:val="16"/>
        </w:rPr>
        <w:t>сохранение объема муниципального долга Петуховского муниципального округа на приемлемом уровне и создание условий для минимизации рисков роста муниципального долга Петуховского муниципального округа;</w:t>
      </w:r>
    </w:p>
    <w:p w:rsidR="00D11E81" w:rsidRPr="00D11E81" w:rsidRDefault="00D11E81" w:rsidP="00D11E81">
      <w:pPr>
        <w:pStyle w:val="a5"/>
        <w:spacing w:after="0"/>
        <w:ind w:firstLine="539"/>
        <w:rPr>
          <w:sz w:val="16"/>
          <w:szCs w:val="16"/>
        </w:rPr>
      </w:pPr>
      <w:r w:rsidRPr="00D11E81">
        <w:rPr>
          <w:sz w:val="16"/>
          <w:szCs w:val="16"/>
        </w:rPr>
        <w:t>внедрение и совершенствование использования информационных систем в управлении общественными финансами.</w:t>
      </w:r>
    </w:p>
    <w:p w:rsidR="00D11E81" w:rsidRPr="00D11E81" w:rsidRDefault="00D11E81" w:rsidP="00D11E81">
      <w:pPr>
        <w:pStyle w:val="a5"/>
        <w:spacing w:after="0"/>
        <w:ind w:firstLine="539"/>
        <w:rPr>
          <w:sz w:val="16"/>
          <w:szCs w:val="16"/>
        </w:rPr>
      </w:pPr>
      <w:r w:rsidRPr="00D11E81">
        <w:rPr>
          <w:sz w:val="16"/>
          <w:szCs w:val="16"/>
        </w:rPr>
        <w:t>Ожидаемыми результатами реализации программы являются обеспечение исполнения публичных расходных обязательств, долгосрочной сбалансированности и устойчивости бюджета Петуховского муниципального округа, оптимальной долговой нагрузки, а также достижение и соблюдение определенных целевых параметров, характеризующих состояние и (или) тенденции динамики бюджетной системы, а также "качество" бюджетной и долговой политики, нормативного правового регулирования и методического обеспечения.</w:t>
      </w:r>
    </w:p>
    <w:p w:rsidR="00D11E81" w:rsidRPr="00D11E81" w:rsidRDefault="00D11E81" w:rsidP="00D11E81">
      <w:pPr>
        <w:pStyle w:val="a5"/>
        <w:spacing w:after="0"/>
        <w:jc w:val="center"/>
        <w:rPr>
          <w:sz w:val="16"/>
          <w:szCs w:val="16"/>
        </w:rPr>
      </w:pPr>
      <w:r w:rsidRPr="00D11E81">
        <w:rPr>
          <w:sz w:val="16"/>
          <w:szCs w:val="16"/>
        </w:rPr>
        <w:t>Раздел III. ПРИОРИТЕТЫ И ЦЕЛИ МУНИЦИПАЛЬНОЙ ПОЛИТИКИ В</w:t>
      </w:r>
      <w:r>
        <w:rPr>
          <w:sz w:val="16"/>
          <w:szCs w:val="16"/>
        </w:rPr>
        <w:t xml:space="preserve"> </w:t>
      </w:r>
      <w:r w:rsidRPr="00D11E81">
        <w:rPr>
          <w:sz w:val="16"/>
          <w:szCs w:val="16"/>
        </w:rPr>
        <w:t xml:space="preserve">СФЕРЕ МУНИЦИПАЛЬНЫХ ФИНАНСОВ </w:t>
      </w:r>
    </w:p>
    <w:p w:rsidR="00D11E81" w:rsidRPr="00D11E81" w:rsidRDefault="00D11E81" w:rsidP="00D11E81">
      <w:pPr>
        <w:pStyle w:val="a5"/>
        <w:spacing w:after="0"/>
        <w:ind w:firstLine="539"/>
        <w:rPr>
          <w:sz w:val="16"/>
          <w:szCs w:val="16"/>
        </w:rPr>
      </w:pPr>
      <w:r w:rsidRPr="00D11E81">
        <w:rPr>
          <w:sz w:val="16"/>
          <w:szCs w:val="16"/>
        </w:rPr>
        <w:t>Программа разработана с учетом приоритетных направлений социально-экономического развития Курганской области и Петуховского муниципального округа.</w:t>
      </w:r>
    </w:p>
    <w:p w:rsidR="00D11E81" w:rsidRPr="00D11E81" w:rsidRDefault="00D11E81" w:rsidP="00D11E81">
      <w:pPr>
        <w:pStyle w:val="a5"/>
        <w:spacing w:after="0"/>
        <w:ind w:firstLine="539"/>
        <w:rPr>
          <w:sz w:val="16"/>
          <w:szCs w:val="16"/>
        </w:rPr>
      </w:pPr>
      <w:r w:rsidRPr="00D11E81">
        <w:rPr>
          <w:sz w:val="16"/>
          <w:szCs w:val="16"/>
        </w:rPr>
        <w:t>Направления реализации программы соответствуют приоритетам и целям государственных программ Российской Федерации "</w:t>
      </w:r>
      <w:hyperlink r:id="rId34" w:tgtFrame="_top" w:history="1">
        <w:r w:rsidRPr="00D11E81">
          <w:rPr>
            <w:rStyle w:val="ae"/>
            <w:sz w:val="16"/>
            <w:szCs w:val="16"/>
          </w:rPr>
          <w:t>Создание условий дл</w:t>
        </w:r>
      </w:hyperlink>
      <w:hyperlink r:id="rId35" w:tgtFrame="_top" w:history="1">
        <w:r w:rsidRPr="00D11E81">
          <w:rPr>
            <w:rStyle w:val="ae"/>
            <w:sz w:val="16"/>
            <w:szCs w:val="16"/>
          </w:rPr>
          <w:t>я эффективного</w:t>
        </w:r>
      </w:hyperlink>
      <w:r w:rsidRPr="00D11E81">
        <w:rPr>
          <w:sz w:val="16"/>
          <w:szCs w:val="16"/>
        </w:rPr>
        <w:t xml:space="preserve"> и ответственного управления региональными и муниципальными финансами, повышения устойчивости бюджетов субъектов Российской Федерации", утвержденной Постановлением Правительства Российской Федерации от 15 апреля 2014 года N 310, и "</w:t>
      </w:r>
      <w:hyperlink r:id="rId36" w:tgtFrame="_top" w:history="1">
        <w:r w:rsidRPr="00D11E81">
          <w:rPr>
            <w:rStyle w:val="ae"/>
            <w:sz w:val="16"/>
            <w:szCs w:val="16"/>
          </w:rPr>
          <w:t>Управление государственными финансами</w:t>
        </w:r>
      </w:hyperlink>
      <w:r w:rsidRPr="00D11E81">
        <w:rPr>
          <w:sz w:val="16"/>
          <w:szCs w:val="16"/>
        </w:rPr>
        <w:t xml:space="preserve"> и регулирование финансовых рынков", </w:t>
      </w:r>
      <w:r w:rsidRPr="00D11E81">
        <w:rPr>
          <w:sz w:val="16"/>
          <w:szCs w:val="16"/>
        </w:rPr>
        <w:lastRenderedPageBreak/>
        <w:t>утвержденной Постановлением Правительства Российской Федерации от 15 апреля 2014 года N 320, в частности:</w:t>
      </w:r>
    </w:p>
    <w:p w:rsidR="00D11E81" w:rsidRPr="00D11E81" w:rsidRDefault="00D11E81" w:rsidP="00D11E81">
      <w:pPr>
        <w:pStyle w:val="a5"/>
        <w:spacing w:after="0"/>
        <w:ind w:firstLine="539"/>
        <w:rPr>
          <w:sz w:val="16"/>
          <w:szCs w:val="16"/>
        </w:rPr>
      </w:pPr>
      <w:r w:rsidRPr="00D11E81">
        <w:rPr>
          <w:sz w:val="16"/>
          <w:szCs w:val="16"/>
        </w:rPr>
        <w:t>обеспечение долгосрочной сбалансированности и устойчивости бюджетной системы, повышение качества управления муниципальными финансами;</w:t>
      </w:r>
    </w:p>
    <w:p w:rsidR="00D11E81" w:rsidRPr="00D11E81" w:rsidRDefault="00D11E81" w:rsidP="00D11E81">
      <w:pPr>
        <w:pStyle w:val="a5"/>
        <w:spacing w:after="0"/>
        <w:ind w:firstLine="539"/>
        <w:rPr>
          <w:sz w:val="16"/>
          <w:szCs w:val="16"/>
        </w:rPr>
      </w:pPr>
      <w:r w:rsidRPr="00D11E81">
        <w:rPr>
          <w:sz w:val="16"/>
          <w:szCs w:val="16"/>
        </w:rPr>
        <w:t>обеспечение равных условий для устойчивого исполнения расходных обязательств муниципальных образований и повышения качества управления муниципальными финансами;</w:t>
      </w:r>
    </w:p>
    <w:p w:rsidR="00D11E81" w:rsidRPr="00D11E81" w:rsidRDefault="00D11E81" w:rsidP="00D11E81">
      <w:pPr>
        <w:pStyle w:val="a5"/>
        <w:spacing w:after="0"/>
        <w:ind w:firstLine="539"/>
        <w:rPr>
          <w:sz w:val="16"/>
          <w:szCs w:val="16"/>
        </w:rPr>
      </w:pPr>
      <w:r w:rsidRPr="00D11E81">
        <w:rPr>
          <w:sz w:val="16"/>
          <w:szCs w:val="16"/>
        </w:rPr>
        <w:t>совершенствование системы распределения и перераспределения финансовых ресурсов между уровнями бюджетной системы;</w:t>
      </w:r>
    </w:p>
    <w:p w:rsidR="00D11E81" w:rsidRPr="00D11E81" w:rsidRDefault="00D11E81" w:rsidP="00D11E81">
      <w:pPr>
        <w:pStyle w:val="a5"/>
        <w:spacing w:after="0"/>
        <w:ind w:firstLine="539"/>
        <w:rPr>
          <w:sz w:val="16"/>
          <w:szCs w:val="16"/>
        </w:rPr>
      </w:pPr>
      <w:r w:rsidRPr="00D11E81">
        <w:rPr>
          <w:sz w:val="16"/>
          <w:szCs w:val="16"/>
        </w:rPr>
        <w:t>повышение эффективности управления муниципальными финансами;</w:t>
      </w:r>
    </w:p>
    <w:p w:rsidR="00D11E81" w:rsidRPr="00D11E81" w:rsidRDefault="00D11E81" w:rsidP="00D11E81">
      <w:pPr>
        <w:pStyle w:val="a5"/>
        <w:spacing w:after="0"/>
        <w:ind w:firstLine="539"/>
        <w:rPr>
          <w:sz w:val="16"/>
          <w:szCs w:val="16"/>
        </w:rPr>
      </w:pPr>
      <w:r w:rsidRPr="00D11E81">
        <w:rPr>
          <w:sz w:val="16"/>
          <w:szCs w:val="16"/>
        </w:rPr>
        <w:t>поддержание устойчивого исполнения местных бюджетов;</w:t>
      </w:r>
    </w:p>
    <w:p w:rsidR="00D11E81" w:rsidRPr="00D11E81" w:rsidRDefault="00D11E81" w:rsidP="00D11E81">
      <w:pPr>
        <w:pStyle w:val="a5"/>
        <w:spacing w:after="0"/>
        <w:ind w:firstLine="539"/>
        <w:rPr>
          <w:sz w:val="16"/>
          <w:szCs w:val="16"/>
        </w:rPr>
      </w:pPr>
      <w:r w:rsidRPr="00D11E81">
        <w:rPr>
          <w:sz w:val="16"/>
          <w:szCs w:val="16"/>
        </w:rPr>
        <w:t>повышение эффективности управления муниципальным долгом и муниципальными финансовыми активами;</w:t>
      </w:r>
    </w:p>
    <w:p w:rsidR="00D11E81" w:rsidRPr="00D11E81" w:rsidRDefault="00D11E81" w:rsidP="00D11E81">
      <w:pPr>
        <w:pStyle w:val="a5"/>
        <w:spacing w:after="0"/>
        <w:ind w:firstLine="539"/>
        <w:rPr>
          <w:sz w:val="16"/>
          <w:szCs w:val="16"/>
        </w:rPr>
      </w:pPr>
      <w:r w:rsidRPr="00D11E81">
        <w:rPr>
          <w:sz w:val="16"/>
          <w:szCs w:val="16"/>
        </w:rPr>
        <w:t>достижение приемлемых и экономически обоснованных объема и структуры муниципального долга;</w:t>
      </w:r>
    </w:p>
    <w:p w:rsidR="00D11E81" w:rsidRPr="00D11E81" w:rsidRDefault="00D11E81" w:rsidP="00D11E81">
      <w:pPr>
        <w:pStyle w:val="a5"/>
        <w:spacing w:after="0"/>
        <w:ind w:firstLine="539"/>
        <w:rPr>
          <w:sz w:val="16"/>
          <w:szCs w:val="16"/>
        </w:rPr>
      </w:pPr>
      <w:r w:rsidRPr="00D11E81">
        <w:rPr>
          <w:sz w:val="16"/>
          <w:szCs w:val="16"/>
        </w:rPr>
        <w:t>минимизация стоимости заимствования.</w:t>
      </w:r>
    </w:p>
    <w:p w:rsidR="00D11E81" w:rsidRPr="00D11E81" w:rsidRDefault="00D11E81" w:rsidP="00D11E81">
      <w:pPr>
        <w:pStyle w:val="a5"/>
        <w:spacing w:after="0"/>
        <w:ind w:firstLine="539"/>
        <w:rPr>
          <w:sz w:val="16"/>
          <w:szCs w:val="16"/>
        </w:rPr>
      </w:pPr>
      <w:r w:rsidRPr="00D11E81">
        <w:rPr>
          <w:sz w:val="16"/>
          <w:szCs w:val="16"/>
        </w:rPr>
        <w:t>Кроме того, программа разработана согласно приоритетам, целям и задачам, реализуемым в рамках:</w:t>
      </w:r>
    </w:p>
    <w:p w:rsidR="00D11E81" w:rsidRPr="00D11E81" w:rsidRDefault="00D11E81" w:rsidP="00D11E81">
      <w:pPr>
        <w:pStyle w:val="a5"/>
        <w:spacing w:after="0"/>
        <w:ind w:firstLine="539"/>
        <w:rPr>
          <w:sz w:val="16"/>
          <w:szCs w:val="16"/>
        </w:rPr>
      </w:pPr>
      <w:r w:rsidRPr="00D11E81">
        <w:rPr>
          <w:sz w:val="16"/>
          <w:szCs w:val="16"/>
        </w:rPr>
        <w:t>Решения Думы Петуховского муниципального округа от 4 октября 2021 года № 16 "Об утверждении Положения о бюджетном процессе в муниципальном образовании Петуховского муниципального округа Курганской области";</w:t>
      </w:r>
    </w:p>
    <w:p w:rsidR="00D11E81" w:rsidRPr="00D11E81" w:rsidRDefault="00D11E81" w:rsidP="00D11E81">
      <w:pPr>
        <w:pStyle w:val="a5"/>
        <w:spacing w:after="0"/>
        <w:rPr>
          <w:sz w:val="16"/>
          <w:szCs w:val="16"/>
        </w:rPr>
      </w:pPr>
      <w:r w:rsidRPr="00D11E81">
        <w:rPr>
          <w:sz w:val="16"/>
          <w:szCs w:val="16"/>
        </w:rPr>
        <w:t>Решения Петуховской районной Думы от 31 октября 2018 года № 308 «Об утверждении Стратегии социально-экономического развития Петуховского района до 2030 года».</w:t>
      </w:r>
    </w:p>
    <w:p w:rsidR="00D11E81" w:rsidRPr="00D11E81" w:rsidRDefault="00D11E81" w:rsidP="00D11E81">
      <w:pPr>
        <w:pStyle w:val="a5"/>
        <w:spacing w:after="0"/>
        <w:ind w:firstLine="539"/>
        <w:rPr>
          <w:sz w:val="16"/>
          <w:szCs w:val="16"/>
        </w:rPr>
      </w:pPr>
      <w:r w:rsidRPr="00D11E81">
        <w:rPr>
          <w:sz w:val="16"/>
          <w:szCs w:val="16"/>
        </w:rPr>
        <w:t>Консолидация усилий органов власти всех уровней и финансовых ресурсов для решения первоочередных задач в сфере повышения эффективности и качества управления муниципальными финансами положительно повлияет на гармонизацию межбюджетных отношений, обеспечение безопасности и стабильности в обществе, создание благоприятных условий для устойчивого социально-экономического развития Петуховского муниципального округа.</w:t>
      </w:r>
    </w:p>
    <w:p w:rsidR="00D11E81" w:rsidRPr="00D11E81" w:rsidRDefault="00D11E81" w:rsidP="00D11E81">
      <w:pPr>
        <w:pStyle w:val="a5"/>
        <w:spacing w:after="0"/>
        <w:jc w:val="center"/>
        <w:rPr>
          <w:sz w:val="16"/>
          <w:szCs w:val="16"/>
        </w:rPr>
      </w:pPr>
      <w:r w:rsidRPr="00D11E81">
        <w:rPr>
          <w:sz w:val="16"/>
          <w:szCs w:val="16"/>
        </w:rPr>
        <w:t>Раздел IV. ЦЕЛИ И ЗАДАЧИ ПРОГРАММЫ</w:t>
      </w:r>
    </w:p>
    <w:p w:rsidR="00D11E81" w:rsidRPr="00D11E81" w:rsidRDefault="00D11E81" w:rsidP="00D11E81">
      <w:pPr>
        <w:pStyle w:val="a5"/>
        <w:spacing w:after="0"/>
        <w:ind w:firstLine="539"/>
        <w:rPr>
          <w:sz w:val="16"/>
          <w:szCs w:val="16"/>
        </w:rPr>
      </w:pPr>
      <w:r w:rsidRPr="00D11E81">
        <w:rPr>
          <w:sz w:val="16"/>
          <w:szCs w:val="16"/>
        </w:rPr>
        <w:t>Целями настоящей программы в 2022 - 2027 годах является обеспечение долгосрочной сбалансированности и устойчивости бюджетной системы Петуховского муниципального округа, повышение эффективности и качества управления муниципальными финансами Петуховского муниципального округа.</w:t>
      </w:r>
    </w:p>
    <w:p w:rsidR="00D11E81" w:rsidRPr="00D11E81" w:rsidRDefault="00D11E81" w:rsidP="00D11E81">
      <w:pPr>
        <w:pStyle w:val="a5"/>
        <w:spacing w:after="0"/>
        <w:ind w:firstLine="539"/>
        <w:rPr>
          <w:sz w:val="16"/>
          <w:szCs w:val="16"/>
        </w:rPr>
      </w:pPr>
      <w:r w:rsidRPr="00D11E81">
        <w:rPr>
          <w:sz w:val="16"/>
          <w:szCs w:val="16"/>
        </w:rPr>
        <w:t>Для достижения целей программы предусматривается решение следующих задач:</w:t>
      </w:r>
    </w:p>
    <w:p w:rsidR="00D11E81" w:rsidRPr="00D11E81" w:rsidRDefault="00D11E81" w:rsidP="00D11E81">
      <w:pPr>
        <w:pStyle w:val="a5"/>
        <w:spacing w:after="0"/>
        <w:ind w:firstLine="539"/>
        <w:rPr>
          <w:sz w:val="16"/>
          <w:szCs w:val="16"/>
        </w:rPr>
      </w:pPr>
      <w:r w:rsidRPr="00D11E81">
        <w:rPr>
          <w:sz w:val="16"/>
          <w:szCs w:val="16"/>
        </w:rPr>
        <w:t>обеспечение долгосрочной сбалансированности и устойчивости бюджета округа;</w:t>
      </w:r>
    </w:p>
    <w:p w:rsidR="00D11E81" w:rsidRPr="00D11E81" w:rsidRDefault="00D11E81" w:rsidP="00D11E81">
      <w:pPr>
        <w:pStyle w:val="a5"/>
        <w:spacing w:after="0"/>
        <w:ind w:firstLine="539"/>
        <w:rPr>
          <w:sz w:val="16"/>
          <w:szCs w:val="16"/>
        </w:rPr>
      </w:pPr>
      <w:r w:rsidRPr="00D11E81">
        <w:rPr>
          <w:sz w:val="16"/>
          <w:szCs w:val="16"/>
        </w:rPr>
        <w:t>обеспечение равных условий для устойчивого исполнения расходных обязательств и повышения качества управления муниципальными финансами;</w:t>
      </w:r>
    </w:p>
    <w:p w:rsidR="00D11E81" w:rsidRPr="00D11E81" w:rsidRDefault="00D11E81" w:rsidP="00D11E81">
      <w:pPr>
        <w:pStyle w:val="a5"/>
        <w:spacing w:after="0"/>
        <w:ind w:firstLine="539"/>
        <w:rPr>
          <w:sz w:val="16"/>
          <w:szCs w:val="16"/>
        </w:rPr>
      </w:pPr>
      <w:r w:rsidRPr="00D11E81">
        <w:rPr>
          <w:sz w:val="16"/>
          <w:szCs w:val="16"/>
        </w:rPr>
        <w:t>повышение качества управления муниципальным долгом Петуховского муниципального округа;</w:t>
      </w:r>
    </w:p>
    <w:p w:rsidR="00D11E81" w:rsidRPr="00D11E81" w:rsidRDefault="00D11E81" w:rsidP="00D11E81">
      <w:pPr>
        <w:pStyle w:val="a5"/>
        <w:spacing w:after="0"/>
        <w:ind w:firstLine="539"/>
        <w:rPr>
          <w:sz w:val="16"/>
          <w:szCs w:val="16"/>
        </w:rPr>
      </w:pPr>
      <w:r w:rsidRPr="00D11E81">
        <w:rPr>
          <w:sz w:val="16"/>
          <w:szCs w:val="16"/>
        </w:rPr>
        <w:t>обеспечение открытости, прозрачности и подотчетности деятельности органов местного самоуправления при формировании и исполнении бюджета округа, создание условий для вовлечения граждан в формирование бюджетной политики Петуховского муниципального округа.</w:t>
      </w:r>
    </w:p>
    <w:p w:rsidR="00D11E81" w:rsidRPr="00D11E81" w:rsidRDefault="00D11E81" w:rsidP="00D11E81">
      <w:pPr>
        <w:pStyle w:val="a5"/>
        <w:spacing w:after="0"/>
        <w:ind w:firstLine="539"/>
        <w:rPr>
          <w:sz w:val="16"/>
          <w:szCs w:val="16"/>
        </w:rPr>
      </w:pPr>
      <w:r w:rsidRPr="00D11E81">
        <w:rPr>
          <w:sz w:val="16"/>
          <w:szCs w:val="16"/>
        </w:rPr>
        <w:t>Решение поставленных задач будет обеспечено путем:</w:t>
      </w:r>
    </w:p>
    <w:p w:rsidR="00D11E81" w:rsidRPr="00D11E81" w:rsidRDefault="00D11E81" w:rsidP="00D11E81">
      <w:pPr>
        <w:pStyle w:val="a5"/>
        <w:spacing w:after="0"/>
        <w:ind w:firstLine="539"/>
        <w:rPr>
          <w:sz w:val="16"/>
          <w:szCs w:val="16"/>
        </w:rPr>
      </w:pPr>
      <w:r w:rsidRPr="00D11E81">
        <w:rPr>
          <w:sz w:val="16"/>
          <w:szCs w:val="16"/>
        </w:rPr>
        <w:t>совершенствования бюджетного процесса в Петуховском муниципальном округе;</w:t>
      </w:r>
    </w:p>
    <w:p w:rsidR="00D11E81" w:rsidRPr="00D11E81" w:rsidRDefault="00D11E81" w:rsidP="00D11E81">
      <w:pPr>
        <w:pStyle w:val="a5"/>
        <w:spacing w:after="0"/>
        <w:ind w:firstLine="539"/>
        <w:rPr>
          <w:sz w:val="16"/>
          <w:szCs w:val="16"/>
        </w:rPr>
      </w:pPr>
      <w:r w:rsidRPr="00D11E81">
        <w:rPr>
          <w:sz w:val="16"/>
          <w:szCs w:val="16"/>
        </w:rPr>
        <w:t>управления муниципальным долгом Петуховского муниципального округа.</w:t>
      </w:r>
    </w:p>
    <w:p w:rsidR="00D11E81" w:rsidRPr="00D11E81" w:rsidRDefault="00D11E81" w:rsidP="00D11E81">
      <w:pPr>
        <w:pStyle w:val="a5"/>
        <w:spacing w:after="0"/>
        <w:jc w:val="center"/>
        <w:rPr>
          <w:sz w:val="16"/>
          <w:szCs w:val="16"/>
        </w:rPr>
      </w:pPr>
      <w:r w:rsidRPr="00D11E81">
        <w:rPr>
          <w:sz w:val="16"/>
          <w:szCs w:val="16"/>
        </w:rPr>
        <w:t>Раздел V. ПЕРЕЧЕНЬ И КРАТКОЕ ОПИСАНИЕ ПОДПРОГРАММ</w:t>
      </w:r>
    </w:p>
    <w:p w:rsidR="00D11E81" w:rsidRPr="00D11E81" w:rsidRDefault="00D11E81" w:rsidP="00D11E81">
      <w:pPr>
        <w:pStyle w:val="a5"/>
        <w:spacing w:after="0"/>
        <w:ind w:firstLine="539"/>
        <w:rPr>
          <w:sz w:val="16"/>
          <w:szCs w:val="16"/>
        </w:rPr>
      </w:pPr>
      <w:r w:rsidRPr="00D11E81">
        <w:rPr>
          <w:sz w:val="16"/>
          <w:szCs w:val="16"/>
        </w:rPr>
        <w:t>Программа включает следующие подпрограммы:</w:t>
      </w:r>
    </w:p>
    <w:p w:rsidR="00D11E81" w:rsidRPr="00D11E81" w:rsidRDefault="00D11E81" w:rsidP="00D11E81">
      <w:pPr>
        <w:pStyle w:val="a5"/>
        <w:spacing w:after="0"/>
        <w:ind w:firstLine="539"/>
        <w:rPr>
          <w:sz w:val="16"/>
          <w:szCs w:val="16"/>
        </w:rPr>
      </w:pPr>
      <w:r w:rsidRPr="00D11E81">
        <w:rPr>
          <w:sz w:val="16"/>
          <w:szCs w:val="16"/>
        </w:rPr>
        <w:t xml:space="preserve">1) </w:t>
      </w:r>
      <w:hyperlink w:tgtFrame="_top" w:history="1">
        <w:r w:rsidRPr="00D11E81">
          <w:rPr>
            <w:rStyle w:val="ae"/>
            <w:sz w:val="16"/>
            <w:szCs w:val="16"/>
          </w:rPr>
          <w:t>подпрограмма</w:t>
        </w:r>
      </w:hyperlink>
      <w:r w:rsidRPr="00D11E81">
        <w:rPr>
          <w:sz w:val="16"/>
          <w:szCs w:val="16"/>
        </w:rPr>
        <w:t xml:space="preserve"> "Организация и совершенствование бюджетного процесса в Петуховском муниципальном округе" (приложение 1 к программе), направлена на:</w:t>
      </w:r>
    </w:p>
    <w:p w:rsidR="00D11E81" w:rsidRPr="00D11E81" w:rsidRDefault="00D11E81" w:rsidP="00D11E81">
      <w:pPr>
        <w:pStyle w:val="a5"/>
        <w:spacing w:after="0"/>
        <w:ind w:firstLine="539"/>
        <w:rPr>
          <w:sz w:val="16"/>
          <w:szCs w:val="16"/>
        </w:rPr>
      </w:pPr>
      <w:r w:rsidRPr="00D11E81">
        <w:rPr>
          <w:sz w:val="16"/>
          <w:szCs w:val="16"/>
        </w:rPr>
        <w:lastRenderedPageBreak/>
        <w:t>совершенствование нормативного правового регулирования и методологического обеспечения бюджетного процесса в Петуховском муниципальном округе, своевременную и качественную подготовку проекта решения Думы Петуховского муниципального округа о бюджете округа на очередной финансовый год и плановый период;</w:t>
      </w:r>
    </w:p>
    <w:p w:rsidR="00D11E81" w:rsidRPr="00D11E81" w:rsidRDefault="00D11E81" w:rsidP="00D11E81">
      <w:pPr>
        <w:pStyle w:val="a5"/>
        <w:spacing w:after="0"/>
        <w:ind w:firstLine="539"/>
        <w:rPr>
          <w:sz w:val="16"/>
          <w:szCs w:val="16"/>
        </w:rPr>
      </w:pPr>
      <w:r w:rsidRPr="00D11E81">
        <w:rPr>
          <w:sz w:val="16"/>
          <w:szCs w:val="16"/>
        </w:rPr>
        <w:t>обеспечение сбалансированности бюджета округа в долгосрочном периоде;</w:t>
      </w:r>
    </w:p>
    <w:p w:rsidR="00D11E81" w:rsidRPr="00D11E81" w:rsidRDefault="00D11E81" w:rsidP="00D11E81">
      <w:pPr>
        <w:pStyle w:val="a5"/>
        <w:spacing w:after="0"/>
        <w:ind w:firstLine="539"/>
        <w:rPr>
          <w:sz w:val="16"/>
          <w:szCs w:val="16"/>
        </w:rPr>
      </w:pPr>
      <w:r w:rsidRPr="00D11E81">
        <w:rPr>
          <w:sz w:val="16"/>
          <w:szCs w:val="16"/>
        </w:rPr>
        <w:t>эффективное кассовое обслуживание исполнения бюджета округа, осуществление бюджетного учета и формирование бюджетной отчетности;</w:t>
      </w:r>
    </w:p>
    <w:p w:rsidR="00D11E81" w:rsidRPr="00D11E81" w:rsidRDefault="00D11E81" w:rsidP="00D11E81">
      <w:pPr>
        <w:pStyle w:val="a5"/>
        <w:spacing w:after="0"/>
        <w:ind w:firstLine="539"/>
        <w:rPr>
          <w:sz w:val="16"/>
          <w:szCs w:val="16"/>
        </w:rPr>
      </w:pPr>
      <w:r w:rsidRPr="00D11E81">
        <w:rPr>
          <w:sz w:val="16"/>
          <w:szCs w:val="16"/>
        </w:rPr>
        <w:t>финансовое обеспечение непредвиденных и чрезвычайных ситуаций за счет резервного фонда Администрации Петуховского муниципального округа Курганской области (далее – Администрация Петуховского муниципального округа);</w:t>
      </w:r>
    </w:p>
    <w:p w:rsidR="00D11E81" w:rsidRPr="00D11E81" w:rsidRDefault="00D11E81" w:rsidP="00D11E81">
      <w:pPr>
        <w:pStyle w:val="a5"/>
        <w:spacing w:after="0"/>
        <w:ind w:firstLine="539"/>
        <w:rPr>
          <w:sz w:val="16"/>
          <w:szCs w:val="16"/>
        </w:rPr>
      </w:pPr>
      <w:r w:rsidRPr="00D11E81">
        <w:rPr>
          <w:sz w:val="16"/>
          <w:szCs w:val="16"/>
        </w:rPr>
        <w:t>повышение эффективности судебной защиты интересов бюджета округа, минимизация потерь бюджета округа;</w:t>
      </w:r>
    </w:p>
    <w:p w:rsidR="00D11E81" w:rsidRPr="00D11E81" w:rsidRDefault="00D11E81" w:rsidP="00D11E81">
      <w:pPr>
        <w:pStyle w:val="a5"/>
        <w:spacing w:after="0"/>
        <w:ind w:firstLine="539"/>
        <w:rPr>
          <w:sz w:val="16"/>
          <w:szCs w:val="16"/>
        </w:rPr>
      </w:pPr>
      <w:r w:rsidRPr="00D11E81">
        <w:rPr>
          <w:sz w:val="16"/>
          <w:szCs w:val="16"/>
        </w:rPr>
        <w:t>эффективная реализация полномочий и совершенствование правового, организационного, финансового механизмов функционирования в сфере управления муниципальными финансами;</w:t>
      </w:r>
    </w:p>
    <w:p w:rsidR="00D11E81" w:rsidRPr="00D11E81" w:rsidRDefault="00D11E81" w:rsidP="00D11E81">
      <w:pPr>
        <w:pStyle w:val="a5"/>
        <w:spacing w:after="0"/>
        <w:ind w:firstLine="539"/>
        <w:rPr>
          <w:sz w:val="16"/>
          <w:szCs w:val="16"/>
        </w:rPr>
      </w:pPr>
      <w:r w:rsidRPr="00D11E81">
        <w:rPr>
          <w:sz w:val="16"/>
          <w:szCs w:val="16"/>
        </w:rPr>
        <w:t xml:space="preserve">2) </w:t>
      </w:r>
      <w:hyperlink w:tgtFrame="_top" w:history="1">
        <w:r w:rsidRPr="00D11E81">
          <w:rPr>
            <w:rStyle w:val="ae"/>
            <w:sz w:val="16"/>
            <w:szCs w:val="16"/>
          </w:rPr>
          <w:t>подпрограмма</w:t>
        </w:r>
      </w:hyperlink>
      <w:r w:rsidRPr="00D11E81">
        <w:rPr>
          <w:sz w:val="16"/>
          <w:szCs w:val="16"/>
        </w:rPr>
        <w:t xml:space="preserve"> "Управление муниципальным долгом Петуховского муниципального округа" (приложение 2 к программе), направлена на:</w:t>
      </w:r>
    </w:p>
    <w:p w:rsidR="00D11E81" w:rsidRPr="00D11E81" w:rsidRDefault="00D11E81" w:rsidP="00D11E81">
      <w:pPr>
        <w:pStyle w:val="a5"/>
        <w:spacing w:after="0"/>
        <w:ind w:firstLine="539"/>
        <w:rPr>
          <w:sz w:val="16"/>
          <w:szCs w:val="16"/>
        </w:rPr>
      </w:pPr>
      <w:r w:rsidRPr="00D11E81">
        <w:rPr>
          <w:sz w:val="16"/>
          <w:szCs w:val="16"/>
        </w:rPr>
        <w:t>оптимизацию объема и структуры муниципального долга Петуховского муниципального округа, соблюдение установленного бюджетным законодательством Российской Федерации предельного объема муниципального долга Петуховского муниципального округа;</w:t>
      </w:r>
    </w:p>
    <w:p w:rsidR="00D11E81" w:rsidRPr="00D11E81" w:rsidRDefault="00D11E81" w:rsidP="00D11E81">
      <w:pPr>
        <w:pStyle w:val="a5"/>
        <w:spacing w:after="0"/>
        <w:ind w:firstLine="539"/>
        <w:rPr>
          <w:sz w:val="16"/>
          <w:szCs w:val="16"/>
        </w:rPr>
      </w:pPr>
      <w:r w:rsidRPr="00D11E81">
        <w:rPr>
          <w:sz w:val="16"/>
          <w:szCs w:val="16"/>
        </w:rPr>
        <w:t>снижение расходов на обслуживание муниципального долга Петуховского муниципального округа, соблюдение установленного бюджетным законодательством Российской Федерации объема расходов на обслуживание муниципального долга.</w:t>
      </w:r>
    </w:p>
    <w:p w:rsidR="00D11E81" w:rsidRPr="00D11E81" w:rsidRDefault="00D11E81" w:rsidP="00D11E81">
      <w:pPr>
        <w:pStyle w:val="a5"/>
        <w:spacing w:after="0"/>
        <w:jc w:val="center"/>
        <w:rPr>
          <w:sz w:val="16"/>
          <w:szCs w:val="16"/>
        </w:rPr>
      </w:pPr>
      <w:r w:rsidRPr="00D11E81">
        <w:rPr>
          <w:sz w:val="16"/>
          <w:szCs w:val="16"/>
        </w:rPr>
        <w:t>Раздел VI. СРОКИ РЕАЛИЗАЦИИ ПРОГРАММЫ</w:t>
      </w:r>
    </w:p>
    <w:p w:rsidR="00D11E81" w:rsidRPr="00D11E81" w:rsidRDefault="00D11E81" w:rsidP="00D11E81">
      <w:pPr>
        <w:pStyle w:val="a5"/>
        <w:spacing w:after="0"/>
        <w:ind w:firstLine="539"/>
        <w:rPr>
          <w:sz w:val="16"/>
          <w:szCs w:val="16"/>
        </w:rPr>
      </w:pPr>
      <w:r w:rsidRPr="00D11E81">
        <w:rPr>
          <w:sz w:val="16"/>
          <w:szCs w:val="16"/>
        </w:rPr>
        <w:t>Сроки реализации программы - 2022 - 2027 годы.</w:t>
      </w:r>
    </w:p>
    <w:p w:rsidR="00D11E81" w:rsidRPr="00D11E81" w:rsidRDefault="00D11E81" w:rsidP="00D11E81">
      <w:pPr>
        <w:pStyle w:val="a5"/>
        <w:spacing w:after="0"/>
        <w:jc w:val="center"/>
        <w:rPr>
          <w:sz w:val="16"/>
          <w:szCs w:val="16"/>
        </w:rPr>
      </w:pPr>
      <w:r w:rsidRPr="00D11E81">
        <w:rPr>
          <w:sz w:val="16"/>
          <w:szCs w:val="16"/>
        </w:rPr>
        <w:t>Раздел VII. ПРОГНОЗ ОЖИДАЕМЫХ КОНЕЧНЫХ</w:t>
      </w:r>
    </w:p>
    <w:p w:rsidR="00D11E81" w:rsidRPr="00D11E81" w:rsidRDefault="00D11E81" w:rsidP="00D11E81">
      <w:pPr>
        <w:pStyle w:val="a5"/>
        <w:spacing w:after="0"/>
        <w:jc w:val="center"/>
        <w:rPr>
          <w:sz w:val="16"/>
          <w:szCs w:val="16"/>
        </w:rPr>
      </w:pPr>
      <w:r w:rsidRPr="00D11E81">
        <w:rPr>
          <w:sz w:val="16"/>
          <w:szCs w:val="16"/>
        </w:rPr>
        <w:t>РЕЗУЛЬТАТОВ РЕАЛИЗАЦИИ ПРОГРАММЫ</w:t>
      </w:r>
    </w:p>
    <w:p w:rsidR="00D11E81" w:rsidRPr="00D11E81" w:rsidRDefault="00D11E81" w:rsidP="00D11E81">
      <w:pPr>
        <w:pStyle w:val="a5"/>
        <w:spacing w:after="0"/>
        <w:ind w:firstLine="539"/>
        <w:rPr>
          <w:sz w:val="16"/>
          <w:szCs w:val="16"/>
        </w:rPr>
      </w:pPr>
      <w:r w:rsidRPr="00D11E81">
        <w:rPr>
          <w:sz w:val="16"/>
          <w:szCs w:val="16"/>
        </w:rPr>
        <w:t>Реализация мероприятий программыобеспечит создание на местном уровне условий для положительных качественных изменений социально-экономической ситуации в Петуховском муниципальном округе, в том числе:</w:t>
      </w:r>
    </w:p>
    <w:p w:rsidR="00D11E81" w:rsidRPr="00D11E81" w:rsidRDefault="00D11E81" w:rsidP="00D11E81">
      <w:pPr>
        <w:pStyle w:val="a5"/>
        <w:spacing w:after="0"/>
        <w:ind w:firstLine="539"/>
        <w:rPr>
          <w:sz w:val="16"/>
          <w:szCs w:val="16"/>
        </w:rPr>
      </w:pPr>
      <w:r w:rsidRPr="00D11E81">
        <w:rPr>
          <w:sz w:val="16"/>
          <w:szCs w:val="16"/>
        </w:rPr>
        <w:t>создание в Петуховском муниципальном округе условий для эффективного и ответственного управления муниципальными финансами на основе формирования расходов бюджета на принципах программно-целевого планирования;</w:t>
      </w:r>
    </w:p>
    <w:p w:rsidR="00D11E81" w:rsidRPr="00D11E81" w:rsidRDefault="00D11E81" w:rsidP="00D11E81">
      <w:pPr>
        <w:pStyle w:val="a5"/>
        <w:spacing w:after="0"/>
        <w:ind w:firstLine="539"/>
        <w:rPr>
          <w:sz w:val="16"/>
          <w:szCs w:val="16"/>
        </w:rPr>
      </w:pPr>
      <w:r w:rsidRPr="00D11E81">
        <w:rPr>
          <w:sz w:val="16"/>
          <w:szCs w:val="16"/>
        </w:rPr>
        <w:t>создание в Петуховском муниципальном округе стабильных финансовых условий для устойчивого экономического роста, повышения уровня и качества жизни населения;</w:t>
      </w:r>
    </w:p>
    <w:p w:rsidR="00D11E81" w:rsidRPr="00D11E81" w:rsidRDefault="00D11E81" w:rsidP="00D11E81">
      <w:pPr>
        <w:pStyle w:val="a5"/>
        <w:spacing w:after="0"/>
        <w:ind w:firstLine="539"/>
        <w:rPr>
          <w:sz w:val="16"/>
          <w:szCs w:val="16"/>
        </w:rPr>
      </w:pPr>
      <w:r w:rsidRPr="00D11E81">
        <w:rPr>
          <w:sz w:val="16"/>
          <w:szCs w:val="16"/>
        </w:rPr>
        <w:t>создание условий для повышения устойчивости бюджета округа;</w:t>
      </w:r>
    </w:p>
    <w:p w:rsidR="00D11E81" w:rsidRPr="00D11E81" w:rsidRDefault="00D11E81" w:rsidP="00D11E81">
      <w:pPr>
        <w:pStyle w:val="a5"/>
        <w:spacing w:after="0"/>
        <w:ind w:firstLine="539"/>
        <w:rPr>
          <w:sz w:val="16"/>
          <w:szCs w:val="16"/>
        </w:rPr>
      </w:pPr>
      <w:r w:rsidRPr="00D11E81">
        <w:rPr>
          <w:sz w:val="16"/>
          <w:szCs w:val="16"/>
        </w:rPr>
        <w:t>повышение в Петуховском муниципальном округе качества бюджетного планирования, организации исполнения бюджета и мониторинга в финансово-бюджетной сфере;</w:t>
      </w:r>
    </w:p>
    <w:p w:rsidR="00D11E81" w:rsidRPr="00D11E81" w:rsidRDefault="00D11E81" w:rsidP="00D11E81">
      <w:pPr>
        <w:pStyle w:val="a5"/>
        <w:spacing w:after="0"/>
        <w:ind w:firstLine="539"/>
        <w:rPr>
          <w:sz w:val="16"/>
          <w:szCs w:val="16"/>
        </w:rPr>
      </w:pPr>
      <w:r w:rsidRPr="00D11E81">
        <w:rPr>
          <w:sz w:val="16"/>
          <w:szCs w:val="16"/>
        </w:rPr>
        <w:t>эффективное управление муниципальным долгом Петуховского муниципального округа;</w:t>
      </w:r>
    </w:p>
    <w:p w:rsidR="00D11E81" w:rsidRPr="00D11E81" w:rsidRDefault="00D11E81" w:rsidP="00D11E81">
      <w:pPr>
        <w:pStyle w:val="a5"/>
        <w:spacing w:after="0"/>
        <w:ind w:firstLine="539"/>
        <w:rPr>
          <w:sz w:val="16"/>
          <w:szCs w:val="16"/>
        </w:rPr>
      </w:pPr>
      <w:r w:rsidRPr="00D11E81">
        <w:rPr>
          <w:sz w:val="16"/>
          <w:szCs w:val="16"/>
        </w:rPr>
        <w:t>достижение максимально возможной открытости и прозрачности для населения Петуховского муниципального округа процедур формирования и исполнения бюджета округа.</w:t>
      </w:r>
    </w:p>
    <w:p w:rsidR="00D11E81" w:rsidRPr="00D11E81" w:rsidRDefault="00D11E81" w:rsidP="00D11E81">
      <w:pPr>
        <w:pStyle w:val="a5"/>
        <w:spacing w:after="0"/>
        <w:jc w:val="center"/>
        <w:rPr>
          <w:sz w:val="16"/>
          <w:szCs w:val="16"/>
        </w:rPr>
      </w:pPr>
      <w:r w:rsidRPr="00D11E81">
        <w:rPr>
          <w:sz w:val="16"/>
          <w:szCs w:val="16"/>
        </w:rPr>
        <w:t>Раздел VIII. ПЕРЕЧЕНЬ МЕРОПРИЯТИЙ ПРОГРАММЫ</w:t>
      </w:r>
    </w:p>
    <w:p w:rsidR="00D11E81" w:rsidRPr="00D11E81" w:rsidRDefault="00D11E81" w:rsidP="00D11E81">
      <w:pPr>
        <w:pStyle w:val="a5"/>
        <w:spacing w:after="0"/>
        <w:ind w:firstLine="539"/>
        <w:rPr>
          <w:sz w:val="16"/>
          <w:szCs w:val="16"/>
        </w:rPr>
      </w:pPr>
      <w:r w:rsidRPr="00D11E81">
        <w:rPr>
          <w:sz w:val="16"/>
          <w:szCs w:val="16"/>
        </w:rPr>
        <w:t>Мероприятия программы реализуются в рамках двух подпрограмм, которые обеспечивают решение задач и достижение цели программы.</w:t>
      </w:r>
    </w:p>
    <w:p w:rsidR="00D11E81" w:rsidRPr="00D11E81" w:rsidRDefault="00D11E81" w:rsidP="00D11E81">
      <w:pPr>
        <w:pStyle w:val="a5"/>
        <w:spacing w:after="0"/>
        <w:ind w:firstLine="539"/>
        <w:rPr>
          <w:sz w:val="16"/>
          <w:szCs w:val="16"/>
        </w:rPr>
      </w:pPr>
      <w:r w:rsidRPr="00D11E81">
        <w:rPr>
          <w:sz w:val="16"/>
          <w:szCs w:val="16"/>
        </w:rPr>
        <w:t>Перечень мероприятий программы с указанием сроков их реализации, ожидаемых конечных результатов, ответственного исполнителя и соисполнителей сгруппирован по подпрограммам:</w:t>
      </w:r>
    </w:p>
    <w:p w:rsidR="00D11E81" w:rsidRPr="00D11E81" w:rsidRDefault="00D11E81" w:rsidP="00D11E81">
      <w:pPr>
        <w:pStyle w:val="a5"/>
        <w:spacing w:after="0"/>
        <w:jc w:val="center"/>
        <w:rPr>
          <w:sz w:val="16"/>
          <w:szCs w:val="16"/>
        </w:rPr>
      </w:pPr>
    </w:p>
    <w:tbl>
      <w:tblPr>
        <w:tblW w:w="11857" w:type="dxa"/>
        <w:tblCellSpacing w:w="0" w:type="dxa"/>
        <w:tblInd w:w="-1057" w:type="dxa"/>
        <w:tblCellMar>
          <w:top w:w="60" w:type="dxa"/>
          <w:left w:w="60" w:type="dxa"/>
          <w:bottom w:w="60" w:type="dxa"/>
          <w:right w:w="60" w:type="dxa"/>
        </w:tblCellMar>
        <w:tblLook w:val="04A0" w:firstRow="1" w:lastRow="0" w:firstColumn="1" w:lastColumn="0" w:noHBand="0" w:noVBand="1"/>
      </w:tblPr>
      <w:tblGrid>
        <w:gridCol w:w="567"/>
        <w:gridCol w:w="1843"/>
        <w:gridCol w:w="1134"/>
        <w:gridCol w:w="4961"/>
        <w:gridCol w:w="3352"/>
      </w:tblGrid>
      <w:tr w:rsidR="00D11E81" w:rsidRPr="00D11E81" w:rsidTr="00A475C1">
        <w:trPr>
          <w:tblCellSpacing w:w="0" w:type="dxa"/>
        </w:trPr>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jc w:val="center"/>
              <w:rPr>
                <w:sz w:val="16"/>
                <w:szCs w:val="16"/>
              </w:rPr>
            </w:pPr>
            <w:r w:rsidRPr="00D11E81">
              <w:rPr>
                <w:sz w:val="16"/>
                <w:szCs w:val="16"/>
              </w:rPr>
              <w:lastRenderedPageBreak/>
              <w:t>N п/п</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spacing w:after="0"/>
              <w:jc w:val="center"/>
              <w:rPr>
                <w:sz w:val="16"/>
                <w:szCs w:val="16"/>
              </w:rPr>
            </w:pPr>
            <w:r w:rsidRPr="00D11E81">
              <w:rPr>
                <w:sz w:val="16"/>
                <w:szCs w:val="16"/>
              </w:rPr>
              <w:t>Мероприятие</w:t>
            </w:r>
          </w:p>
          <w:p w:rsidR="00D11E81" w:rsidRPr="00D11E81" w:rsidRDefault="00D11E81">
            <w:pPr>
              <w:pStyle w:val="a5"/>
              <w:jc w:val="center"/>
              <w:rPr>
                <w:sz w:val="16"/>
                <w:szCs w:val="16"/>
              </w:rPr>
            </w:pPr>
            <w:r w:rsidRPr="00D11E81">
              <w:rPr>
                <w:sz w:val="16"/>
                <w:szCs w:val="16"/>
              </w:rPr>
              <w:t>(по подпрограммам)</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jc w:val="center"/>
              <w:rPr>
                <w:sz w:val="16"/>
                <w:szCs w:val="16"/>
              </w:rPr>
            </w:pPr>
            <w:r w:rsidRPr="00D11E81">
              <w:rPr>
                <w:sz w:val="16"/>
                <w:szCs w:val="16"/>
              </w:rPr>
              <w:t>Срок реализации</w:t>
            </w:r>
          </w:p>
        </w:tc>
        <w:tc>
          <w:tcPr>
            <w:tcW w:w="49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jc w:val="center"/>
              <w:rPr>
                <w:sz w:val="16"/>
                <w:szCs w:val="16"/>
              </w:rPr>
            </w:pPr>
            <w:r w:rsidRPr="00D11E81">
              <w:rPr>
                <w:sz w:val="16"/>
                <w:szCs w:val="16"/>
              </w:rPr>
              <w:t>Ожидаемый конечный результат</w:t>
            </w:r>
          </w:p>
        </w:tc>
        <w:tc>
          <w:tcPr>
            <w:tcW w:w="33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75C1" w:rsidRDefault="00D11E81">
            <w:pPr>
              <w:pStyle w:val="a5"/>
              <w:jc w:val="center"/>
              <w:rPr>
                <w:sz w:val="16"/>
                <w:szCs w:val="16"/>
              </w:rPr>
            </w:pPr>
            <w:r w:rsidRPr="00D11E81">
              <w:rPr>
                <w:sz w:val="16"/>
                <w:szCs w:val="16"/>
              </w:rPr>
              <w:t xml:space="preserve">Ответственный исполнитель, </w:t>
            </w:r>
          </w:p>
          <w:p w:rsidR="00D11E81" w:rsidRPr="00D11E81" w:rsidRDefault="00D11E81">
            <w:pPr>
              <w:pStyle w:val="a5"/>
              <w:jc w:val="center"/>
              <w:rPr>
                <w:sz w:val="16"/>
                <w:szCs w:val="16"/>
              </w:rPr>
            </w:pPr>
            <w:r w:rsidRPr="00D11E81">
              <w:rPr>
                <w:sz w:val="16"/>
                <w:szCs w:val="16"/>
              </w:rPr>
              <w:t>соисполнитель</w:t>
            </w:r>
          </w:p>
        </w:tc>
      </w:tr>
      <w:tr w:rsidR="00D11E81" w:rsidRPr="00D11E81" w:rsidTr="00A475C1">
        <w:trPr>
          <w:tblCellSpacing w:w="0" w:type="dxa"/>
        </w:trPr>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jc w:val="center"/>
              <w:rPr>
                <w:sz w:val="16"/>
                <w:szCs w:val="16"/>
              </w:rPr>
            </w:pPr>
            <w:r w:rsidRPr="00D11E81">
              <w:rPr>
                <w:sz w:val="16"/>
                <w:szCs w:val="16"/>
              </w:rPr>
              <w:t>1.</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 xml:space="preserve">Мероприятия </w:t>
            </w:r>
            <w:hyperlink w:tgtFrame="_top" w:history="1">
              <w:r w:rsidRPr="00D11E81">
                <w:rPr>
                  <w:rStyle w:val="ae"/>
                  <w:sz w:val="16"/>
                  <w:szCs w:val="16"/>
                </w:rPr>
                <w:t>подпрограммы</w:t>
              </w:r>
            </w:hyperlink>
            <w:r w:rsidRPr="00D11E81">
              <w:rPr>
                <w:sz w:val="16"/>
                <w:szCs w:val="16"/>
              </w:rPr>
              <w:t xml:space="preserve"> "Организация и совершенствование бюджетного процесса в Петуховском муниципальном округе"</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2022 - 2027 годы</w:t>
            </w:r>
          </w:p>
        </w:tc>
        <w:tc>
          <w:tcPr>
            <w:tcW w:w="49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spacing w:after="0"/>
              <w:rPr>
                <w:sz w:val="16"/>
                <w:szCs w:val="16"/>
              </w:rPr>
            </w:pPr>
            <w:r w:rsidRPr="00D11E81">
              <w:rPr>
                <w:sz w:val="16"/>
                <w:szCs w:val="16"/>
              </w:rPr>
              <w:t>Создание в Петуховском муниципальном округе условий для эффективного и ответственного управления муниципальными финансами на основе формирования расходов бюджета на принципах программно-целевого планирования;</w:t>
            </w:r>
          </w:p>
          <w:p w:rsidR="00D11E81" w:rsidRPr="00D11E81" w:rsidRDefault="00D11E81">
            <w:pPr>
              <w:pStyle w:val="a5"/>
              <w:spacing w:after="0"/>
              <w:rPr>
                <w:sz w:val="16"/>
                <w:szCs w:val="16"/>
              </w:rPr>
            </w:pPr>
            <w:r w:rsidRPr="00D11E81">
              <w:rPr>
                <w:sz w:val="16"/>
                <w:szCs w:val="16"/>
              </w:rPr>
              <w:t>создание в Петуховском муниципальном округе стабильных финансовых условий для устойчивого экономического роста, повышения уровня и качества жизни населения;</w:t>
            </w:r>
          </w:p>
          <w:p w:rsidR="00D11E81" w:rsidRPr="00D11E81" w:rsidRDefault="00D11E81">
            <w:pPr>
              <w:pStyle w:val="a5"/>
              <w:spacing w:after="0"/>
              <w:rPr>
                <w:sz w:val="16"/>
                <w:szCs w:val="16"/>
              </w:rPr>
            </w:pPr>
            <w:r w:rsidRPr="00D11E81">
              <w:rPr>
                <w:sz w:val="16"/>
                <w:szCs w:val="16"/>
              </w:rPr>
              <w:t>создание условий для повышения устойчивости бюджета округа и обеспечения повышение в Петуховском муниципальном округе качества бюджетного планирования, организации исполнения бюджета и мониторинга в финансово-бюджетной сфере;</w:t>
            </w:r>
          </w:p>
          <w:p w:rsidR="00D11E81" w:rsidRPr="00D11E81" w:rsidRDefault="00D11E81">
            <w:pPr>
              <w:pStyle w:val="a5"/>
              <w:rPr>
                <w:sz w:val="16"/>
                <w:szCs w:val="16"/>
              </w:rPr>
            </w:pPr>
            <w:r w:rsidRPr="00D11E81">
              <w:rPr>
                <w:sz w:val="16"/>
                <w:szCs w:val="16"/>
              </w:rPr>
              <w:t>достижение максимально возможной открытости и прозрачности для населения Петуховского муниципального округа процедур формирования и исполнения бюджета округа</w:t>
            </w:r>
          </w:p>
        </w:tc>
        <w:tc>
          <w:tcPr>
            <w:tcW w:w="33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75C1" w:rsidRDefault="00D11E81">
            <w:pPr>
              <w:pStyle w:val="a5"/>
              <w:rPr>
                <w:sz w:val="16"/>
                <w:szCs w:val="16"/>
              </w:rPr>
            </w:pPr>
            <w:r w:rsidRPr="00D11E81">
              <w:rPr>
                <w:sz w:val="16"/>
                <w:szCs w:val="16"/>
              </w:rPr>
              <w:t xml:space="preserve">Финансовое управление, органы </w:t>
            </w:r>
          </w:p>
          <w:p w:rsidR="00D11E81" w:rsidRPr="00D11E81" w:rsidRDefault="00D11E81">
            <w:pPr>
              <w:pStyle w:val="a5"/>
              <w:rPr>
                <w:sz w:val="16"/>
                <w:szCs w:val="16"/>
              </w:rPr>
            </w:pPr>
            <w:r w:rsidRPr="00D11E81">
              <w:rPr>
                <w:sz w:val="16"/>
                <w:szCs w:val="16"/>
              </w:rPr>
              <w:t>местного самоуправления</w:t>
            </w:r>
          </w:p>
        </w:tc>
      </w:tr>
      <w:tr w:rsidR="00D11E81" w:rsidRPr="00D11E81" w:rsidTr="00A475C1">
        <w:trPr>
          <w:tblCellSpacing w:w="0" w:type="dxa"/>
        </w:trPr>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jc w:val="center"/>
              <w:rPr>
                <w:sz w:val="16"/>
                <w:szCs w:val="16"/>
              </w:rPr>
            </w:pPr>
            <w:r w:rsidRPr="00D11E81">
              <w:rPr>
                <w:sz w:val="16"/>
                <w:szCs w:val="16"/>
              </w:rPr>
              <w:t>2.</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 xml:space="preserve">Мероприятия </w:t>
            </w:r>
            <w:hyperlink w:tgtFrame="_top" w:history="1">
              <w:r w:rsidRPr="00D11E81">
                <w:rPr>
                  <w:rStyle w:val="ae"/>
                  <w:sz w:val="16"/>
                  <w:szCs w:val="16"/>
                </w:rPr>
                <w:t>подпрограммы</w:t>
              </w:r>
            </w:hyperlink>
            <w:r w:rsidRPr="00D11E81">
              <w:rPr>
                <w:sz w:val="16"/>
                <w:szCs w:val="16"/>
              </w:rPr>
              <w:t xml:space="preserve"> "Управление муниципальным долгом Петуховского муниципального округа"</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2022 - 2027 годы</w:t>
            </w:r>
          </w:p>
        </w:tc>
        <w:tc>
          <w:tcPr>
            <w:tcW w:w="49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spacing w:after="0"/>
              <w:rPr>
                <w:sz w:val="16"/>
                <w:szCs w:val="16"/>
              </w:rPr>
            </w:pPr>
            <w:r w:rsidRPr="00D11E81">
              <w:rPr>
                <w:sz w:val="16"/>
                <w:szCs w:val="16"/>
              </w:rPr>
              <w:t>Создание в Петуховском муниципальном округе стабильных финансовых условий для устойчивого экономического роста, повышения уровня и качества жизни населения;</w:t>
            </w:r>
          </w:p>
          <w:p w:rsidR="00D11E81" w:rsidRPr="00D11E81" w:rsidRDefault="00D11E81">
            <w:pPr>
              <w:pStyle w:val="a5"/>
              <w:rPr>
                <w:sz w:val="16"/>
                <w:szCs w:val="16"/>
              </w:rPr>
            </w:pPr>
            <w:r w:rsidRPr="00D11E81">
              <w:rPr>
                <w:sz w:val="16"/>
                <w:szCs w:val="16"/>
              </w:rPr>
              <w:t>эффективное управление муниципальным долгом Петуховского муниципального округа</w:t>
            </w:r>
          </w:p>
        </w:tc>
        <w:tc>
          <w:tcPr>
            <w:tcW w:w="33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Финансовое управление</w:t>
            </w:r>
          </w:p>
        </w:tc>
      </w:tr>
    </w:tbl>
    <w:p w:rsidR="00D11E81" w:rsidRPr="00D11E81" w:rsidRDefault="00D11E81" w:rsidP="00D11E81">
      <w:pPr>
        <w:pStyle w:val="a5"/>
        <w:spacing w:after="0"/>
        <w:ind w:firstLine="539"/>
        <w:rPr>
          <w:sz w:val="16"/>
          <w:szCs w:val="16"/>
        </w:rPr>
      </w:pPr>
      <w:r w:rsidRPr="00D11E81">
        <w:rPr>
          <w:sz w:val="16"/>
          <w:szCs w:val="16"/>
        </w:rPr>
        <w:t xml:space="preserve">Детальный </w:t>
      </w:r>
      <w:hyperlink w:tgtFrame="_top" w:history="1">
        <w:r w:rsidRPr="00D11E81">
          <w:rPr>
            <w:rStyle w:val="ae"/>
            <w:sz w:val="16"/>
            <w:szCs w:val="16"/>
          </w:rPr>
          <w:t>Перечень</w:t>
        </w:r>
      </w:hyperlink>
      <w:r w:rsidRPr="00D11E81">
        <w:rPr>
          <w:sz w:val="16"/>
          <w:szCs w:val="16"/>
        </w:rPr>
        <w:t xml:space="preserve"> мероприятий в разрезе подпрограмм с указанием сроков их реализации, ожидаемых конечных результатов, ответственного исполнителя и соисполнителей представлен в приложении 3 к программе.</w:t>
      </w:r>
    </w:p>
    <w:p w:rsidR="00D11E81" w:rsidRPr="00D11E81" w:rsidRDefault="00D11E81" w:rsidP="00D11E81">
      <w:pPr>
        <w:pStyle w:val="a5"/>
        <w:spacing w:after="0"/>
        <w:jc w:val="center"/>
        <w:rPr>
          <w:sz w:val="16"/>
          <w:szCs w:val="16"/>
        </w:rPr>
      </w:pPr>
      <w:r w:rsidRPr="00D11E81">
        <w:rPr>
          <w:sz w:val="16"/>
          <w:szCs w:val="16"/>
        </w:rPr>
        <w:t>Раздел IX. ЦЕЛЕВЫЕ ИНДИКАТОРЫ ПРОГРАММЫ</w:t>
      </w:r>
    </w:p>
    <w:p w:rsidR="00D11E81" w:rsidRPr="00D11E81" w:rsidRDefault="00D11E81" w:rsidP="00D11E81">
      <w:pPr>
        <w:pStyle w:val="a5"/>
        <w:spacing w:after="0"/>
        <w:ind w:firstLine="539"/>
        <w:rPr>
          <w:sz w:val="16"/>
          <w:szCs w:val="16"/>
        </w:rPr>
      </w:pPr>
      <w:r w:rsidRPr="00D11E81">
        <w:rPr>
          <w:sz w:val="16"/>
          <w:szCs w:val="16"/>
        </w:rPr>
        <w:t xml:space="preserve">Система целевых индикаторов программы с указанием плановых количественных значений, отражающих степень достижения целей и решения задач программы, представлена по годам реализации в </w:t>
      </w:r>
      <w:hyperlink w:tgtFrame="_top" w:history="1">
        <w:r w:rsidRPr="00D11E81">
          <w:rPr>
            <w:rStyle w:val="ae"/>
            <w:sz w:val="16"/>
            <w:szCs w:val="16"/>
          </w:rPr>
          <w:t xml:space="preserve">приложении </w:t>
        </w:r>
      </w:hyperlink>
      <w:r w:rsidRPr="00D11E81">
        <w:rPr>
          <w:color w:val="0000FF"/>
          <w:sz w:val="16"/>
          <w:szCs w:val="16"/>
        </w:rPr>
        <w:t>4</w:t>
      </w:r>
      <w:r w:rsidRPr="00D11E81">
        <w:rPr>
          <w:sz w:val="16"/>
          <w:szCs w:val="16"/>
        </w:rPr>
        <w:t xml:space="preserve"> к программе.</w:t>
      </w:r>
    </w:p>
    <w:p w:rsidR="00D11E81" w:rsidRPr="00D11E81" w:rsidRDefault="00D11E81" w:rsidP="00D11E81">
      <w:pPr>
        <w:pStyle w:val="a5"/>
        <w:spacing w:after="0"/>
        <w:jc w:val="center"/>
        <w:rPr>
          <w:sz w:val="16"/>
          <w:szCs w:val="16"/>
        </w:rPr>
      </w:pPr>
      <w:r w:rsidRPr="00D11E81">
        <w:rPr>
          <w:sz w:val="16"/>
          <w:szCs w:val="16"/>
        </w:rPr>
        <w:t>Раздел X. ИНФОРМАЦИЯ ПО РЕСУРСНОМУ ОБЕСПЕЧЕНИЮ ПРОГРАММЫ</w:t>
      </w:r>
    </w:p>
    <w:p w:rsidR="00D11E81" w:rsidRPr="00D11E81" w:rsidRDefault="00D11E81" w:rsidP="00D11E81">
      <w:pPr>
        <w:pStyle w:val="a5"/>
        <w:spacing w:after="0"/>
        <w:ind w:firstLine="539"/>
        <w:rPr>
          <w:sz w:val="16"/>
          <w:szCs w:val="16"/>
        </w:rPr>
      </w:pPr>
      <w:r w:rsidRPr="00D11E81">
        <w:rPr>
          <w:sz w:val="16"/>
          <w:szCs w:val="16"/>
        </w:rPr>
        <w:t>Финансирование программы осуществляется в соответствии с бюджетным законодательством Российской Федерации за счет средств бюджета округа и областного бюджета.</w:t>
      </w:r>
    </w:p>
    <w:p w:rsidR="00D11E81" w:rsidRPr="00D11E81" w:rsidRDefault="00D11E81" w:rsidP="00D11E81">
      <w:pPr>
        <w:pStyle w:val="a5"/>
        <w:spacing w:after="0"/>
        <w:ind w:firstLine="539"/>
        <w:rPr>
          <w:sz w:val="16"/>
          <w:szCs w:val="16"/>
        </w:rPr>
      </w:pPr>
      <w:r w:rsidRPr="00D11E81">
        <w:rPr>
          <w:sz w:val="16"/>
          <w:szCs w:val="16"/>
        </w:rPr>
        <w:t>Общий объем финансирования программы составит в 2022 - 2027 годах 98320,3 тыс. рублей, в том числе по годам:</w:t>
      </w:r>
    </w:p>
    <w:p w:rsidR="00D11E81" w:rsidRPr="00D11E81" w:rsidRDefault="00D11E81" w:rsidP="00D11E81">
      <w:pPr>
        <w:pStyle w:val="a5"/>
        <w:spacing w:after="0"/>
        <w:ind w:firstLine="539"/>
        <w:rPr>
          <w:sz w:val="16"/>
          <w:szCs w:val="16"/>
        </w:rPr>
      </w:pPr>
      <w:r w:rsidRPr="00D11E81">
        <w:rPr>
          <w:sz w:val="16"/>
          <w:szCs w:val="16"/>
        </w:rPr>
        <w:t>2022 год – 21734,3 тыс. рублей;</w:t>
      </w:r>
    </w:p>
    <w:p w:rsidR="00D11E81" w:rsidRPr="00D11E81" w:rsidRDefault="00D11E81" w:rsidP="00D11E81">
      <w:pPr>
        <w:pStyle w:val="a5"/>
        <w:spacing w:after="0"/>
        <w:ind w:firstLine="539"/>
        <w:rPr>
          <w:sz w:val="16"/>
          <w:szCs w:val="16"/>
        </w:rPr>
      </w:pPr>
      <w:r w:rsidRPr="00D11E81">
        <w:rPr>
          <w:sz w:val="16"/>
          <w:szCs w:val="16"/>
        </w:rPr>
        <w:t>2023 год – 15317,2 тыс. рублей;</w:t>
      </w:r>
    </w:p>
    <w:p w:rsidR="00D11E81" w:rsidRPr="00D11E81" w:rsidRDefault="00D11E81" w:rsidP="00D11E81">
      <w:pPr>
        <w:pStyle w:val="a5"/>
        <w:spacing w:after="0"/>
        <w:ind w:firstLine="539"/>
        <w:rPr>
          <w:sz w:val="16"/>
          <w:szCs w:val="16"/>
        </w:rPr>
      </w:pPr>
      <w:r w:rsidRPr="00D11E81">
        <w:rPr>
          <w:sz w:val="16"/>
          <w:szCs w:val="16"/>
        </w:rPr>
        <w:t>2024 год – 15317,2 тыс. рублей;</w:t>
      </w:r>
    </w:p>
    <w:p w:rsidR="00D11E81" w:rsidRPr="00D11E81" w:rsidRDefault="00D11E81" w:rsidP="00D11E81">
      <w:pPr>
        <w:pStyle w:val="a5"/>
        <w:spacing w:after="0"/>
        <w:ind w:firstLine="539"/>
        <w:rPr>
          <w:sz w:val="16"/>
          <w:szCs w:val="16"/>
        </w:rPr>
      </w:pPr>
      <w:r w:rsidRPr="00D11E81">
        <w:rPr>
          <w:sz w:val="16"/>
          <w:szCs w:val="16"/>
        </w:rPr>
        <w:t>2025 год – 15317,2 тыс. рублей;</w:t>
      </w:r>
    </w:p>
    <w:p w:rsidR="00D11E81" w:rsidRPr="00D11E81" w:rsidRDefault="00D11E81" w:rsidP="00D11E81">
      <w:pPr>
        <w:pStyle w:val="a5"/>
        <w:spacing w:after="0"/>
        <w:ind w:firstLine="539"/>
        <w:rPr>
          <w:sz w:val="16"/>
          <w:szCs w:val="16"/>
        </w:rPr>
      </w:pPr>
      <w:r w:rsidRPr="00D11E81">
        <w:rPr>
          <w:sz w:val="16"/>
          <w:szCs w:val="16"/>
        </w:rPr>
        <w:t>2026 год – 15317,2 тыс. рублей;</w:t>
      </w:r>
    </w:p>
    <w:p w:rsidR="00D11E81" w:rsidRPr="00D11E81" w:rsidRDefault="00D11E81" w:rsidP="00D11E81">
      <w:pPr>
        <w:pStyle w:val="a5"/>
        <w:spacing w:after="0"/>
        <w:ind w:firstLine="539"/>
        <w:rPr>
          <w:sz w:val="16"/>
          <w:szCs w:val="16"/>
        </w:rPr>
      </w:pPr>
      <w:r w:rsidRPr="00D11E81">
        <w:rPr>
          <w:sz w:val="16"/>
          <w:szCs w:val="16"/>
        </w:rPr>
        <w:t>2027 год – 15317,2 тыс. рублей.</w:t>
      </w:r>
    </w:p>
    <w:p w:rsidR="00D11E81" w:rsidRPr="00D11E81" w:rsidRDefault="00D11E81" w:rsidP="00D11E81">
      <w:pPr>
        <w:pStyle w:val="a5"/>
        <w:spacing w:after="0"/>
        <w:ind w:firstLine="539"/>
        <w:rPr>
          <w:sz w:val="16"/>
          <w:szCs w:val="16"/>
        </w:rPr>
      </w:pPr>
      <w:r w:rsidRPr="00D11E81">
        <w:rPr>
          <w:sz w:val="16"/>
          <w:szCs w:val="16"/>
        </w:rPr>
        <w:t>Объемы финансирования программы носят прогнозный характер и ежегодно утверждаются решением Думы Петуховского муниципального округа о бюджете округа на соответствующий финансовый год и на плановый период.</w:t>
      </w:r>
    </w:p>
    <w:p w:rsidR="00D11E81" w:rsidRPr="00D11E81" w:rsidRDefault="00D11E81" w:rsidP="00D11E81">
      <w:pPr>
        <w:pStyle w:val="a5"/>
        <w:spacing w:after="0"/>
        <w:ind w:firstLine="539"/>
        <w:rPr>
          <w:sz w:val="16"/>
          <w:szCs w:val="16"/>
        </w:rPr>
      </w:pPr>
      <w:r w:rsidRPr="00D11E81">
        <w:rPr>
          <w:sz w:val="16"/>
          <w:szCs w:val="16"/>
        </w:rPr>
        <w:lastRenderedPageBreak/>
        <w:t>Главным распорядителем средств бюджета округа, выделяемых на реализацию программы, является Финансовое управление.</w:t>
      </w:r>
    </w:p>
    <w:p w:rsidR="00D11E81" w:rsidRPr="00D11E81" w:rsidRDefault="00644EEE" w:rsidP="00D11E81">
      <w:pPr>
        <w:pStyle w:val="a5"/>
        <w:spacing w:after="0"/>
        <w:ind w:firstLine="539"/>
        <w:rPr>
          <w:sz w:val="16"/>
          <w:szCs w:val="16"/>
        </w:rPr>
      </w:pPr>
      <w:hyperlink w:tgtFrame="_top" w:history="1">
        <w:r w:rsidR="00D11E81" w:rsidRPr="00D11E81">
          <w:rPr>
            <w:rStyle w:val="ae"/>
            <w:sz w:val="16"/>
            <w:szCs w:val="16"/>
          </w:rPr>
          <w:t>Информация</w:t>
        </w:r>
      </w:hyperlink>
      <w:r w:rsidR="00D11E81" w:rsidRPr="00D11E81">
        <w:rPr>
          <w:sz w:val="16"/>
          <w:szCs w:val="16"/>
        </w:rPr>
        <w:t xml:space="preserve"> по ресурсному обеспечению программы, в том числе по задачам, мероприятиям, источникам и объемам финансирования, годам реализации и соответствующим целевым индикаторам, на достижение которых направлено финансирование, представлена в приложении 5 к программе.</w:t>
      </w:r>
    </w:p>
    <w:p w:rsidR="00D11E81" w:rsidRPr="00D11E81" w:rsidRDefault="00D11E81" w:rsidP="00D11E81">
      <w:pPr>
        <w:pStyle w:val="a5"/>
        <w:spacing w:after="0"/>
        <w:ind w:left="5041"/>
        <w:rPr>
          <w:sz w:val="16"/>
          <w:szCs w:val="16"/>
        </w:rPr>
      </w:pPr>
      <w:r w:rsidRPr="00D11E81">
        <w:rPr>
          <w:sz w:val="16"/>
          <w:szCs w:val="16"/>
        </w:rPr>
        <w:t>Приложение 1 к муниципальной программе</w:t>
      </w:r>
      <w:r w:rsidR="00A475C1">
        <w:rPr>
          <w:sz w:val="16"/>
          <w:szCs w:val="16"/>
        </w:rPr>
        <w:t xml:space="preserve"> </w:t>
      </w:r>
      <w:r w:rsidRPr="00D11E81">
        <w:rPr>
          <w:sz w:val="16"/>
          <w:szCs w:val="16"/>
        </w:rPr>
        <w:t>Петуховского муниципального округа "Управление муниципальными финансами в 2022-2027 годах"</w:t>
      </w:r>
    </w:p>
    <w:p w:rsidR="00D11E81" w:rsidRPr="00D11E81" w:rsidRDefault="00D11E81" w:rsidP="00D11E81">
      <w:pPr>
        <w:pStyle w:val="a5"/>
        <w:spacing w:after="0"/>
        <w:jc w:val="center"/>
        <w:rPr>
          <w:sz w:val="16"/>
          <w:szCs w:val="16"/>
        </w:rPr>
      </w:pPr>
      <w:r w:rsidRPr="00D11E81">
        <w:rPr>
          <w:b/>
          <w:bCs/>
          <w:sz w:val="16"/>
          <w:szCs w:val="16"/>
        </w:rPr>
        <w:t>ПОДПРОГРАММА</w:t>
      </w:r>
      <w:r w:rsidR="00A475C1">
        <w:rPr>
          <w:b/>
          <w:bCs/>
          <w:sz w:val="16"/>
          <w:szCs w:val="16"/>
        </w:rPr>
        <w:t xml:space="preserve"> </w:t>
      </w:r>
      <w:r w:rsidRPr="00D11E81">
        <w:rPr>
          <w:b/>
          <w:bCs/>
          <w:sz w:val="16"/>
          <w:szCs w:val="16"/>
        </w:rPr>
        <w:t>"ОРГАНИЗАЦИЯ И СОВЕРШЕНСТВОВАНИЕ</w:t>
      </w:r>
      <w:r w:rsidR="00A475C1">
        <w:rPr>
          <w:b/>
          <w:bCs/>
          <w:sz w:val="16"/>
          <w:szCs w:val="16"/>
        </w:rPr>
        <w:t xml:space="preserve"> </w:t>
      </w:r>
      <w:r w:rsidRPr="00D11E81">
        <w:rPr>
          <w:b/>
          <w:bCs/>
          <w:sz w:val="16"/>
          <w:szCs w:val="16"/>
        </w:rPr>
        <w:t>БЮДЖЕТНОГО ПРОЦЕССА В ПЕТУХОВСКОМ МУНИЦИПАЛЬНОМ ОКРУГЕ"</w:t>
      </w:r>
    </w:p>
    <w:p w:rsidR="00D11E81" w:rsidRPr="00D11E81" w:rsidRDefault="00D11E81" w:rsidP="00D11E81">
      <w:pPr>
        <w:pStyle w:val="a5"/>
        <w:spacing w:after="0"/>
        <w:jc w:val="center"/>
        <w:rPr>
          <w:sz w:val="16"/>
          <w:szCs w:val="16"/>
        </w:rPr>
      </w:pPr>
      <w:r w:rsidRPr="00D11E81">
        <w:rPr>
          <w:sz w:val="16"/>
          <w:szCs w:val="16"/>
        </w:rPr>
        <w:t>Раздел I. ПАСПОРТ ПОДПРОГРАММЫ</w:t>
      </w:r>
      <w:r w:rsidR="00A475C1">
        <w:rPr>
          <w:sz w:val="16"/>
          <w:szCs w:val="16"/>
        </w:rPr>
        <w:t xml:space="preserve"> </w:t>
      </w:r>
      <w:r w:rsidRPr="00D11E81">
        <w:rPr>
          <w:sz w:val="16"/>
          <w:szCs w:val="16"/>
        </w:rPr>
        <w:t>"ОРГАНИЗАЦИЯ И СОВЕРШЕНСТВОВАНИЕ БЮДЖЕТНОГО</w:t>
      </w:r>
      <w:r w:rsidR="00A475C1">
        <w:rPr>
          <w:sz w:val="16"/>
          <w:szCs w:val="16"/>
        </w:rPr>
        <w:t xml:space="preserve"> </w:t>
      </w:r>
      <w:r w:rsidRPr="00D11E81">
        <w:rPr>
          <w:sz w:val="16"/>
          <w:szCs w:val="16"/>
        </w:rPr>
        <w:t>ПРОЦЕССА В ПЕТУХОВСКОМ МУНИЦИПАЛЬНОМ ОКРУГЕ"</w:t>
      </w:r>
    </w:p>
    <w:tbl>
      <w:tblPr>
        <w:tblW w:w="9600" w:type="dxa"/>
        <w:tblCellSpacing w:w="0" w:type="dxa"/>
        <w:tblCellMar>
          <w:top w:w="60" w:type="dxa"/>
          <w:left w:w="60" w:type="dxa"/>
          <w:bottom w:w="60" w:type="dxa"/>
          <w:right w:w="60" w:type="dxa"/>
        </w:tblCellMar>
        <w:tblLook w:val="04A0" w:firstRow="1" w:lastRow="0" w:firstColumn="1" w:lastColumn="0" w:noHBand="0" w:noVBand="1"/>
      </w:tblPr>
      <w:tblGrid>
        <w:gridCol w:w="2712"/>
        <w:gridCol w:w="6888"/>
      </w:tblGrid>
      <w:tr w:rsidR="00D11E81" w:rsidRPr="00D11E81" w:rsidTr="00A475C1">
        <w:trPr>
          <w:tblCellSpacing w:w="0" w:type="dxa"/>
        </w:trPr>
        <w:tc>
          <w:tcPr>
            <w:tcW w:w="2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Наименование подпрограммы</w:t>
            </w:r>
          </w:p>
        </w:tc>
        <w:tc>
          <w:tcPr>
            <w:tcW w:w="68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Подпрограмма "Организация и совершенствование бюджетного процесса в Петуховском муниципальном округе" (далее - подпрограмма)</w:t>
            </w:r>
          </w:p>
        </w:tc>
      </w:tr>
      <w:tr w:rsidR="00D11E81" w:rsidRPr="00D11E81" w:rsidTr="00A475C1">
        <w:trPr>
          <w:tblCellSpacing w:w="0" w:type="dxa"/>
        </w:trPr>
        <w:tc>
          <w:tcPr>
            <w:tcW w:w="2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Ответственный исполнитель</w:t>
            </w:r>
          </w:p>
        </w:tc>
        <w:tc>
          <w:tcPr>
            <w:tcW w:w="68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Финансовое управление Администрации Петуховского муниципального округа Курганской области (далее – Финансовое управление)</w:t>
            </w:r>
          </w:p>
        </w:tc>
      </w:tr>
      <w:tr w:rsidR="00D11E81" w:rsidRPr="00D11E81" w:rsidTr="00A475C1">
        <w:trPr>
          <w:tblCellSpacing w:w="0" w:type="dxa"/>
        </w:trPr>
        <w:tc>
          <w:tcPr>
            <w:tcW w:w="2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Соисполнители</w:t>
            </w:r>
          </w:p>
        </w:tc>
        <w:tc>
          <w:tcPr>
            <w:tcW w:w="68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Органы местного самоуправления Петуховского муниципального округа (далее - органы местного самоуправления)</w:t>
            </w:r>
          </w:p>
        </w:tc>
      </w:tr>
      <w:tr w:rsidR="00D11E81" w:rsidRPr="00D11E81" w:rsidTr="00A475C1">
        <w:trPr>
          <w:trHeight w:val="716"/>
          <w:tblCellSpacing w:w="0" w:type="dxa"/>
        </w:trPr>
        <w:tc>
          <w:tcPr>
            <w:tcW w:w="2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Цели</w:t>
            </w:r>
          </w:p>
        </w:tc>
        <w:tc>
          <w:tcPr>
            <w:tcW w:w="68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Совершенствование в соответствии с бюджетным законодательством Российской Федерации организации бюджетного процесса в Петуховском муниципальном округе</w:t>
            </w:r>
          </w:p>
        </w:tc>
      </w:tr>
      <w:tr w:rsidR="00D11E81" w:rsidRPr="00D11E81" w:rsidTr="00A475C1">
        <w:trPr>
          <w:trHeight w:val="4673"/>
          <w:tblCellSpacing w:w="0" w:type="dxa"/>
        </w:trPr>
        <w:tc>
          <w:tcPr>
            <w:tcW w:w="2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Задачи</w:t>
            </w:r>
          </w:p>
        </w:tc>
        <w:tc>
          <w:tcPr>
            <w:tcW w:w="68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spacing w:after="0"/>
              <w:rPr>
                <w:sz w:val="16"/>
                <w:szCs w:val="16"/>
              </w:rPr>
            </w:pPr>
            <w:r w:rsidRPr="00D11E81">
              <w:rPr>
                <w:sz w:val="16"/>
                <w:szCs w:val="16"/>
              </w:rPr>
              <w:t>Совершенствование нормативного правового регулирования и методологического обеспечения бюджетного процесса в Петуховском муниципальном округе, своевременная и качественная подготовка проекта решения Думы Петуховского муниципального округа о бюджете округа на очередной финансовый год и плановый период;</w:t>
            </w:r>
          </w:p>
          <w:p w:rsidR="00D11E81" w:rsidRPr="00D11E81" w:rsidRDefault="00D11E81">
            <w:pPr>
              <w:pStyle w:val="a5"/>
              <w:spacing w:after="0"/>
              <w:rPr>
                <w:sz w:val="16"/>
                <w:szCs w:val="16"/>
              </w:rPr>
            </w:pPr>
            <w:r w:rsidRPr="00D11E81">
              <w:rPr>
                <w:sz w:val="16"/>
                <w:szCs w:val="16"/>
              </w:rPr>
              <w:t>обеспечение сбалансированности бюджета округа в долгосрочном периоде;</w:t>
            </w:r>
          </w:p>
          <w:p w:rsidR="00D11E81" w:rsidRPr="00D11E81" w:rsidRDefault="00D11E81">
            <w:pPr>
              <w:pStyle w:val="a5"/>
              <w:spacing w:after="0"/>
              <w:rPr>
                <w:sz w:val="16"/>
                <w:szCs w:val="16"/>
              </w:rPr>
            </w:pPr>
            <w:r w:rsidRPr="00D11E81">
              <w:rPr>
                <w:sz w:val="16"/>
                <w:szCs w:val="16"/>
              </w:rPr>
              <w:t>эффективное кассовое обслуживание исполнения бюджета округа, осуществление бюджетного учета и формирование бюджетной отчетности;</w:t>
            </w:r>
          </w:p>
          <w:p w:rsidR="00D11E81" w:rsidRPr="00D11E81" w:rsidRDefault="00D11E81">
            <w:pPr>
              <w:pStyle w:val="a5"/>
              <w:spacing w:after="0"/>
              <w:rPr>
                <w:sz w:val="16"/>
                <w:szCs w:val="16"/>
              </w:rPr>
            </w:pPr>
            <w:r w:rsidRPr="00D11E81">
              <w:rPr>
                <w:sz w:val="16"/>
                <w:szCs w:val="16"/>
              </w:rPr>
              <w:t>финансовое обеспечение непредвиденных и чрезвычайных ситуаций за счет резервного фонда Администрации Петуховского муниципального округа;</w:t>
            </w:r>
          </w:p>
          <w:p w:rsidR="00D11E81" w:rsidRPr="00D11E81" w:rsidRDefault="00D11E81">
            <w:pPr>
              <w:pStyle w:val="a5"/>
              <w:spacing w:after="0"/>
              <w:rPr>
                <w:sz w:val="16"/>
                <w:szCs w:val="16"/>
              </w:rPr>
            </w:pPr>
            <w:r w:rsidRPr="00D11E81">
              <w:rPr>
                <w:sz w:val="16"/>
                <w:szCs w:val="16"/>
              </w:rPr>
              <w:t>повышение эффективности судебной защиты интересов бюджета округа, минимизация потерь бюджета округа;</w:t>
            </w:r>
          </w:p>
          <w:p w:rsidR="00D11E81" w:rsidRPr="00D11E81" w:rsidRDefault="00D11E81">
            <w:pPr>
              <w:pStyle w:val="a5"/>
              <w:spacing w:after="0"/>
              <w:rPr>
                <w:sz w:val="16"/>
                <w:szCs w:val="16"/>
              </w:rPr>
            </w:pPr>
            <w:r w:rsidRPr="00D11E81">
              <w:rPr>
                <w:sz w:val="16"/>
                <w:szCs w:val="16"/>
              </w:rPr>
              <w:t xml:space="preserve">эффективная реализация полномочий и совершенствование правового, организационного, финансового механизмов функционирования в сфере управления муниципальными финансами </w:t>
            </w:r>
          </w:p>
          <w:p w:rsidR="00D11E81" w:rsidRPr="00D11E81" w:rsidRDefault="00D11E81">
            <w:pPr>
              <w:pStyle w:val="a5"/>
              <w:spacing w:after="0"/>
              <w:rPr>
                <w:sz w:val="16"/>
                <w:szCs w:val="16"/>
              </w:rPr>
            </w:pPr>
            <w:r w:rsidRPr="00D11E81">
              <w:rPr>
                <w:sz w:val="16"/>
                <w:szCs w:val="16"/>
              </w:rPr>
              <w:t>финансовое обеспечение государственных полномочий, переданных органам местного самоуправления;</w:t>
            </w:r>
          </w:p>
          <w:p w:rsidR="00D11E81" w:rsidRPr="00D11E81" w:rsidRDefault="00D11E81">
            <w:pPr>
              <w:pStyle w:val="a5"/>
              <w:rPr>
                <w:sz w:val="16"/>
                <w:szCs w:val="16"/>
              </w:rPr>
            </w:pPr>
          </w:p>
        </w:tc>
      </w:tr>
      <w:tr w:rsidR="00D11E81" w:rsidRPr="00D11E81" w:rsidTr="00A475C1">
        <w:trPr>
          <w:trHeight w:val="3710"/>
          <w:tblCellSpacing w:w="0" w:type="dxa"/>
        </w:trPr>
        <w:tc>
          <w:tcPr>
            <w:tcW w:w="2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lastRenderedPageBreak/>
              <w:t>Целевые индикаторы</w:t>
            </w:r>
          </w:p>
        </w:tc>
        <w:tc>
          <w:tcPr>
            <w:tcW w:w="68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spacing w:after="0"/>
              <w:rPr>
                <w:sz w:val="16"/>
                <w:szCs w:val="16"/>
              </w:rPr>
            </w:pPr>
            <w:r w:rsidRPr="00D11E81">
              <w:rPr>
                <w:sz w:val="16"/>
                <w:szCs w:val="16"/>
              </w:rPr>
              <w:t>Доля расходов бюджета округа, формируемых в рамках муниципальных программ, в общем объеме расходов бюджета округа (%);</w:t>
            </w:r>
          </w:p>
          <w:p w:rsidR="00D11E81" w:rsidRPr="00D11E81" w:rsidRDefault="00D11E81">
            <w:pPr>
              <w:pStyle w:val="a5"/>
              <w:spacing w:after="0"/>
              <w:rPr>
                <w:sz w:val="16"/>
                <w:szCs w:val="16"/>
              </w:rPr>
            </w:pPr>
            <w:r w:rsidRPr="00D11E81">
              <w:rPr>
                <w:sz w:val="16"/>
                <w:szCs w:val="16"/>
              </w:rPr>
              <w:t>доля расходов, увязанных с реестром расходных обязательств, в общем объеме расходов бюджета округа (%);</w:t>
            </w:r>
          </w:p>
          <w:p w:rsidR="00D11E81" w:rsidRPr="00D11E81" w:rsidRDefault="00D11E81">
            <w:pPr>
              <w:pStyle w:val="a5"/>
              <w:spacing w:after="0"/>
              <w:rPr>
                <w:sz w:val="16"/>
                <w:szCs w:val="16"/>
              </w:rPr>
            </w:pPr>
            <w:r w:rsidRPr="00D11E81">
              <w:rPr>
                <w:sz w:val="16"/>
                <w:szCs w:val="16"/>
              </w:rPr>
              <w:t>доля бюджетной отчетности об исполнении бюджета Петуховского муниципального округа, сформированной с соблюдением установленного порядка и сроков, в общем объеме бюджетной отчетности об исполнении бюджета Петуховского муниципального округа (%);</w:t>
            </w:r>
          </w:p>
          <w:p w:rsidR="00D11E81" w:rsidRPr="00D11E81" w:rsidRDefault="00D11E81">
            <w:pPr>
              <w:pStyle w:val="a5"/>
              <w:spacing w:after="0"/>
              <w:rPr>
                <w:sz w:val="16"/>
                <w:szCs w:val="16"/>
              </w:rPr>
            </w:pPr>
            <w:r w:rsidRPr="00D11E81">
              <w:rPr>
                <w:sz w:val="16"/>
                <w:szCs w:val="16"/>
              </w:rPr>
              <w:t>доля расходов, направленных на формирование резервного фонда Администрации Петуховского муниципального округа, в общем объеме расходов бюджета округа (%);</w:t>
            </w:r>
          </w:p>
          <w:p w:rsidR="00D11E81" w:rsidRPr="00D11E81" w:rsidRDefault="00D11E81">
            <w:pPr>
              <w:pStyle w:val="a5"/>
              <w:rPr>
                <w:sz w:val="16"/>
                <w:szCs w:val="16"/>
              </w:rPr>
            </w:pPr>
            <w:r w:rsidRPr="00D11E81">
              <w:rPr>
                <w:sz w:val="16"/>
                <w:szCs w:val="16"/>
              </w:rPr>
              <w:t>доля судебных актов, исполненных Финансовым управлением с соблюдением требований бюджетного законодательства Российской Федерации, в общем объеме судебных актов, исполненных Финансовым управлением (%)</w:t>
            </w:r>
          </w:p>
        </w:tc>
      </w:tr>
      <w:tr w:rsidR="00D11E81" w:rsidRPr="00D11E81" w:rsidTr="00A475C1">
        <w:trPr>
          <w:tblCellSpacing w:w="0" w:type="dxa"/>
        </w:trPr>
        <w:tc>
          <w:tcPr>
            <w:tcW w:w="2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Сроки реализации</w:t>
            </w:r>
          </w:p>
        </w:tc>
        <w:tc>
          <w:tcPr>
            <w:tcW w:w="68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2022 - 2027 годы</w:t>
            </w:r>
          </w:p>
        </w:tc>
      </w:tr>
      <w:tr w:rsidR="00D11E81" w:rsidRPr="00D11E81" w:rsidTr="00A475C1">
        <w:trPr>
          <w:tblCellSpacing w:w="0" w:type="dxa"/>
        </w:trPr>
        <w:tc>
          <w:tcPr>
            <w:tcW w:w="2712" w:type="dxa"/>
            <w:tcBorders>
              <w:top w:val="nil"/>
              <w:left w:val="single" w:sz="6" w:space="0" w:color="000000"/>
              <w:bottom w:val="nil"/>
              <w:right w:val="single" w:sz="6" w:space="0" w:color="000000"/>
            </w:tcBorders>
            <w:tcMar>
              <w:top w:w="0" w:type="dxa"/>
              <w:left w:w="62" w:type="dxa"/>
              <w:bottom w:w="0" w:type="dxa"/>
              <w:right w:w="62" w:type="dxa"/>
            </w:tcMar>
            <w:hideMark/>
          </w:tcPr>
          <w:p w:rsidR="00D11E81" w:rsidRPr="00D11E81" w:rsidRDefault="00D11E81">
            <w:pPr>
              <w:pStyle w:val="a5"/>
              <w:rPr>
                <w:sz w:val="16"/>
                <w:szCs w:val="16"/>
              </w:rPr>
            </w:pPr>
            <w:r w:rsidRPr="00D11E81">
              <w:rPr>
                <w:sz w:val="16"/>
                <w:szCs w:val="16"/>
              </w:rPr>
              <w:t>Объемы бюджетных ассигнований</w:t>
            </w:r>
          </w:p>
        </w:tc>
        <w:tc>
          <w:tcPr>
            <w:tcW w:w="6888" w:type="dxa"/>
            <w:tcBorders>
              <w:top w:val="nil"/>
              <w:left w:val="single" w:sz="6" w:space="0" w:color="000000"/>
              <w:bottom w:val="nil"/>
              <w:right w:val="single" w:sz="6" w:space="0" w:color="000000"/>
            </w:tcBorders>
            <w:tcMar>
              <w:top w:w="0" w:type="dxa"/>
              <w:left w:w="62" w:type="dxa"/>
              <w:bottom w:w="0" w:type="dxa"/>
              <w:right w:w="62" w:type="dxa"/>
            </w:tcMar>
            <w:hideMark/>
          </w:tcPr>
          <w:p w:rsidR="00D11E81" w:rsidRPr="00D11E81" w:rsidRDefault="00D11E81">
            <w:pPr>
              <w:pStyle w:val="a5"/>
              <w:spacing w:after="0"/>
              <w:rPr>
                <w:sz w:val="16"/>
                <w:szCs w:val="16"/>
              </w:rPr>
            </w:pPr>
            <w:r w:rsidRPr="00D11E81">
              <w:rPr>
                <w:sz w:val="16"/>
                <w:szCs w:val="16"/>
              </w:rPr>
              <w:t>Планируемый общий объем бюджетного финансирования подпрограммы за счет средств бюджета округа и областного бюджета в 2022 - 2027 годах составит 98317,8 тыс. рублей,</w:t>
            </w:r>
          </w:p>
          <w:p w:rsidR="00D11E81" w:rsidRPr="00D11E81" w:rsidRDefault="00D11E81">
            <w:pPr>
              <w:pStyle w:val="a5"/>
              <w:spacing w:after="0"/>
              <w:rPr>
                <w:sz w:val="16"/>
                <w:szCs w:val="16"/>
              </w:rPr>
            </w:pPr>
            <w:r w:rsidRPr="00D11E81">
              <w:rPr>
                <w:sz w:val="16"/>
                <w:szCs w:val="16"/>
              </w:rPr>
              <w:t>в том числе по годам:</w:t>
            </w:r>
          </w:p>
          <w:p w:rsidR="00D11E81" w:rsidRPr="00D11E81" w:rsidRDefault="00D11E81">
            <w:pPr>
              <w:pStyle w:val="a5"/>
              <w:spacing w:after="0"/>
              <w:rPr>
                <w:sz w:val="16"/>
                <w:szCs w:val="16"/>
              </w:rPr>
            </w:pPr>
            <w:r w:rsidRPr="00D11E81">
              <w:rPr>
                <w:sz w:val="16"/>
                <w:szCs w:val="16"/>
              </w:rPr>
              <w:t>2022 год – 21734,3 тыс. рублей;</w:t>
            </w:r>
          </w:p>
          <w:p w:rsidR="00D11E81" w:rsidRPr="00D11E81" w:rsidRDefault="00D11E81">
            <w:pPr>
              <w:pStyle w:val="a5"/>
              <w:spacing w:after="0"/>
              <w:rPr>
                <w:sz w:val="16"/>
                <w:szCs w:val="16"/>
              </w:rPr>
            </w:pPr>
            <w:r w:rsidRPr="00D11E81">
              <w:rPr>
                <w:sz w:val="16"/>
                <w:szCs w:val="16"/>
              </w:rPr>
              <w:t>2023 год - 15316,7 тыс. рублей;</w:t>
            </w:r>
          </w:p>
          <w:p w:rsidR="00D11E81" w:rsidRPr="00D11E81" w:rsidRDefault="00D11E81">
            <w:pPr>
              <w:pStyle w:val="a5"/>
              <w:spacing w:after="0"/>
              <w:rPr>
                <w:sz w:val="16"/>
                <w:szCs w:val="16"/>
              </w:rPr>
            </w:pPr>
            <w:r w:rsidRPr="00D11E81">
              <w:rPr>
                <w:sz w:val="16"/>
                <w:szCs w:val="16"/>
              </w:rPr>
              <w:t>2024 год – 15316,7 тыс. рублей;</w:t>
            </w:r>
          </w:p>
          <w:p w:rsidR="00D11E81" w:rsidRPr="00D11E81" w:rsidRDefault="00D11E81">
            <w:pPr>
              <w:pStyle w:val="a5"/>
              <w:spacing w:after="0"/>
              <w:rPr>
                <w:sz w:val="16"/>
                <w:szCs w:val="16"/>
              </w:rPr>
            </w:pPr>
            <w:r w:rsidRPr="00D11E81">
              <w:rPr>
                <w:sz w:val="16"/>
                <w:szCs w:val="16"/>
              </w:rPr>
              <w:t>2025 год – 15316,7 тыс. рублей;</w:t>
            </w:r>
          </w:p>
          <w:p w:rsidR="00D11E81" w:rsidRPr="00D11E81" w:rsidRDefault="00D11E81">
            <w:pPr>
              <w:pStyle w:val="a5"/>
              <w:spacing w:after="0"/>
              <w:rPr>
                <w:sz w:val="16"/>
                <w:szCs w:val="16"/>
              </w:rPr>
            </w:pPr>
            <w:r w:rsidRPr="00D11E81">
              <w:rPr>
                <w:sz w:val="16"/>
                <w:szCs w:val="16"/>
              </w:rPr>
              <w:t>2026 год – 15316,7 тыс. рублей;</w:t>
            </w:r>
          </w:p>
          <w:p w:rsidR="00D11E81" w:rsidRPr="00D11E81" w:rsidRDefault="00D11E81">
            <w:pPr>
              <w:pStyle w:val="a5"/>
              <w:rPr>
                <w:sz w:val="16"/>
                <w:szCs w:val="16"/>
              </w:rPr>
            </w:pPr>
            <w:r w:rsidRPr="00D11E81">
              <w:rPr>
                <w:sz w:val="16"/>
                <w:szCs w:val="16"/>
              </w:rPr>
              <w:t>2027 год – 15316,7 тыс. рублей</w:t>
            </w:r>
          </w:p>
        </w:tc>
      </w:tr>
      <w:tr w:rsidR="00D11E81" w:rsidRPr="00D11E81" w:rsidTr="00A475C1">
        <w:trPr>
          <w:tblCellSpacing w:w="0" w:type="dxa"/>
        </w:trPr>
        <w:tc>
          <w:tcPr>
            <w:tcW w:w="9600" w:type="dxa"/>
            <w:gridSpan w:val="2"/>
            <w:tcBorders>
              <w:top w:val="nil"/>
              <w:left w:val="single" w:sz="6" w:space="0" w:color="000000"/>
              <w:bottom w:val="nil"/>
              <w:right w:val="single" w:sz="6" w:space="0" w:color="000000"/>
            </w:tcBorders>
            <w:tcMar>
              <w:top w:w="0" w:type="dxa"/>
              <w:left w:w="62" w:type="dxa"/>
              <w:bottom w:w="0" w:type="dxa"/>
              <w:right w:w="62" w:type="dxa"/>
            </w:tcMar>
            <w:hideMark/>
          </w:tcPr>
          <w:p w:rsidR="00D11E81" w:rsidRPr="00D11E81" w:rsidRDefault="00D11E81">
            <w:pPr>
              <w:pStyle w:val="a5"/>
              <w:rPr>
                <w:sz w:val="16"/>
                <w:szCs w:val="16"/>
              </w:rPr>
            </w:pPr>
          </w:p>
        </w:tc>
      </w:tr>
      <w:tr w:rsidR="00D11E81" w:rsidRPr="00D11E81" w:rsidTr="00A475C1">
        <w:trPr>
          <w:tblCellSpacing w:w="0" w:type="dxa"/>
        </w:trPr>
        <w:tc>
          <w:tcPr>
            <w:tcW w:w="27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Ожидаемые результаты реализации</w:t>
            </w:r>
          </w:p>
        </w:tc>
        <w:tc>
          <w:tcPr>
            <w:tcW w:w="68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spacing w:after="0"/>
              <w:rPr>
                <w:sz w:val="16"/>
                <w:szCs w:val="16"/>
              </w:rPr>
            </w:pPr>
            <w:r w:rsidRPr="00D11E81">
              <w:rPr>
                <w:sz w:val="16"/>
                <w:szCs w:val="16"/>
              </w:rPr>
              <w:t>Повышение обоснованности, эффективности и прозрачности бюджетных расходов;</w:t>
            </w:r>
          </w:p>
          <w:p w:rsidR="00D11E81" w:rsidRPr="00D11E81" w:rsidRDefault="00D11E81">
            <w:pPr>
              <w:pStyle w:val="a5"/>
              <w:spacing w:after="0"/>
              <w:rPr>
                <w:sz w:val="16"/>
                <w:szCs w:val="16"/>
              </w:rPr>
            </w:pPr>
            <w:r w:rsidRPr="00D11E81">
              <w:rPr>
                <w:sz w:val="16"/>
                <w:szCs w:val="16"/>
              </w:rPr>
              <w:t>стимулирование экономического роста и поступления доходов в бюджет Петуховского муниципального округа;</w:t>
            </w:r>
          </w:p>
          <w:p w:rsidR="00D11E81" w:rsidRPr="00D11E81" w:rsidRDefault="00D11E81">
            <w:pPr>
              <w:pStyle w:val="a5"/>
              <w:spacing w:after="0"/>
              <w:rPr>
                <w:sz w:val="16"/>
                <w:szCs w:val="16"/>
              </w:rPr>
            </w:pPr>
            <w:r w:rsidRPr="00D11E81">
              <w:rPr>
                <w:sz w:val="16"/>
                <w:szCs w:val="16"/>
              </w:rPr>
              <w:t>улучшение качества прогнозирования основных параметров бюджета округа, соблюдение требований бюджетного законодательства Российской Федерации;</w:t>
            </w:r>
          </w:p>
          <w:p w:rsidR="00D11E81" w:rsidRPr="00D11E81" w:rsidRDefault="00D11E81">
            <w:pPr>
              <w:pStyle w:val="a5"/>
              <w:spacing w:after="0"/>
              <w:rPr>
                <w:sz w:val="16"/>
                <w:szCs w:val="16"/>
              </w:rPr>
            </w:pPr>
            <w:r w:rsidRPr="00D11E81">
              <w:rPr>
                <w:sz w:val="16"/>
                <w:szCs w:val="16"/>
              </w:rPr>
              <w:t>качественная организация исполнения бюджета округа;</w:t>
            </w:r>
          </w:p>
          <w:p w:rsidR="00D11E81" w:rsidRPr="00D11E81" w:rsidRDefault="00D11E81">
            <w:pPr>
              <w:pStyle w:val="a5"/>
              <w:spacing w:after="0"/>
              <w:rPr>
                <w:sz w:val="16"/>
                <w:szCs w:val="16"/>
              </w:rPr>
            </w:pPr>
            <w:r w:rsidRPr="00D11E81">
              <w:rPr>
                <w:sz w:val="16"/>
                <w:szCs w:val="16"/>
              </w:rPr>
              <w:t>исключение нецелевого использования бюджетных средств;</w:t>
            </w:r>
          </w:p>
          <w:p w:rsidR="00D11E81" w:rsidRPr="00D11E81" w:rsidRDefault="00D11E81">
            <w:pPr>
              <w:pStyle w:val="a5"/>
              <w:spacing w:after="0"/>
              <w:rPr>
                <w:sz w:val="16"/>
                <w:szCs w:val="16"/>
              </w:rPr>
            </w:pPr>
            <w:r w:rsidRPr="00D11E81">
              <w:rPr>
                <w:sz w:val="16"/>
                <w:szCs w:val="16"/>
              </w:rPr>
              <w:t>финансовое обеспечение государственных полномочий, переданных органам местного самоуправления</w:t>
            </w:r>
          </w:p>
          <w:p w:rsidR="00D11E81" w:rsidRPr="00D11E81" w:rsidRDefault="00D11E81">
            <w:pPr>
              <w:pStyle w:val="a5"/>
              <w:rPr>
                <w:sz w:val="16"/>
                <w:szCs w:val="16"/>
              </w:rPr>
            </w:pPr>
          </w:p>
        </w:tc>
      </w:tr>
    </w:tbl>
    <w:p w:rsidR="00D11E81" w:rsidRPr="00D11E81" w:rsidRDefault="00D11E81" w:rsidP="00D11E81">
      <w:pPr>
        <w:pStyle w:val="a5"/>
        <w:spacing w:after="0"/>
        <w:jc w:val="center"/>
        <w:rPr>
          <w:sz w:val="16"/>
          <w:szCs w:val="16"/>
        </w:rPr>
      </w:pPr>
      <w:r w:rsidRPr="00D11E81">
        <w:rPr>
          <w:sz w:val="16"/>
          <w:szCs w:val="16"/>
        </w:rPr>
        <w:t>Раздел II. ХАРАКТЕРИСТИКА ТЕКУЩЕГО СОСТОЯНИЯ</w:t>
      </w:r>
      <w:r w:rsidR="00A475C1">
        <w:rPr>
          <w:sz w:val="16"/>
          <w:szCs w:val="16"/>
        </w:rPr>
        <w:t xml:space="preserve"> </w:t>
      </w:r>
      <w:r w:rsidRPr="00D11E81">
        <w:rPr>
          <w:sz w:val="16"/>
          <w:szCs w:val="16"/>
        </w:rPr>
        <w:t>СФЕРЫ МУНИЦИПАЛЬНЫХ ФИНАНСОВ В ПЕТУХОВСКОМ МУНИЦИПАЛЬНОМ ОКРУГЕ</w:t>
      </w:r>
    </w:p>
    <w:p w:rsidR="00D11E81" w:rsidRPr="00D11E81" w:rsidRDefault="00D11E81" w:rsidP="00D11E81">
      <w:pPr>
        <w:pStyle w:val="a5"/>
        <w:spacing w:after="0"/>
        <w:ind w:firstLine="539"/>
        <w:rPr>
          <w:sz w:val="16"/>
          <w:szCs w:val="16"/>
        </w:rPr>
      </w:pPr>
      <w:r w:rsidRPr="00D11E81">
        <w:rPr>
          <w:sz w:val="16"/>
          <w:szCs w:val="16"/>
        </w:rPr>
        <w:lastRenderedPageBreak/>
        <w:t>Развитие бюджетной системы Петуховского муниципального округа осуществлялось в условиях активного реформирования общественных финансов как в целом в Российской Федерации, так и в Петуховском муниципальном округе, и было направлено на создание прочной финансовой основы для долгосрочного устойчивого роста экономики и повышения качества жизни населения Петуховского муниципального округа.</w:t>
      </w:r>
    </w:p>
    <w:p w:rsidR="00D11E81" w:rsidRPr="00D11E81" w:rsidRDefault="00D11E81" w:rsidP="00D11E81">
      <w:pPr>
        <w:pStyle w:val="a5"/>
        <w:spacing w:after="0"/>
        <w:ind w:firstLine="539"/>
        <w:rPr>
          <w:sz w:val="16"/>
          <w:szCs w:val="16"/>
        </w:rPr>
      </w:pPr>
      <w:r w:rsidRPr="00D11E81">
        <w:rPr>
          <w:sz w:val="16"/>
          <w:szCs w:val="16"/>
        </w:rPr>
        <w:t>В результате бюджетных реформ удалось добиться качественных сдвигов в системе управления общественными финансами в Петуховском муниципальном округе, обеспечить устойчивое функционирование бюджетной системы, в том числе в условиях кризисных явлений в мировой экономике. Был осуществлен переход от годового к среднесрочному бюджетному планированию, началось использование принципов бюджетирования, ориентированного на конечный результат, сократилась просроченная кредиторская задолженность бюджета Петуховского муниципального округа. Бюджетные ресурсы были сконцентрированы на ключевых направлениях социально-экономического развития Петуховского муниципального округа, что позволило обеспечить развитие общественной инфраструктуры.</w:t>
      </w:r>
    </w:p>
    <w:p w:rsidR="00D11E81" w:rsidRPr="00D11E81" w:rsidRDefault="00D11E81" w:rsidP="00D11E81">
      <w:pPr>
        <w:pStyle w:val="a5"/>
        <w:spacing w:after="0"/>
        <w:ind w:firstLine="539"/>
        <w:rPr>
          <w:sz w:val="16"/>
          <w:szCs w:val="16"/>
        </w:rPr>
      </w:pPr>
      <w:r w:rsidRPr="00D11E81">
        <w:rPr>
          <w:sz w:val="16"/>
          <w:szCs w:val="16"/>
        </w:rPr>
        <w:t>Каждый этап бюджетных реформ требовал нормативного правового обеспечения всех стадий бюджетного процесса.</w:t>
      </w:r>
    </w:p>
    <w:p w:rsidR="00D11E81" w:rsidRPr="00D11E81" w:rsidRDefault="00D11E81" w:rsidP="00D11E81">
      <w:pPr>
        <w:pStyle w:val="a5"/>
        <w:spacing w:after="0"/>
        <w:ind w:firstLine="539"/>
        <w:rPr>
          <w:sz w:val="16"/>
          <w:szCs w:val="16"/>
        </w:rPr>
      </w:pPr>
      <w:r w:rsidRPr="00D11E81">
        <w:rPr>
          <w:sz w:val="16"/>
          <w:szCs w:val="16"/>
        </w:rPr>
        <w:t>Современный этап бюджетных реформ направлен на повышение качества оказания муниципальных услуг, внедрение новых финансовых механизмов обеспечения казенных и бюджетных учреждений Петуховского муниципального округа, дальнейшее развитие программно-целевых подходов в бюджетном планировании с учетом разрабатываемых муниципальных программ Петуховского муниципального округа.</w:t>
      </w:r>
    </w:p>
    <w:p w:rsidR="00D11E81" w:rsidRPr="00D11E81" w:rsidRDefault="00D11E81" w:rsidP="00D11E81">
      <w:pPr>
        <w:pStyle w:val="a5"/>
        <w:spacing w:after="0"/>
        <w:ind w:firstLine="539"/>
        <w:rPr>
          <w:sz w:val="16"/>
          <w:szCs w:val="16"/>
        </w:rPr>
      </w:pPr>
      <w:r w:rsidRPr="00D11E81">
        <w:rPr>
          <w:sz w:val="16"/>
          <w:szCs w:val="16"/>
        </w:rPr>
        <w:t>Обеспечение долгосрочной сбалансированности и устойчивости бюджетной системы Петуховского муниципального округа, реалистичности бюджета округа, повышение эффективности распределения бюджетных средств необходимо для обеспечения макроэкономической стабильности, устойчивого экономического роста, улучшения инвестиционного климата, повышения конкурентоспособности субъектов экономики, роста уровня и качества жизни населения.</w:t>
      </w:r>
    </w:p>
    <w:p w:rsidR="00D11E81" w:rsidRPr="00D11E81" w:rsidRDefault="00D11E81" w:rsidP="00D11E81">
      <w:pPr>
        <w:pStyle w:val="a5"/>
        <w:spacing w:after="0"/>
        <w:ind w:firstLine="539"/>
        <w:rPr>
          <w:sz w:val="16"/>
          <w:szCs w:val="16"/>
        </w:rPr>
      </w:pPr>
      <w:r w:rsidRPr="00D11E81">
        <w:rPr>
          <w:sz w:val="16"/>
          <w:szCs w:val="16"/>
        </w:rPr>
        <w:t>Реализация данной задачи предполагает поиск возможностей для повышения качества и объективности планирования бюджетных ассигнований, доходов бюджета округа.</w:t>
      </w:r>
    </w:p>
    <w:p w:rsidR="00D11E81" w:rsidRPr="00D11E81" w:rsidRDefault="00D11E81" w:rsidP="00D11E81">
      <w:pPr>
        <w:pStyle w:val="a5"/>
        <w:spacing w:after="0"/>
        <w:ind w:firstLine="539"/>
        <w:rPr>
          <w:sz w:val="16"/>
          <w:szCs w:val="16"/>
        </w:rPr>
      </w:pPr>
      <w:r w:rsidRPr="00D11E81">
        <w:rPr>
          <w:sz w:val="16"/>
          <w:szCs w:val="16"/>
        </w:rPr>
        <w:t xml:space="preserve">При формировании основных параметров бюджета Петуховского муниципального округа на очередной финансовый год и плановый период определяются приоритеты и основные направления бюджетной и налоговой политики. </w:t>
      </w:r>
    </w:p>
    <w:p w:rsidR="00D11E81" w:rsidRPr="00D11E81" w:rsidRDefault="00D11E81" w:rsidP="00D11E81">
      <w:pPr>
        <w:pStyle w:val="a5"/>
        <w:spacing w:after="0"/>
        <w:ind w:firstLine="539"/>
        <w:rPr>
          <w:sz w:val="16"/>
          <w:szCs w:val="16"/>
        </w:rPr>
      </w:pPr>
      <w:r w:rsidRPr="00D11E81">
        <w:rPr>
          <w:sz w:val="16"/>
          <w:szCs w:val="16"/>
        </w:rPr>
        <w:t>Реалистичность доходов и расходов бюджета округа обеспечивается в результате планирования их на основе прогноза социально-экономического развития Петуховского муниципального округа.</w:t>
      </w:r>
    </w:p>
    <w:p w:rsidR="00D11E81" w:rsidRPr="00D11E81" w:rsidRDefault="00D11E81" w:rsidP="00D11E81">
      <w:pPr>
        <w:pStyle w:val="a5"/>
        <w:spacing w:after="0"/>
        <w:ind w:firstLine="539"/>
        <w:rPr>
          <w:sz w:val="16"/>
          <w:szCs w:val="16"/>
        </w:rPr>
      </w:pPr>
      <w:r w:rsidRPr="00D11E81">
        <w:rPr>
          <w:sz w:val="16"/>
          <w:szCs w:val="16"/>
        </w:rPr>
        <w:t>Приоритетное направление деятельности Финансового управления по наполнению бюджета - снижение налоговой задолженности. Финансовое управление является членом межведомственной комиссии Петуховского муниципального округа по увеличению поступлений налоговых и неналоговых доходов и погашению недоимки в бюджет Петуховского муниципального округа и в государственные внебюджетные фонды.</w:t>
      </w:r>
    </w:p>
    <w:p w:rsidR="00D11E81" w:rsidRPr="00D11E81" w:rsidRDefault="00D11E81" w:rsidP="00D11E81">
      <w:pPr>
        <w:pStyle w:val="a5"/>
        <w:spacing w:after="0"/>
        <w:ind w:firstLine="539"/>
        <w:rPr>
          <w:sz w:val="16"/>
          <w:szCs w:val="16"/>
        </w:rPr>
      </w:pPr>
      <w:r w:rsidRPr="00D11E81">
        <w:rPr>
          <w:sz w:val="16"/>
          <w:szCs w:val="16"/>
        </w:rPr>
        <w:t>Достоверность прогнозируемых расходов подтверждается ежегодной инвентаризацией расходных обязательств Петуховского муниципального округа в ходе составления реестра расходных обязательств. Включение расходного обязательства в реестр подтверждает его соответствие установленным полномочиям Петуховского муниципального округа, служит основанием для планирования бюджетных обязательств. Соответствие расходных обязательств полномочиям Петуховского муниципального округа, оптимальное распределение бюджетных средств является основой устойчивости бюджетной системы Петуховского муниципального округа.</w:t>
      </w:r>
    </w:p>
    <w:p w:rsidR="00D11E81" w:rsidRPr="00D11E81" w:rsidRDefault="00D11E81" w:rsidP="00D11E81">
      <w:pPr>
        <w:pStyle w:val="a5"/>
        <w:spacing w:after="0"/>
        <w:ind w:firstLine="539"/>
        <w:rPr>
          <w:sz w:val="16"/>
          <w:szCs w:val="16"/>
        </w:rPr>
      </w:pPr>
      <w:r w:rsidRPr="00D11E81">
        <w:rPr>
          <w:sz w:val="16"/>
          <w:szCs w:val="16"/>
        </w:rPr>
        <w:t>Проведение предсказуемой и ответственной бюджетной политики в Петуховском муниципальном округе для обеспечения стабильности и сбалансированности бюджета невозможно без соблюдения бюджетных ограничений по уровню дефицита бюджета округа.</w:t>
      </w:r>
    </w:p>
    <w:p w:rsidR="00D11E81" w:rsidRPr="00D11E81" w:rsidRDefault="00D11E81" w:rsidP="00D11E81">
      <w:pPr>
        <w:pStyle w:val="a5"/>
        <w:spacing w:after="0"/>
        <w:ind w:firstLine="539"/>
        <w:rPr>
          <w:sz w:val="16"/>
          <w:szCs w:val="16"/>
        </w:rPr>
      </w:pPr>
      <w:r w:rsidRPr="00D11E81">
        <w:rPr>
          <w:sz w:val="16"/>
          <w:szCs w:val="16"/>
        </w:rPr>
        <w:t xml:space="preserve">В соответствии со </w:t>
      </w:r>
      <w:hyperlink r:id="rId37" w:tgtFrame="_top" w:history="1">
        <w:r w:rsidRPr="00D11E81">
          <w:rPr>
            <w:rStyle w:val="ae"/>
            <w:sz w:val="16"/>
            <w:szCs w:val="16"/>
          </w:rPr>
          <w:t>статьей 92</w:t>
        </w:r>
      </w:hyperlink>
      <w:r w:rsidRPr="00D11E81">
        <w:rPr>
          <w:color w:val="0000FF"/>
          <w:sz w:val="16"/>
          <w:szCs w:val="16"/>
        </w:rPr>
        <w:t>.3</w:t>
      </w:r>
      <w:r w:rsidRPr="00D11E81">
        <w:rPr>
          <w:sz w:val="16"/>
          <w:szCs w:val="16"/>
        </w:rPr>
        <w:t xml:space="preserve"> Бюджетного кодекса Российской Федерации дефицит бюджета округа не должен превышать 10 процентов утвержденного общего годового объема доходов бюджета округа (без учета утвержденного объема безвозмездных поступлений).</w:t>
      </w:r>
    </w:p>
    <w:p w:rsidR="00D11E81" w:rsidRPr="00D11E81" w:rsidRDefault="00D11E81" w:rsidP="00D11E81">
      <w:pPr>
        <w:pStyle w:val="a5"/>
        <w:spacing w:after="0"/>
        <w:ind w:firstLine="539"/>
        <w:rPr>
          <w:sz w:val="16"/>
          <w:szCs w:val="16"/>
        </w:rPr>
      </w:pPr>
      <w:r w:rsidRPr="00D11E81">
        <w:rPr>
          <w:sz w:val="16"/>
          <w:szCs w:val="16"/>
        </w:rPr>
        <w:t>Для соблюдения требований бюджетного законодательства Российской Федерации необходим постоянный контроль уровня дефицита бюджета округа.</w:t>
      </w:r>
    </w:p>
    <w:p w:rsidR="00D11E81" w:rsidRPr="00D11E81" w:rsidRDefault="00D11E81" w:rsidP="00D11E81">
      <w:pPr>
        <w:pStyle w:val="a5"/>
        <w:spacing w:after="0"/>
        <w:ind w:firstLine="539"/>
        <w:rPr>
          <w:sz w:val="16"/>
          <w:szCs w:val="16"/>
        </w:rPr>
      </w:pPr>
      <w:r w:rsidRPr="00D11E81">
        <w:rPr>
          <w:sz w:val="16"/>
          <w:szCs w:val="16"/>
        </w:rPr>
        <w:t>Одна из основных задач бюджетной политики - обеспечение нацеленности бюджетной системы на достижение конкретных результатов. Эта задача будет решаться на основе перехода к программно-целевому принципу деятельности органов местного самоуправления, что позволит повысить качество бюджетного планирования. Внедрение принципов формирования "программного" бюджета предполагает сохранение и усиление роли существующих инструментов бюджетного планирования: реестра расходных обязательств Петуховского муниципального округа, обоснований бюджетных ассигнований. Финансовым управлением , отделом экономики Администрации Петуховского муниципального округа совместно с органами местного самоуправления проведена работа по аналитическому распределению бюджетных ассигнований бюджета округа по муниципальным программам на 2022 год и плановый период 2023 и 2024 годов. С 2014 года формирование и исполнение бюджета округа осуществляется в "программном" формате.</w:t>
      </w:r>
    </w:p>
    <w:p w:rsidR="00D11E81" w:rsidRPr="00D11E81" w:rsidRDefault="00D11E81" w:rsidP="00D11E81">
      <w:pPr>
        <w:pStyle w:val="a5"/>
        <w:spacing w:after="0"/>
        <w:ind w:firstLine="539"/>
        <w:rPr>
          <w:sz w:val="16"/>
          <w:szCs w:val="16"/>
        </w:rPr>
      </w:pPr>
      <w:r w:rsidRPr="00D11E81">
        <w:rPr>
          <w:sz w:val="16"/>
          <w:szCs w:val="16"/>
        </w:rPr>
        <w:t>Своевременное и качественное составление сводной бюджетной росписи бюджета округа на очередной финансовый год и плановый период, своевременное доведение показателей сводной бюджетной росписи и лимитов бюджетных обязательств до распорядителей средств бюджета округа является неотъемлемой частью работы Финансового управления по обеспечению исполнения расходных обязательств Петуховского муниципального округа.</w:t>
      </w:r>
    </w:p>
    <w:p w:rsidR="00D11E81" w:rsidRPr="00D11E81" w:rsidRDefault="00D11E81" w:rsidP="00D11E81">
      <w:pPr>
        <w:pStyle w:val="a5"/>
        <w:spacing w:after="0"/>
        <w:ind w:firstLine="539"/>
        <w:rPr>
          <w:sz w:val="16"/>
          <w:szCs w:val="16"/>
        </w:rPr>
      </w:pPr>
      <w:r w:rsidRPr="00D11E81">
        <w:rPr>
          <w:sz w:val="16"/>
          <w:szCs w:val="16"/>
        </w:rPr>
        <w:lastRenderedPageBreak/>
        <w:t>Данное направление деятельности предполагает организацию и методическое руководство в области формирования и исполнения бюджета округа.</w:t>
      </w:r>
    </w:p>
    <w:p w:rsidR="00D11E81" w:rsidRPr="00D11E81" w:rsidRDefault="00D11E81" w:rsidP="00D11E81">
      <w:pPr>
        <w:pStyle w:val="a5"/>
        <w:spacing w:after="0"/>
        <w:ind w:firstLine="539"/>
        <w:rPr>
          <w:sz w:val="16"/>
          <w:szCs w:val="16"/>
        </w:rPr>
      </w:pPr>
      <w:r w:rsidRPr="00D11E81">
        <w:rPr>
          <w:sz w:val="16"/>
          <w:szCs w:val="16"/>
        </w:rPr>
        <w:t>Своевременная и качественная организация контроля за исполнением бюджета округа в соответствии с требованиями бюджетного законодательства Российской Федерации позволяет оценить степень выполнения расходных обязательств Петуховского муниципального округа, предоставить участникам бюджетного процесса необходимую для анализа, планирования и управления средствами бюджета округа информацию, провести анализ причин возникновения кредиторской задолженности бюджета округа. Это необходимо для недопущения роста кредиторской задолженности, а также выполнения в полном объеме расходных обязательств Петуховского муниципального округа.</w:t>
      </w:r>
    </w:p>
    <w:p w:rsidR="00D11E81" w:rsidRPr="00D11E81" w:rsidRDefault="00D11E81" w:rsidP="00D11E81">
      <w:pPr>
        <w:pStyle w:val="a5"/>
        <w:spacing w:after="0"/>
        <w:ind w:firstLine="539"/>
        <w:rPr>
          <w:sz w:val="16"/>
          <w:szCs w:val="16"/>
        </w:rPr>
      </w:pPr>
      <w:r w:rsidRPr="00D11E81">
        <w:rPr>
          <w:sz w:val="16"/>
          <w:szCs w:val="16"/>
        </w:rPr>
        <w:t>Важным условием для повышения эффективности бюджетных расходов является эффективное управление единым счетом бюджета.</w:t>
      </w:r>
    </w:p>
    <w:p w:rsidR="00D11E81" w:rsidRPr="00D11E81" w:rsidRDefault="00D11E81" w:rsidP="00D11E81">
      <w:pPr>
        <w:pStyle w:val="a5"/>
        <w:spacing w:after="0"/>
        <w:ind w:firstLine="539"/>
        <w:rPr>
          <w:sz w:val="16"/>
          <w:szCs w:val="16"/>
        </w:rPr>
      </w:pPr>
      <w:r w:rsidRPr="00D11E81">
        <w:rPr>
          <w:sz w:val="16"/>
          <w:szCs w:val="16"/>
        </w:rPr>
        <w:t>Эффективное управление единым счетом бюджета округа необходимо для обеспечения своевременного поступления доходов в бюджет округа, осуществления кассовых выплат в установленные сроки.</w:t>
      </w:r>
    </w:p>
    <w:p w:rsidR="00D11E81" w:rsidRPr="00D11E81" w:rsidRDefault="00D11E81" w:rsidP="00D11E81">
      <w:pPr>
        <w:pStyle w:val="a5"/>
        <w:spacing w:after="0"/>
        <w:ind w:firstLine="539"/>
        <w:rPr>
          <w:sz w:val="16"/>
          <w:szCs w:val="16"/>
        </w:rPr>
      </w:pPr>
      <w:r w:rsidRPr="00D11E81">
        <w:rPr>
          <w:sz w:val="16"/>
          <w:szCs w:val="16"/>
        </w:rPr>
        <w:t>Наличие доступной, достоверной и полной информации о состоянии муниципальных финансов является необходимым условием для обеспечения прозрачности деятельности органов местного самоуправления. Важным этапом работы Финансового управления является подготовка проекта решения Думы Петуховского муниципального округа об исполнении бюджета округа за отчетный год.</w:t>
      </w:r>
    </w:p>
    <w:p w:rsidR="00D11E81" w:rsidRPr="00D11E81" w:rsidRDefault="00D11E81" w:rsidP="00D11E81">
      <w:pPr>
        <w:pStyle w:val="a5"/>
        <w:spacing w:after="0"/>
        <w:jc w:val="center"/>
        <w:rPr>
          <w:sz w:val="16"/>
          <w:szCs w:val="16"/>
        </w:rPr>
      </w:pPr>
      <w:r w:rsidRPr="00D11E81">
        <w:rPr>
          <w:sz w:val="16"/>
          <w:szCs w:val="16"/>
        </w:rPr>
        <w:t>Раздел III. ПРИОРИТЕТЫ И ЦЕЛИ МУНИЦИПАЛЬНОЙ</w:t>
      </w:r>
    </w:p>
    <w:p w:rsidR="00D11E81" w:rsidRPr="00D11E81" w:rsidRDefault="00D11E81" w:rsidP="00D11E81">
      <w:pPr>
        <w:pStyle w:val="a5"/>
        <w:spacing w:after="0"/>
        <w:jc w:val="center"/>
        <w:rPr>
          <w:sz w:val="16"/>
          <w:szCs w:val="16"/>
        </w:rPr>
      </w:pPr>
      <w:r w:rsidRPr="00D11E81">
        <w:rPr>
          <w:sz w:val="16"/>
          <w:szCs w:val="16"/>
        </w:rPr>
        <w:t>ПОЛИТИКИ В СФЕРЕ МУНИЦИПАЛЬНЫХ ФИНАНСОВ</w:t>
      </w:r>
    </w:p>
    <w:p w:rsidR="00D11E81" w:rsidRPr="00D11E81" w:rsidRDefault="00D11E81" w:rsidP="00D11E81">
      <w:pPr>
        <w:pStyle w:val="a5"/>
        <w:spacing w:after="0"/>
        <w:ind w:firstLine="539"/>
        <w:rPr>
          <w:sz w:val="16"/>
          <w:szCs w:val="16"/>
        </w:rPr>
      </w:pPr>
      <w:r w:rsidRPr="00D11E81">
        <w:rPr>
          <w:sz w:val="16"/>
          <w:szCs w:val="16"/>
        </w:rPr>
        <w:t>Подпрограмма разработана с учетом приоритетных направлений социально-экономического развития Петуховского муниципального округа.</w:t>
      </w:r>
    </w:p>
    <w:p w:rsidR="00D11E81" w:rsidRPr="00D11E81" w:rsidRDefault="00D11E81" w:rsidP="00D11E81">
      <w:pPr>
        <w:pStyle w:val="a5"/>
        <w:spacing w:after="0"/>
        <w:ind w:firstLine="539"/>
        <w:rPr>
          <w:sz w:val="16"/>
          <w:szCs w:val="16"/>
        </w:rPr>
      </w:pPr>
      <w:r w:rsidRPr="00D11E81">
        <w:rPr>
          <w:sz w:val="16"/>
          <w:szCs w:val="16"/>
        </w:rPr>
        <w:t xml:space="preserve">Направления реализации подпрограммы соответствуют приоритетам и целям государственной </w:t>
      </w:r>
      <w:hyperlink r:id="rId38" w:tgtFrame="_top" w:history="1">
        <w:r w:rsidRPr="00D11E81">
          <w:rPr>
            <w:rStyle w:val="ae"/>
            <w:sz w:val="16"/>
            <w:szCs w:val="16"/>
          </w:rPr>
          <w:t>программы</w:t>
        </w:r>
      </w:hyperlink>
      <w:r w:rsidRPr="00D11E81">
        <w:rPr>
          <w:sz w:val="16"/>
          <w:szCs w:val="16"/>
        </w:rPr>
        <w:t xml:space="preserve"> Российской Федерации "Управление государственными финансами и регулирование финансовых рынков", утвержденной Постановлением Правительства Российской Федерации от 15 апреля 2014 года N 320.</w:t>
      </w:r>
    </w:p>
    <w:p w:rsidR="00D11E81" w:rsidRPr="00D11E81" w:rsidRDefault="00D11E81" w:rsidP="00D11E81">
      <w:pPr>
        <w:pStyle w:val="a5"/>
        <w:spacing w:after="0"/>
        <w:ind w:firstLine="539"/>
        <w:rPr>
          <w:sz w:val="16"/>
          <w:szCs w:val="16"/>
        </w:rPr>
      </w:pPr>
      <w:r w:rsidRPr="00D11E81">
        <w:rPr>
          <w:sz w:val="16"/>
          <w:szCs w:val="16"/>
        </w:rPr>
        <w:t>Приоритетом муниципальной политики в сфере реализации подпрограммы является обеспечение эффективности и сбалансированности финансовой системы Петуховского муниципального округа путем своевременного и полного исполнения расходных обязательств Петуховского муниципального округа, установленных нормативными правовыми актами, а также вытекающих из договоров и соглашений, заключенных в установленном порядке.</w:t>
      </w:r>
    </w:p>
    <w:p w:rsidR="00D11E81" w:rsidRPr="00D11E81" w:rsidRDefault="00D11E81" w:rsidP="00D11E81">
      <w:pPr>
        <w:pStyle w:val="a5"/>
        <w:spacing w:after="0"/>
        <w:ind w:firstLine="539"/>
        <w:rPr>
          <w:sz w:val="16"/>
          <w:szCs w:val="16"/>
        </w:rPr>
      </w:pPr>
      <w:r w:rsidRPr="00D11E81">
        <w:rPr>
          <w:sz w:val="16"/>
          <w:szCs w:val="16"/>
        </w:rPr>
        <w:t>Кроме того, программа разработана согласно приоритетам, целям и задачам, реализуемым в рамках:</w:t>
      </w:r>
    </w:p>
    <w:p w:rsidR="00D11E81" w:rsidRPr="00D11E81" w:rsidRDefault="00D11E81" w:rsidP="00D11E81">
      <w:pPr>
        <w:pStyle w:val="a5"/>
        <w:spacing w:after="0"/>
        <w:ind w:firstLine="539"/>
        <w:rPr>
          <w:sz w:val="16"/>
          <w:szCs w:val="16"/>
        </w:rPr>
      </w:pPr>
      <w:r w:rsidRPr="00D11E81">
        <w:rPr>
          <w:sz w:val="16"/>
          <w:szCs w:val="16"/>
        </w:rPr>
        <w:t>Решения Думы Петуховского муниципального округа от 4 октября 2021 года № 16 "Об утверждении Положения о бюджетном процессе в муниципальном образовании Петуховского муниципального округа Курганской области";</w:t>
      </w:r>
    </w:p>
    <w:p w:rsidR="00D11E81" w:rsidRPr="00D11E81" w:rsidRDefault="00D11E81" w:rsidP="00D11E81">
      <w:pPr>
        <w:pStyle w:val="a5"/>
        <w:spacing w:after="0"/>
        <w:rPr>
          <w:sz w:val="16"/>
          <w:szCs w:val="16"/>
        </w:rPr>
      </w:pPr>
      <w:r w:rsidRPr="00D11E81">
        <w:rPr>
          <w:sz w:val="16"/>
          <w:szCs w:val="16"/>
        </w:rPr>
        <w:t>Решения Петуховской районной Думы от 31 октября 2018 года № 308 «Об утверждении Стратегии социально-экономического развития Петуховского района до 2030 года».</w:t>
      </w:r>
    </w:p>
    <w:p w:rsidR="00D11E81" w:rsidRPr="00D11E81" w:rsidRDefault="00D11E81" w:rsidP="00D11E81">
      <w:pPr>
        <w:pStyle w:val="a5"/>
        <w:spacing w:after="0"/>
        <w:ind w:firstLine="539"/>
        <w:rPr>
          <w:sz w:val="16"/>
          <w:szCs w:val="16"/>
        </w:rPr>
      </w:pPr>
      <w:r w:rsidRPr="00D11E81">
        <w:rPr>
          <w:sz w:val="16"/>
          <w:szCs w:val="16"/>
        </w:rPr>
        <w:t>Консолидация усилий органов власти всех уровней и финансовых ресурсов для решения первоочередных задач в сфере муниципальных финансов положительно повлияет на обеспечение государственной безопасности и стабильности в обществе, создание благоприятных условий для устойчивого социально-экономического развития Петуховского муниципального округа.</w:t>
      </w:r>
    </w:p>
    <w:p w:rsidR="00D11E81" w:rsidRPr="00D11E81" w:rsidRDefault="00D11E81" w:rsidP="00D11E81">
      <w:pPr>
        <w:pStyle w:val="a5"/>
        <w:spacing w:after="0"/>
        <w:jc w:val="center"/>
        <w:rPr>
          <w:sz w:val="16"/>
          <w:szCs w:val="16"/>
        </w:rPr>
      </w:pPr>
      <w:r w:rsidRPr="00D11E81">
        <w:rPr>
          <w:sz w:val="16"/>
          <w:szCs w:val="16"/>
        </w:rPr>
        <w:t>Раздел IV. ЦЕЛИ И ЗАДАЧИ ПОДПРОГРАММЫ</w:t>
      </w:r>
    </w:p>
    <w:p w:rsidR="00D11E81" w:rsidRPr="00D11E81" w:rsidRDefault="00D11E81" w:rsidP="00D11E81">
      <w:pPr>
        <w:pStyle w:val="a5"/>
        <w:spacing w:after="0"/>
        <w:ind w:firstLine="539"/>
        <w:rPr>
          <w:sz w:val="16"/>
          <w:szCs w:val="16"/>
        </w:rPr>
      </w:pPr>
      <w:r w:rsidRPr="00D11E81">
        <w:rPr>
          <w:sz w:val="16"/>
          <w:szCs w:val="16"/>
        </w:rPr>
        <w:t>Целью подпрограммы является совершенствование в соответствии с бюджетным законодательством Российской Федерации организации бюджетного процесса на территории Петуховского муниципального округа.</w:t>
      </w:r>
    </w:p>
    <w:p w:rsidR="00D11E81" w:rsidRPr="00D11E81" w:rsidRDefault="00D11E81" w:rsidP="00D11E81">
      <w:pPr>
        <w:pStyle w:val="a5"/>
        <w:spacing w:after="0"/>
        <w:ind w:firstLine="539"/>
        <w:rPr>
          <w:sz w:val="16"/>
          <w:szCs w:val="16"/>
        </w:rPr>
      </w:pPr>
      <w:r w:rsidRPr="00D11E81">
        <w:rPr>
          <w:sz w:val="16"/>
          <w:szCs w:val="16"/>
        </w:rPr>
        <w:t>Достижение указанной цели обеспечивается за счет решения следующих задач подпрограммы:</w:t>
      </w:r>
    </w:p>
    <w:p w:rsidR="00D11E81" w:rsidRPr="00D11E81" w:rsidRDefault="00D11E81" w:rsidP="00D11E81">
      <w:pPr>
        <w:pStyle w:val="a5"/>
        <w:spacing w:after="0"/>
        <w:ind w:firstLine="539"/>
        <w:rPr>
          <w:sz w:val="16"/>
          <w:szCs w:val="16"/>
        </w:rPr>
      </w:pPr>
      <w:r w:rsidRPr="00D11E81">
        <w:rPr>
          <w:sz w:val="16"/>
          <w:szCs w:val="16"/>
        </w:rPr>
        <w:t>совершенствование нормативного правового регулирования и методологического обеспечения бюджетного процесса в Петуховском муниципальном округе, своевременная и качественная подготовка проекта решения Думы Петуховского муниципального округа о бюджете округа на очередной финансовый год и плановый период;</w:t>
      </w:r>
    </w:p>
    <w:p w:rsidR="00D11E81" w:rsidRPr="00D11E81" w:rsidRDefault="00D11E81" w:rsidP="00D11E81">
      <w:pPr>
        <w:pStyle w:val="a5"/>
        <w:spacing w:after="0"/>
        <w:ind w:firstLine="539"/>
        <w:rPr>
          <w:sz w:val="16"/>
          <w:szCs w:val="16"/>
        </w:rPr>
      </w:pPr>
      <w:r w:rsidRPr="00D11E81">
        <w:rPr>
          <w:sz w:val="16"/>
          <w:szCs w:val="16"/>
        </w:rPr>
        <w:t>обеспечение сбалансированности бюджета округа в долгосрочном периоде;</w:t>
      </w:r>
    </w:p>
    <w:p w:rsidR="00D11E81" w:rsidRPr="00D11E81" w:rsidRDefault="00D11E81" w:rsidP="00D11E81">
      <w:pPr>
        <w:pStyle w:val="a5"/>
        <w:spacing w:after="0"/>
        <w:ind w:firstLine="539"/>
        <w:rPr>
          <w:sz w:val="16"/>
          <w:szCs w:val="16"/>
        </w:rPr>
      </w:pPr>
      <w:r w:rsidRPr="00D11E81">
        <w:rPr>
          <w:sz w:val="16"/>
          <w:szCs w:val="16"/>
        </w:rPr>
        <w:t>эффективное кассовое обслуживание исполнения бюджета округа, осуществление бюджетного учета и формирование бюджетной отчетности;</w:t>
      </w:r>
    </w:p>
    <w:p w:rsidR="00D11E81" w:rsidRPr="00D11E81" w:rsidRDefault="00D11E81" w:rsidP="00D11E81">
      <w:pPr>
        <w:pStyle w:val="a5"/>
        <w:spacing w:after="0"/>
        <w:ind w:firstLine="539"/>
        <w:rPr>
          <w:sz w:val="16"/>
          <w:szCs w:val="16"/>
        </w:rPr>
      </w:pPr>
      <w:r w:rsidRPr="00D11E81">
        <w:rPr>
          <w:sz w:val="16"/>
          <w:szCs w:val="16"/>
        </w:rPr>
        <w:t>финансовое обеспечение непредвиденных и чрезвычайных ситуаций за счет резервного фонда Администрации Петуховского муниципального округа</w:t>
      </w:r>
    </w:p>
    <w:p w:rsidR="00D11E81" w:rsidRPr="00D11E81" w:rsidRDefault="00D11E81" w:rsidP="00D11E81">
      <w:pPr>
        <w:pStyle w:val="a5"/>
        <w:spacing w:after="0"/>
        <w:ind w:firstLine="539"/>
        <w:rPr>
          <w:sz w:val="16"/>
          <w:szCs w:val="16"/>
        </w:rPr>
      </w:pPr>
      <w:r w:rsidRPr="00D11E81">
        <w:rPr>
          <w:sz w:val="16"/>
          <w:szCs w:val="16"/>
        </w:rPr>
        <w:lastRenderedPageBreak/>
        <w:t>повышение эффективности судебной защиты интересов бюджета округа, минимизация потерь бюджета округа;</w:t>
      </w:r>
    </w:p>
    <w:p w:rsidR="00D11E81" w:rsidRPr="00D11E81" w:rsidRDefault="00D11E81" w:rsidP="00D11E81">
      <w:pPr>
        <w:pStyle w:val="a5"/>
        <w:spacing w:after="0"/>
        <w:ind w:firstLine="539"/>
        <w:rPr>
          <w:sz w:val="16"/>
          <w:szCs w:val="16"/>
        </w:rPr>
      </w:pPr>
      <w:r w:rsidRPr="00D11E81">
        <w:rPr>
          <w:sz w:val="16"/>
          <w:szCs w:val="16"/>
        </w:rPr>
        <w:t>эффективная реализация полномочий и совершенствование правового, организационного, финансового механизмов функционирования в сфере управления муниципальными финансами.</w:t>
      </w:r>
    </w:p>
    <w:p w:rsidR="00D11E81" w:rsidRPr="00D11E81" w:rsidRDefault="00D11E81" w:rsidP="00D11E81">
      <w:pPr>
        <w:pStyle w:val="a5"/>
        <w:spacing w:after="0"/>
        <w:ind w:firstLine="539"/>
        <w:rPr>
          <w:sz w:val="16"/>
          <w:szCs w:val="16"/>
        </w:rPr>
      </w:pPr>
      <w:r w:rsidRPr="00D11E81">
        <w:rPr>
          <w:sz w:val="16"/>
          <w:szCs w:val="16"/>
        </w:rPr>
        <w:t>Решение поставленных задач будет обеспечено путем:</w:t>
      </w:r>
    </w:p>
    <w:p w:rsidR="00D11E81" w:rsidRPr="00D11E81" w:rsidRDefault="00D11E81" w:rsidP="00D11E81">
      <w:pPr>
        <w:pStyle w:val="a5"/>
        <w:spacing w:after="0"/>
        <w:ind w:firstLine="539"/>
        <w:rPr>
          <w:sz w:val="16"/>
          <w:szCs w:val="16"/>
        </w:rPr>
      </w:pPr>
      <w:r w:rsidRPr="00D11E81">
        <w:rPr>
          <w:sz w:val="16"/>
          <w:szCs w:val="16"/>
        </w:rPr>
        <w:t>регулярного проведения инвентаризации расходных обязательств, выявления необоснованного завышения расходов на их исполнение и корректировки бюджетных ассигнований;</w:t>
      </w:r>
    </w:p>
    <w:p w:rsidR="00D11E81" w:rsidRPr="00D11E81" w:rsidRDefault="00D11E81" w:rsidP="00D11E81">
      <w:pPr>
        <w:pStyle w:val="a5"/>
        <w:spacing w:after="0"/>
        <w:ind w:firstLine="539"/>
        <w:rPr>
          <w:sz w:val="16"/>
          <w:szCs w:val="16"/>
        </w:rPr>
      </w:pPr>
      <w:r w:rsidRPr="00D11E81">
        <w:rPr>
          <w:sz w:val="16"/>
          <w:szCs w:val="16"/>
        </w:rPr>
        <w:t>внедрения долгосрочного бюджетного планирования, разработки различных сценариев осуществления бюджетной политики при пессимистическом и оптимистическом вариантах развития экономики;</w:t>
      </w:r>
    </w:p>
    <w:p w:rsidR="00D11E81" w:rsidRPr="00D11E81" w:rsidRDefault="00D11E81" w:rsidP="00D11E81">
      <w:pPr>
        <w:pStyle w:val="a5"/>
        <w:spacing w:after="0"/>
        <w:ind w:firstLine="539"/>
        <w:rPr>
          <w:sz w:val="16"/>
          <w:szCs w:val="16"/>
        </w:rPr>
      </w:pPr>
      <w:r w:rsidRPr="00D11E81">
        <w:rPr>
          <w:sz w:val="16"/>
          <w:szCs w:val="16"/>
        </w:rPr>
        <w:t>адаптации бюджетного процесса для перехода на планирование бюджета округа в разрезе муниципальных программ;</w:t>
      </w:r>
    </w:p>
    <w:p w:rsidR="00D11E81" w:rsidRPr="00D11E81" w:rsidRDefault="00D11E81" w:rsidP="00D11E81">
      <w:pPr>
        <w:pStyle w:val="a5"/>
        <w:spacing w:after="0"/>
        <w:ind w:firstLine="539"/>
        <w:rPr>
          <w:sz w:val="16"/>
          <w:szCs w:val="16"/>
        </w:rPr>
      </w:pPr>
      <w:r w:rsidRPr="00D11E81">
        <w:rPr>
          <w:sz w:val="16"/>
          <w:szCs w:val="16"/>
        </w:rPr>
        <w:t>разработки совместно с распорядителями бюджетных средств методик определения (планирования) средств, необходимых для исполнения действующих обязательств;</w:t>
      </w:r>
    </w:p>
    <w:p w:rsidR="00D11E81" w:rsidRPr="00D11E81" w:rsidRDefault="00D11E81" w:rsidP="00D11E81">
      <w:pPr>
        <w:pStyle w:val="a5"/>
        <w:spacing w:after="0"/>
        <w:ind w:firstLine="539"/>
        <w:rPr>
          <w:sz w:val="16"/>
          <w:szCs w:val="16"/>
        </w:rPr>
      </w:pPr>
      <w:r w:rsidRPr="00D11E81">
        <w:rPr>
          <w:sz w:val="16"/>
          <w:szCs w:val="16"/>
        </w:rPr>
        <w:t>финансовое обеспечение государственных полномочий, переданных органам местного самоуправления;</w:t>
      </w:r>
    </w:p>
    <w:p w:rsidR="00D11E81" w:rsidRPr="00D11E81" w:rsidRDefault="00D11E81" w:rsidP="00D11E81">
      <w:pPr>
        <w:pStyle w:val="a5"/>
        <w:spacing w:after="0"/>
        <w:ind w:firstLine="539"/>
        <w:rPr>
          <w:sz w:val="16"/>
          <w:szCs w:val="16"/>
        </w:rPr>
      </w:pPr>
      <w:r w:rsidRPr="00D11E81">
        <w:rPr>
          <w:sz w:val="16"/>
          <w:szCs w:val="16"/>
        </w:rPr>
        <w:t>корректировки бюджетных ассигнований исходя из достигнутых результатов при реализации муниципальных программ.</w:t>
      </w:r>
    </w:p>
    <w:p w:rsidR="00D11E81" w:rsidRPr="00D11E81" w:rsidRDefault="00D11E81" w:rsidP="00D11E81">
      <w:pPr>
        <w:pStyle w:val="a5"/>
        <w:spacing w:after="0"/>
        <w:jc w:val="center"/>
        <w:rPr>
          <w:sz w:val="16"/>
          <w:szCs w:val="16"/>
        </w:rPr>
      </w:pPr>
      <w:r w:rsidRPr="00D11E81">
        <w:rPr>
          <w:sz w:val="16"/>
          <w:szCs w:val="16"/>
        </w:rPr>
        <w:t>Раздел V. СРОКИ РЕАЛИЗАЦИИ ПОДПРОГРАММЫ</w:t>
      </w:r>
    </w:p>
    <w:p w:rsidR="00D11E81" w:rsidRPr="00D11E81" w:rsidRDefault="00D11E81" w:rsidP="00D11E81">
      <w:pPr>
        <w:pStyle w:val="a5"/>
        <w:spacing w:after="0"/>
        <w:ind w:firstLine="539"/>
        <w:rPr>
          <w:sz w:val="16"/>
          <w:szCs w:val="16"/>
        </w:rPr>
      </w:pPr>
      <w:r w:rsidRPr="00D11E81">
        <w:rPr>
          <w:sz w:val="16"/>
          <w:szCs w:val="16"/>
        </w:rPr>
        <w:t>Подпрограмму предусматривается реализовать в 2022 - 2027 годах.</w:t>
      </w:r>
    </w:p>
    <w:p w:rsidR="00D11E81" w:rsidRPr="00D11E81" w:rsidRDefault="00D11E81" w:rsidP="00D11E81">
      <w:pPr>
        <w:pStyle w:val="a5"/>
        <w:spacing w:after="0"/>
        <w:ind w:firstLine="539"/>
        <w:rPr>
          <w:sz w:val="16"/>
          <w:szCs w:val="16"/>
        </w:rPr>
      </w:pPr>
      <w:r w:rsidRPr="00D11E81">
        <w:rPr>
          <w:sz w:val="16"/>
          <w:szCs w:val="16"/>
        </w:rPr>
        <w:t>В ходе исполнения подпрограммы возможна корректировка параметров и ежегодных планов ее реализации в рамках бюджетного процесса в Петуховском муниципальном округе.</w:t>
      </w:r>
    </w:p>
    <w:p w:rsidR="00D11E81" w:rsidRPr="00D11E81" w:rsidRDefault="00D11E81" w:rsidP="00D11E81">
      <w:pPr>
        <w:pStyle w:val="a5"/>
        <w:spacing w:after="0"/>
        <w:jc w:val="center"/>
        <w:rPr>
          <w:sz w:val="16"/>
          <w:szCs w:val="16"/>
        </w:rPr>
      </w:pPr>
      <w:r w:rsidRPr="00D11E81">
        <w:rPr>
          <w:sz w:val="16"/>
          <w:szCs w:val="16"/>
        </w:rPr>
        <w:t>Раздел VI. ПРОГНОЗ ОЖИДАЕМЫХ КОНЕЧНЫХ</w:t>
      </w:r>
      <w:r w:rsidR="00A475C1">
        <w:rPr>
          <w:sz w:val="16"/>
          <w:szCs w:val="16"/>
        </w:rPr>
        <w:t xml:space="preserve"> </w:t>
      </w:r>
      <w:r w:rsidRPr="00D11E81">
        <w:rPr>
          <w:sz w:val="16"/>
          <w:szCs w:val="16"/>
        </w:rPr>
        <w:t>РЕЗУЛЬТАТОВ РЕАЛИЗАЦИИ ПОДПРОГРАММЫ</w:t>
      </w:r>
    </w:p>
    <w:p w:rsidR="00D11E81" w:rsidRPr="00D11E81" w:rsidRDefault="00D11E81" w:rsidP="00D11E81">
      <w:pPr>
        <w:pStyle w:val="a5"/>
        <w:spacing w:after="0"/>
        <w:ind w:firstLine="539"/>
        <w:rPr>
          <w:sz w:val="16"/>
          <w:szCs w:val="16"/>
        </w:rPr>
      </w:pPr>
      <w:r w:rsidRPr="00D11E81">
        <w:rPr>
          <w:sz w:val="16"/>
          <w:szCs w:val="16"/>
        </w:rPr>
        <w:t>Реализация мероприятий подпрограммы обеспечит создание на уровне муниципального округа условий для положительных качественных изменений социально-экономической ситуации в Петуховском муниципальном округе, в том числе:</w:t>
      </w:r>
    </w:p>
    <w:p w:rsidR="00D11E81" w:rsidRPr="00D11E81" w:rsidRDefault="00D11E81" w:rsidP="00D11E81">
      <w:pPr>
        <w:pStyle w:val="a5"/>
        <w:spacing w:after="0"/>
        <w:ind w:firstLine="539"/>
        <w:rPr>
          <w:sz w:val="16"/>
          <w:szCs w:val="16"/>
        </w:rPr>
      </w:pPr>
      <w:r w:rsidRPr="00D11E81">
        <w:rPr>
          <w:sz w:val="16"/>
          <w:szCs w:val="16"/>
        </w:rPr>
        <w:t>повышение обоснованности, эффективности и прозрачности бюджетных расходов;</w:t>
      </w:r>
    </w:p>
    <w:p w:rsidR="00D11E81" w:rsidRPr="00D11E81" w:rsidRDefault="00D11E81" w:rsidP="00D11E81">
      <w:pPr>
        <w:pStyle w:val="a5"/>
        <w:spacing w:after="0"/>
        <w:ind w:firstLine="539"/>
        <w:rPr>
          <w:sz w:val="16"/>
          <w:szCs w:val="16"/>
        </w:rPr>
      </w:pPr>
      <w:r w:rsidRPr="00D11E81">
        <w:rPr>
          <w:sz w:val="16"/>
          <w:szCs w:val="16"/>
        </w:rPr>
        <w:t>стимулирование экономического роста и поступления доходов в бюджет Петуховского муниципального округа;</w:t>
      </w:r>
    </w:p>
    <w:p w:rsidR="00D11E81" w:rsidRPr="00D11E81" w:rsidRDefault="00D11E81" w:rsidP="00D11E81">
      <w:pPr>
        <w:pStyle w:val="a5"/>
        <w:spacing w:after="0"/>
        <w:ind w:firstLine="539"/>
        <w:rPr>
          <w:sz w:val="16"/>
          <w:szCs w:val="16"/>
        </w:rPr>
      </w:pPr>
      <w:r w:rsidRPr="00D11E81">
        <w:rPr>
          <w:sz w:val="16"/>
          <w:szCs w:val="16"/>
        </w:rPr>
        <w:t>улучшение качества прогнозирования основных параметров бюджета округа, соблюдение требований бюджетного законодательства Российской Федерации;</w:t>
      </w:r>
    </w:p>
    <w:p w:rsidR="00D11E81" w:rsidRPr="00D11E81" w:rsidRDefault="00D11E81" w:rsidP="00D11E81">
      <w:pPr>
        <w:pStyle w:val="a5"/>
        <w:spacing w:after="0"/>
        <w:ind w:firstLine="539"/>
        <w:rPr>
          <w:sz w:val="16"/>
          <w:szCs w:val="16"/>
        </w:rPr>
      </w:pPr>
      <w:r w:rsidRPr="00D11E81">
        <w:rPr>
          <w:sz w:val="16"/>
          <w:szCs w:val="16"/>
        </w:rPr>
        <w:t>качественная организация исполнения бюджета округа;</w:t>
      </w:r>
      <w:r w:rsidRPr="00D11E81">
        <w:rPr>
          <w:color w:val="4F81BD"/>
          <w:sz w:val="16"/>
          <w:szCs w:val="16"/>
        </w:rPr>
        <w:t xml:space="preserve"> </w:t>
      </w:r>
    </w:p>
    <w:p w:rsidR="00D11E81" w:rsidRPr="00D11E81" w:rsidRDefault="00D11E81" w:rsidP="00D11E81">
      <w:pPr>
        <w:pStyle w:val="a5"/>
        <w:spacing w:after="0"/>
        <w:ind w:firstLine="539"/>
        <w:rPr>
          <w:sz w:val="16"/>
          <w:szCs w:val="16"/>
        </w:rPr>
      </w:pPr>
      <w:r w:rsidRPr="00D11E81">
        <w:rPr>
          <w:sz w:val="16"/>
          <w:szCs w:val="16"/>
        </w:rPr>
        <w:t>стабильное и эффективное исполнение переданных государственных полномочий;</w:t>
      </w:r>
    </w:p>
    <w:p w:rsidR="00D11E81" w:rsidRPr="00D11E81" w:rsidRDefault="00D11E81" w:rsidP="00D11E81">
      <w:pPr>
        <w:pStyle w:val="a5"/>
        <w:spacing w:after="0"/>
        <w:ind w:firstLine="539"/>
        <w:rPr>
          <w:sz w:val="16"/>
          <w:szCs w:val="16"/>
        </w:rPr>
      </w:pPr>
      <w:r w:rsidRPr="00D11E81">
        <w:rPr>
          <w:sz w:val="16"/>
          <w:szCs w:val="16"/>
        </w:rPr>
        <w:t>исключение нецелевого использования бюджетных средств.</w:t>
      </w:r>
    </w:p>
    <w:p w:rsidR="00D11E81" w:rsidRPr="00D11E81" w:rsidRDefault="00D11E81" w:rsidP="00D11E81">
      <w:pPr>
        <w:pStyle w:val="a5"/>
        <w:spacing w:after="0"/>
        <w:jc w:val="center"/>
        <w:rPr>
          <w:sz w:val="16"/>
          <w:szCs w:val="16"/>
        </w:rPr>
      </w:pPr>
      <w:r w:rsidRPr="00D11E81">
        <w:rPr>
          <w:sz w:val="16"/>
          <w:szCs w:val="16"/>
        </w:rPr>
        <w:t>Раздел VII. ПЕРЕЧЕНЬ МЕРОПРИЯТИЙ ПОДПРОГРАММЫ</w:t>
      </w:r>
    </w:p>
    <w:p w:rsidR="00D11E81" w:rsidRPr="00D11E81" w:rsidRDefault="00D11E81" w:rsidP="00D11E81">
      <w:pPr>
        <w:pStyle w:val="a5"/>
        <w:spacing w:after="0"/>
        <w:ind w:firstLine="539"/>
        <w:rPr>
          <w:sz w:val="16"/>
          <w:szCs w:val="16"/>
        </w:rPr>
      </w:pPr>
      <w:r w:rsidRPr="00D11E81">
        <w:rPr>
          <w:sz w:val="16"/>
          <w:szCs w:val="16"/>
        </w:rPr>
        <w:t>Реализация подпрограммы предполагается в рамках следующих основных мероприятий.</w:t>
      </w:r>
    </w:p>
    <w:p w:rsidR="00D11E81" w:rsidRPr="00D11E81" w:rsidRDefault="00D11E81" w:rsidP="00D11E81">
      <w:pPr>
        <w:pStyle w:val="a5"/>
        <w:spacing w:after="0"/>
        <w:ind w:firstLine="539"/>
        <w:rPr>
          <w:sz w:val="16"/>
          <w:szCs w:val="16"/>
        </w:rPr>
      </w:pPr>
      <w:r w:rsidRPr="00D11E81">
        <w:rPr>
          <w:sz w:val="16"/>
          <w:szCs w:val="16"/>
        </w:rPr>
        <w:t>1. Обеспечение нормативного правового регулирования в сфере организации бюджетного процесса, подготовка проекта решения Думы Петуховского муниципального округа о бюджете округа на очередной финансовый год и плановый период.</w:t>
      </w:r>
    </w:p>
    <w:p w:rsidR="00D11E81" w:rsidRPr="00D11E81" w:rsidRDefault="00D11E81" w:rsidP="00D11E81">
      <w:pPr>
        <w:pStyle w:val="a5"/>
        <w:spacing w:after="0"/>
        <w:ind w:firstLine="539"/>
        <w:rPr>
          <w:sz w:val="16"/>
          <w:szCs w:val="16"/>
        </w:rPr>
      </w:pPr>
      <w:r w:rsidRPr="00D11E81">
        <w:rPr>
          <w:sz w:val="16"/>
          <w:szCs w:val="16"/>
        </w:rPr>
        <w:t>В рамках данного мероприятия будет осуществляться:</w:t>
      </w:r>
    </w:p>
    <w:p w:rsidR="00D11E81" w:rsidRPr="00D11E81" w:rsidRDefault="00D11E81" w:rsidP="00D11E81">
      <w:pPr>
        <w:pStyle w:val="a5"/>
        <w:spacing w:after="0"/>
        <w:ind w:firstLine="539"/>
        <w:rPr>
          <w:sz w:val="16"/>
          <w:szCs w:val="16"/>
        </w:rPr>
      </w:pPr>
      <w:r w:rsidRPr="00D11E81">
        <w:rPr>
          <w:sz w:val="16"/>
          <w:szCs w:val="16"/>
        </w:rPr>
        <w:t>1) подготовка проектов постановлений Администрации Петуховского муниципального округа, регламентирующих порядок осуществления бюджетного процесса в Петуховском муниципальном округе, в том числе в части использования принципов "программного" бюджета, их сопровождение при рассмотрении в публичном пространстве:</w:t>
      </w:r>
    </w:p>
    <w:p w:rsidR="00D11E81" w:rsidRPr="00D11E81" w:rsidRDefault="00D11E81" w:rsidP="00D11E81">
      <w:pPr>
        <w:pStyle w:val="a5"/>
        <w:spacing w:after="0"/>
        <w:ind w:firstLine="539"/>
        <w:rPr>
          <w:sz w:val="16"/>
          <w:szCs w:val="16"/>
        </w:rPr>
      </w:pPr>
      <w:r w:rsidRPr="00D11E81">
        <w:rPr>
          <w:sz w:val="16"/>
          <w:szCs w:val="16"/>
        </w:rPr>
        <w:t>подготовка проектов нормативных правовых актов Петуховского муниципального округа, регламентирующих порядок осуществления бюджетного процесса в Петуховском муниципальном округе, в том числе в связи с необходимостью приведения нормативной базы Петуховского муниципального округа в соответствие с нормами федерального законодательства;</w:t>
      </w:r>
    </w:p>
    <w:p w:rsidR="00D11E81" w:rsidRPr="00D11E81" w:rsidRDefault="00D11E81" w:rsidP="00D11E81">
      <w:pPr>
        <w:pStyle w:val="a5"/>
        <w:spacing w:after="0"/>
        <w:ind w:firstLine="539"/>
        <w:rPr>
          <w:sz w:val="16"/>
          <w:szCs w:val="16"/>
        </w:rPr>
      </w:pPr>
      <w:r w:rsidRPr="00D11E81">
        <w:rPr>
          <w:sz w:val="16"/>
          <w:szCs w:val="16"/>
        </w:rPr>
        <w:t xml:space="preserve">участие в работе рабочих групп, сформированных Думой Петуховского муниципального округа для доработки проектов </w:t>
      </w:r>
      <w:r w:rsidRPr="00D11E81">
        <w:rPr>
          <w:sz w:val="16"/>
          <w:szCs w:val="16"/>
        </w:rPr>
        <w:lastRenderedPageBreak/>
        <w:t>решений к их рассмотрению во втором чтении, и других мероприятиях при рассмотрении проектов нормативных правовых актов в публичном пространстве;</w:t>
      </w:r>
    </w:p>
    <w:p w:rsidR="00D11E81" w:rsidRPr="00D11E81" w:rsidRDefault="00D11E81" w:rsidP="00D11E81">
      <w:pPr>
        <w:pStyle w:val="a5"/>
        <w:spacing w:after="0"/>
        <w:ind w:firstLine="539"/>
        <w:rPr>
          <w:sz w:val="16"/>
          <w:szCs w:val="16"/>
        </w:rPr>
      </w:pPr>
      <w:r w:rsidRPr="00D11E81">
        <w:rPr>
          <w:sz w:val="16"/>
          <w:szCs w:val="16"/>
        </w:rPr>
        <w:t>2) подготовка нормативных правовых актов Петуховского муниципального округа по вопросам формирования и исполнения бюджета округа.</w:t>
      </w:r>
    </w:p>
    <w:p w:rsidR="00D11E81" w:rsidRPr="00D11E81" w:rsidRDefault="00D11E81" w:rsidP="00D11E81">
      <w:pPr>
        <w:pStyle w:val="a5"/>
        <w:spacing w:after="0"/>
        <w:ind w:firstLine="539"/>
        <w:rPr>
          <w:sz w:val="16"/>
          <w:szCs w:val="16"/>
        </w:rPr>
      </w:pPr>
      <w:r w:rsidRPr="00D11E81">
        <w:rPr>
          <w:sz w:val="16"/>
          <w:szCs w:val="16"/>
        </w:rPr>
        <w:t>В рамках реализации данного мероприятия будет осуществляться подготовка проектов распоряжений и постановлений Администрации Петуховского муниципального округа и других нормативных правовых актов Петуховского муниципального округа, приказов Финансового управления по вопросам формирования и исполнения бюджета округа;</w:t>
      </w:r>
    </w:p>
    <w:p w:rsidR="00D11E81" w:rsidRPr="00D11E81" w:rsidRDefault="00D11E81" w:rsidP="00D11E81">
      <w:pPr>
        <w:pStyle w:val="a5"/>
        <w:spacing w:after="0"/>
        <w:ind w:firstLine="539"/>
        <w:rPr>
          <w:sz w:val="16"/>
          <w:szCs w:val="16"/>
        </w:rPr>
      </w:pPr>
      <w:r w:rsidRPr="00D11E81">
        <w:rPr>
          <w:sz w:val="16"/>
          <w:szCs w:val="16"/>
        </w:rPr>
        <w:t>3) нормативно-правовое сопровождение расходных обязательств органов местного самоуправления.</w:t>
      </w:r>
    </w:p>
    <w:p w:rsidR="00D11E81" w:rsidRPr="00D11E81" w:rsidRDefault="00D11E81" w:rsidP="00D11E81">
      <w:pPr>
        <w:pStyle w:val="a5"/>
        <w:spacing w:after="0"/>
        <w:ind w:firstLine="539"/>
        <w:rPr>
          <w:sz w:val="16"/>
          <w:szCs w:val="16"/>
        </w:rPr>
      </w:pPr>
      <w:r w:rsidRPr="00D11E81">
        <w:rPr>
          <w:sz w:val="16"/>
          <w:szCs w:val="16"/>
        </w:rPr>
        <w:t>В рамках реализации данного мероприятия будут осуществляться рассмотрение и согласование проектов муниципальных программ (изменений в них), нормативных правовых актов о формировании и исполнении расходных обязательств Петуховского муниципального округа, подготовленных органами местного самоуправления, в части компетенции Финансового управления;</w:t>
      </w:r>
    </w:p>
    <w:p w:rsidR="00D11E81" w:rsidRPr="00D11E81" w:rsidRDefault="00D11E81" w:rsidP="00D11E81">
      <w:pPr>
        <w:pStyle w:val="a5"/>
        <w:spacing w:after="0"/>
        <w:ind w:firstLine="539"/>
        <w:rPr>
          <w:sz w:val="16"/>
          <w:szCs w:val="16"/>
        </w:rPr>
      </w:pPr>
      <w:r w:rsidRPr="00D11E81">
        <w:rPr>
          <w:sz w:val="16"/>
          <w:szCs w:val="16"/>
        </w:rPr>
        <w:t>4) организация проведения семинаров для органов местного самоуправления по вопросам формирования и исполнения бюджета округа;</w:t>
      </w:r>
    </w:p>
    <w:p w:rsidR="00D11E81" w:rsidRPr="00D11E81" w:rsidRDefault="00D11E81" w:rsidP="00D11E81">
      <w:pPr>
        <w:pStyle w:val="a5"/>
        <w:spacing w:after="0"/>
        <w:ind w:firstLine="539"/>
        <w:rPr>
          <w:sz w:val="16"/>
          <w:szCs w:val="16"/>
        </w:rPr>
      </w:pPr>
      <w:r w:rsidRPr="00D11E81">
        <w:rPr>
          <w:sz w:val="16"/>
          <w:szCs w:val="16"/>
        </w:rPr>
        <w:t>5) своевременная и качественная подготовка проекта решения о бюджете округа на очередной финансовый год и плановый период.</w:t>
      </w:r>
    </w:p>
    <w:p w:rsidR="00D11E81" w:rsidRPr="00D11E81" w:rsidRDefault="00D11E81" w:rsidP="00D11E81">
      <w:pPr>
        <w:pStyle w:val="a5"/>
        <w:spacing w:after="0"/>
        <w:ind w:firstLine="539"/>
        <w:rPr>
          <w:sz w:val="16"/>
          <w:szCs w:val="16"/>
        </w:rPr>
      </w:pPr>
      <w:r w:rsidRPr="00D11E81">
        <w:rPr>
          <w:sz w:val="16"/>
          <w:szCs w:val="16"/>
        </w:rPr>
        <w:t>В целях своевременной и качественной подготовки проекта бюджета округа на очередной финансовый год и плановый период Финансовое управление:</w:t>
      </w:r>
    </w:p>
    <w:p w:rsidR="00D11E81" w:rsidRPr="00D11E81" w:rsidRDefault="00D11E81" w:rsidP="00D11E81">
      <w:pPr>
        <w:pStyle w:val="a5"/>
        <w:spacing w:after="0"/>
        <w:ind w:firstLine="539"/>
        <w:rPr>
          <w:sz w:val="16"/>
          <w:szCs w:val="16"/>
        </w:rPr>
      </w:pPr>
      <w:r w:rsidRPr="00D11E81">
        <w:rPr>
          <w:sz w:val="16"/>
          <w:szCs w:val="16"/>
        </w:rPr>
        <w:t>составляет прогноз основных показателей бюджета округа;</w:t>
      </w:r>
    </w:p>
    <w:p w:rsidR="00D11E81" w:rsidRPr="00D11E81" w:rsidRDefault="00D11E81" w:rsidP="00D11E81">
      <w:pPr>
        <w:pStyle w:val="a5"/>
        <w:spacing w:after="0"/>
        <w:ind w:firstLine="539"/>
        <w:rPr>
          <w:sz w:val="16"/>
          <w:szCs w:val="16"/>
        </w:rPr>
      </w:pPr>
      <w:r w:rsidRPr="00D11E81">
        <w:rPr>
          <w:sz w:val="16"/>
          <w:szCs w:val="16"/>
        </w:rPr>
        <w:t xml:space="preserve">организует составление проекта бюджета округа на очередной финансовый год и на плановый период в соответствии с </w:t>
      </w:r>
      <w:hyperlink r:id="rId39" w:tgtFrame="_top" w:history="1">
        <w:r w:rsidRPr="00D11E81">
          <w:rPr>
            <w:rStyle w:val="ae"/>
            <w:sz w:val="16"/>
            <w:szCs w:val="16"/>
          </w:rPr>
          <w:t>Постановлением</w:t>
        </w:r>
      </w:hyperlink>
      <w:r w:rsidRPr="00D11E81">
        <w:rPr>
          <w:sz w:val="16"/>
          <w:szCs w:val="16"/>
        </w:rPr>
        <w:t xml:space="preserve"> Администрации Петуховского района от 7 июля 2015 года N 212 "Об утверждении Порядка составления проекта районного бюджета на очередной финансовый год и плановый период";</w:t>
      </w:r>
    </w:p>
    <w:p w:rsidR="00D11E81" w:rsidRPr="00D11E81" w:rsidRDefault="00D11E81" w:rsidP="00D11E81">
      <w:pPr>
        <w:pStyle w:val="a5"/>
        <w:spacing w:after="0"/>
        <w:ind w:firstLine="539"/>
        <w:rPr>
          <w:sz w:val="16"/>
          <w:szCs w:val="16"/>
        </w:rPr>
      </w:pPr>
      <w:r w:rsidRPr="00D11E81">
        <w:rPr>
          <w:sz w:val="16"/>
          <w:szCs w:val="16"/>
        </w:rPr>
        <w:t>разрабатывает проект основных направлений бюджетной и налоговой политики Петуховского муниципального округа;</w:t>
      </w:r>
    </w:p>
    <w:p w:rsidR="00D11E81" w:rsidRPr="00D11E81" w:rsidRDefault="00D11E81" w:rsidP="00D11E81">
      <w:pPr>
        <w:pStyle w:val="a5"/>
        <w:spacing w:after="0"/>
        <w:ind w:firstLine="539"/>
        <w:rPr>
          <w:sz w:val="16"/>
          <w:szCs w:val="16"/>
        </w:rPr>
      </w:pPr>
      <w:r w:rsidRPr="00D11E81">
        <w:rPr>
          <w:sz w:val="16"/>
          <w:szCs w:val="16"/>
        </w:rPr>
        <w:t>организует методологическое руководство работой распорядителей средств бюджета округа при подготовке проекта бюджета округа;</w:t>
      </w:r>
    </w:p>
    <w:p w:rsidR="00D11E81" w:rsidRPr="00D11E81" w:rsidRDefault="00D11E81" w:rsidP="00D11E81">
      <w:pPr>
        <w:pStyle w:val="a5"/>
        <w:spacing w:after="0"/>
        <w:ind w:firstLine="539"/>
        <w:rPr>
          <w:sz w:val="16"/>
          <w:szCs w:val="16"/>
        </w:rPr>
      </w:pPr>
      <w:r w:rsidRPr="00D11E81">
        <w:rPr>
          <w:sz w:val="16"/>
          <w:szCs w:val="16"/>
        </w:rPr>
        <w:t>формирует предельные объемы расходов бюджета округа по муниципальным программам Петуховского муниципального округа и непрограммным направлениям деятельности;</w:t>
      </w:r>
    </w:p>
    <w:p w:rsidR="00D11E81" w:rsidRPr="00D11E81" w:rsidRDefault="00D11E81" w:rsidP="00D11E81">
      <w:pPr>
        <w:pStyle w:val="a5"/>
        <w:spacing w:after="0"/>
        <w:ind w:firstLine="539"/>
        <w:rPr>
          <w:sz w:val="16"/>
          <w:szCs w:val="16"/>
        </w:rPr>
      </w:pPr>
      <w:r w:rsidRPr="00D11E81">
        <w:rPr>
          <w:sz w:val="16"/>
          <w:szCs w:val="16"/>
        </w:rPr>
        <w:t>обеспечивает своевременное представление проекта бюджета округа и материалов к нему в Думу Петуховского муниципального округа;</w:t>
      </w:r>
    </w:p>
    <w:p w:rsidR="00D11E81" w:rsidRPr="00D11E81" w:rsidRDefault="00D11E81" w:rsidP="00D11E81">
      <w:pPr>
        <w:pStyle w:val="a5"/>
        <w:spacing w:after="0"/>
        <w:ind w:firstLine="539"/>
        <w:rPr>
          <w:sz w:val="16"/>
          <w:szCs w:val="16"/>
        </w:rPr>
      </w:pPr>
      <w:r w:rsidRPr="00D11E81">
        <w:rPr>
          <w:sz w:val="16"/>
          <w:szCs w:val="16"/>
        </w:rPr>
        <w:t>участвует в работе рабочих групп, созданных Думой Петуховского муниципального округа;</w:t>
      </w:r>
    </w:p>
    <w:p w:rsidR="00D11E81" w:rsidRPr="00D11E81" w:rsidRDefault="00D11E81" w:rsidP="00D11E81">
      <w:pPr>
        <w:pStyle w:val="a5"/>
        <w:spacing w:after="0"/>
        <w:ind w:firstLine="539"/>
        <w:rPr>
          <w:sz w:val="16"/>
          <w:szCs w:val="16"/>
        </w:rPr>
      </w:pPr>
      <w:r w:rsidRPr="00D11E81">
        <w:rPr>
          <w:sz w:val="16"/>
          <w:szCs w:val="16"/>
        </w:rPr>
        <w:t>участвует в публичном представлении и обсуждении проекта бюджета округа.</w:t>
      </w:r>
    </w:p>
    <w:p w:rsidR="00D11E81" w:rsidRPr="00D11E81" w:rsidRDefault="00D11E81" w:rsidP="00D11E81">
      <w:pPr>
        <w:pStyle w:val="a5"/>
        <w:spacing w:after="0"/>
        <w:ind w:firstLine="539"/>
        <w:rPr>
          <w:sz w:val="16"/>
          <w:szCs w:val="16"/>
        </w:rPr>
      </w:pPr>
      <w:r w:rsidRPr="00D11E81">
        <w:rPr>
          <w:sz w:val="16"/>
          <w:szCs w:val="16"/>
        </w:rPr>
        <w:t>2. Обеспечение сбалансированности бюджета округа в долгосрочном периоде.</w:t>
      </w:r>
    </w:p>
    <w:p w:rsidR="00D11E81" w:rsidRPr="00D11E81" w:rsidRDefault="00D11E81" w:rsidP="00D11E81">
      <w:pPr>
        <w:pStyle w:val="a5"/>
        <w:spacing w:after="0"/>
        <w:ind w:firstLine="539"/>
        <w:rPr>
          <w:sz w:val="16"/>
          <w:szCs w:val="16"/>
        </w:rPr>
      </w:pPr>
      <w:r w:rsidRPr="00D11E81">
        <w:rPr>
          <w:sz w:val="16"/>
          <w:szCs w:val="16"/>
        </w:rPr>
        <w:t>В рамках данного мероприятия будет осуществляться:</w:t>
      </w:r>
    </w:p>
    <w:p w:rsidR="00D11E81" w:rsidRPr="00D11E81" w:rsidRDefault="00D11E81" w:rsidP="00D11E81">
      <w:pPr>
        <w:pStyle w:val="a5"/>
        <w:spacing w:after="0"/>
        <w:ind w:firstLine="539"/>
        <w:rPr>
          <w:sz w:val="16"/>
          <w:szCs w:val="16"/>
        </w:rPr>
      </w:pPr>
      <w:r w:rsidRPr="00D11E81">
        <w:rPr>
          <w:sz w:val="16"/>
          <w:szCs w:val="16"/>
        </w:rPr>
        <w:t>1) инвентаризация расходных обязательств Петуховского муниципального округа с целью определения их приоритетности в долгосрочной перспективе; формирование бюджетных параметров исходя из необходимости безусловного исполнения действующих расходных обязательств и принятия новых расходных обязательств при наличии источников для их обеспечения на весь период планирования.</w:t>
      </w:r>
    </w:p>
    <w:p w:rsidR="00D11E81" w:rsidRPr="00D11E81" w:rsidRDefault="00D11E81" w:rsidP="00D11E81">
      <w:pPr>
        <w:pStyle w:val="a5"/>
        <w:spacing w:after="0"/>
        <w:ind w:firstLine="539"/>
        <w:rPr>
          <w:sz w:val="16"/>
          <w:szCs w:val="16"/>
        </w:rPr>
      </w:pPr>
      <w:r w:rsidRPr="00D11E81">
        <w:rPr>
          <w:sz w:val="16"/>
          <w:szCs w:val="16"/>
        </w:rPr>
        <w:t>При наличии значительного дефицита бюджета округа в условиях необходимости реализации решений, принятых на федеральном уровне, в первую очередь, в связи с реализацией указов Президента Российской Федерации от 7 мая 2012 года, направленных на улучшение качества жизни населения, при формировании расходной части бюджета округа следует исходить из исполнения действующих расходных обязательств. Решение о введении новых расходных обязательств следует принимать на основе анализа соответствия их целям и задачам развития Петуховского муниципального округа, определенным Программой социально-экономического развития Петуховского муниципального округа, а также наличия финансовых ресурсов для их реализации на всем горизонте планирования;</w:t>
      </w:r>
    </w:p>
    <w:p w:rsidR="00D11E81" w:rsidRPr="00D11E81" w:rsidRDefault="00D11E81" w:rsidP="00D11E81">
      <w:pPr>
        <w:pStyle w:val="a5"/>
        <w:spacing w:after="0"/>
        <w:ind w:firstLine="539"/>
        <w:rPr>
          <w:sz w:val="16"/>
          <w:szCs w:val="16"/>
        </w:rPr>
      </w:pPr>
      <w:r w:rsidRPr="00D11E81">
        <w:rPr>
          <w:sz w:val="16"/>
          <w:szCs w:val="16"/>
        </w:rPr>
        <w:t>2) формирование непредвиденных расходов на реализацию указов Президента Российской Федерации от 7 мая 2012 года;</w:t>
      </w:r>
    </w:p>
    <w:p w:rsidR="00D11E81" w:rsidRPr="00D11E81" w:rsidRDefault="00D11E81" w:rsidP="00D11E81">
      <w:pPr>
        <w:pStyle w:val="a5"/>
        <w:spacing w:after="0"/>
        <w:ind w:firstLine="539"/>
        <w:rPr>
          <w:sz w:val="16"/>
          <w:szCs w:val="16"/>
        </w:rPr>
      </w:pPr>
      <w:r w:rsidRPr="00D11E81">
        <w:rPr>
          <w:sz w:val="16"/>
          <w:szCs w:val="16"/>
        </w:rPr>
        <w:t>3) формирование предельных объемов расходов бюджета округа по муниципальным программам Петуховского муниципального округа и непрограммным направлениям деятельности.</w:t>
      </w:r>
    </w:p>
    <w:p w:rsidR="00D11E81" w:rsidRPr="00D11E81" w:rsidRDefault="00D11E81" w:rsidP="00D11E81">
      <w:pPr>
        <w:pStyle w:val="a5"/>
        <w:spacing w:after="0"/>
        <w:ind w:firstLine="539"/>
        <w:rPr>
          <w:sz w:val="16"/>
          <w:szCs w:val="16"/>
        </w:rPr>
      </w:pPr>
      <w:r w:rsidRPr="00D11E81">
        <w:rPr>
          <w:sz w:val="16"/>
          <w:szCs w:val="16"/>
        </w:rPr>
        <w:lastRenderedPageBreak/>
        <w:t>В целях упорядочения работы органов местного самоуправления при расчете расходов, необходимых на реализацию муниципальных программ Петуховского муниципального округа, обеспечивая сбалансированность бюджета округа, Финансовое управление:</w:t>
      </w:r>
    </w:p>
    <w:p w:rsidR="00D11E81" w:rsidRPr="00D11E81" w:rsidRDefault="00D11E81" w:rsidP="00D11E81">
      <w:pPr>
        <w:pStyle w:val="a5"/>
        <w:spacing w:after="0"/>
        <w:ind w:firstLine="539"/>
        <w:rPr>
          <w:sz w:val="16"/>
          <w:szCs w:val="16"/>
        </w:rPr>
      </w:pPr>
      <w:r w:rsidRPr="00D11E81">
        <w:rPr>
          <w:sz w:val="16"/>
          <w:szCs w:val="16"/>
        </w:rPr>
        <w:t>формирует предельные объемы расходов бюджета округа по муниципальным программам Петуховского муниципального округа и непрограммным направлениям деятельности в соответствии с Порядком, установленным Финансовым управлением;</w:t>
      </w:r>
    </w:p>
    <w:p w:rsidR="00D11E81" w:rsidRPr="00D11E81" w:rsidRDefault="00D11E81" w:rsidP="00D11E81">
      <w:pPr>
        <w:pStyle w:val="a5"/>
        <w:spacing w:after="0"/>
        <w:ind w:firstLine="539"/>
        <w:rPr>
          <w:sz w:val="16"/>
          <w:szCs w:val="16"/>
        </w:rPr>
      </w:pPr>
      <w:r w:rsidRPr="00D11E81">
        <w:rPr>
          <w:sz w:val="16"/>
          <w:szCs w:val="16"/>
        </w:rPr>
        <w:t>организует согласование предельных объемов расходов;</w:t>
      </w:r>
    </w:p>
    <w:p w:rsidR="00D11E81" w:rsidRPr="00D11E81" w:rsidRDefault="00D11E81" w:rsidP="00D11E81">
      <w:pPr>
        <w:pStyle w:val="a5"/>
        <w:spacing w:after="0"/>
        <w:ind w:firstLine="539"/>
        <w:rPr>
          <w:sz w:val="16"/>
          <w:szCs w:val="16"/>
        </w:rPr>
      </w:pPr>
      <w:r w:rsidRPr="00D11E81">
        <w:rPr>
          <w:sz w:val="16"/>
          <w:szCs w:val="16"/>
        </w:rPr>
        <w:t>организует рассмотрение предельных объемов расходов с участием заинтересованных лиц.</w:t>
      </w:r>
    </w:p>
    <w:p w:rsidR="00D11E81" w:rsidRPr="00D11E81" w:rsidRDefault="00D11E81" w:rsidP="00D11E81">
      <w:pPr>
        <w:pStyle w:val="a5"/>
        <w:spacing w:after="0"/>
        <w:ind w:firstLine="539"/>
        <w:rPr>
          <w:sz w:val="16"/>
          <w:szCs w:val="16"/>
        </w:rPr>
      </w:pPr>
      <w:r w:rsidRPr="00D11E81">
        <w:rPr>
          <w:sz w:val="16"/>
          <w:szCs w:val="16"/>
        </w:rPr>
        <w:t>3. Осуществление кассового обслуживания исполнения бюджета округа, ведения бюджетного учета и формирования бюджетной отчетности.</w:t>
      </w:r>
    </w:p>
    <w:p w:rsidR="00D11E81" w:rsidRPr="00D11E81" w:rsidRDefault="00D11E81" w:rsidP="00D11E81">
      <w:pPr>
        <w:pStyle w:val="a5"/>
        <w:spacing w:after="0"/>
        <w:ind w:firstLine="539"/>
        <w:rPr>
          <w:sz w:val="16"/>
          <w:szCs w:val="16"/>
        </w:rPr>
      </w:pPr>
      <w:r w:rsidRPr="00D11E81">
        <w:rPr>
          <w:sz w:val="16"/>
          <w:szCs w:val="16"/>
        </w:rPr>
        <w:t>В рамках данного мероприятия будет осуществляться:</w:t>
      </w:r>
    </w:p>
    <w:p w:rsidR="00D11E81" w:rsidRPr="00D11E81" w:rsidRDefault="00D11E81" w:rsidP="00D11E81">
      <w:pPr>
        <w:pStyle w:val="a5"/>
        <w:spacing w:after="0"/>
        <w:ind w:firstLine="539"/>
        <w:rPr>
          <w:sz w:val="16"/>
          <w:szCs w:val="16"/>
        </w:rPr>
      </w:pPr>
      <w:r w:rsidRPr="00D11E81">
        <w:rPr>
          <w:sz w:val="16"/>
          <w:szCs w:val="16"/>
        </w:rPr>
        <w:t>1) организация исполнения бюджета округа и кассовое обслуживание органов местного самоуправления и муниципальных учреждений Петуховского муниципального округа. В рамках реализации данного мероприятия осуществляется деятельность по следующим направлениям:</w:t>
      </w:r>
    </w:p>
    <w:p w:rsidR="00D11E81" w:rsidRPr="00D11E81" w:rsidRDefault="00D11E81" w:rsidP="00D11E81">
      <w:pPr>
        <w:pStyle w:val="a5"/>
        <w:spacing w:after="0"/>
        <w:ind w:firstLine="539"/>
        <w:rPr>
          <w:sz w:val="16"/>
          <w:szCs w:val="16"/>
        </w:rPr>
      </w:pPr>
      <w:r w:rsidRPr="00D11E81">
        <w:rPr>
          <w:sz w:val="16"/>
          <w:szCs w:val="16"/>
        </w:rPr>
        <w:t>нормативно-методологическое обеспечение процесса исполнения бюджета;</w:t>
      </w:r>
    </w:p>
    <w:p w:rsidR="00D11E81" w:rsidRPr="00D11E81" w:rsidRDefault="00D11E81" w:rsidP="00D11E81">
      <w:pPr>
        <w:pStyle w:val="a5"/>
        <w:spacing w:after="0"/>
        <w:ind w:firstLine="539"/>
        <w:rPr>
          <w:sz w:val="16"/>
          <w:szCs w:val="16"/>
        </w:rPr>
      </w:pPr>
      <w:r w:rsidRPr="00D11E81">
        <w:rPr>
          <w:sz w:val="16"/>
          <w:szCs w:val="16"/>
        </w:rPr>
        <w:t>составление и ведение сводной бюджетной росписи и кассового плана бюджета округа;</w:t>
      </w:r>
    </w:p>
    <w:p w:rsidR="00D11E81" w:rsidRPr="00D11E81" w:rsidRDefault="00D11E81" w:rsidP="00D11E81">
      <w:pPr>
        <w:pStyle w:val="a5"/>
        <w:spacing w:after="0"/>
        <w:ind w:firstLine="539"/>
        <w:rPr>
          <w:sz w:val="16"/>
          <w:szCs w:val="16"/>
        </w:rPr>
      </w:pPr>
      <w:r w:rsidRPr="00D11E81">
        <w:rPr>
          <w:sz w:val="16"/>
          <w:szCs w:val="16"/>
        </w:rPr>
        <w:t>ведение реестра расходных обязательств Петуховского муниципального округа;</w:t>
      </w:r>
    </w:p>
    <w:p w:rsidR="00D11E81" w:rsidRPr="00D11E81" w:rsidRDefault="00D11E81" w:rsidP="00D11E81">
      <w:pPr>
        <w:pStyle w:val="a5"/>
        <w:spacing w:after="0"/>
        <w:ind w:firstLine="539"/>
        <w:rPr>
          <w:sz w:val="16"/>
          <w:szCs w:val="16"/>
        </w:rPr>
      </w:pPr>
      <w:r w:rsidRPr="00D11E81">
        <w:rPr>
          <w:sz w:val="16"/>
          <w:szCs w:val="16"/>
        </w:rPr>
        <w:t>санкционирование расходов получателей средств бюджета округа, бюджетных учреждений Петуховского муниципального округа, источником финансового обеспечения которых являются бюджетные инвестиции и субсидии, предоставляемые на иные цели;</w:t>
      </w:r>
    </w:p>
    <w:p w:rsidR="00D11E81" w:rsidRPr="00D11E81" w:rsidRDefault="00D11E81" w:rsidP="00D11E81">
      <w:pPr>
        <w:pStyle w:val="a5"/>
        <w:spacing w:after="0"/>
        <w:ind w:firstLine="539"/>
        <w:rPr>
          <w:sz w:val="16"/>
          <w:szCs w:val="16"/>
        </w:rPr>
      </w:pPr>
      <w:r w:rsidRPr="00D11E81">
        <w:rPr>
          <w:sz w:val="16"/>
          <w:szCs w:val="16"/>
        </w:rPr>
        <w:t>осуществление финансового контроля за операциями с бюджетными средствами получателей средств бюджета округа;</w:t>
      </w:r>
    </w:p>
    <w:p w:rsidR="00D11E81" w:rsidRPr="00D11E81" w:rsidRDefault="00D11E81" w:rsidP="00D11E81">
      <w:pPr>
        <w:pStyle w:val="a5"/>
        <w:spacing w:after="0"/>
        <w:ind w:firstLine="539"/>
        <w:rPr>
          <w:sz w:val="16"/>
          <w:szCs w:val="16"/>
        </w:rPr>
      </w:pPr>
      <w:r w:rsidRPr="00D11E81">
        <w:rPr>
          <w:sz w:val="16"/>
          <w:szCs w:val="16"/>
        </w:rPr>
        <w:t>управление ликвидностью единого счета бюджета округа, осуществление операций со средствами бюджета округа;</w:t>
      </w:r>
    </w:p>
    <w:p w:rsidR="00D11E81" w:rsidRPr="00D11E81" w:rsidRDefault="00D11E81" w:rsidP="00D11E81">
      <w:pPr>
        <w:pStyle w:val="a5"/>
        <w:spacing w:after="0"/>
        <w:ind w:firstLine="539"/>
        <w:rPr>
          <w:sz w:val="16"/>
          <w:szCs w:val="16"/>
        </w:rPr>
      </w:pPr>
      <w:r w:rsidRPr="00D11E81">
        <w:rPr>
          <w:sz w:val="16"/>
          <w:szCs w:val="16"/>
        </w:rPr>
        <w:t>ведение сводного реестра распорядителей и получателей бюджетных средств;</w:t>
      </w:r>
    </w:p>
    <w:p w:rsidR="00D11E81" w:rsidRPr="00D11E81" w:rsidRDefault="00D11E81" w:rsidP="00D11E81">
      <w:pPr>
        <w:pStyle w:val="a5"/>
        <w:spacing w:after="0"/>
        <w:ind w:firstLine="539"/>
        <w:rPr>
          <w:sz w:val="16"/>
          <w:szCs w:val="16"/>
        </w:rPr>
      </w:pPr>
      <w:r w:rsidRPr="00D11E81">
        <w:rPr>
          <w:sz w:val="16"/>
          <w:szCs w:val="16"/>
        </w:rPr>
        <w:t>открытие (закрытие) и ведение лицевых счетов для учета операций распорядителей, получателей бюджетных средств, а также муниципальных учреждений, созданных на базе имущества, находящегося в собственности Петуховского муниципального округа;</w:t>
      </w:r>
    </w:p>
    <w:p w:rsidR="00D11E81" w:rsidRPr="00D11E81" w:rsidRDefault="00D11E81" w:rsidP="00D11E81">
      <w:pPr>
        <w:pStyle w:val="a5"/>
        <w:spacing w:after="0"/>
        <w:ind w:firstLine="539"/>
        <w:rPr>
          <w:sz w:val="16"/>
          <w:szCs w:val="16"/>
        </w:rPr>
      </w:pPr>
      <w:r w:rsidRPr="00D11E81">
        <w:rPr>
          <w:sz w:val="16"/>
          <w:szCs w:val="16"/>
        </w:rPr>
        <w:t>2) совершенствование порядка формирования бюджетной отчетности и повышение ее качества и достоверности отражаемой в ней информации:</w:t>
      </w:r>
    </w:p>
    <w:p w:rsidR="00D11E81" w:rsidRPr="00D11E81" w:rsidRDefault="00D11E81" w:rsidP="00D11E81">
      <w:pPr>
        <w:pStyle w:val="a5"/>
        <w:spacing w:after="0"/>
        <w:ind w:firstLine="539"/>
        <w:rPr>
          <w:sz w:val="16"/>
          <w:szCs w:val="16"/>
        </w:rPr>
      </w:pPr>
      <w:r w:rsidRPr="00D11E81">
        <w:rPr>
          <w:sz w:val="16"/>
          <w:szCs w:val="16"/>
        </w:rPr>
        <w:t>ведение бюджетного учета и формирование бюджетной отчетности по кассовому исполнению бюджета округа, кассовому обслуживанию органов местного самоуправления Администрации Петуховского муниципального округа, муниципальных учреждений Петуховского муниципального округа;</w:t>
      </w:r>
    </w:p>
    <w:p w:rsidR="00D11E81" w:rsidRPr="00D11E81" w:rsidRDefault="00D11E81" w:rsidP="00D11E81">
      <w:pPr>
        <w:pStyle w:val="a5"/>
        <w:spacing w:after="0"/>
        <w:ind w:firstLine="539"/>
        <w:rPr>
          <w:sz w:val="16"/>
          <w:szCs w:val="16"/>
        </w:rPr>
      </w:pPr>
      <w:r w:rsidRPr="00D11E81">
        <w:rPr>
          <w:sz w:val="16"/>
          <w:szCs w:val="16"/>
        </w:rPr>
        <w:t>оказание методической помощи специалистам бухгалтерских служб органов местного самоуправления Администрации Петуховского муниципального округа и муниципальных учреждений по вопросам бюджетного (бухгалтерского) учета и отчетности, организация и проведение семинаров, совещаний по вопросам совершенствования бюджетного (бухгалтерского) учета и отчетности;</w:t>
      </w:r>
    </w:p>
    <w:p w:rsidR="00D11E81" w:rsidRPr="00D11E81" w:rsidRDefault="00D11E81" w:rsidP="00D11E81">
      <w:pPr>
        <w:pStyle w:val="a5"/>
        <w:spacing w:after="0"/>
        <w:ind w:firstLine="539"/>
        <w:rPr>
          <w:sz w:val="16"/>
          <w:szCs w:val="16"/>
        </w:rPr>
      </w:pPr>
      <w:r w:rsidRPr="00D11E81">
        <w:rPr>
          <w:sz w:val="16"/>
          <w:szCs w:val="16"/>
        </w:rPr>
        <w:t>приемка, проверка, свод и представление бюджетной (бухгалтерской) отчетности участников бюджетного процесса Петуховского муниципального округа в соответствии с установленным порядком и утвержденным графиком.</w:t>
      </w:r>
    </w:p>
    <w:p w:rsidR="00D11E81" w:rsidRPr="00D11E81" w:rsidRDefault="00D11E81" w:rsidP="00D11E81">
      <w:pPr>
        <w:pStyle w:val="a5"/>
        <w:spacing w:after="0"/>
        <w:ind w:firstLine="539"/>
        <w:rPr>
          <w:sz w:val="16"/>
          <w:szCs w:val="16"/>
        </w:rPr>
      </w:pPr>
      <w:r w:rsidRPr="00D11E81">
        <w:rPr>
          <w:sz w:val="16"/>
          <w:szCs w:val="16"/>
        </w:rPr>
        <w:t>4. Формирование резервного фонда Администрации Петуховского муниципального округа.</w:t>
      </w:r>
    </w:p>
    <w:p w:rsidR="00D11E81" w:rsidRPr="00D11E81" w:rsidRDefault="00D11E81" w:rsidP="00D11E81">
      <w:pPr>
        <w:pStyle w:val="a5"/>
        <w:spacing w:after="0"/>
        <w:ind w:firstLine="539"/>
        <w:rPr>
          <w:sz w:val="16"/>
          <w:szCs w:val="16"/>
        </w:rPr>
      </w:pPr>
      <w:r w:rsidRPr="00D11E81">
        <w:rPr>
          <w:sz w:val="16"/>
          <w:szCs w:val="16"/>
        </w:rPr>
        <w:t xml:space="preserve">В соответствии с нормативными правовыми актами Петуховского муниципального округа средства резервного фонда Администрации Петуховского муниципального округа используются на финансовое обеспечение мероприятий непредвиденного характера (предупреждение ситуаций, которые могут привести к нарушению функционирования систем жизнеобеспечения населения Петуховского муниципального округа, и ликвидацию их последствий; предупреждение массовых заболеваний и эпидемий, эпизоотии на территории Петуховского муниципального округа, включая проведение карантинных мероприятий в случае эпидемий и эпизоотии, и ликвидацию их последствий; организацию и осуществление на территории Петуховского муниципального округа неотложных мероприятий по предупреждению терроризма и экстремизма, минимизации их последствий, за исключением вопросов, решение которых отнесено к ведению Российской Федерации; предупреждение стихийных бедствий, катастроф, аварий, пожаров и других чрезвычайных ситуаций на территории муниципального округа, проведение аварийно-восстановительных работ и иных мероприятий, связанных с ликвидацией их последствий; оказание мер социальной поддержки пострадавшим и (или) семьям лиц, погибших в результате событий, произошедших на территории Петуховского муниципального округа и повлекших тяжкие </w:t>
      </w:r>
      <w:r w:rsidRPr="00D11E81">
        <w:rPr>
          <w:sz w:val="16"/>
          <w:szCs w:val="16"/>
        </w:rPr>
        <w:lastRenderedPageBreak/>
        <w:t>последствия; иные мероприятия), не предусмотренных бюджетом округа. В рамках данного мероприятия Финансовый управление согласовывает проекты постановлений Администрации Петуховского муниципального округа о выделении средств из данного фонда, ведет учет использования бюджетных ассигнований фонда.</w:t>
      </w:r>
    </w:p>
    <w:p w:rsidR="00D11E81" w:rsidRPr="00D11E81" w:rsidRDefault="00D11E81" w:rsidP="00D11E81">
      <w:pPr>
        <w:pStyle w:val="a5"/>
        <w:spacing w:after="0"/>
        <w:ind w:firstLine="539"/>
        <w:rPr>
          <w:sz w:val="16"/>
          <w:szCs w:val="16"/>
        </w:rPr>
      </w:pPr>
      <w:r w:rsidRPr="00D11E81">
        <w:rPr>
          <w:sz w:val="16"/>
          <w:szCs w:val="16"/>
        </w:rPr>
        <w:t>5. Исполнение судебных актов по обращению взыскания на средства бюджета округа.</w:t>
      </w:r>
    </w:p>
    <w:p w:rsidR="00D11E81" w:rsidRPr="00D11E81" w:rsidRDefault="00D11E81" w:rsidP="00D11E81">
      <w:pPr>
        <w:pStyle w:val="a5"/>
        <w:spacing w:after="0"/>
        <w:ind w:firstLine="539"/>
        <w:rPr>
          <w:sz w:val="16"/>
          <w:szCs w:val="16"/>
        </w:rPr>
      </w:pPr>
      <w:r w:rsidRPr="00D11E81">
        <w:rPr>
          <w:sz w:val="16"/>
          <w:szCs w:val="16"/>
        </w:rPr>
        <w:t>В рамках реализации мероприятия будет осуществляться:</w:t>
      </w:r>
    </w:p>
    <w:p w:rsidR="00D11E81" w:rsidRPr="00D11E81" w:rsidRDefault="00D11E81" w:rsidP="00D11E81">
      <w:pPr>
        <w:pStyle w:val="a5"/>
        <w:spacing w:after="0"/>
        <w:ind w:firstLine="539"/>
        <w:rPr>
          <w:sz w:val="16"/>
          <w:szCs w:val="16"/>
        </w:rPr>
      </w:pPr>
      <w:r w:rsidRPr="00D11E81">
        <w:rPr>
          <w:sz w:val="16"/>
          <w:szCs w:val="16"/>
        </w:rPr>
        <w:t>судебная защита интересов бюджета округа;</w:t>
      </w:r>
    </w:p>
    <w:p w:rsidR="00D11E81" w:rsidRPr="00D11E81" w:rsidRDefault="00D11E81" w:rsidP="00D11E81">
      <w:pPr>
        <w:pStyle w:val="a5"/>
        <w:spacing w:after="0"/>
        <w:ind w:firstLine="539"/>
        <w:rPr>
          <w:sz w:val="16"/>
          <w:szCs w:val="16"/>
        </w:rPr>
      </w:pPr>
      <w:r w:rsidRPr="00D11E81">
        <w:rPr>
          <w:sz w:val="16"/>
          <w:szCs w:val="16"/>
        </w:rPr>
        <w:t>исполнение решений судов, вступивших в законную силу, оплата государственной пошлины.</w:t>
      </w:r>
    </w:p>
    <w:p w:rsidR="00D11E81" w:rsidRPr="00D11E81" w:rsidRDefault="00D11E81" w:rsidP="00D11E81">
      <w:pPr>
        <w:pStyle w:val="a5"/>
        <w:spacing w:after="0"/>
        <w:ind w:firstLine="539"/>
        <w:rPr>
          <w:sz w:val="16"/>
          <w:szCs w:val="16"/>
        </w:rPr>
      </w:pPr>
      <w:r w:rsidRPr="00D11E81">
        <w:rPr>
          <w:sz w:val="16"/>
          <w:szCs w:val="16"/>
        </w:rPr>
        <w:t>В рамках реализации данных мероприятий будет осуществляться деятельность по следующим направлениям:</w:t>
      </w:r>
    </w:p>
    <w:p w:rsidR="00D11E81" w:rsidRPr="00D11E81" w:rsidRDefault="00D11E81" w:rsidP="00D11E81">
      <w:pPr>
        <w:pStyle w:val="a5"/>
        <w:spacing w:after="0"/>
        <w:ind w:firstLine="539"/>
        <w:rPr>
          <w:sz w:val="16"/>
          <w:szCs w:val="16"/>
        </w:rPr>
      </w:pPr>
      <w:r w:rsidRPr="00D11E81">
        <w:rPr>
          <w:sz w:val="16"/>
          <w:szCs w:val="16"/>
        </w:rPr>
        <w:t>представление интересов бюджета округа в судебных органах, в том числе обжалование судебных решений, постановлений, определений;</w:t>
      </w:r>
    </w:p>
    <w:p w:rsidR="00D11E81" w:rsidRPr="00D11E81" w:rsidRDefault="00D11E81" w:rsidP="00D11E81">
      <w:pPr>
        <w:pStyle w:val="a5"/>
        <w:spacing w:after="0"/>
        <w:ind w:firstLine="539"/>
        <w:rPr>
          <w:sz w:val="16"/>
          <w:szCs w:val="16"/>
        </w:rPr>
      </w:pPr>
      <w:r w:rsidRPr="00D11E81">
        <w:rPr>
          <w:sz w:val="16"/>
          <w:szCs w:val="16"/>
        </w:rPr>
        <w:t>организация работы по исполнению судебных актов по обращению взыскания на средства бюджета округа, в том числе контроль за соблюдением требований бюджетного законодательства Российской Федерации по исполнению судебных актов должниками.</w:t>
      </w:r>
    </w:p>
    <w:p w:rsidR="00D11E81" w:rsidRPr="00D11E81" w:rsidRDefault="00D11E81" w:rsidP="00D11E81">
      <w:pPr>
        <w:pStyle w:val="a5"/>
        <w:spacing w:after="0"/>
        <w:ind w:firstLine="539"/>
        <w:rPr>
          <w:sz w:val="16"/>
          <w:szCs w:val="16"/>
        </w:rPr>
      </w:pPr>
      <w:r w:rsidRPr="00D11E81">
        <w:rPr>
          <w:sz w:val="16"/>
          <w:szCs w:val="16"/>
        </w:rPr>
        <w:t>6. Обеспечение деятельности Финансового управления по осуществлению функций по выработке и проведению муниципальной политики Петуховского муниципального округа в бюджетной сфере и сфере муниципального долга.</w:t>
      </w:r>
    </w:p>
    <w:p w:rsidR="00D11E81" w:rsidRPr="00D11E81" w:rsidRDefault="00D11E81" w:rsidP="00D11E81">
      <w:pPr>
        <w:pStyle w:val="a5"/>
        <w:spacing w:after="0"/>
        <w:ind w:firstLine="539"/>
        <w:rPr>
          <w:sz w:val="16"/>
          <w:szCs w:val="16"/>
        </w:rPr>
      </w:pPr>
      <w:r w:rsidRPr="00D11E81">
        <w:rPr>
          <w:sz w:val="16"/>
          <w:szCs w:val="16"/>
        </w:rPr>
        <w:t>Данное мероприятие осуществляется путем финансирования расходов на содержание Финансового управления за счет средств бюджета округа, предусмотренных решением Думы Петуховского муниципального округа о бюджете округа на очередной финансовый год и плановый период.</w:t>
      </w:r>
    </w:p>
    <w:p w:rsidR="00D11E81" w:rsidRPr="00D11E81" w:rsidRDefault="00D11E81" w:rsidP="00D11E81">
      <w:pPr>
        <w:pStyle w:val="a5"/>
        <w:spacing w:after="0"/>
        <w:ind w:firstLine="539"/>
        <w:rPr>
          <w:sz w:val="16"/>
          <w:szCs w:val="16"/>
        </w:rPr>
      </w:pPr>
      <w:r w:rsidRPr="00D11E81">
        <w:rPr>
          <w:sz w:val="16"/>
          <w:szCs w:val="16"/>
        </w:rPr>
        <w:t>7. 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 Осуществляется путем:</w:t>
      </w:r>
    </w:p>
    <w:p w:rsidR="00D11E81" w:rsidRPr="00D11E81" w:rsidRDefault="00D11E81" w:rsidP="00D11E81">
      <w:pPr>
        <w:pStyle w:val="a5"/>
        <w:spacing w:after="0"/>
        <w:ind w:firstLine="539"/>
        <w:rPr>
          <w:sz w:val="16"/>
          <w:szCs w:val="16"/>
        </w:rPr>
      </w:pPr>
      <w:r w:rsidRPr="00D11E81">
        <w:rPr>
          <w:sz w:val="16"/>
          <w:szCs w:val="16"/>
        </w:rPr>
        <w:t>закупки компьютерной техники, оснащения автоматизированных рабочих мест;</w:t>
      </w:r>
    </w:p>
    <w:p w:rsidR="00D11E81" w:rsidRPr="00D11E81" w:rsidRDefault="00D11E81" w:rsidP="00D11E81">
      <w:pPr>
        <w:pStyle w:val="a5"/>
        <w:spacing w:after="0"/>
        <w:ind w:firstLine="539"/>
        <w:rPr>
          <w:sz w:val="16"/>
          <w:szCs w:val="16"/>
        </w:rPr>
      </w:pPr>
      <w:r w:rsidRPr="00D11E81">
        <w:rPr>
          <w:sz w:val="16"/>
          <w:szCs w:val="16"/>
        </w:rPr>
        <w:t>выполнения технологических работ по сопровождению и доработке муниципальных информационных систем.</w:t>
      </w:r>
    </w:p>
    <w:p w:rsidR="00D11E81" w:rsidRPr="00D11E81" w:rsidRDefault="00644EEE" w:rsidP="00D11E81">
      <w:pPr>
        <w:pStyle w:val="a5"/>
        <w:spacing w:after="0"/>
        <w:ind w:firstLine="539"/>
        <w:rPr>
          <w:sz w:val="16"/>
          <w:szCs w:val="16"/>
        </w:rPr>
      </w:pPr>
      <w:hyperlink w:tgtFrame="_top" w:history="1">
        <w:r w:rsidR="00D11E81" w:rsidRPr="00D11E81">
          <w:rPr>
            <w:rStyle w:val="ae"/>
            <w:sz w:val="16"/>
            <w:szCs w:val="16"/>
          </w:rPr>
          <w:t>Перечень</w:t>
        </w:r>
      </w:hyperlink>
      <w:r w:rsidR="00D11E81" w:rsidRPr="00D11E81">
        <w:rPr>
          <w:sz w:val="16"/>
          <w:szCs w:val="16"/>
        </w:rPr>
        <w:t xml:space="preserve"> мероприятий подпрограммы с указанием сроков их реализации, ожидаемых конечных результатов, ответственного исполнителя и соисполнителей представлен в приложении 3 к программе.</w:t>
      </w:r>
    </w:p>
    <w:p w:rsidR="00D11E81" w:rsidRPr="00D11E81" w:rsidRDefault="00D11E81" w:rsidP="00D11E81">
      <w:pPr>
        <w:pStyle w:val="a5"/>
        <w:spacing w:after="0"/>
        <w:jc w:val="center"/>
        <w:rPr>
          <w:sz w:val="16"/>
          <w:szCs w:val="16"/>
        </w:rPr>
      </w:pPr>
      <w:r w:rsidRPr="00D11E81">
        <w:rPr>
          <w:sz w:val="16"/>
          <w:szCs w:val="16"/>
        </w:rPr>
        <w:t>ПОДПРОГРАММЫ</w:t>
      </w:r>
    </w:p>
    <w:p w:rsidR="00D11E81" w:rsidRPr="00D11E81" w:rsidRDefault="00D11E81" w:rsidP="00D11E81">
      <w:pPr>
        <w:pStyle w:val="a5"/>
        <w:spacing w:after="0"/>
        <w:ind w:firstLine="539"/>
        <w:rPr>
          <w:sz w:val="16"/>
          <w:szCs w:val="16"/>
        </w:rPr>
      </w:pPr>
      <w:r w:rsidRPr="00D11E81">
        <w:rPr>
          <w:sz w:val="16"/>
          <w:szCs w:val="16"/>
        </w:rPr>
        <w:t xml:space="preserve">Целевые индикаторы подпрограммы, отражающие степень достижения целей и задач подпрограммы по годам, приведены в </w:t>
      </w:r>
      <w:hyperlink w:tgtFrame="_top" w:history="1">
        <w:r w:rsidRPr="00D11E81">
          <w:rPr>
            <w:rStyle w:val="ae"/>
            <w:sz w:val="16"/>
            <w:szCs w:val="16"/>
          </w:rPr>
          <w:t xml:space="preserve">приложении </w:t>
        </w:r>
      </w:hyperlink>
      <w:r w:rsidRPr="00D11E81">
        <w:rPr>
          <w:color w:val="0000FF"/>
          <w:sz w:val="16"/>
          <w:szCs w:val="16"/>
        </w:rPr>
        <w:t>4</w:t>
      </w:r>
      <w:r w:rsidRPr="00D11E81">
        <w:rPr>
          <w:sz w:val="16"/>
          <w:szCs w:val="16"/>
        </w:rPr>
        <w:t xml:space="preserve"> к программе.</w:t>
      </w:r>
    </w:p>
    <w:p w:rsidR="00D11E81" w:rsidRPr="00D11E81" w:rsidRDefault="00D11E81" w:rsidP="00D11E81">
      <w:pPr>
        <w:pStyle w:val="a5"/>
        <w:spacing w:after="0"/>
        <w:ind w:firstLine="539"/>
        <w:rPr>
          <w:sz w:val="16"/>
          <w:szCs w:val="16"/>
        </w:rPr>
      </w:pPr>
      <w:r w:rsidRPr="00D11E81">
        <w:rPr>
          <w:sz w:val="16"/>
          <w:szCs w:val="16"/>
        </w:rPr>
        <w:t>Методика расчета показателей целевых индикаторов подпрограммы:</w:t>
      </w:r>
    </w:p>
    <w:p w:rsidR="00D11E81" w:rsidRPr="00D11E81" w:rsidRDefault="00D11E81" w:rsidP="00D11E81">
      <w:pPr>
        <w:pStyle w:val="a5"/>
        <w:spacing w:after="0"/>
        <w:ind w:firstLine="539"/>
        <w:rPr>
          <w:sz w:val="16"/>
          <w:szCs w:val="16"/>
        </w:rPr>
      </w:pPr>
      <w:r w:rsidRPr="00D11E81">
        <w:rPr>
          <w:sz w:val="16"/>
          <w:szCs w:val="16"/>
        </w:rPr>
        <w:t>1. Доля расходов бюджета округа, формируемых в рамках муниципальных программ, в общем объеме расходов бюджета округа.</w:t>
      </w:r>
    </w:p>
    <w:p w:rsidR="00D11E81" w:rsidRPr="00D11E81" w:rsidRDefault="00D11E81" w:rsidP="00D11E81">
      <w:pPr>
        <w:pStyle w:val="a5"/>
        <w:spacing w:after="0"/>
        <w:ind w:firstLine="539"/>
        <w:rPr>
          <w:sz w:val="16"/>
          <w:szCs w:val="16"/>
        </w:rPr>
      </w:pPr>
      <w:r w:rsidRPr="00D11E81">
        <w:rPr>
          <w:sz w:val="16"/>
          <w:szCs w:val="16"/>
        </w:rPr>
        <w:t>Данный показатель рассчитывается по следующей формуле:</w:t>
      </w:r>
    </w:p>
    <w:p w:rsidR="00D11E81" w:rsidRPr="00D11E81" w:rsidRDefault="00D11E81" w:rsidP="00D11E81">
      <w:pPr>
        <w:pStyle w:val="a5"/>
        <w:spacing w:after="0"/>
        <w:jc w:val="center"/>
        <w:rPr>
          <w:sz w:val="16"/>
          <w:szCs w:val="16"/>
        </w:rPr>
      </w:pPr>
      <w:r w:rsidRPr="00D11E81">
        <w:rPr>
          <w:sz w:val="16"/>
          <w:szCs w:val="16"/>
        </w:rPr>
        <w:t>Дрмп = Рмп / Роб x 100%, где:</w:t>
      </w:r>
    </w:p>
    <w:p w:rsidR="00D11E81" w:rsidRPr="00D11E81" w:rsidRDefault="00D11E81" w:rsidP="00D11E81">
      <w:pPr>
        <w:pStyle w:val="a5"/>
        <w:spacing w:after="0"/>
        <w:ind w:firstLine="539"/>
        <w:rPr>
          <w:sz w:val="16"/>
          <w:szCs w:val="16"/>
        </w:rPr>
      </w:pPr>
      <w:r w:rsidRPr="00D11E81">
        <w:rPr>
          <w:sz w:val="16"/>
          <w:szCs w:val="16"/>
        </w:rPr>
        <w:t>Дрмп - доля расходов бюджета округа, формируемых в рамках муниципальных программ;</w:t>
      </w:r>
    </w:p>
    <w:p w:rsidR="00D11E81" w:rsidRPr="00D11E81" w:rsidRDefault="00D11E81" w:rsidP="00D11E81">
      <w:pPr>
        <w:pStyle w:val="a5"/>
        <w:spacing w:after="0"/>
        <w:ind w:firstLine="539"/>
        <w:rPr>
          <w:sz w:val="16"/>
          <w:szCs w:val="16"/>
        </w:rPr>
      </w:pPr>
      <w:r w:rsidRPr="00D11E81">
        <w:rPr>
          <w:sz w:val="16"/>
          <w:szCs w:val="16"/>
        </w:rPr>
        <w:t>Рмп - сумма расходов бюджета округа, формируемых в рамках муниципальных программ;</w:t>
      </w:r>
    </w:p>
    <w:p w:rsidR="00D11E81" w:rsidRPr="00D11E81" w:rsidRDefault="00D11E81" w:rsidP="00D11E81">
      <w:pPr>
        <w:pStyle w:val="a5"/>
        <w:spacing w:after="0"/>
        <w:ind w:firstLine="539"/>
        <w:rPr>
          <w:sz w:val="16"/>
          <w:szCs w:val="16"/>
        </w:rPr>
      </w:pPr>
      <w:r w:rsidRPr="00D11E81">
        <w:rPr>
          <w:sz w:val="16"/>
          <w:szCs w:val="16"/>
        </w:rPr>
        <w:t>Роб - общий объем расходов бюджета округа на соответствующий год.</w:t>
      </w:r>
    </w:p>
    <w:p w:rsidR="00D11E81" w:rsidRPr="00D11E81" w:rsidRDefault="00D11E81" w:rsidP="00D11E81">
      <w:pPr>
        <w:pStyle w:val="a5"/>
        <w:spacing w:after="0"/>
        <w:ind w:firstLine="539"/>
        <w:rPr>
          <w:sz w:val="16"/>
          <w:szCs w:val="16"/>
        </w:rPr>
      </w:pPr>
      <w:r w:rsidRPr="00D11E81">
        <w:rPr>
          <w:sz w:val="16"/>
          <w:szCs w:val="16"/>
        </w:rPr>
        <w:t>2. Доля расходов, увязанных с реестром расходных обязательств Петуховского муниципального округа, в общем объеме расходов бюджета округа.</w:t>
      </w:r>
    </w:p>
    <w:p w:rsidR="00D11E81" w:rsidRPr="00D11E81" w:rsidRDefault="00D11E81" w:rsidP="00D11E81">
      <w:pPr>
        <w:pStyle w:val="a5"/>
        <w:spacing w:after="0"/>
        <w:ind w:firstLine="539"/>
        <w:rPr>
          <w:sz w:val="16"/>
          <w:szCs w:val="16"/>
        </w:rPr>
      </w:pPr>
      <w:r w:rsidRPr="00D11E81">
        <w:rPr>
          <w:sz w:val="16"/>
          <w:szCs w:val="16"/>
        </w:rPr>
        <w:t>Данный показатель рассчитывается по следующей формуле:</w:t>
      </w:r>
    </w:p>
    <w:p w:rsidR="00D11E81" w:rsidRPr="00D11E81" w:rsidRDefault="00D11E81" w:rsidP="00D11E81">
      <w:pPr>
        <w:pStyle w:val="a5"/>
        <w:spacing w:after="0"/>
        <w:jc w:val="center"/>
        <w:rPr>
          <w:sz w:val="16"/>
          <w:szCs w:val="16"/>
        </w:rPr>
      </w:pPr>
      <w:r w:rsidRPr="00D11E81">
        <w:rPr>
          <w:sz w:val="16"/>
          <w:szCs w:val="16"/>
        </w:rPr>
        <w:t>Дрр = Ррро / Роб x 100%, где:</w:t>
      </w:r>
    </w:p>
    <w:p w:rsidR="00D11E81" w:rsidRPr="00D11E81" w:rsidRDefault="00D11E81" w:rsidP="00D11E81">
      <w:pPr>
        <w:pStyle w:val="a5"/>
        <w:spacing w:after="0"/>
        <w:ind w:firstLine="539"/>
        <w:rPr>
          <w:sz w:val="16"/>
          <w:szCs w:val="16"/>
        </w:rPr>
      </w:pPr>
      <w:r w:rsidRPr="00D11E81">
        <w:rPr>
          <w:sz w:val="16"/>
          <w:szCs w:val="16"/>
        </w:rPr>
        <w:lastRenderedPageBreak/>
        <w:t>Дрр - доля расходов, увязанных с реестром расходных обязательств Петуховского муниципального округа;</w:t>
      </w:r>
    </w:p>
    <w:p w:rsidR="00D11E81" w:rsidRPr="00D11E81" w:rsidRDefault="00D11E81" w:rsidP="00D11E81">
      <w:pPr>
        <w:pStyle w:val="a5"/>
        <w:spacing w:after="0"/>
        <w:ind w:firstLine="539"/>
        <w:rPr>
          <w:sz w:val="16"/>
          <w:szCs w:val="16"/>
        </w:rPr>
      </w:pPr>
      <w:r w:rsidRPr="00D11E81">
        <w:rPr>
          <w:sz w:val="16"/>
          <w:szCs w:val="16"/>
        </w:rPr>
        <w:t>Ррро - объем расходов, увязанных с реестром расходных обязательств Петуховского муниципального округа;</w:t>
      </w:r>
    </w:p>
    <w:p w:rsidR="00D11E81" w:rsidRPr="00D11E81" w:rsidRDefault="00D11E81" w:rsidP="00D11E81">
      <w:pPr>
        <w:pStyle w:val="a5"/>
        <w:spacing w:after="0"/>
        <w:ind w:firstLine="539"/>
        <w:rPr>
          <w:sz w:val="16"/>
          <w:szCs w:val="16"/>
        </w:rPr>
      </w:pPr>
      <w:r w:rsidRPr="00D11E81">
        <w:rPr>
          <w:sz w:val="16"/>
          <w:szCs w:val="16"/>
        </w:rPr>
        <w:t>Роб - общий объем расходов бюджета округа на соответствующий финансовый год.</w:t>
      </w:r>
    </w:p>
    <w:p w:rsidR="00D11E81" w:rsidRPr="00D11E81" w:rsidRDefault="00D11E81" w:rsidP="00D11E81">
      <w:pPr>
        <w:pStyle w:val="a5"/>
        <w:spacing w:after="0"/>
        <w:ind w:firstLine="539"/>
        <w:rPr>
          <w:sz w:val="16"/>
          <w:szCs w:val="16"/>
        </w:rPr>
      </w:pPr>
      <w:r w:rsidRPr="00D11E81">
        <w:rPr>
          <w:sz w:val="16"/>
          <w:szCs w:val="16"/>
        </w:rPr>
        <w:t>3. Доля бюджетной отчетности об исполнении бюджета Петуховского муниципального округа, сформированной с соблюдением установленного порядка и сроков, в общем объеме бюджетной отчетности об исполнении бюджета Петуховского муниципального округа.</w:t>
      </w:r>
    </w:p>
    <w:p w:rsidR="00D11E81" w:rsidRPr="00D11E81" w:rsidRDefault="00D11E81" w:rsidP="00D11E81">
      <w:pPr>
        <w:pStyle w:val="a5"/>
        <w:spacing w:after="0"/>
        <w:ind w:firstLine="539"/>
        <w:rPr>
          <w:sz w:val="16"/>
          <w:szCs w:val="16"/>
        </w:rPr>
      </w:pPr>
      <w:r w:rsidRPr="00D11E81">
        <w:rPr>
          <w:sz w:val="16"/>
          <w:szCs w:val="16"/>
        </w:rPr>
        <w:t>Данный показатель рассчитывается по следующей формуле:</w:t>
      </w:r>
    </w:p>
    <w:p w:rsidR="00D11E81" w:rsidRPr="00D11E81" w:rsidRDefault="00D11E81" w:rsidP="00D11E81">
      <w:pPr>
        <w:pStyle w:val="a5"/>
        <w:spacing w:after="0"/>
        <w:jc w:val="center"/>
        <w:rPr>
          <w:sz w:val="16"/>
          <w:szCs w:val="16"/>
        </w:rPr>
      </w:pPr>
      <w:r w:rsidRPr="00D11E81">
        <w:rPr>
          <w:sz w:val="16"/>
          <w:szCs w:val="16"/>
        </w:rPr>
        <w:t>Дбот = Бопс / Бо x 100%, где:</w:t>
      </w:r>
    </w:p>
    <w:p w:rsidR="00D11E81" w:rsidRPr="00D11E81" w:rsidRDefault="00D11E81" w:rsidP="00D11E81">
      <w:pPr>
        <w:pStyle w:val="a5"/>
        <w:spacing w:after="0"/>
        <w:ind w:firstLine="539"/>
        <w:rPr>
          <w:sz w:val="16"/>
          <w:szCs w:val="16"/>
        </w:rPr>
      </w:pPr>
      <w:r w:rsidRPr="00D11E81">
        <w:rPr>
          <w:sz w:val="16"/>
          <w:szCs w:val="16"/>
        </w:rPr>
        <w:t>Дбот - доля бюджетной отчетности об исполнении бюджета Петуховского муниципального округа, сформированной с соблюдением установленного порядка и сроков;</w:t>
      </w:r>
    </w:p>
    <w:p w:rsidR="00D11E81" w:rsidRPr="00D11E81" w:rsidRDefault="00D11E81" w:rsidP="00D11E81">
      <w:pPr>
        <w:pStyle w:val="a5"/>
        <w:spacing w:after="0"/>
        <w:ind w:firstLine="539"/>
        <w:rPr>
          <w:sz w:val="16"/>
          <w:szCs w:val="16"/>
        </w:rPr>
      </w:pPr>
      <w:r w:rsidRPr="00D11E81">
        <w:rPr>
          <w:sz w:val="16"/>
          <w:szCs w:val="16"/>
        </w:rPr>
        <w:t>Бопс - объем бюджетной отчетности об исполнении бюджета Петуховского муниципального округа, сформированной с соблюдением установленного порядка и сроков;</w:t>
      </w:r>
    </w:p>
    <w:p w:rsidR="00D11E81" w:rsidRPr="00D11E81" w:rsidRDefault="00D11E81" w:rsidP="00D11E81">
      <w:pPr>
        <w:pStyle w:val="a5"/>
        <w:spacing w:after="0"/>
        <w:ind w:firstLine="539"/>
        <w:rPr>
          <w:sz w:val="16"/>
          <w:szCs w:val="16"/>
        </w:rPr>
      </w:pPr>
      <w:r w:rsidRPr="00D11E81">
        <w:rPr>
          <w:sz w:val="16"/>
          <w:szCs w:val="16"/>
        </w:rPr>
        <w:t>Бо - общий объем бюджетной отчетности об исполнении бюджета Петуховского муниципального округа.</w:t>
      </w:r>
    </w:p>
    <w:p w:rsidR="00D11E81" w:rsidRPr="00D11E81" w:rsidRDefault="00D11E81" w:rsidP="00D11E81">
      <w:pPr>
        <w:pStyle w:val="a5"/>
        <w:spacing w:after="0"/>
        <w:ind w:firstLine="539"/>
        <w:rPr>
          <w:sz w:val="16"/>
          <w:szCs w:val="16"/>
        </w:rPr>
      </w:pPr>
      <w:r w:rsidRPr="00D11E81">
        <w:rPr>
          <w:sz w:val="16"/>
          <w:szCs w:val="16"/>
        </w:rPr>
        <w:t>4. Доля расходов, направленных на формирование резервного фонда Администрации Петуховского муниципального округа, в общем объеме расходов бюджета округа.</w:t>
      </w:r>
    </w:p>
    <w:p w:rsidR="00D11E81" w:rsidRPr="00D11E81" w:rsidRDefault="00D11E81" w:rsidP="00D11E81">
      <w:pPr>
        <w:pStyle w:val="a5"/>
        <w:spacing w:after="0"/>
        <w:ind w:firstLine="539"/>
        <w:rPr>
          <w:sz w:val="16"/>
          <w:szCs w:val="16"/>
        </w:rPr>
      </w:pPr>
      <w:r w:rsidRPr="00D11E81">
        <w:rPr>
          <w:sz w:val="16"/>
          <w:szCs w:val="16"/>
        </w:rPr>
        <w:t>Данный показатель рассчитывается по следующей формуле:</w:t>
      </w:r>
    </w:p>
    <w:p w:rsidR="00D11E81" w:rsidRPr="00D11E81" w:rsidRDefault="00D11E81" w:rsidP="00D11E81">
      <w:pPr>
        <w:pStyle w:val="a5"/>
        <w:spacing w:after="0"/>
        <w:jc w:val="center"/>
        <w:rPr>
          <w:sz w:val="16"/>
          <w:szCs w:val="16"/>
        </w:rPr>
      </w:pPr>
      <w:r w:rsidRPr="00D11E81">
        <w:rPr>
          <w:sz w:val="16"/>
          <w:szCs w:val="16"/>
        </w:rPr>
        <w:t>Дррф = Рф / Роб x 100%, где:</w:t>
      </w:r>
    </w:p>
    <w:p w:rsidR="00D11E81" w:rsidRPr="00D11E81" w:rsidRDefault="00D11E81" w:rsidP="00D11E81">
      <w:pPr>
        <w:pStyle w:val="a5"/>
        <w:spacing w:after="0"/>
        <w:ind w:firstLine="539"/>
        <w:rPr>
          <w:sz w:val="16"/>
          <w:szCs w:val="16"/>
        </w:rPr>
      </w:pPr>
      <w:r w:rsidRPr="00D11E81">
        <w:rPr>
          <w:sz w:val="16"/>
          <w:szCs w:val="16"/>
        </w:rPr>
        <w:t>Дррф - доля расходов, направленных на формирование резервного фонда Администрации Петуховского муниципального округа;</w:t>
      </w:r>
    </w:p>
    <w:p w:rsidR="00D11E81" w:rsidRPr="00D11E81" w:rsidRDefault="00D11E81" w:rsidP="00D11E81">
      <w:pPr>
        <w:pStyle w:val="a5"/>
        <w:spacing w:after="0"/>
        <w:ind w:firstLine="539"/>
        <w:rPr>
          <w:sz w:val="16"/>
          <w:szCs w:val="16"/>
        </w:rPr>
      </w:pPr>
      <w:r w:rsidRPr="00D11E81">
        <w:rPr>
          <w:sz w:val="16"/>
          <w:szCs w:val="16"/>
        </w:rPr>
        <w:t>Рф - объем расходов, направленных на формирование резервного фонда Администрации Петуховского муниципального округа;</w:t>
      </w:r>
    </w:p>
    <w:p w:rsidR="00D11E81" w:rsidRPr="00D11E81" w:rsidRDefault="00D11E81" w:rsidP="00D11E81">
      <w:pPr>
        <w:pStyle w:val="a5"/>
        <w:spacing w:after="0"/>
        <w:ind w:firstLine="539"/>
        <w:rPr>
          <w:sz w:val="16"/>
          <w:szCs w:val="16"/>
        </w:rPr>
      </w:pPr>
      <w:r w:rsidRPr="00D11E81">
        <w:rPr>
          <w:sz w:val="16"/>
          <w:szCs w:val="16"/>
        </w:rPr>
        <w:t>Роб - общий объем расходов бюджета округа на соответствующий финансовый год.</w:t>
      </w:r>
    </w:p>
    <w:p w:rsidR="00D11E81" w:rsidRPr="00D11E81" w:rsidRDefault="00D11E81" w:rsidP="00D11E81">
      <w:pPr>
        <w:pStyle w:val="a5"/>
        <w:spacing w:after="0"/>
        <w:ind w:firstLine="539"/>
        <w:rPr>
          <w:sz w:val="16"/>
          <w:szCs w:val="16"/>
        </w:rPr>
      </w:pPr>
      <w:r w:rsidRPr="00D11E81">
        <w:rPr>
          <w:sz w:val="16"/>
          <w:szCs w:val="16"/>
        </w:rPr>
        <w:t>5. Доля судебных актов, исполненных Финансовым управлением с соблюдением требований бюджетного законодательства Российской Федерации, в общем объеме судебных актов, исполненных Финансовым управлением.</w:t>
      </w:r>
    </w:p>
    <w:p w:rsidR="00D11E81" w:rsidRPr="00D11E81" w:rsidRDefault="00D11E81" w:rsidP="00D11E81">
      <w:pPr>
        <w:pStyle w:val="a5"/>
        <w:spacing w:after="0"/>
        <w:ind w:firstLine="539"/>
        <w:rPr>
          <w:sz w:val="16"/>
          <w:szCs w:val="16"/>
        </w:rPr>
      </w:pPr>
      <w:r w:rsidRPr="00D11E81">
        <w:rPr>
          <w:sz w:val="16"/>
          <w:szCs w:val="16"/>
        </w:rPr>
        <w:t>Данный показатель рассчитывается по следующей формуле:</w:t>
      </w:r>
    </w:p>
    <w:p w:rsidR="00D11E81" w:rsidRPr="00D11E81" w:rsidRDefault="00D11E81" w:rsidP="00D11E81">
      <w:pPr>
        <w:pStyle w:val="a5"/>
        <w:spacing w:after="0"/>
        <w:jc w:val="center"/>
        <w:rPr>
          <w:sz w:val="16"/>
          <w:szCs w:val="16"/>
        </w:rPr>
      </w:pPr>
      <w:r w:rsidRPr="00D11E81">
        <w:rPr>
          <w:sz w:val="16"/>
          <w:szCs w:val="16"/>
        </w:rPr>
        <w:t>Дса = СУДбз / СУД x 100%, где:</w:t>
      </w:r>
    </w:p>
    <w:p w:rsidR="00D11E81" w:rsidRPr="00D11E81" w:rsidRDefault="00D11E81" w:rsidP="00D11E81">
      <w:pPr>
        <w:pStyle w:val="a5"/>
        <w:spacing w:after="0"/>
        <w:ind w:firstLine="539"/>
        <w:rPr>
          <w:sz w:val="16"/>
          <w:szCs w:val="16"/>
        </w:rPr>
      </w:pPr>
      <w:r w:rsidRPr="00D11E81">
        <w:rPr>
          <w:sz w:val="16"/>
          <w:szCs w:val="16"/>
        </w:rPr>
        <w:t>Дса - доля судебных актов;</w:t>
      </w:r>
    </w:p>
    <w:p w:rsidR="00D11E81" w:rsidRPr="00D11E81" w:rsidRDefault="00D11E81" w:rsidP="00D11E81">
      <w:pPr>
        <w:pStyle w:val="a5"/>
        <w:spacing w:after="0"/>
        <w:ind w:firstLine="539"/>
        <w:rPr>
          <w:sz w:val="16"/>
          <w:szCs w:val="16"/>
        </w:rPr>
      </w:pPr>
      <w:r w:rsidRPr="00D11E81">
        <w:rPr>
          <w:sz w:val="16"/>
          <w:szCs w:val="16"/>
        </w:rPr>
        <w:t>СУДбз - судебные акты, исполненных Финансовым управлением с соблюдением требований бюджетного законодательства Российской Федерации;</w:t>
      </w:r>
    </w:p>
    <w:p w:rsidR="00D11E81" w:rsidRPr="00D11E81" w:rsidRDefault="00D11E81" w:rsidP="00D11E81">
      <w:pPr>
        <w:pStyle w:val="a5"/>
        <w:spacing w:after="0"/>
        <w:ind w:firstLine="539"/>
        <w:rPr>
          <w:sz w:val="16"/>
          <w:szCs w:val="16"/>
        </w:rPr>
      </w:pPr>
      <w:r w:rsidRPr="00D11E81">
        <w:rPr>
          <w:sz w:val="16"/>
          <w:szCs w:val="16"/>
        </w:rPr>
        <w:t>СУД - общий объем судебных актов, исполненных Финансовым управлением.</w:t>
      </w:r>
    </w:p>
    <w:p w:rsidR="00D11E81" w:rsidRPr="00D11E81" w:rsidRDefault="00D11E81" w:rsidP="00D11E81">
      <w:pPr>
        <w:pStyle w:val="a5"/>
        <w:spacing w:after="0"/>
        <w:jc w:val="center"/>
        <w:rPr>
          <w:sz w:val="16"/>
          <w:szCs w:val="16"/>
        </w:rPr>
      </w:pPr>
      <w:r w:rsidRPr="00D11E81">
        <w:rPr>
          <w:sz w:val="16"/>
          <w:szCs w:val="16"/>
        </w:rPr>
        <w:t>Раздел IX. ИНФОРМАЦИЯ ПО</w:t>
      </w:r>
      <w:r w:rsidR="00A475C1">
        <w:rPr>
          <w:sz w:val="16"/>
          <w:szCs w:val="16"/>
        </w:rPr>
        <w:t xml:space="preserve"> </w:t>
      </w:r>
      <w:r w:rsidRPr="00D11E81">
        <w:rPr>
          <w:sz w:val="16"/>
          <w:szCs w:val="16"/>
        </w:rPr>
        <w:t>РЕСУРСНОМУ ОБЕСПЕЧЕНИЮ ПОДПРОГРАММЫ</w:t>
      </w:r>
    </w:p>
    <w:p w:rsidR="00D11E81" w:rsidRPr="00D11E81" w:rsidRDefault="00D11E81" w:rsidP="00D11E81">
      <w:pPr>
        <w:pStyle w:val="a5"/>
        <w:spacing w:after="0"/>
        <w:ind w:firstLine="539"/>
        <w:rPr>
          <w:sz w:val="16"/>
          <w:szCs w:val="16"/>
        </w:rPr>
      </w:pPr>
      <w:r w:rsidRPr="00D11E81">
        <w:rPr>
          <w:sz w:val="16"/>
          <w:szCs w:val="16"/>
        </w:rPr>
        <w:t>Финансирование подпрограммы осуществляется в соответствии с бюджетным законодательством Российской Федерации за счет средств бюджета округа и областного бюджета.</w:t>
      </w:r>
    </w:p>
    <w:p w:rsidR="00D11E81" w:rsidRPr="00D11E81" w:rsidRDefault="00D11E81" w:rsidP="00D11E81">
      <w:pPr>
        <w:pStyle w:val="a5"/>
        <w:spacing w:after="0"/>
        <w:ind w:firstLine="539"/>
        <w:rPr>
          <w:sz w:val="16"/>
          <w:szCs w:val="16"/>
        </w:rPr>
      </w:pPr>
      <w:r w:rsidRPr="00D11E81">
        <w:rPr>
          <w:sz w:val="16"/>
          <w:szCs w:val="16"/>
        </w:rPr>
        <w:t>Общий объем финансирования подпрограммы составит в 2022 - 2027 годах 98317,8 тыс. рублей, в том числе по годам:</w:t>
      </w:r>
    </w:p>
    <w:p w:rsidR="00D11E81" w:rsidRPr="00D11E81" w:rsidRDefault="00D11E81" w:rsidP="00D11E81">
      <w:pPr>
        <w:pStyle w:val="a5"/>
        <w:spacing w:after="0"/>
        <w:ind w:firstLine="539"/>
        <w:rPr>
          <w:sz w:val="16"/>
          <w:szCs w:val="16"/>
        </w:rPr>
      </w:pPr>
      <w:r w:rsidRPr="00D11E81">
        <w:rPr>
          <w:sz w:val="16"/>
          <w:szCs w:val="16"/>
        </w:rPr>
        <w:t>2022 год – 21734,3 тыс. рублей;</w:t>
      </w:r>
    </w:p>
    <w:p w:rsidR="00D11E81" w:rsidRPr="00D11E81" w:rsidRDefault="00D11E81" w:rsidP="00D11E81">
      <w:pPr>
        <w:pStyle w:val="a5"/>
        <w:spacing w:after="0"/>
        <w:ind w:firstLine="539"/>
        <w:rPr>
          <w:sz w:val="16"/>
          <w:szCs w:val="16"/>
        </w:rPr>
      </w:pPr>
      <w:r w:rsidRPr="00D11E81">
        <w:rPr>
          <w:sz w:val="16"/>
          <w:szCs w:val="16"/>
        </w:rPr>
        <w:t>2023 год – 15316,7 тыс. рублей;</w:t>
      </w:r>
    </w:p>
    <w:p w:rsidR="00D11E81" w:rsidRPr="00D11E81" w:rsidRDefault="00D11E81" w:rsidP="00D11E81">
      <w:pPr>
        <w:pStyle w:val="a5"/>
        <w:spacing w:after="0"/>
        <w:rPr>
          <w:sz w:val="16"/>
          <w:szCs w:val="16"/>
        </w:rPr>
      </w:pPr>
      <w:r w:rsidRPr="00D11E81">
        <w:rPr>
          <w:sz w:val="16"/>
          <w:szCs w:val="16"/>
        </w:rPr>
        <w:t>2024 год – 15316,7 тыс. рублей;</w:t>
      </w:r>
    </w:p>
    <w:p w:rsidR="00D11E81" w:rsidRPr="00D11E81" w:rsidRDefault="00D11E81" w:rsidP="00D11E81">
      <w:pPr>
        <w:pStyle w:val="a5"/>
        <w:spacing w:after="0"/>
        <w:ind w:firstLine="539"/>
        <w:rPr>
          <w:sz w:val="16"/>
          <w:szCs w:val="16"/>
        </w:rPr>
      </w:pPr>
      <w:r w:rsidRPr="00D11E81">
        <w:rPr>
          <w:sz w:val="16"/>
          <w:szCs w:val="16"/>
        </w:rPr>
        <w:t>2025 год – 15316,7 тыс. рублей;</w:t>
      </w:r>
    </w:p>
    <w:p w:rsidR="00D11E81" w:rsidRPr="00D11E81" w:rsidRDefault="00D11E81" w:rsidP="00D11E81">
      <w:pPr>
        <w:pStyle w:val="a5"/>
        <w:spacing w:after="0"/>
        <w:ind w:firstLine="539"/>
        <w:rPr>
          <w:sz w:val="16"/>
          <w:szCs w:val="16"/>
        </w:rPr>
      </w:pPr>
      <w:r w:rsidRPr="00D11E81">
        <w:rPr>
          <w:sz w:val="16"/>
          <w:szCs w:val="16"/>
        </w:rPr>
        <w:lastRenderedPageBreak/>
        <w:t>2026 год – 15316,7 тыс. рублей;</w:t>
      </w:r>
    </w:p>
    <w:p w:rsidR="00D11E81" w:rsidRPr="00D11E81" w:rsidRDefault="00D11E81" w:rsidP="00D11E81">
      <w:pPr>
        <w:pStyle w:val="a5"/>
        <w:spacing w:after="0"/>
        <w:ind w:firstLine="539"/>
        <w:rPr>
          <w:sz w:val="16"/>
          <w:szCs w:val="16"/>
        </w:rPr>
      </w:pPr>
      <w:r w:rsidRPr="00D11E81">
        <w:rPr>
          <w:sz w:val="16"/>
          <w:szCs w:val="16"/>
        </w:rPr>
        <w:t>2027 год – 15316,7 тыс. рублей.</w:t>
      </w:r>
    </w:p>
    <w:p w:rsidR="00D11E81" w:rsidRPr="00D11E81" w:rsidRDefault="00D11E81" w:rsidP="00D11E81">
      <w:pPr>
        <w:pStyle w:val="a5"/>
        <w:spacing w:after="0"/>
        <w:ind w:firstLine="539"/>
        <w:rPr>
          <w:sz w:val="16"/>
          <w:szCs w:val="16"/>
        </w:rPr>
      </w:pPr>
      <w:r w:rsidRPr="00D11E81">
        <w:rPr>
          <w:sz w:val="16"/>
          <w:szCs w:val="16"/>
        </w:rPr>
        <w:t>Объемы финансирования подпрограммы носят прогнозный характер и ежегодно утверждаются решением Думы Петуховского муниципального округа о бюджете округа на соответствующий финансовый год и на плановый период.</w:t>
      </w:r>
    </w:p>
    <w:p w:rsidR="00D11E81" w:rsidRPr="00D11E81" w:rsidRDefault="00D11E81" w:rsidP="00D11E81">
      <w:pPr>
        <w:pStyle w:val="a5"/>
        <w:spacing w:after="0"/>
        <w:ind w:firstLine="539"/>
        <w:rPr>
          <w:sz w:val="16"/>
          <w:szCs w:val="16"/>
        </w:rPr>
      </w:pPr>
      <w:r w:rsidRPr="00D11E81">
        <w:rPr>
          <w:sz w:val="16"/>
          <w:szCs w:val="16"/>
        </w:rPr>
        <w:t>Распорядителем средств бюджета округа, выделяемых на реализацию подпрограммы, является Финансовое управление.</w:t>
      </w:r>
    </w:p>
    <w:p w:rsidR="00D11E81" w:rsidRPr="00D11E81" w:rsidRDefault="00D11E81" w:rsidP="00D11E81">
      <w:pPr>
        <w:pStyle w:val="a5"/>
        <w:spacing w:after="0"/>
        <w:ind w:firstLine="539"/>
        <w:rPr>
          <w:sz w:val="16"/>
          <w:szCs w:val="16"/>
        </w:rPr>
      </w:pPr>
      <w:r w:rsidRPr="00D11E81">
        <w:rPr>
          <w:sz w:val="16"/>
          <w:szCs w:val="16"/>
        </w:rPr>
        <w:t xml:space="preserve">Информация по ресурсному обеспечению подпрограммы, в том числе по задачам, мероприятиям, источникам и объемам финансирования, годам реализации и соответствующим целевым индикаторам, приведена в </w:t>
      </w:r>
      <w:hyperlink w:tgtFrame="_top" w:history="1">
        <w:r w:rsidRPr="00D11E81">
          <w:rPr>
            <w:rStyle w:val="ae"/>
            <w:sz w:val="16"/>
            <w:szCs w:val="16"/>
          </w:rPr>
          <w:t>таблице 1</w:t>
        </w:r>
      </w:hyperlink>
      <w:r w:rsidRPr="00D11E81">
        <w:rPr>
          <w:sz w:val="16"/>
          <w:szCs w:val="16"/>
        </w:rPr>
        <w:t xml:space="preserve"> подпрограммы.</w:t>
      </w:r>
    </w:p>
    <w:p w:rsidR="00D11E81" w:rsidRPr="00D11E81" w:rsidRDefault="00D11E81" w:rsidP="00D11E81">
      <w:pPr>
        <w:pStyle w:val="a5"/>
        <w:spacing w:after="0"/>
        <w:jc w:val="center"/>
        <w:rPr>
          <w:sz w:val="16"/>
          <w:szCs w:val="16"/>
        </w:rPr>
      </w:pPr>
      <w:r w:rsidRPr="00D11E81">
        <w:rPr>
          <w:sz w:val="16"/>
          <w:szCs w:val="16"/>
        </w:rPr>
        <w:t>Таблица 1. Ресурсное обеспечение подпрограммы</w:t>
      </w:r>
    </w:p>
    <w:tbl>
      <w:tblPr>
        <w:tblW w:w="10142" w:type="dxa"/>
        <w:tblCellSpacing w:w="0" w:type="dxa"/>
        <w:tblLayout w:type="fixed"/>
        <w:tblCellMar>
          <w:top w:w="60" w:type="dxa"/>
          <w:left w:w="60" w:type="dxa"/>
          <w:bottom w:w="60" w:type="dxa"/>
          <w:right w:w="60" w:type="dxa"/>
        </w:tblCellMar>
        <w:tblLook w:val="04A0" w:firstRow="1" w:lastRow="0" w:firstColumn="1" w:lastColumn="0" w:noHBand="0" w:noVBand="1"/>
      </w:tblPr>
      <w:tblGrid>
        <w:gridCol w:w="292"/>
        <w:gridCol w:w="1203"/>
        <w:gridCol w:w="358"/>
        <w:gridCol w:w="634"/>
        <w:gridCol w:w="142"/>
        <w:gridCol w:w="390"/>
        <w:gridCol w:w="602"/>
        <w:gridCol w:w="992"/>
        <w:gridCol w:w="392"/>
        <w:gridCol w:w="317"/>
        <w:gridCol w:w="401"/>
        <w:gridCol w:w="308"/>
        <w:gridCol w:w="417"/>
        <w:gridCol w:w="292"/>
        <w:gridCol w:w="141"/>
        <w:gridCol w:w="292"/>
        <w:gridCol w:w="417"/>
        <w:gridCol w:w="308"/>
        <w:gridCol w:w="401"/>
        <w:gridCol w:w="142"/>
        <w:gridCol w:w="132"/>
        <w:gridCol w:w="293"/>
        <w:gridCol w:w="381"/>
        <w:gridCol w:w="895"/>
      </w:tblGrid>
      <w:tr w:rsidR="00D11E81" w:rsidRPr="00D11E81" w:rsidTr="00A475C1">
        <w:trPr>
          <w:tblCellSpacing w:w="0" w:type="dxa"/>
        </w:trPr>
        <w:tc>
          <w:tcPr>
            <w:tcW w:w="1495"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jc w:val="center"/>
              <w:rPr>
                <w:sz w:val="16"/>
                <w:szCs w:val="16"/>
              </w:rPr>
            </w:pPr>
            <w:r w:rsidRPr="00D11E81">
              <w:rPr>
                <w:sz w:val="16"/>
                <w:szCs w:val="16"/>
              </w:rPr>
              <w:t>Задача, основное мероприятие</w:t>
            </w:r>
          </w:p>
        </w:tc>
        <w:tc>
          <w:tcPr>
            <w:tcW w:w="992"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jc w:val="center"/>
              <w:rPr>
                <w:sz w:val="16"/>
                <w:szCs w:val="16"/>
              </w:rPr>
            </w:pPr>
            <w:r w:rsidRPr="00D11E81">
              <w:rPr>
                <w:sz w:val="16"/>
                <w:szCs w:val="16"/>
              </w:rPr>
              <w:t>Распорядитель средств бюджета округа</w:t>
            </w:r>
          </w:p>
        </w:tc>
        <w:tc>
          <w:tcPr>
            <w:tcW w:w="1134"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jc w:val="center"/>
              <w:rPr>
                <w:sz w:val="16"/>
                <w:szCs w:val="16"/>
              </w:rPr>
            </w:pPr>
            <w:r w:rsidRPr="00D11E81">
              <w:rPr>
                <w:sz w:val="16"/>
                <w:szCs w:val="16"/>
              </w:rPr>
              <w:t>Источник финансирования</w:t>
            </w:r>
          </w:p>
        </w:tc>
        <w:tc>
          <w:tcPr>
            <w:tcW w:w="5245" w:type="dxa"/>
            <w:gridSpan w:val="1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jc w:val="center"/>
              <w:rPr>
                <w:sz w:val="16"/>
                <w:szCs w:val="16"/>
              </w:rPr>
            </w:pPr>
            <w:r w:rsidRPr="00D11E81">
              <w:rPr>
                <w:sz w:val="16"/>
                <w:szCs w:val="16"/>
              </w:rPr>
              <w:t>Объем финансирования по годам (тыс. руб.)</w:t>
            </w:r>
          </w:p>
        </w:tc>
        <w:tc>
          <w:tcPr>
            <w:tcW w:w="1276"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jc w:val="center"/>
              <w:rPr>
                <w:sz w:val="16"/>
                <w:szCs w:val="16"/>
              </w:rPr>
            </w:pPr>
            <w:r w:rsidRPr="00D11E81">
              <w:rPr>
                <w:sz w:val="16"/>
                <w:szCs w:val="16"/>
              </w:rPr>
              <w:t xml:space="preserve">Целевой индикатор, на достижение которого направлено финансирование </w:t>
            </w:r>
            <w:hyperlink w:tgtFrame="_top" w:history="1">
              <w:r w:rsidRPr="00D11E81">
                <w:rPr>
                  <w:rStyle w:val="ae"/>
                  <w:sz w:val="16"/>
                  <w:szCs w:val="16"/>
                </w:rPr>
                <w:t>&lt;*&gt;</w:t>
              </w:r>
            </w:hyperlink>
          </w:p>
        </w:tc>
      </w:tr>
      <w:tr w:rsidR="00D11E81" w:rsidRPr="00D11E81" w:rsidTr="00A475C1">
        <w:trPr>
          <w:tblCellSpacing w:w="0" w:type="dxa"/>
        </w:trPr>
        <w:tc>
          <w:tcPr>
            <w:tcW w:w="1495" w:type="dxa"/>
            <w:gridSpan w:val="2"/>
            <w:vMerge/>
            <w:tcBorders>
              <w:top w:val="single" w:sz="6" w:space="0" w:color="000000"/>
              <w:left w:val="single" w:sz="6" w:space="0" w:color="000000"/>
              <w:bottom w:val="single" w:sz="6" w:space="0" w:color="000000"/>
              <w:right w:val="single" w:sz="6" w:space="0" w:color="000000"/>
            </w:tcBorders>
            <w:vAlign w:val="center"/>
            <w:hideMark/>
          </w:tcPr>
          <w:p w:rsidR="00D11E81" w:rsidRPr="00D11E81" w:rsidRDefault="00D11E81">
            <w:pPr>
              <w:rPr>
                <w:sz w:val="16"/>
                <w:szCs w:val="16"/>
              </w:rPr>
            </w:pPr>
          </w:p>
        </w:tc>
        <w:tc>
          <w:tcPr>
            <w:tcW w:w="992" w:type="dxa"/>
            <w:gridSpan w:val="2"/>
            <w:vMerge/>
            <w:tcBorders>
              <w:top w:val="single" w:sz="6" w:space="0" w:color="000000"/>
              <w:left w:val="single" w:sz="6" w:space="0" w:color="000000"/>
              <w:bottom w:val="single" w:sz="6" w:space="0" w:color="000000"/>
              <w:right w:val="single" w:sz="6" w:space="0" w:color="000000"/>
            </w:tcBorders>
            <w:vAlign w:val="center"/>
            <w:hideMark/>
          </w:tcPr>
          <w:p w:rsidR="00D11E81" w:rsidRPr="00D11E81" w:rsidRDefault="00D11E81">
            <w:pPr>
              <w:rPr>
                <w:sz w:val="16"/>
                <w:szCs w:val="16"/>
              </w:rPr>
            </w:pPr>
          </w:p>
        </w:tc>
        <w:tc>
          <w:tcPr>
            <w:tcW w:w="1134" w:type="dxa"/>
            <w:gridSpan w:val="3"/>
            <w:vMerge/>
            <w:tcBorders>
              <w:top w:val="single" w:sz="6" w:space="0" w:color="000000"/>
              <w:left w:val="single" w:sz="6" w:space="0" w:color="000000"/>
              <w:bottom w:val="single" w:sz="6" w:space="0" w:color="000000"/>
              <w:right w:val="single" w:sz="6" w:space="0" w:color="000000"/>
            </w:tcBorders>
            <w:vAlign w:val="center"/>
            <w:hideMark/>
          </w:tcPr>
          <w:p w:rsidR="00D11E81" w:rsidRPr="00D11E81" w:rsidRDefault="00D11E81">
            <w:pPr>
              <w:rPr>
                <w:sz w:val="16"/>
                <w:szCs w:val="16"/>
              </w:rPr>
            </w:pP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jc w:val="center"/>
              <w:rPr>
                <w:sz w:val="16"/>
                <w:szCs w:val="16"/>
              </w:rPr>
            </w:pPr>
            <w:r w:rsidRPr="00D11E81">
              <w:rPr>
                <w:sz w:val="16"/>
                <w:szCs w:val="16"/>
              </w:rPr>
              <w:t>Всего</w:t>
            </w:r>
          </w:p>
        </w:tc>
        <w:tc>
          <w:tcPr>
            <w:tcW w:w="7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jc w:val="center"/>
              <w:rPr>
                <w:sz w:val="16"/>
                <w:szCs w:val="16"/>
              </w:rPr>
            </w:pPr>
            <w:r w:rsidRPr="00D11E81">
              <w:rPr>
                <w:sz w:val="16"/>
                <w:szCs w:val="16"/>
              </w:rPr>
              <w:t>2022 год</w:t>
            </w:r>
          </w:p>
        </w:tc>
        <w:tc>
          <w:tcPr>
            <w:tcW w:w="7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jc w:val="center"/>
              <w:rPr>
                <w:sz w:val="16"/>
                <w:szCs w:val="16"/>
              </w:rPr>
            </w:pPr>
            <w:r w:rsidRPr="00D11E81">
              <w:rPr>
                <w:sz w:val="16"/>
                <w:szCs w:val="16"/>
              </w:rPr>
              <w:t>2023 год</w:t>
            </w:r>
          </w:p>
        </w:tc>
        <w:tc>
          <w:tcPr>
            <w:tcW w:w="7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jc w:val="center"/>
              <w:rPr>
                <w:sz w:val="16"/>
                <w:szCs w:val="16"/>
              </w:rPr>
            </w:pPr>
            <w:r w:rsidRPr="00D11E81">
              <w:rPr>
                <w:sz w:val="16"/>
                <w:szCs w:val="16"/>
              </w:rPr>
              <w:t>2024 год</w:t>
            </w:r>
          </w:p>
        </w:tc>
        <w:tc>
          <w:tcPr>
            <w:tcW w:w="85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jc w:val="center"/>
              <w:rPr>
                <w:sz w:val="16"/>
                <w:szCs w:val="16"/>
              </w:rPr>
            </w:pPr>
            <w:r w:rsidRPr="00D11E81">
              <w:rPr>
                <w:sz w:val="16"/>
                <w:szCs w:val="16"/>
              </w:rPr>
              <w:t>2025 год</w:t>
            </w:r>
          </w:p>
        </w:tc>
        <w:tc>
          <w:tcPr>
            <w:tcW w:w="851"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jc w:val="center"/>
              <w:rPr>
                <w:sz w:val="16"/>
                <w:szCs w:val="16"/>
              </w:rPr>
            </w:pPr>
            <w:r w:rsidRPr="00D11E81">
              <w:rPr>
                <w:sz w:val="16"/>
                <w:szCs w:val="16"/>
              </w:rPr>
              <w:t>2026 год</w:t>
            </w:r>
          </w:p>
        </w:tc>
        <w:tc>
          <w:tcPr>
            <w:tcW w:w="42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jc w:val="center"/>
              <w:rPr>
                <w:sz w:val="16"/>
                <w:szCs w:val="16"/>
              </w:rPr>
            </w:pPr>
            <w:r w:rsidRPr="00D11E81">
              <w:rPr>
                <w:sz w:val="16"/>
                <w:szCs w:val="16"/>
              </w:rPr>
              <w:t>2027 год</w:t>
            </w:r>
          </w:p>
        </w:tc>
        <w:tc>
          <w:tcPr>
            <w:tcW w:w="1276" w:type="dxa"/>
            <w:gridSpan w:val="2"/>
            <w:vMerge/>
            <w:tcBorders>
              <w:top w:val="single" w:sz="6" w:space="0" w:color="000000"/>
              <w:left w:val="single" w:sz="6" w:space="0" w:color="000000"/>
              <w:bottom w:val="single" w:sz="6" w:space="0" w:color="000000"/>
              <w:right w:val="single" w:sz="6" w:space="0" w:color="000000"/>
            </w:tcBorders>
            <w:hideMark/>
          </w:tcPr>
          <w:p w:rsidR="00D11E81" w:rsidRPr="00D11E81" w:rsidRDefault="00D11E81">
            <w:pPr>
              <w:rPr>
                <w:sz w:val="16"/>
                <w:szCs w:val="16"/>
              </w:rPr>
            </w:pPr>
          </w:p>
        </w:tc>
      </w:tr>
      <w:tr w:rsidR="00D11E81" w:rsidRPr="00D11E81" w:rsidTr="00A475C1">
        <w:trPr>
          <w:tblCellSpacing w:w="0" w:type="dxa"/>
        </w:trPr>
        <w:tc>
          <w:tcPr>
            <w:tcW w:w="10142" w:type="dxa"/>
            <w:gridSpan w:val="2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Задача подпрограммы: финансовое обеспечение непредвиденных и чрезвычайных ситуаций за счет резервного фонда Администрации Петуховского муниципального округа</w:t>
            </w:r>
          </w:p>
        </w:tc>
      </w:tr>
      <w:tr w:rsidR="00D11E81" w:rsidRPr="00D11E81" w:rsidTr="00A475C1">
        <w:trPr>
          <w:tblCellSpacing w:w="0" w:type="dxa"/>
        </w:trPr>
        <w:tc>
          <w:tcPr>
            <w:tcW w:w="2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jc w:val="center"/>
              <w:rPr>
                <w:sz w:val="16"/>
                <w:szCs w:val="16"/>
              </w:rPr>
            </w:pPr>
            <w:r w:rsidRPr="00D11E81">
              <w:rPr>
                <w:sz w:val="16"/>
                <w:szCs w:val="16"/>
              </w:rPr>
              <w:t>1.</w:t>
            </w:r>
          </w:p>
        </w:tc>
        <w:tc>
          <w:tcPr>
            <w:tcW w:w="12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Формирование резервного фонда Администрации Петуховского муниципального округа</w:t>
            </w:r>
          </w:p>
        </w:tc>
        <w:tc>
          <w:tcPr>
            <w:tcW w:w="113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Финансовое управление</w:t>
            </w:r>
          </w:p>
        </w:tc>
        <w:tc>
          <w:tcPr>
            <w:tcW w:w="99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Бюджет округа</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660,0</w:t>
            </w:r>
          </w:p>
        </w:tc>
        <w:tc>
          <w:tcPr>
            <w:tcW w:w="7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160,0</w:t>
            </w:r>
          </w:p>
        </w:tc>
        <w:tc>
          <w:tcPr>
            <w:tcW w:w="7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100,0</w:t>
            </w:r>
          </w:p>
        </w:tc>
        <w:tc>
          <w:tcPr>
            <w:tcW w:w="85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100,0</w:t>
            </w:r>
          </w:p>
        </w:tc>
        <w:tc>
          <w:tcPr>
            <w:tcW w:w="7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100,0</w:t>
            </w:r>
          </w:p>
        </w:tc>
        <w:tc>
          <w:tcPr>
            <w:tcW w:w="7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100,0</w:t>
            </w:r>
          </w:p>
        </w:tc>
        <w:tc>
          <w:tcPr>
            <w:tcW w:w="56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100,0</w:t>
            </w:r>
          </w:p>
        </w:tc>
        <w:tc>
          <w:tcPr>
            <w:tcW w:w="127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Доля расходов, направленных на формирование резервного фонда Администрации Петуховского муниципального округа, в общем объеме расходов бюджета округа (не более 0,5%)</w:t>
            </w:r>
          </w:p>
        </w:tc>
      </w:tr>
      <w:tr w:rsidR="00D11E81" w:rsidRPr="00D11E81" w:rsidTr="00A475C1">
        <w:trPr>
          <w:tblCellSpacing w:w="0" w:type="dxa"/>
        </w:trPr>
        <w:tc>
          <w:tcPr>
            <w:tcW w:w="10142" w:type="dxa"/>
            <w:gridSpan w:val="2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Задача подпрограммы: обеспечение сбалансированности бюджета округа в долгосрочном периоде</w:t>
            </w:r>
          </w:p>
        </w:tc>
      </w:tr>
      <w:tr w:rsidR="00D11E81" w:rsidRPr="00D11E81" w:rsidTr="00A475C1">
        <w:trPr>
          <w:tblCellSpacing w:w="0" w:type="dxa"/>
        </w:trPr>
        <w:tc>
          <w:tcPr>
            <w:tcW w:w="2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jc w:val="center"/>
              <w:rPr>
                <w:sz w:val="16"/>
                <w:szCs w:val="16"/>
              </w:rPr>
            </w:pPr>
            <w:r w:rsidRPr="00D11E81">
              <w:rPr>
                <w:sz w:val="16"/>
                <w:szCs w:val="16"/>
              </w:rPr>
              <w:t>2.</w:t>
            </w:r>
          </w:p>
        </w:tc>
        <w:tc>
          <w:tcPr>
            <w:tcW w:w="156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Обеспечение сбалансированности бюджета округа в долгосрочном периоде</w:t>
            </w:r>
          </w:p>
        </w:tc>
        <w:tc>
          <w:tcPr>
            <w:tcW w:w="116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Финансовое управление</w:t>
            </w:r>
          </w:p>
        </w:tc>
        <w:tc>
          <w:tcPr>
            <w:tcW w:w="6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Бюджет округа</w:t>
            </w:r>
          </w:p>
        </w:tc>
        <w:tc>
          <w:tcPr>
            <w:tcW w:w="138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w:t>
            </w:r>
          </w:p>
        </w:tc>
        <w:tc>
          <w:tcPr>
            <w:tcW w:w="71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w:t>
            </w:r>
          </w:p>
        </w:tc>
        <w:tc>
          <w:tcPr>
            <w:tcW w:w="72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w:t>
            </w:r>
          </w:p>
        </w:tc>
        <w:tc>
          <w:tcPr>
            <w:tcW w:w="72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w:t>
            </w:r>
          </w:p>
        </w:tc>
        <w:tc>
          <w:tcPr>
            <w:tcW w:w="72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w:t>
            </w:r>
          </w:p>
        </w:tc>
        <w:tc>
          <w:tcPr>
            <w:tcW w:w="67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w:t>
            </w:r>
          </w:p>
        </w:tc>
        <w:tc>
          <w:tcPr>
            <w:tcW w:w="67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w:t>
            </w:r>
          </w:p>
        </w:tc>
        <w:tc>
          <w:tcPr>
            <w:tcW w:w="8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Доля расходов бюджета округа, формируемых в рамках муниципальных программ, в общем объеме расходов бюджета округа</w:t>
            </w:r>
          </w:p>
        </w:tc>
      </w:tr>
      <w:tr w:rsidR="00D11E81" w:rsidRPr="00D11E81" w:rsidTr="00A475C1">
        <w:trPr>
          <w:tblCellSpacing w:w="0" w:type="dxa"/>
        </w:trPr>
        <w:tc>
          <w:tcPr>
            <w:tcW w:w="10142" w:type="dxa"/>
            <w:gridSpan w:val="2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lastRenderedPageBreak/>
              <w:t>Задача подпрограммы: повышение эффективности судебной защиты интересов бюджета округа, минимизация потерь бюджета округа</w:t>
            </w:r>
          </w:p>
        </w:tc>
      </w:tr>
      <w:tr w:rsidR="00D11E81" w:rsidRPr="00D11E81" w:rsidTr="00A475C1">
        <w:trPr>
          <w:tblCellSpacing w:w="0" w:type="dxa"/>
        </w:trPr>
        <w:tc>
          <w:tcPr>
            <w:tcW w:w="2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jc w:val="center"/>
              <w:rPr>
                <w:sz w:val="16"/>
                <w:szCs w:val="16"/>
              </w:rPr>
            </w:pPr>
            <w:r w:rsidRPr="00D11E81">
              <w:rPr>
                <w:sz w:val="16"/>
                <w:szCs w:val="16"/>
              </w:rPr>
              <w:t>3.</w:t>
            </w:r>
          </w:p>
        </w:tc>
        <w:tc>
          <w:tcPr>
            <w:tcW w:w="156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Исполнение судебных актов по обращению взыскания на средства бюджета округа</w:t>
            </w:r>
          </w:p>
        </w:tc>
        <w:tc>
          <w:tcPr>
            <w:tcW w:w="116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Финансовое управление</w:t>
            </w:r>
          </w:p>
        </w:tc>
        <w:tc>
          <w:tcPr>
            <w:tcW w:w="6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Бюджет округа</w:t>
            </w:r>
          </w:p>
        </w:tc>
        <w:tc>
          <w:tcPr>
            <w:tcW w:w="138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w:t>
            </w:r>
          </w:p>
        </w:tc>
        <w:tc>
          <w:tcPr>
            <w:tcW w:w="71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w:t>
            </w:r>
          </w:p>
        </w:tc>
        <w:tc>
          <w:tcPr>
            <w:tcW w:w="72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w:t>
            </w:r>
          </w:p>
        </w:tc>
        <w:tc>
          <w:tcPr>
            <w:tcW w:w="72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w:t>
            </w:r>
          </w:p>
        </w:tc>
        <w:tc>
          <w:tcPr>
            <w:tcW w:w="72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w:t>
            </w:r>
          </w:p>
        </w:tc>
        <w:tc>
          <w:tcPr>
            <w:tcW w:w="67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w:t>
            </w:r>
          </w:p>
        </w:tc>
        <w:tc>
          <w:tcPr>
            <w:tcW w:w="67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w:t>
            </w:r>
          </w:p>
        </w:tc>
        <w:tc>
          <w:tcPr>
            <w:tcW w:w="8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Доля судебных актов, исполненных Финансовым упралением с соблюдением требований бюджетного законодательства Российской Федерации, в общем объеме судебных актов, исполненных Финансовым управлением</w:t>
            </w:r>
          </w:p>
        </w:tc>
      </w:tr>
      <w:tr w:rsidR="00D11E81" w:rsidRPr="00D11E81" w:rsidTr="00A475C1">
        <w:trPr>
          <w:tblCellSpacing w:w="0" w:type="dxa"/>
        </w:trPr>
        <w:tc>
          <w:tcPr>
            <w:tcW w:w="10142" w:type="dxa"/>
            <w:gridSpan w:val="2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Задача подпрограммы: эффективное кассовое обслуживание исполнения бюджета округа, осуществление бюджетного учета и формирование бюджетной отчетности</w:t>
            </w:r>
          </w:p>
        </w:tc>
      </w:tr>
      <w:tr w:rsidR="00D11E81" w:rsidRPr="00D11E81" w:rsidTr="00A475C1">
        <w:trPr>
          <w:tblCellSpacing w:w="0" w:type="dxa"/>
        </w:trPr>
        <w:tc>
          <w:tcPr>
            <w:tcW w:w="2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jc w:val="center"/>
              <w:rPr>
                <w:sz w:val="16"/>
                <w:szCs w:val="16"/>
              </w:rPr>
            </w:pPr>
            <w:r w:rsidRPr="00D11E81">
              <w:rPr>
                <w:sz w:val="16"/>
                <w:szCs w:val="16"/>
              </w:rPr>
              <w:t>4.</w:t>
            </w:r>
          </w:p>
        </w:tc>
        <w:tc>
          <w:tcPr>
            <w:tcW w:w="156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Обеспечение деятельности Финансового управления по осуществлению функций по выработке и проведению муниципальной политики Петуховского муниципального округа в бюджетной сфере и сфере муниципального долга</w:t>
            </w:r>
          </w:p>
        </w:tc>
        <w:tc>
          <w:tcPr>
            <w:tcW w:w="116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Финансовое управление</w:t>
            </w:r>
          </w:p>
        </w:tc>
        <w:tc>
          <w:tcPr>
            <w:tcW w:w="6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Бюджет округа</w:t>
            </w:r>
          </w:p>
        </w:tc>
        <w:tc>
          <w:tcPr>
            <w:tcW w:w="138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ind w:right="-62"/>
              <w:rPr>
                <w:sz w:val="16"/>
                <w:szCs w:val="16"/>
              </w:rPr>
            </w:pPr>
            <w:r w:rsidRPr="00D11E81">
              <w:rPr>
                <w:sz w:val="16"/>
                <w:szCs w:val="16"/>
              </w:rPr>
              <w:t>67133,0</w:t>
            </w:r>
          </w:p>
        </w:tc>
        <w:tc>
          <w:tcPr>
            <w:tcW w:w="71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16403,0</w:t>
            </w:r>
          </w:p>
        </w:tc>
        <w:tc>
          <w:tcPr>
            <w:tcW w:w="72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10146,0</w:t>
            </w:r>
          </w:p>
        </w:tc>
        <w:tc>
          <w:tcPr>
            <w:tcW w:w="72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10146,0</w:t>
            </w:r>
          </w:p>
        </w:tc>
        <w:tc>
          <w:tcPr>
            <w:tcW w:w="72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10146,0</w:t>
            </w:r>
          </w:p>
        </w:tc>
        <w:tc>
          <w:tcPr>
            <w:tcW w:w="67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10146,0</w:t>
            </w:r>
          </w:p>
        </w:tc>
        <w:tc>
          <w:tcPr>
            <w:tcW w:w="67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10146,0</w:t>
            </w:r>
          </w:p>
        </w:tc>
        <w:tc>
          <w:tcPr>
            <w:tcW w:w="8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 xml:space="preserve">Доля бюджетной отчетности об исполнении бюджета Петуховского муниципального округа, сформированной с соблюдением установленного порядка и сроков, в общем объеме бюджетной отчетности об исполнении бюджета Петуховского </w:t>
            </w:r>
            <w:r w:rsidRPr="00D11E81">
              <w:rPr>
                <w:sz w:val="16"/>
                <w:szCs w:val="16"/>
              </w:rPr>
              <w:lastRenderedPageBreak/>
              <w:t>муниципального округа; доля расходов, увязанных с реестром расходных обязательств, в общем объеме расходов бюджета округа</w:t>
            </w:r>
          </w:p>
        </w:tc>
      </w:tr>
      <w:tr w:rsidR="00D11E81" w:rsidRPr="00D11E81" w:rsidTr="00A475C1">
        <w:trPr>
          <w:tblCellSpacing w:w="0" w:type="dxa"/>
        </w:trPr>
        <w:tc>
          <w:tcPr>
            <w:tcW w:w="2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jc w:val="center"/>
              <w:rPr>
                <w:sz w:val="16"/>
                <w:szCs w:val="16"/>
              </w:rPr>
            </w:pPr>
            <w:r w:rsidRPr="00D11E81">
              <w:rPr>
                <w:sz w:val="16"/>
                <w:szCs w:val="16"/>
              </w:rPr>
              <w:lastRenderedPageBreak/>
              <w:t>5.</w:t>
            </w:r>
          </w:p>
        </w:tc>
        <w:tc>
          <w:tcPr>
            <w:tcW w:w="156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116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Финансовое управление</w:t>
            </w:r>
          </w:p>
        </w:tc>
        <w:tc>
          <w:tcPr>
            <w:tcW w:w="6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Бюджет округа</w:t>
            </w:r>
          </w:p>
        </w:tc>
        <w:tc>
          <w:tcPr>
            <w:tcW w:w="138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2439,0</w:t>
            </w:r>
          </w:p>
        </w:tc>
        <w:tc>
          <w:tcPr>
            <w:tcW w:w="71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419,0</w:t>
            </w:r>
          </w:p>
        </w:tc>
        <w:tc>
          <w:tcPr>
            <w:tcW w:w="72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404,0</w:t>
            </w:r>
          </w:p>
        </w:tc>
        <w:tc>
          <w:tcPr>
            <w:tcW w:w="72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404,0</w:t>
            </w:r>
          </w:p>
        </w:tc>
        <w:tc>
          <w:tcPr>
            <w:tcW w:w="72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404,0</w:t>
            </w:r>
          </w:p>
        </w:tc>
        <w:tc>
          <w:tcPr>
            <w:tcW w:w="67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404,0</w:t>
            </w:r>
          </w:p>
        </w:tc>
        <w:tc>
          <w:tcPr>
            <w:tcW w:w="67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404,0</w:t>
            </w:r>
          </w:p>
        </w:tc>
        <w:tc>
          <w:tcPr>
            <w:tcW w:w="8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Доля бюджетной отчетности об исполнении бюджета Петуховского муниципального округа, сформированной с соблюдением установленного порядка и сроков, в общем объеме бюджетной отчетности об исполнении бюджета Петуховского муниципального округа</w:t>
            </w:r>
          </w:p>
        </w:tc>
      </w:tr>
      <w:tr w:rsidR="00D11E81" w:rsidRPr="00D11E81" w:rsidTr="00A475C1">
        <w:trPr>
          <w:tblCellSpacing w:w="0" w:type="dxa"/>
        </w:trPr>
        <w:tc>
          <w:tcPr>
            <w:tcW w:w="10142" w:type="dxa"/>
            <w:gridSpan w:val="2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rFonts w:ascii="Calibri" w:hAnsi="Calibri" w:cs="Calibri"/>
                <w:sz w:val="16"/>
                <w:szCs w:val="16"/>
              </w:rPr>
              <w:t>Задача подпрограммы: финансовое обеспечение полномочий, переданных органам местного самоуправления</w:t>
            </w:r>
          </w:p>
        </w:tc>
      </w:tr>
      <w:tr w:rsidR="00D11E81" w:rsidRPr="00D11E81" w:rsidTr="00A475C1">
        <w:trPr>
          <w:tblCellSpacing w:w="0" w:type="dxa"/>
        </w:trPr>
        <w:tc>
          <w:tcPr>
            <w:tcW w:w="2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jc w:val="center"/>
              <w:rPr>
                <w:sz w:val="16"/>
                <w:szCs w:val="16"/>
              </w:rPr>
            </w:pPr>
            <w:r w:rsidRPr="00D11E81">
              <w:rPr>
                <w:sz w:val="16"/>
                <w:szCs w:val="16"/>
              </w:rPr>
              <w:t>6.</w:t>
            </w:r>
          </w:p>
        </w:tc>
        <w:tc>
          <w:tcPr>
            <w:tcW w:w="156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 xml:space="preserve">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w:t>
            </w:r>
            <w:r w:rsidRPr="00D11E81">
              <w:rPr>
                <w:sz w:val="16"/>
                <w:szCs w:val="16"/>
              </w:rPr>
              <w:lastRenderedPageBreak/>
              <w:t>установленном порядке</w:t>
            </w:r>
          </w:p>
        </w:tc>
        <w:tc>
          <w:tcPr>
            <w:tcW w:w="116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lastRenderedPageBreak/>
              <w:t>Финансовое управление</w:t>
            </w:r>
          </w:p>
        </w:tc>
        <w:tc>
          <w:tcPr>
            <w:tcW w:w="6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Областной бюджет</w:t>
            </w:r>
          </w:p>
        </w:tc>
        <w:tc>
          <w:tcPr>
            <w:tcW w:w="138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28085,8</w:t>
            </w:r>
          </w:p>
        </w:tc>
        <w:tc>
          <w:tcPr>
            <w:tcW w:w="71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4752,3</w:t>
            </w:r>
          </w:p>
        </w:tc>
        <w:tc>
          <w:tcPr>
            <w:tcW w:w="72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4666,7</w:t>
            </w:r>
          </w:p>
        </w:tc>
        <w:tc>
          <w:tcPr>
            <w:tcW w:w="72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4666,7</w:t>
            </w:r>
          </w:p>
        </w:tc>
        <w:tc>
          <w:tcPr>
            <w:tcW w:w="72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4666,7</w:t>
            </w:r>
          </w:p>
        </w:tc>
        <w:tc>
          <w:tcPr>
            <w:tcW w:w="67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4666,7</w:t>
            </w:r>
          </w:p>
        </w:tc>
        <w:tc>
          <w:tcPr>
            <w:tcW w:w="67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4666,7</w:t>
            </w:r>
          </w:p>
        </w:tc>
        <w:tc>
          <w:tcPr>
            <w:tcW w:w="8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Доля просроченной кредиторской задолженности к общему объему расходов бюджета округа (не более 1%)</w:t>
            </w:r>
          </w:p>
        </w:tc>
      </w:tr>
      <w:tr w:rsidR="00D11E81" w:rsidRPr="00D11E81" w:rsidTr="00A475C1">
        <w:trPr>
          <w:tblCellSpacing w:w="0" w:type="dxa"/>
        </w:trPr>
        <w:tc>
          <w:tcPr>
            <w:tcW w:w="3019"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lastRenderedPageBreak/>
              <w:t>Итого по подпрограмме "Организация и совершенствование бюджетного процесса в Петуховском муниципальном округе"</w:t>
            </w:r>
          </w:p>
        </w:tc>
        <w:tc>
          <w:tcPr>
            <w:tcW w:w="6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Бюджет округа и областной бюджет</w:t>
            </w:r>
          </w:p>
        </w:tc>
        <w:tc>
          <w:tcPr>
            <w:tcW w:w="138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98317,8</w:t>
            </w:r>
          </w:p>
        </w:tc>
        <w:tc>
          <w:tcPr>
            <w:tcW w:w="71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21734,3</w:t>
            </w:r>
          </w:p>
        </w:tc>
        <w:tc>
          <w:tcPr>
            <w:tcW w:w="72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15316,7</w:t>
            </w:r>
          </w:p>
        </w:tc>
        <w:tc>
          <w:tcPr>
            <w:tcW w:w="72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15316,7</w:t>
            </w:r>
          </w:p>
        </w:tc>
        <w:tc>
          <w:tcPr>
            <w:tcW w:w="72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15316,7</w:t>
            </w:r>
          </w:p>
        </w:tc>
        <w:tc>
          <w:tcPr>
            <w:tcW w:w="67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15316,7</w:t>
            </w:r>
          </w:p>
        </w:tc>
        <w:tc>
          <w:tcPr>
            <w:tcW w:w="67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15316,7</w:t>
            </w:r>
          </w:p>
        </w:tc>
        <w:tc>
          <w:tcPr>
            <w:tcW w:w="8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p>
        </w:tc>
      </w:tr>
    </w:tbl>
    <w:p w:rsidR="00D11E81" w:rsidRPr="00D11E81" w:rsidRDefault="00D11E81" w:rsidP="00D11E81">
      <w:pPr>
        <w:pStyle w:val="a5"/>
        <w:spacing w:after="0"/>
        <w:ind w:firstLine="539"/>
        <w:rPr>
          <w:sz w:val="16"/>
          <w:szCs w:val="16"/>
        </w:rPr>
      </w:pPr>
      <w:r w:rsidRPr="00D11E81">
        <w:rPr>
          <w:sz w:val="16"/>
          <w:szCs w:val="16"/>
        </w:rPr>
        <w:t xml:space="preserve">Наименования и значения целевых индикаторов по годам реализации подпрограммы, на достижение которых направлено финансирование, приведены согласно порядковому номеру в приложении </w:t>
      </w:r>
      <w:hyperlink w:tgtFrame="_top" w:history="1">
        <w:r w:rsidRPr="00D11E81">
          <w:rPr>
            <w:rStyle w:val="ae"/>
            <w:sz w:val="16"/>
            <w:szCs w:val="16"/>
          </w:rPr>
          <w:t>4</w:t>
        </w:r>
      </w:hyperlink>
      <w:r w:rsidRPr="00D11E81">
        <w:rPr>
          <w:sz w:val="16"/>
          <w:szCs w:val="16"/>
        </w:rPr>
        <w:t xml:space="preserve"> Программы.</w:t>
      </w:r>
    </w:p>
    <w:p w:rsidR="00D11E81" w:rsidRPr="00D11E81" w:rsidRDefault="00D11E81" w:rsidP="00D11E81">
      <w:pPr>
        <w:pStyle w:val="a5"/>
        <w:spacing w:after="0"/>
        <w:ind w:left="5404"/>
        <w:rPr>
          <w:sz w:val="16"/>
          <w:szCs w:val="16"/>
        </w:rPr>
      </w:pPr>
      <w:r w:rsidRPr="00D11E81">
        <w:rPr>
          <w:sz w:val="16"/>
          <w:szCs w:val="16"/>
        </w:rPr>
        <w:t>Приложение 2 к муниципальной программе Петуховского муниципального округа</w:t>
      </w:r>
      <w:r w:rsidR="00A475C1">
        <w:rPr>
          <w:sz w:val="16"/>
          <w:szCs w:val="16"/>
        </w:rPr>
        <w:t xml:space="preserve"> </w:t>
      </w:r>
      <w:r w:rsidRPr="00D11E81">
        <w:rPr>
          <w:sz w:val="16"/>
          <w:szCs w:val="16"/>
        </w:rPr>
        <w:t>"Управление муниципальными финансами в 2022-2027 годах "</w:t>
      </w:r>
    </w:p>
    <w:p w:rsidR="00D11E81" w:rsidRPr="00D11E81" w:rsidRDefault="00D11E81" w:rsidP="00D11E81">
      <w:pPr>
        <w:pStyle w:val="a5"/>
        <w:spacing w:after="0"/>
        <w:jc w:val="center"/>
        <w:rPr>
          <w:sz w:val="16"/>
          <w:szCs w:val="16"/>
        </w:rPr>
      </w:pPr>
      <w:r w:rsidRPr="00D11E81">
        <w:rPr>
          <w:b/>
          <w:bCs/>
          <w:sz w:val="16"/>
          <w:szCs w:val="16"/>
        </w:rPr>
        <w:t>ПОДПРОГРАММА</w:t>
      </w:r>
      <w:r w:rsidR="00A475C1">
        <w:rPr>
          <w:b/>
          <w:bCs/>
          <w:sz w:val="16"/>
          <w:szCs w:val="16"/>
        </w:rPr>
        <w:t xml:space="preserve"> </w:t>
      </w:r>
      <w:r w:rsidRPr="00D11E81">
        <w:rPr>
          <w:b/>
          <w:bCs/>
          <w:sz w:val="16"/>
          <w:szCs w:val="16"/>
        </w:rPr>
        <w:t xml:space="preserve">"УПРАВЛЕНИЕ МУНИЦИПАЛЬНЫМ </w:t>
      </w:r>
      <w:r w:rsidR="00A475C1">
        <w:rPr>
          <w:b/>
          <w:bCs/>
          <w:sz w:val="16"/>
          <w:szCs w:val="16"/>
        </w:rPr>
        <w:t xml:space="preserve"> </w:t>
      </w:r>
      <w:r w:rsidRPr="00D11E81">
        <w:rPr>
          <w:b/>
          <w:bCs/>
          <w:sz w:val="16"/>
          <w:szCs w:val="16"/>
        </w:rPr>
        <w:t>ДОЛГОМ ПЕТУХОВСКОГО МУНИЦИПАЛЬНОГО ОКРУГА"</w:t>
      </w:r>
    </w:p>
    <w:p w:rsidR="00D11E81" w:rsidRPr="00D11E81" w:rsidRDefault="00D11E81" w:rsidP="00D11E81">
      <w:pPr>
        <w:pStyle w:val="a5"/>
        <w:spacing w:after="0"/>
        <w:jc w:val="center"/>
        <w:rPr>
          <w:sz w:val="16"/>
          <w:szCs w:val="16"/>
        </w:rPr>
      </w:pPr>
      <w:r w:rsidRPr="00D11E81">
        <w:rPr>
          <w:sz w:val="16"/>
          <w:szCs w:val="16"/>
        </w:rPr>
        <w:t>Раздел I. ПАСПОРТ ПОДПРОГРАММЫ</w:t>
      </w:r>
      <w:r w:rsidR="00A475C1">
        <w:rPr>
          <w:sz w:val="16"/>
          <w:szCs w:val="16"/>
        </w:rPr>
        <w:t xml:space="preserve"> </w:t>
      </w:r>
      <w:r w:rsidRPr="00D11E81">
        <w:rPr>
          <w:sz w:val="16"/>
          <w:szCs w:val="16"/>
        </w:rPr>
        <w:t>"УПРАВЛЕНИЕ МУНИЦИПАЛЬНЫМ ДОЛГОМ</w:t>
      </w:r>
      <w:r w:rsidR="00A475C1">
        <w:rPr>
          <w:sz w:val="16"/>
          <w:szCs w:val="16"/>
        </w:rPr>
        <w:t xml:space="preserve"> </w:t>
      </w:r>
      <w:r w:rsidRPr="00D11E81">
        <w:rPr>
          <w:sz w:val="16"/>
          <w:szCs w:val="16"/>
        </w:rPr>
        <w:t>ПЕТУХОВСКОГО МУНИЦИПАЛЬНОГО ОКРУГА"</w:t>
      </w:r>
    </w:p>
    <w:tbl>
      <w:tblPr>
        <w:tblW w:w="10142" w:type="dxa"/>
        <w:tblCellSpacing w:w="0" w:type="dxa"/>
        <w:tblCellMar>
          <w:top w:w="60" w:type="dxa"/>
          <w:left w:w="60" w:type="dxa"/>
          <w:bottom w:w="60" w:type="dxa"/>
          <w:right w:w="60" w:type="dxa"/>
        </w:tblCellMar>
        <w:tblLook w:val="04A0" w:firstRow="1" w:lastRow="0" w:firstColumn="1" w:lastColumn="0" w:noHBand="0" w:noVBand="1"/>
      </w:tblPr>
      <w:tblGrid>
        <w:gridCol w:w="2740"/>
        <w:gridCol w:w="7402"/>
      </w:tblGrid>
      <w:tr w:rsidR="00D11E81" w:rsidRPr="00D11E81" w:rsidTr="00A475C1">
        <w:trPr>
          <w:tblCellSpacing w:w="0" w:type="dxa"/>
        </w:trPr>
        <w:tc>
          <w:tcPr>
            <w:tcW w:w="27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Наименование подпрограммы</w:t>
            </w:r>
          </w:p>
        </w:tc>
        <w:tc>
          <w:tcPr>
            <w:tcW w:w="74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Подпрограмма "Управление муниципальным долгом Петуховского муниципального округа" (далее - подпрограмма)</w:t>
            </w:r>
          </w:p>
        </w:tc>
      </w:tr>
      <w:tr w:rsidR="00D11E81" w:rsidRPr="00D11E81" w:rsidTr="00A475C1">
        <w:trPr>
          <w:tblCellSpacing w:w="0" w:type="dxa"/>
        </w:trPr>
        <w:tc>
          <w:tcPr>
            <w:tcW w:w="27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Ответственный исполнитель</w:t>
            </w:r>
          </w:p>
        </w:tc>
        <w:tc>
          <w:tcPr>
            <w:tcW w:w="74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Финансовое управление Администрации Петуховского муниципального округа Курганской области (далее – Финансовое управление)</w:t>
            </w:r>
          </w:p>
        </w:tc>
      </w:tr>
      <w:tr w:rsidR="00D11E81" w:rsidRPr="00D11E81" w:rsidTr="00A475C1">
        <w:trPr>
          <w:tblCellSpacing w:w="0" w:type="dxa"/>
        </w:trPr>
        <w:tc>
          <w:tcPr>
            <w:tcW w:w="27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Соисполнители</w:t>
            </w:r>
          </w:p>
        </w:tc>
        <w:tc>
          <w:tcPr>
            <w:tcW w:w="74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Отсутствуют</w:t>
            </w:r>
          </w:p>
        </w:tc>
      </w:tr>
      <w:tr w:rsidR="00D11E81" w:rsidRPr="00D11E81" w:rsidTr="00A475C1">
        <w:trPr>
          <w:tblCellSpacing w:w="0" w:type="dxa"/>
        </w:trPr>
        <w:tc>
          <w:tcPr>
            <w:tcW w:w="27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Цели</w:t>
            </w:r>
          </w:p>
        </w:tc>
        <w:tc>
          <w:tcPr>
            <w:tcW w:w="74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Эффективное управление муниципальным долгом Петуховского муниципального округа</w:t>
            </w:r>
          </w:p>
        </w:tc>
      </w:tr>
      <w:tr w:rsidR="00D11E81" w:rsidRPr="00D11E81" w:rsidTr="00A475C1">
        <w:trPr>
          <w:tblCellSpacing w:w="0" w:type="dxa"/>
        </w:trPr>
        <w:tc>
          <w:tcPr>
            <w:tcW w:w="27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Задачи</w:t>
            </w:r>
          </w:p>
        </w:tc>
        <w:tc>
          <w:tcPr>
            <w:tcW w:w="74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spacing w:after="0"/>
              <w:rPr>
                <w:sz w:val="16"/>
                <w:szCs w:val="16"/>
              </w:rPr>
            </w:pPr>
            <w:r w:rsidRPr="00D11E81">
              <w:rPr>
                <w:sz w:val="16"/>
                <w:szCs w:val="16"/>
              </w:rPr>
              <w:t>Оптимизация объема и структуры муниципального долга Петуховского муниципального округа;</w:t>
            </w:r>
          </w:p>
          <w:p w:rsidR="00D11E81" w:rsidRPr="00D11E81" w:rsidRDefault="00D11E81">
            <w:pPr>
              <w:pStyle w:val="a5"/>
              <w:spacing w:after="0"/>
              <w:rPr>
                <w:sz w:val="16"/>
                <w:szCs w:val="16"/>
              </w:rPr>
            </w:pPr>
            <w:r w:rsidRPr="00D11E81">
              <w:rPr>
                <w:sz w:val="16"/>
                <w:szCs w:val="16"/>
              </w:rPr>
              <w:t>равномерное распределение долговой нагрузки бюджета округа по годам;</w:t>
            </w:r>
          </w:p>
          <w:p w:rsidR="00D11E81" w:rsidRPr="00D11E81" w:rsidRDefault="00D11E81">
            <w:pPr>
              <w:pStyle w:val="a5"/>
              <w:rPr>
                <w:sz w:val="16"/>
                <w:szCs w:val="16"/>
              </w:rPr>
            </w:pPr>
            <w:r w:rsidRPr="00D11E81">
              <w:rPr>
                <w:sz w:val="16"/>
                <w:szCs w:val="16"/>
              </w:rPr>
              <w:t>снижение расходов на обслуживание муниципального долга Петуховского муниципального округа</w:t>
            </w:r>
          </w:p>
        </w:tc>
      </w:tr>
      <w:tr w:rsidR="00D11E81" w:rsidRPr="00D11E81" w:rsidTr="00A475C1">
        <w:trPr>
          <w:tblCellSpacing w:w="0" w:type="dxa"/>
        </w:trPr>
        <w:tc>
          <w:tcPr>
            <w:tcW w:w="27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Целевые индикаторы</w:t>
            </w:r>
          </w:p>
        </w:tc>
        <w:tc>
          <w:tcPr>
            <w:tcW w:w="74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spacing w:after="0"/>
              <w:rPr>
                <w:sz w:val="16"/>
                <w:szCs w:val="16"/>
              </w:rPr>
            </w:pPr>
            <w:r w:rsidRPr="00D11E81">
              <w:rPr>
                <w:sz w:val="16"/>
                <w:szCs w:val="16"/>
              </w:rPr>
              <w:t>Доля предельного объема муниципального долга Петуховского муниципального округа в утвержденном общем годовом объеме доходов бюджета округа без учета утвержденного объема безвозмездных поступлений (не должна превышать 100%);</w:t>
            </w:r>
          </w:p>
          <w:p w:rsidR="00D11E81" w:rsidRPr="00D11E81" w:rsidRDefault="00D11E81">
            <w:pPr>
              <w:pStyle w:val="a5"/>
              <w:rPr>
                <w:sz w:val="16"/>
                <w:szCs w:val="16"/>
              </w:rPr>
            </w:pPr>
            <w:r w:rsidRPr="00D11E81">
              <w:rPr>
                <w:sz w:val="16"/>
                <w:szCs w:val="16"/>
              </w:rPr>
              <w:t>доля предельного объема расходов на обслуживание муниципального долга Петуховского муниципального округа в объеме расходов бюджета округа, за исключением объема расходов, которые осуществляются за счет субвенций, предоставляемых из областного бюджета (не должна превышать 15%)</w:t>
            </w:r>
          </w:p>
        </w:tc>
      </w:tr>
      <w:tr w:rsidR="00D11E81" w:rsidRPr="00D11E81" w:rsidTr="00A475C1">
        <w:trPr>
          <w:tblCellSpacing w:w="0" w:type="dxa"/>
        </w:trPr>
        <w:tc>
          <w:tcPr>
            <w:tcW w:w="27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lastRenderedPageBreak/>
              <w:t>Сроки реализации</w:t>
            </w:r>
          </w:p>
        </w:tc>
        <w:tc>
          <w:tcPr>
            <w:tcW w:w="74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2022 - 2027годы</w:t>
            </w:r>
          </w:p>
        </w:tc>
      </w:tr>
      <w:tr w:rsidR="00D11E81" w:rsidRPr="00D11E81" w:rsidTr="00A475C1">
        <w:trPr>
          <w:tblCellSpacing w:w="0" w:type="dxa"/>
        </w:trPr>
        <w:tc>
          <w:tcPr>
            <w:tcW w:w="27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Объемы бюджетных ассигнований</w:t>
            </w:r>
          </w:p>
        </w:tc>
        <w:tc>
          <w:tcPr>
            <w:tcW w:w="74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spacing w:after="0"/>
              <w:rPr>
                <w:sz w:val="16"/>
                <w:szCs w:val="16"/>
              </w:rPr>
            </w:pPr>
            <w:r w:rsidRPr="00D11E81">
              <w:rPr>
                <w:sz w:val="16"/>
                <w:szCs w:val="16"/>
              </w:rPr>
              <w:t>Планируемый общий объем бюджетного финансирования подпрограммы за счет средств бюджета округа в 2022 - 2027 годах составит 2,5 тыс. руб., в том числе по годам:</w:t>
            </w:r>
          </w:p>
          <w:p w:rsidR="00D11E81" w:rsidRPr="00D11E81" w:rsidRDefault="00D11E81">
            <w:pPr>
              <w:pStyle w:val="a5"/>
              <w:spacing w:after="0"/>
              <w:rPr>
                <w:sz w:val="16"/>
                <w:szCs w:val="16"/>
              </w:rPr>
            </w:pPr>
            <w:r w:rsidRPr="00D11E81">
              <w:rPr>
                <w:sz w:val="16"/>
                <w:szCs w:val="16"/>
              </w:rPr>
              <w:t>2022 год – 0 тыс. руб.;</w:t>
            </w:r>
          </w:p>
          <w:p w:rsidR="00D11E81" w:rsidRPr="00D11E81" w:rsidRDefault="00D11E81">
            <w:pPr>
              <w:pStyle w:val="a5"/>
              <w:spacing w:after="0"/>
              <w:rPr>
                <w:sz w:val="16"/>
                <w:szCs w:val="16"/>
              </w:rPr>
            </w:pPr>
            <w:r w:rsidRPr="00D11E81">
              <w:rPr>
                <w:sz w:val="16"/>
                <w:szCs w:val="16"/>
              </w:rPr>
              <w:t>2023 год – 0,5 тыс. руб.;</w:t>
            </w:r>
          </w:p>
          <w:p w:rsidR="00D11E81" w:rsidRPr="00D11E81" w:rsidRDefault="00D11E81">
            <w:pPr>
              <w:pStyle w:val="a5"/>
              <w:spacing w:after="0"/>
              <w:rPr>
                <w:sz w:val="16"/>
                <w:szCs w:val="16"/>
              </w:rPr>
            </w:pPr>
            <w:r w:rsidRPr="00D11E81">
              <w:rPr>
                <w:sz w:val="16"/>
                <w:szCs w:val="16"/>
              </w:rPr>
              <w:t>2024 год – 0,5 тыс. руб.;</w:t>
            </w:r>
          </w:p>
          <w:p w:rsidR="00D11E81" w:rsidRPr="00D11E81" w:rsidRDefault="00D11E81">
            <w:pPr>
              <w:pStyle w:val="a5"/>
              <w:spacing w:after="0"/>
              <w:rPr>
                <w:sz w:val="16"/>
                <w:szCs w:val="16"/>
              </w:rPr>
            </w:pPr>
            <w:r w:rsidRPr="00D11E81">
              <w:rPr>
                <w:sz w:val="16"/>
                <w:szCs w:val="16"/>
              </w:rPr>
              <w:t>2025 год – 0,5 тыс. руб.;</w:t>
            </w:r>
          </w:p>
          <w:p w:rsidR="00D11E81" w:rsidRPr="00D11E81" w:rsidRDefault="00D11E81">
            <w:pPr>
              <w:pStyle w:val="a5"/>
              <w:spacing w:after="0"/>
              <w:rPr>
                <w:sz w:val="16"/>
                <w:szCs w:val="16"/>
              </w:rPr>
            </w:pPr>
            <w:r w:rsidRPr="00D11E81">
              <w:rPr>
                <w:sz w:val="16"/>
                <w:szCs w:val="16"/>
              </w:rPr>
              <w:t>2026 год – 0,5 тыс. руб.;</w:t>
            </w:r>
          </w:p>
          <w:p w:rsidR="00D11E81" w:rsidRPr="00D11E81" w:rsidRDefault="00D11E81">
            <w:pPr>
              <w:pStyle w:val="a5"/>
              <w:rPr>
                <w:sz w:val="16"/>
                <w:szCs w:val="16"/>
              </w:rPr>
            </w:pPr>
            <w:r w:rsidRPr="00D11E81">
              <w:rPr>
                <w:sz w:val="16"/>
                <w:szCs w:val="16"/>
              </w:rPr>
              <w:t>2027 год – 0,5 тыс. руб.</w:t>
            </w:r>
          </w:p>
        </w:tc>
      </w:tr>
      <w:tr w:rsidR="00D11E81" w:rsidRPr="00D11E81" w:rsidTr="00A475C1">
        <w:trPr>
          <w:tblCellSpacing w:w="0" w:type="dxa"/>
        </w:trPr>
        <w:tc>
          <w:tcPr>
            <w:tcW w:w="27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Ожидаемые результаты реализации</w:t>
            </w:r>
          </w:p>
        </w:tc>
        <w:tc>
          <w:tcPr>
            <w:tcW w:w="74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spacing w:after="0"/>
              <w:rPr>
                <w:sz w:val="16"/>
                <w:szCs w:val="16"/>
              </w:rPr>
            </w:pPr>
            <w:r w:rsidRPr="00D11E81">
              <w:rPr>
                <w:sz w:val="16"/>
                <w:szCs w:val="16"/>
              </w:rPr>
              <w:t>Обеспечение соответствия предельного объема муниципального долга Петуховского муниципального округа законодательно установленному уровню;</w:t>
            </w:r>
          </w:p>
          <w:p w:rsidR="00D11E81" w:rsidRPr="00D11E81" w:rsidRDefault="00D11E81">
            <w:pPr>
              <w:pStyle w:val="a5"/>
              <w:spacing w:after="0"/>
              <w:rPr>
                <w:sz w:val="16"/>
                <w:szCs w:val="16"/>
              </w:rPr>
            </w:pPr>
            <w:r w:rsidRPr="00D11E81">
              <w:rPr>
                <w:sz w:val="16"/>
                <w:szCs w:val="16"/>
              </w:rPr>
              <w:t>оптимизация расходов на обслуживание муниципального долга Петуховского муниципального округа;</w:t>
            </w:r>
          </w:p>
          <w:p w:rsidR="00D11E81" w:rsidRPr="00D11E81" w:rsidRDefault="00D11E81">
            <w:pPr>
              <w:pStyle w:val="a5"/>
              <w:rPr>
                <w:sz w:val="16"/>
                <w:szCs w:val="16"/>
              </w:rPr>
            </w:pPr>
            <w:r w:rsidRPr="00D11E81">
              <w:rPr>
                <w:sz w:val="16"/>
                <w:szCs w:val="16"/>
              </w:rPr>
              <w:t>обеспечение соответствия объема расходов на обслуживание муниципального долга Петуховского муниципального округа законодательно установленному уровню</w:t>
            </w:r>
          </w:p>
        </w:tc>
      </w:tr>
    </w:tbl>
    <w:p w:rsidR="00D11E81" w:rsidRPr="00D11E81" w:rsidRDefault="00D11E81" w:rsidP="00D11E81">
      <w:pPr>
        <w:pStyle w:val="a5"/>
        <w:spacing w:after="0"/>
        <w:jc w:val="center"/>
        <w:rPr>
          <w:sz w:val="16"/>
          <w:szCs w:val="16"/>
        </w:rPr>
      </w:pPr>
    </w:p>
    <w:p w:rsidR="00D11E81" w:rsidRPr="00D11E81" w:rsidRDefault="00D11E81" w:rsidP="00D11E81">
      <w:pPr>
        <w:pStyle w:val="a5"/>
        <w:spacing w:after="0"/>
        <w:jc w:val="center"/>
        <w:rPr>
          <w:sz w:val="16"/>
          <w:szCs w:val="16"/>
        </w:rPr>
      </w:pPr>
      <w:r w:rsidRPr="00D11E81">
        <w:rPr>
          <w:sz w:val="16"/>
          <w:szCs w:val="16"/>
        </w:rPr>
        <w:t>Раздел II. ХАРАКТЕРИСТИКА ТЕКУЩЕГО</w:t>
      </w:r>
      <w:r w:rsidR="00A475C1">
        <w:rPr>
          <w:sz w:val="16"/>
          <w:szCs w:val="16"/>
        </w:rPr>
        <w:t xml:space="preserve"> </w:t>
      </w:r>
      <w:r w:rsidRPr="00D11E81">
        <w:rPr>
          <w:sz w:val="16"/>
          <w:szCs w:val="16"/>
        </w:rPr>
        <w:t>СОСТОЯНИЯ СФЕРЫ МУНИЦИПАЛЬНЫХ ФИНАНСОВ</w:t>
      </w:r>
      <w:r w:rsidR="00A475C1">
        <w:rPr>
          <w:sz w:val="16"/>
          <w:szCs w:val="16"/>
        </w:rPr>
        <w:t xml:space="preserve"> </w:t>
      </w:r>
      <w:r w:rsidRPr="00D11E81">
        <w:rPr>
          <w:sz w:val="16"/>
          <w:szCs w:val="16"/>
        </w:rPr>
        <w:t>ПЕТУХОВСКОГО МУНИЦИПАЛЬНОГО ОКРУГА</w:t>
      </w:r>
    </w:p>
    <w:p w:rsidR="00D11E81" w:rsidRPr="00D11E81" w:rsidRDefault="00D11E81" w:rsidP="00D11E81">
      <w:pPr>
        <w:pStyle w:val="a5"/>
        <w:spacing w:after="0"/>
        <w:ind w:firstLine="539"/>
        <w:rPr>
          <w:sz w:val="16"/>
          <w:szCs w:val="16"/>
        </w:rPr>
      </w:pPr>
      <w:r w:rsidRPr="00D11E81">
        <w:rPr>
          <w:sz w:val="16"/>
          <w:szCs w:val="16"/>
        </w:rPr>
        <w:t>Политика в области управления муниципальным долгом является частью основных направлений бюджетной и налоговой политики Петуховского муниципального округа.</w:t>
      </w:r>
    </w:p>
    <w:p w:rsidR="00D11E81" w:rsidRPr="00D11E81" w:rsidRDefault="00D11E81" w:rsidP="00D11E81">
      <w:pPr>
        <w:pStyle w:val="a5"/>
        <w:spacing w:after="0"/>
        <w:ind w:firstLine="539"/>
        <w:rPr>
          <w:sz w:val="16"/>
          <w:szCs w:val="16"/>
        </w:rPr>
      </w:pPr>
      <w:r w:rsidRPr="00D11E81">
        <w:rPr>
          <w:sz w:val="16"/>
          <w:szCs w:val="16"/>
        </w:rPr>
        <w:t>Проведение эффективной политики в области управления муниципальным долгом способствует организации своевременного финансирования расходов при наличии кассовых разрывов.</w:t>
      </w:r>
    </w:p>
    <w:p w:rsidR="00D11E81" w:rsidRPr="00D11E81" w:rsidRDefault="00D11E81" w:rsidP="00D11E81">
      <w:pPr>
        <w:pStyle w:val="a5"/>
        <w:spacing w:after="0"/>
        <w:ind w:firstLine="539"/>
        <w:rPr>
          <w:sz w:val="16"/>
          <w:szCs w:val="16"/>
        </w:rPr>
      </w:pPr>
      <w:r w:rsidRPr="00D11E81">
        <w:rPr>
          <w:sz w:val="16"/>
          <w:szCs w:val="16"/>
        </w:rPr>
        <w:t xml:space="preserve">До 2021 года исполнение бюджета округа позволяло обеспечивать расходы бюджета доходными источниками без привлечения кредитов кредитных организаций. </w:t>
      </w:r>
    </w:p>
    <w:p w:rsidR="00D11E81" w:rsidRPr="00D11E81" w:rsidRDefault="00D11E81" w:rsidP="00D11E81">
      <w:pPr>
        <w:pStyle w:val="a5"/>
        <w:spacing w:after="0"/>
        <w:ind w:firstLine="539"/>
        <w:rPr>
          <w:sz w:val="16"/>
          <w:szCs w:val="16"/>
        </w:rPr>
      </w:pPr>
      <w:r w:rsidRPr="00D11E81">
        <w:rPr>
          <w:sz w:val="16"/>
          <w:szCs w:val="16"/>
        </w:rPr>
        <w:t xml:space="preserve">Для обеспечения сбалансированности бюджета округа необходимо принятие взвешенных решений по определению объемов и видов привлекаемых долговых обязательств с обязательным соблюдением ограничений, установленных Бюджетным </w:t>
      </w:r>
      <w:hyperlink r:id="rId40" w:tgtFrame="_top" w:history="1">
        <w:r w:rsidRPr="00D11E81">
          <w:rPr>
            <w:rStyle w:val="ae"/>
            <w:sz w:val="16"/>
            <w:szCs w:val="16"/>
          </w:rPr>
          <w:t>кодексом</w:t>
        </w:r>
      </w:hyperlink>
      <w:r w:rsidRPr="00D11E81">
        <w:rPr>
          <w:sz w:val="16"/>
          <w:szCs w:val="16"/>
        </w:rPr>
        <w:t xml:space="preserve"> Российской Федерации.</w:t>
      </w:r>
    </w:p>
    <w:p w:rsidR="00D11E81" w:rsidRPr="00D11E81" w:rsidRDefault="00D11E81" w:rsidP="00D11E81">
      <w:pPr>
        <w:pStyle w:val="a5"/>
        <w:spacing w:after="0"/>
        <w:jc w:val="center"/>
        <w:rPr>
          <w:sz w:val="16"/>
          <w:szCs w:val="16"/>
        </w:rPr>
      </w:pPr>
      <w:r w:rsidRPr="00D11E81">
        <w:rPr>
          <w:sz w:val="16"/>
          <w:szCs w:val="16"/>
        </w:rPr>
        <w:t>Раздел III. ПРИОРИТЕТЫ И ЦЕЛИ МУНИЦИПАЛЬНОЙ ПОЛИТИКИ В СФЕРЕ РЕАЛИЗАЦИИ ПОДПРОГРАММЫ</w:t>
      </w:r>
    </w:p>
    <w:p w:rsidR="00D11E81" w:rsidRPr="00D11E81" w:rsidRDefault="00D11E81" w:rsidP="00D11E81">
      <w:pPr>
        <w:pStyle w:val="a5"/>
        <w:spacing w:after="0"/>
        <w:ind w:firstLine="539"/>
        <w:rPr>
          <w:sz w:val="16"/>
          <w:szCs w:val="16"/>
        </w:rPr>
      </w:pPr>
      <w:r w:rsidRPr="00D11E81">
        <w:rPr>
          <w:sz w:val="16"/>
          <w:szCs w:val="16"/>
        </w:rPr>
        <w:t>Подпрограмма разработана с учетом приоритетных направлений социально-экономического развития Петуховского муниципального округа и Курганской области.</w:t>
      </w:r>
    </w:p>
    <w:p w:rsidR="00D11E81" w:rsidRPr="00D11E81" w:rsidRDefault="00D11E81" w:rsidP="00D11E81">
      <w:pPr>
        <w:pStyle w:val="a5"/>
        <w:spacing w:after="0"/>
        <w:ind w:firstLine="539"/>
        <w:rPr>
          <w:sz w:val="16"/>
          <w:szCs w:val="16"/>
        </w:rPr>
      </w:pPr>
      <w:r w:rsidRPr="00D11E81">
        <w:rPr>
          <w:sz w:val="16"/>
          <w:szCs w:val="16"/>
        </w:rPr>
        <w:t xml:space="preserve">Направления реализации подпрограммы соответствуют приоритетам и целям государственной </w:t>
      </w:r>
      <w:hyperlink r:id="rId41" w:tgtFrame="_top" w:history="1">
        <w:r w:rsidRPr="00D11E81">
          <w:rPr>
            <w:rStyle w:val="ae"/>
            <w:sz w:val="16"/>
            <w:szCs w:val="16"/>
          </w:rPr>
          <w:t>программы</w:t>
        </w:r>
      </w:hyperlink>
      <w:r w:rsidRPr="00D11E81">
        <w:rPr>
          <w:sz w:val="16"/>
          <w:szCs w:val="16"/>
        </w:rPr>
        <w:t xml:space="preserve"> Российской Федерации "Управление государственными финансами и регулирование финансовых рынков", утвержденной Постановлением Правительства Российской Федерации от 15 апреля 2014 года N 320.</w:t>
      </w:r>
    </w:p>
    <w:p w:rsidR="00D11E81" w:rsidRPr="00D11E81" w:rsidRDefault="00D11E81" w:rsidP="00A475C1">
      <w:pPr>
        <w:pStyle w:val="a5"/>
        <w:spacing w:after="0"/>
        <w:ind w:firstLine="539"/>
        <w:rPr>
          <w:sz w:val="16"/>
          <w:szCs w:val="16"/>
        </w:rPr>
      </w:pPr>
      <w:r w:rsidRPr="00D11E81">
        <w:rPr>
          <w:sz w:val="16"/>
          <w:szCs w:val="16"/>
        </w:rPr>
        <w:t xml:space="preserve">Бюджетная политика Петуховского муниципального округа в сфере муниципального долга направлена в первую очередь на своевременное исполнение долговых обязательств и сокращение расходов на их обслуживание с учетом необходимости соблюдения установленных Бюджетным </w:t>
      </w:r>
      <w:hyperlink r:id="rId42" w:tgtFrame="_top" w:history="1">
        <w:r w:rsidRPr="00D11E81">
          <w:rPr>
            <w:rStyle w:val="ae"/>
            <w:sz w:val="16"/>
            <w:szCs w:val="16"/>
          </w:rPr>
          <w:t>к</w:t>
        </w:r>
      </w:hyperlink>
      <w:hyperlink r:id="rId43" w:tgtFrame="_top" w:history="1">
        <w:r w:rsidRPr="00D11E81">
          <w:rPr>
            <w:rStyle w:val="ae"/>
            <w:sz w:val="16"/>
            <w:szCs w:val="16"/>
          </w:rPr>
          <w:t>о</w:t>
        </w:r>
      </w:hyperlink>
      <w:hyperlink r:id="rId44" w:tgtFrame="_top" w:history="1">
        <w:r w:rsidRPr="00D11E81">
          <w:rPr>
            <w:rStyle w:val="ae"/>
            <w:sz w:val="16"/>
            <w:szCs w:val="16"/>
          </w:rPr>
          <w:t>дексом</w:t>
        </w:r>
      </w:hyperlink>
      <w:r w:rsidRPr="00D11E81">
        <w:rPr>
          <w:sz w:val="16"/>
          <w:szCs w:val="16"/>
        </w:rPr>
        <w:t xml:space="preserve"> Российской Федерации предельных объемов муниципального долга и расходов на его обслуживание, за нарушение которых бюджетным законодательством Российской Федерации предусмотрены соответствующие ограничительные меры.</w:t>
      </w:r>
    </w:p>
    <w:p w:rsidR="00D11E81" w:rsidRPr="00D11E81" w:rsidRDefault="00D11E81" w:rsidP="00D11E81">
      <w:pPr>
        <w:pStyle w:val="a5"/>
        <w:spacing w:after="0"/>
        <w:jc w:val="center"/>
        <w:rPr>
          <w:sz w:val="16"/>
          <w:szCs w:val="16"/>
        </w:rPr>
      </w:pPr>
      <w:r w:rsidRPr="00D11E81">
        <w:rPr>
          <w:sz w:val="16"/>
          <w:szCs w:val="16"/>
        </w:rPr>
        <w:lastRenderedPageBreak/>
        <w:t>Раздел IV. ЦЕЛИ И ЗАДАЧИ ПОДПРОГРАММЫ</w:t>
      </w:r>
    </w:p>
    <w:p w:rsidR="00D11E81" w:rsidRPr="00D11E81" w:rsidRDefault="00D11E81" w:rsidP="00D11E81">
      <w:pPr>
        <w:pStyle w:val="a5"/>
        <w:spacing w:after="0"/>
        <w:ind w:firstLine="539"/>
        <w:rPr>
          <w:sz w:val="16"/>
          <w:szCs w:val="16"/>
        </w:rPr>
      </w:pPr>
      <w:r w:rsidRPr="00D11E81">
        <w:rPr>
          <w:sz w:val="16"/>
          <w:szCs w:val="16"/>
        </w:rPr>
        <w:t>Целью подпрограммы является эффективное управление муниципальным долгом Петуховского муниципального округа.</w:t>
      </w:r>
    </w:p>
    <w:p w:rsidR="00D11E81" w:rsidRPr="00D11E81" w:rsidRDefault="00D11E81" w:rsidP="00D11E81">
      <w:pPr>
        <w:pStyle w:val="a5"/>
        <w:spacing w:after="0"/>
        <w:ind w:firstLine="539"/>
        <w:rPr>
          <w:sz w:val="16"/>
          <w:szCs w:val="16"/>
        </w:rPr>
      </w:pPr>
      <w:r w:rsidRPr="00D11E81">
        <w:rPr>
          <w:sz w:val="16"/>
          <w:szCs w:val="16"/>
        </w:rPr>
        <w:t>Задачей политики в области муниципального долга Петуховского муниципального округа является оптимизация объема и структуры муниципального долга Петуховского муниципального округа при соблюдении установленного федеральным законодательством предельного объема муниципального долга и расходов на его обслуживание, а также минимизация стоимости муниципальных заимствований.</w:t>
      </w:r>
    </w:p>
    <w:p w:rsidR="00D11E81" w:rsidRPr="00D11E81" w:rsidRDefault="00D11E81" w:rsidP="00D11E81">
      <w:pPr>
        <w:pStyle w:val="a5"/>
        <w:spacing w:after="0"/>
        <w:ind w:firstLine="539"/>
        <w:rPr>
          <w:sz w:val="16"/>
          <w:szCs w:val="16"/>
        </w:rPr>
      </w:pPr>
      <w:r w:rsidRPr="00D11E81">
        <w:rPr>
          <w:sz w:val="16"/>
          <w:szCs w:val="16"/>
        </w:rPr>
        <w:t xml:space="preserve">Достижение указанной цели и задачи будет осуществляться путем реализации мероприятий, представленных в </w:t>
      </w:r>
      <w:hyperlink w:tgtFrame="_top" w:history="1">
        <w:r w:rsidRPr="00D11E81">
          <w:rPr>
            <w:rStyle w:val="ae"/>
            <w:sz w:val="16"/>
            <w:szCs w:val="16"/>
          </w:rPr>
          <w:t>разделе VII</w:t>
        </w:r>
      </w:hyperlink>
      <w:r w:rsidRPr="00D11E81">
        <w:rPr>
          <w:sz w:val="16"/>
          <w:szCs w:val="16"/>
        </w:rPr>
        <w:t xml:space="preserve"> подпрограммы.</w:t>
      </w:r>
    </w:p>
    <w:p w:rsidR="00D11E81" w:rsidRPr="00D11E81" w:rsidRDefault="00D11E81" w:rsidP="00D11E81">
      <w:pPr>
        <w:pStyle w:val="a5"/>
        <w:spacing w:after="0"/>
        <w:jc w:val="center"/>
        <w:rPr>
          <w:sz w:val="16"/>
          <w:szCs w:val="16"/>
        </w:rPr>
      </w:pPr>
      <w:r w:rsidRPr="00D11E81">
        <w:rPr>
          <w:sz w:val="16"/>
          <w:szCs w:val="16"/>
        </w:rPr>
        <w:t>Раздел V. СРОКИ РЕАЛИЗАЦИИ ПОДПРОГРАММЫ</w:t>
      </w:r>
    </w:p>
    <w:p w:rsidR="00D11E81" w:rsidRPr="00D11E81" w:rsidRDefault="00D11E81" w:rsidP="00D11E81">
      <w:pPr>
        <w:pStyle w:val="a5"/>
        <w:spacing w:after="0"/>
        <w:ind w:firstLine="539"/>
        <w:rPr>
          <w:sz w:val="16"/>
          <w:szCs w:val="16"/>
        </w:rPr>
      </w:pPr>
      <w:r w:rsidRPr="00D11E81">
        <w:rPr>
          <w:sz w:val="16"/>
          <w:szCs w:val="16"/>
        </w:rPr>
        <w:t>Подпрограмму предусматривается реализовать в 2022 - 2027 годах.</w:t>
      </w:r>
    </w:p>
    <w:p w:rsidR="00D11E81" w:rsidRPr="00D11E81" w:rsidRDefault="00D11E81" w:rsidP="00D11E81">
      <w:pPr>
        <w:pStyle w:val="a5"/>
        <w:spacing w:after="0"/>
        <w:ind w:firstLine="539"/>
        <w:rPr>
          <w:sz w:val="16"/>
          <w:szCs w:val="16"/>
        </w:rPr>
      </w:pPr>
      <w:r w:rsidRPr="00D11E81">
        <w:rPr>
          <w:sz w:val="16"/>
          <w:szCs w:val="16"/>
        </w:rPr>
        <w:t>В ходе исполнения подпрограммы возможна корректировка параметров и ежегодных планов ее реализации в рамках бюджетного процесса в Петуховском муниципальном округе.</w:t>
      </w:r>
    </w:p>
    <w:p w:rsidR="00D11E81" w:rsidRPr="00D11E81" w:rsidRDefault="00D11E81" w:rsidP="00D11E81">
      <w:pPr>
        <w:pStyle w:val="a5"/>
        <w:spacing w:after="0"/>
        <w:jc w:val="center"/>
        <w:rPr>
          <w:sz w:val="16"/>
          <w:szCs w:val="16"/>
        </w:rPr>
      </w:pPr>
      <w:r w:rsidRPr="00D11E81">
        <w:rPr>
          <w:sz w:val="16"/>
          <w:szCs w:val="16"/>
        </w:rPr>
        <w:t>Раздел VI. ПРОГНОЗ ОЖИДАЕМЫХ КОНЕЧНЫХ</w:t>
      </w:r>
      <w:r w:rsidR="00A475C1">
        <w:rPr>
          <w:sz w:val="16"/>
          <w:szCs w:val="16"/>
        </w:rPr>
        <w:t xml:space="preserve"> </w:t>
      </w:r>
      <w:r w:rsidRPr="00D11E81">
        <w:rPr>
          <w:sz w:val="16"/>
          <w:szCs w:val="16"/>
        </w:rPr>
        <w:t>РЕЗУЛЬТАТОВ РЕАЛИЗАЦИИ ПОДПРОГРАММЫ</w:t>
      </w:r>
    </w:p>
    <w:p w:rsidR="00D11E81" w:rsidRPr="00D11E81" w:rsidRDefault="00D11E81" w:rsidP="00D11E81">
      <w:pPr>
        <w:pStyle w:val="a5"/>
        <w:spacing w:after="0"/>
        <w:ind w:firstLine="539"/>
        <w:rPr>
          <w:sz w:val="16"/>
          <w:szCs w:val="16"/>
        </w:rPr>
      </w:pPr>
      <w:r w:rsidRPr="00D11E81">
        <w:rPr>
          <w:sz w:val="16"/>
          <w:szCs w:val="16"/>
        </w:rPr>
        <w:t>Реализация мероприятий подпрограммы обеспечит создание условий для положительных качественных изменений социально-экономической ситуации в Петуховском муниципальном округе, в том числе:</w:t>
      </w:r>
    </w:p>
    <w:p w:rsidR="00D11E81" w:rsidRPr="00D11E81" w:rsidRDefault="00D11E81" w:rsidP="00D11E81">
      <w:pPr>
        <w:pStyle w:val="a5"/>
        <w:spacing w:after="0"/>
        <w:ind w:firstLine="539"/>
        <w:rPr>
          <w:sz w:val="16"/>
          <w:szCs w:val="16"/>
        </w:rPr>
      </w:pPr>
      <w:r w:rsidRPr="00D11E81">
        <w:rPr>
          <w:sz w:val="16"/>
          <w:szCs w:val="16"/>
        </w:rPr>
        <w:t>обеспечение соответствия предельного объема муниципального долга Петуховского муниципального округа законодательно установленному уровню;</w:t>
      </w:r>
    </w:p>
    <w:p w:rsidR="00D11E81" w:rsidRPr="00D11E81" w:rsidRDefault="00D11E81" w:rsidP="00D11E81">
      <w:pPr>
        <w:pStyle w:val="a5"/>
        <w:spacing w:after="0"/>
        <w:ind w:firstLine="539"/>
        <w:rPr>
          <w:sz w:val="16"/>
          <w:szCs w:val="16"/>
        </w:rPr>
      </w:pPr>
      <w:r w:rsidRPr="00D11E81">
        <w:rPr>
          <w:sz w:val="16"/>
          <w:szCs w:val="16"/>
        </w:rPr>
        <w:t>оптимизация расходов на обслуживание муниципального долга Петуховского муниципального округа;</w:t>
      </w:r>
    </w:p>
    <w:p w:rsidR="00D11E81" w:rsidRPr="00D11E81" w:rsidRDefault="00D11E81" w:rsidP="00D11E81">
      <w:pPr>
        <w:pStyle w:val="a5"/>
        <w:spacing w:after="0"/>
        <w:ind w:firstLine="539"/>
        <w:rPr>
          <w:sz w:val="16"/>
          <w:szCs w:val="16"/>
        </w:rPr>
      </w:pPr>
      <w:r w:rsidRPr="00D11E81">
        <w:rPr>
          <w:sz w:val="16"/>
          <w:szCs w:val="16"/>
        </w:rPr>
        <w:t>обеспечение соответствия объема расходов на обслуживание муниципального долга Петуховского муниципального округа законодательно установленному уровню.</w:t>
      </w:r>
    </w:p>
    <w:p w:rsidR="00D11E81" w:rsidRPr="00D11E81" w:rsidRDefault="00D11E81" w:rsidP="00D11E81">
      <w:pPr>
        <w:pStyle w:val="a5"/>
        <w:spacing w:after="0"/>
        <w:jc w:val="center"/>
        <w:rPr>
          <w:sz w:val="16"/>
          <w:szCs w:val="16"/>
        </w:rPr>
      </w:pPr>
      <w:r w:rsidRPr="00D11E81">
        <w:rPr>
          <w:sz w:val="16"/>
          <w:szCs w:val="16"/>
        </w:rPr>
        <w:t>Раздел VII. ПЕРЕЧЕНЬ МЕРОПРИЯТИЙ ПОДПРОГРАММЫ</w:t>
      </w:r>
    </w:p>
    <w:p w:rsidR="00D11E81" w:rsidRPr="00D11E81" w:rsidRDefault="00D11E81" w:rsidP="00D11E81">
      <w:pPr>
        <w:pStyle w:val="a5"/>
        <w:spacing w:after="0"/>
        <w:ind w:firstLine="539"/>
        <w:rPr>
          <w:sz w:val="16"/>
          <w:szCs w:val="16"/>
        </w:rPr>
      </w:pPr>
      <w:r w:rsidRPr="00D11E81">
        <w:rPr>
          <w:sz w:val="16"/>
          <w:szCs w:val="16"/>
        </w:rPr>
        <w:t>Реализация подпрограммы осуществляется в рамках следующих основных мероприятий:</w:t>
      </w:r>
    </w:p>
    <w:p w:rsidR="00D11E81" w:rsidRPr="00D11E81" w:rsidRDefault="00D11E81" w:rsidP="00D11E81">
      <w:pPr>
        <w:pStyle w:val="a5"/>
        <w:spacing w:after="0"/>
        <w:ind w:firstLine="539"/>
        <w:rPr>
          <w:sz w:val="16"/>
          <w:szCs w:val="16"/>
        </w:rPr>
      </w:pPr>
      <w:r w:rsidRPr="00D11E81">
        <w:rPr>
          <w:sz w:val="16"/>
          <w:szCs w:val="16"/>
        </w:rPr>
        <w:t>1. Оптимизация объема и структуры муниципального долга Петуховского муниципального округа.</w:t>
      </w:r>
    </w:p>
    <w:p w:rsidR="00D11E81" w:rsidRPr="00D11E81" w:rsidRDefault="00D11E81" w:rsidP="00D11E81">
      <w:pPr>
        <w:pStyle w:val="a5"/>
        <w:spacing w:after="0"/>
        <w:ind w:firstLine="539"/>
        <w:rPr>
          <w:sz w:val="16"/>
          <w:szCs w:val="16"/>
        </w:rPr>
      </w:pPr>
      <w:r w:rsidRPr="00D11E81">
        <w:rPr>
          <w:sz w:val="16"/>
          <w:szCs w:val="16"/>
        </w:rPr>
        <w:t>Решение данной задачи осуществляется посредством выполнения следующих мероприятий:</w:t>
      </w:r>
    </w:p>
    <w:p w:rsidR="00D11E81" w:rsidRPr="00D11E81" w:rsidRDefault="00D11E81" w:rsidP="00D11E81">
      <w:pPr>
        <w:pStyle w:val="a5"/>
        <w:spacing w:after="0"/>
        <w:ind w:firstLine="539"/>
        <w:rPr>
          <w:sz w:val="16"/>
          <w:szCs w:val="16"/>
        </w:rPr>
      </w:pPr>
      <w:r w:rsidRPr="00D11E81">
        <w:rPr>
          <w:sz w:val="16"/>
          <w:szCs w:val="16"/>
        </w:rPr>
        <w:t>1.1. Ведение учета текущих и вновь привлекаемых долговых обязательств Петуховского муниципального округа;</w:t>
      </w:r>
    </w:p>
    <w:p w:rsidR="00D11E81" w:rsidRPr="00D11E81" w:rsidRDefault="00D11E81" w:rsidP="00D11E81">
      <w:pPr>
        <w:pStyle w:val="a5"/>
        <w:spacing w:after="0"/>
        <w:ind w:firstLine="539"/>
        <w:rPr>
          <w:sz w:val="16"/>
          <w:szCs w:val="16"/>
        </w:rPr>
      </w:pPr>
      <w:r w:rsidRPr="00D11E81">
        <w:rPr>
          <w:sz w:val="16"/>
          <w:szCs w:val="16"/>
        </w:rPr>
        <w:t>1.2. Планирование ассигнований на исполнение долговых обязательств в проекте решения Думы Петуховского муниципального округа о бюджете округа на очередной финансовый год и плановый период;</w:t>
      </w:r>
    </w:p>
    <w:p w:rsidR="00D11E81" w:rsidRPr="00D11E81" w:rsidRDefault="00D11E81" w:rsidP="00D11E81">
      <w:pPr>
        <w:pStyle w:val="a5"/>
        <w:spacing w:after="0"/>
        <w:ind w:firstLine="539"/>
        <w:rPr>
          <w:sz w:val="16"/>
          <w:szCs w:val="16"/>
        </w:rPr>
      </w:pPr>
      <w:r w:rsidRPr="00D11E81">
        <w:rPr>
          <w:sz w:val="16"/>
          <w:szCs w:val="16"/>
        </w:rPr>
        <w:t>1.3. Равномерное распределения долговой нагрузки бюджета округа по годам.</w:t>
      </w:r>
    </w:p>
    <w:p w:rsidR="00D11E81" w:rsidRPr="00D11E81" w:rsidRDefault="00D11E81" w:rsidP="00D11E81">
      <w:pPr>
        <w:pStyle w:val="a5"/>
        <w:spacing w:after="0"/>
        <w:ind w:firstLine="539"/>
        <w:rPr>
          <w:sz w:val="16"/>
          <w:szCs w:val="16"/>
        </w:rPr>
      </w:pPr>
      <w:r w:rsidRPr="00D11E81">
        <w:rPr>
          <w:sz w:val="16"/>
          <w:szCs w:val="16"/>
        </w:rPr>
        <w:t>2. Снижение расходов на обслуживание муниципального долга Петуховского муниципального округа.</w:t>
      </w:r>
    </w:p>
    <w:p w:rsidR="00D11E81" w:rsidRPr="00D11E81" w:rsidRDefault="00D11E81" w:rsidP="00D11E81">
      <w:pPr>
        <w:pStyle w:val="a5"/>
        <w:spacing w:after="0"/>
        <w:ind w:firstLine="539"/>
        <w:rPr>
          <w:sz w:val="16"/>
          <w:szCs w:val="16"/>
        </w:rPr>
      </w:pPr>
      <w:r w:rsidRPr="00D11E81">
        <w:rPr>
          <w:sz w:val="16"/>
          <w:szCs w:val="16"/>
        </w:rPr>
        <w:t>В рамках данного мероприятия будет осуществляться:</w:t>
      </w:r>
    </w:p>
    <w:p w:rsidR="00D11E81" w:rsidRPr="00D11E81" w:rsidRDefault="00D11E81" w:rsidP="00D11E81">
      <w:pPr>
        <w:pStyle w:val="a5"/>
        <w:spacing w:after="0"/>
        <w:ind w:firstLine="539"/>
        <w:rPr>
          <w:sz w:val="16"/>
          <w:szCs w:val="16"/>
        </w:rPr>
      </w:pPr>
      <w:r w:rsidRPr="00D11E81">
        <w:rPr>
          <w:sz w:val="16"/>
          <w:szCs w:val="16"/>
        </w:rPr>
        <w:t>2.1. Обеспечение своевременного погашения и обслуживания муниципального долга Петуховского муниципального округа;</w:t>
      </w:r>
    </w:p>
    <w:p w:rsidR="00D11E81" w:rsidRPr="00D11E81" w:rsidRDefault="00D11E81" w:rsidP="00D11E81">
      <w:pPr>
        <w:pStyle w:val="a5"/>
        <w:spacing w:after="0"/>
        <w:ind w:firstLine="539"/>
        <w:rPr>
          <w:sz w:val="16"/>
          <w:szCs w:val="16"/>
        </w:rPr>
      </w:pPr>
      <w:r w:rsidRPr="00D11E81">
        <w:rPr>
          <w:sz w:val="16"/>
          <w:szCs w:val="16"/>
        </w:rPr>
        <w:t>2.2. Обеспечение рефинансирования долговых обязательств Петуховского муниципального округа;</w:t>
      </w:r>
    </w:p>
    <w:p w:rsidR="00D11E81" w:rsidRPr="00D11E81" w:rsidRDefault="00644EEE" w:rsidP="00D11E81">
      <w:pPr>
        <w:pStyle w:val="a5"/>
        <w:spacing w:after="0"/>
        <w:ind w:firstLine="539"/>
        <w:rPr>
          <w:sz w:val="16"/>
          <w:szCs w:val="16"/>
        </w:rPr>
      </w:pPr>
      <w:hyperlink w:tgtFrame="_top" w:history="1">
        <w:r w:rsidR="00D11E81" w:rsidRPr="00D11E81">
          <w:rPr>
            <w:rStyle w:val="ae"/>
            <w:sz w:val="16"/>
            <w:szCs w:val="16"/>
          </w:rPr>
          <w:t>Перечень</w:t>
        </w:r>
      </w:hyperlink>
      <w:r w:rsidR="00D11E81" w:rsidRPr="00D11E81">
        <w:rPr>
          <w:sz w:val="16"/>
          <w:szCs w:val="16"/>
        </w:rPr>
        <w:t xml:space="preserve"> мероприятий подпрограммы с указанием сроков их реализации, ожидаемых конечных результатов, ответственного исполнителя и соисполнителей представлен в приложении 3 к Программе.</w:t>
      </w:r>
    </w:p>
    <w:p w:rsidR="00D11E81" w:rsidRPr="00D11E81" w:rsidRDefault="00D11E81" w:rsidP="00D11E81">
      <w:pPr>
        <w:pStyle w:val="a5"/>
        <w:spacing w:after="0"/>
        <w:jc w:val="center"/>
        <w:rPr>
          <w:sz w:val="16"/>
          <w:szCs w:val="16"/>
        </w:rPr>
      </w:pPr>
      <w:r w:rsidRPr="00D11E81">
        <w:rPr>
          <w:sz w:val="16"/>
          <w:szCs w:val="16"/>
        </w:rPr>
        <w:t>Раздел VIII. ЦЕЛЕВЫЕ ИНДИКАТОРЫ ПОДПРОГРАММЫ</w:t>
      </w:r>
    </w:p>
    <w:p w:rsidR="00D11E81" w:rsidRPr="00D11E81" w:rsidRDefault="00D11E81" w:rsidP="00D11E81">
      <w:pPr>
        <w:pStyle w:val="a5"/>
        <w:spacing w:after="0"/>
        <w:ind w:firstLine="539"/>
        <w:rPr>
          <w:sz w:val="16"/>
          <w:szCs w:val="16"/>
        </w:rPr>
      </w:pPr>
      <w:r w:rsidRPr="00D11E81">
        <w:rPr>
          <w:sz w:val="16"/>
          <w:szCs w:val="16"/>
        </w:rPr>
        <w:t xml:space="preserve">Целевые индикаторы подпрограммы, отражающие степень достижения целей и задач подпрограммы по годам, приведены в </w:t>
      </w:r>
      <w:hyperlink w:tgtFrame="_top" w:history="1">
        <w:r w:rsidRPr="00D11E81">
          <w:rPr>
            <w:rStyle w:val="ae"/>
            <w:sz w:val="16"/>
            <w:szCs w:val="16"/>
          </w:rPr>
          <w:t xml:space="preserve">приложении </w:t>
        </w:r>
      </w:hyperlink>
      <w:r w:rsidRPr="00D11E81">
        <w:rPr>
          <w:color w:val="0000FF"/>
          <w:sz w:val="16"/>
          <w:szCs w:val="16"/>
        </w:rPr>
        <w:t>4</w:t>
      </w:r>
      <w:r w:rsidRPr="00D11E81">
        <w:rPr>
          <w:sz w:val="16"/>
          <w:szCs w:val="16"/>
        </w:rPr>
        <w:t xml:space="preserve"> к Программе.</w:t>
      </w:r>
    </w:p>
    <w:p w:rsidR="00D11E81" w:rsidRPr="00D11E81" w:rsidRDefault="00D11E81" w:rsidP="00D11E81">
      <w:pPr>
        <w:pStyle w:val="a5"/>
        <w:spacing w:after="0"/>
        <w:ind w:firstLine="539"/>
        <w:rPr>
          <w:sz w:val="16"/>
          <w:szCs w:val="16"/>
        </w:rPr>
      </w:pPr>
      <w:r w:rsidRPr="00D11E81">
        <w:rPr>
          <w:sz w:val="16"/>
          <w:szCs w:val="16"/>
        </w:rPr>
        <w:t>Методика расчета показателей целевых индикаторов подпрограммы:</w:t>
      </w:r>
    </w:p>
    <w:p w:rsidR="00D11E81" w:rsidRPr="00D11E81" w:rsidRDefault="00D11E81" w:rsidP="00D11E81">
      <w:pPr>
        <w:pStyle w:val="a5"/>
        <w:spacing w:after="0"/>
        <w:ind w:firstLine="539"/>
        <w:rPr>
          <w:sz w:val="16"/>
          <w:szCs w:val="16"/>
        </w:rPr>
      </w:pPr>
      <w:r w:rsidRPr="00D11E81">
        <w:rPr>
          <w:sz w:val="16"/>
          <w:szCs w:val="16"/>
        </w:rPr>
        <w:lastRenderedPageBreak/>
        <w:t>1. Доля предельного объема муниципального долга Петуховского муниципального округа в утвержденном общем годовом объеме доходов бюджета округа без учета утвержденного объема безвозмездных поступлений.</w:t>
      </w:r>
    </w:p>
    <w:p w:rsidR="00D11E81" w:rsidRPr="00D11E81" w:rsidRDefault="00D11E81" w:rsidP="00D11E81">
      <w:pPr>
        <w:pStyle w:val="a5"/>
        <w:spacing w:after="0"/>
        <w:ind w:firstLine="539"/>
        <w:rPr>
          <w:sz w:val="16"/>
          <w:szCs w:val="16"/>
        </w:rPr>
      </w:pPr>
      <w:r w:rsidRPr="00D11E81">
        <w:rPr>
          <w:sz w:val="16"/>
          <w:szCs w:val="16"/>
        </w:rPr>
        <w:t>Данный показатель рассчитывается по формуле:</w:t>
      </w:r>
    </w:p>
    <w:p w:rsidR="00D11E81" w:rsidRPr="00D11E81" w:rsidRDefault="00D11E81" w:rsidP="00D11E81">
      <w:pPr>
        <w:pStyle w:val="a5"/>
        <w:spacing w:after="0"/>
        <w:jc w:val="center"/>
        <w:rPr>
          <w:sz w:val="16"/>
          <w:szCs w:val="16"/>
        </w:rPr>
      </w:pPr>
      <w:r w:rsidRPr="00D11E81">
        <w:rPr>
          <w:sz w:val="16"/>
          <w:szCs w:val="16"/>
        </w:rPr>
        <w:t>P = A / (B - C), где:</w:t>
      </w:r>
    </w:p>
    <w:p w:rsidR="00D11E81" w:rsidRPr="00D11E81" w:rsidRDefault="00D11E81" w:rsidP="00D11E81">
      <w:pPr>
        <w:pStyle w:val="a5"/>
        <w:spacing w:after="0"/>
        <w:ind w:firstLine="539"/>
        <w:rPr>
          <w:sz w:val="16"/>
          <w:szCs w:val="16"/>
        </w:rPr>
      </w:pPr>
      <w:r w:rsidRPr="00D11E81">
        <w:rPr>
          <w:sz w:val="16"/>
          <w:szCs w:val="16"/>
        </w:rPr>
        <w:t>P - доля предельного объема муниципального долга Петуховского муниципального округа в утвержденном общем годовом объеме доходов бюджета округа без учета утвержденного объема безвозмездных поступлений;</w:t>
      </w:r>
    </w:p>
    <w:p w:rsidR="00D11E81" w:rsidRPr="00D11E81" w:rsidRDefault="00D11E81" w:rsidP="00D11E81">
      <w:pPr>
        <w:pStyle w:val="a5"/>
        <w:spacing w:after="0"/>
        <w:ind w:firstLine="539"/>
        <w:rPr>
          <w:sz w:val="16"/>
          <w:szCs w:val="16"/>
        </w:rPr>
      </w:pPr>
      <w:r w:rsidRPr="00D11E81">
        <w:rPr>
          <w:sz w:val="16"/>
          <w:szCs w:val="16"/>
        </w:rPr>
        <w:t>A – объем муниципального долга;</w:t>
      </w:r>
    </w:p>
    <w:p w:rsidR="00D11E81" w:rsidRPr="00D11E81" w:rsidRDefault="00D11E81" w:rsidP="00D11E81">
      <w:pPr>
        <w:pStyle w:val="a5"/>
        <w:spacing w:after="0"/>
        <w:ind w:firstLine="539"/>
        <w:rPr>
          <w:sz w:val="16"/>
          <w:szCs w:val="16"/>
        </w:rPr>
      </w:pPr>
      <w:r w:rsidRPr="00D11E81">
        <w:rPr>
          <w:sz w:val="16"/>
          <w:szCs w:val="16"/>
        </w:rPr>
        <w:t>B - общий годовой объем доходов бюджета округа;</w:t>
      </w:r>
    </w:p>
    <w:p w:rsidR="00D11E81" w:rsidRPr="00D11E81" w:rsidRDefault="00D11E81" w:rsidP="00D11E81">
      <w:pPr>
        <w:pStyle w:val="a5"/>
        <w:spacing w:after="0"/>
        <w:ind w:firstLine="539"/>
        <w:rPr>
          <w:sz w:val="16"/>
          <w:szCs w:val="16"/>
        </w:rPr>
      </w:pPr>
      <w:r w:rsidRPr="00D11E81">
        <w:rPr>
          <w:sz w:val="16"/>
          <w:szCs w:val="16"/>
        </w:rPr>
        <w:t>C - объем безвозмездных поступлений.</w:t>
      </w:r>
    </w:p>
    <w:p w:rsidR="00D11E81" w:rsidRPr="00D11E81" w:rsidRDefault="00D11E81" w:rsidP="00D11E81">
      <w:pPr>
        <w:pStyle w:val="a5"/>
        <w:spacing w:after="0"/>
        <w:ind w:firstLine="539"/>
        <w:rPr>
          <w:sz w:val="16"/>
          <w:szCs w:val="16"/>
        </w:rPr>
      </w:pPr>
      <w:r w:rsidRPr="00D11E81">
        <w:rPr>
          <w:sz w:val="16"/>
          <w:szCs w:val="16"/>
        </w:rPr>
        <w:t>2. Доля предельного объема расходов на обслуживание муниципального долга Петуховского муниципального округа в объеме расходов бюджета округа, за исключением объема расходов, которые осуществляются за счет субвенций, предоставляемых из областного бюджета.</w:t>
      </w:r>
    </w:p>
    <w:p w:rsidR="00D11E81" w:rsidRPr="00D11E81" w:rsidRDefault="00D11E81" w:rsidP="00D11E81">
      <w:pPr>
        <w:pStyle w:val="a5"/>
        <w:spacing w:after="0"/>
        <w:ind w:firstLine="539"/>
        <w:rPr>
          <w:sz w:val="16"/>
          <w:szCs w:val="16"/>
        </w:rPr>
      </w:pPr>
      <w:r w:rsidRPr="00D11E81">
        <w:rPr>
          <w:sz w:val="16"/>
          <w:szCs w:val="16"/>
        </w:rPr>
        <w:t>Данный показатель рассчитывается по формуле:</w:t>
      </w:r>
    </w:p>
    <w:p w:rsidR="00D11E81" w:rsidRPr="00D11E81" w:rsidRDefault="00D11E81" w:rsidP="00D11E81">
      <w:pPr>
        <w:pStyle w:val="a5"/>
        <w:spacing w:after="0"/>
        <w:jc w:val="center"/>
        <w:rPr>
          <w:sz w:val="16"/>
          <w:szCs w:val="16"/>
        </w:rPr>
      </w:pPr>
      <w:r w:rsidRPr="00D11E81">
        <w:rPr>
          <w:sz w:val="16"/>
          <w:szCs w:val="16"/>
        </w:rPr>
        <w:t>P = A / (B - C), где:</w:t>
      </w:r>
    </w:p>
    <w:p w:rsidR="00D11E81" w:rsidRPr="00D11E81" w:rsidRDefault="00D11E81" w:rsidP="00D11E81">
      <w:pPr>
        <w:pStyle w:val="a5"/>
        <w:spacing w:after="0"/>
        <w:ind w:firstLine="539"/>
        <w:rPr>
          <w:sz w:val="16"/>
          <w:szCs w:val="16"/>
        </w:rPr>
      </w:pPr>
      <w:r w:rsidRPr="00D11E81">
        <w:rPr>
          <w:sz w:val="16"/>
          <w:szCs w:val="16"/>
        </w:rPr>
        <w:t>P - доля предельного объема расходов на обслуживание муниципального долга Петуховского муниципального округа в объеме расходов бюджета округа, за исключением объема расходов, которые осуществляются за счет субвенций, предоставляемых из областного бюджета;</w:t>
      </w:r>
    </w:p>
    <w:p w:rsidR="00D11E81" w:rsidRPr="00D11E81" w:rsidRDefault="00D11E81" w:rsidP="00D11E81">
      <w:pPr>
        <w:pStyle w:val="a5"/>
        <w:spacing w:after="0"/>
        <w:ind w:firstLine="539"/>
        <w:rPr>
          <w:sz w:val="16"/>
          <w:szCs w:val="16"/>
        </w:rPr>
      </w:pPr>
      <w:r w:rsidRPr="00D11E81">
        <w:rPr>
          <w:sz w:val="16"/>
          <w:szCs w:val="16"/>
        </w:rPr>
        <w:t>A - объем расходов бюджета округа на обслуживание муниципального долга Петуховского муниципального округа;</w:t>
      </w:r>
    </w:p>
    <w:p w:rsidR="00D11E81" w:rsidRPr="00D11E81" w:rsidRDefault="00D11E81" w:rsidP="00D11E81">
      <w:pPr>
        <w:pStyle w:val="a5"/>
        <w:spacing w:after="0"/>
        <w:ind w:firstLine="539"/>
        <w:rPr>
          <w:sz w:val="16"/>
          <w:szCs w:val="16"/>
        </w:rPr>
      </w:pPr>
      <w:r w:rsidRPr="00D11E81">
        <w:rPr>
          <w:sz w:val="16"/>
          <w:szCs w:val="16"/>
        </w:rPr>
        <w:t>B - объем расходов бюджета округа;</w:t>
      </w:r>
    </w:p>
    <w:p w:rsidR="00D11E81" w:rsidRPr="00D11E81" w:rsidRDefault="00D11E81" w:rsidP="00D11E81">
      <w:pPr>
        <w:pStyle w:val="a5"/>
        <w:spacing w:after="0"/>
        <w:ind w:firstLine="539"/>
        <w:rPr>
          <w:sz w:val="16"/>
          <w:szCs w:val="16"/>
        </w:rPr>
      </w:pPr>
      <w:r w:rsidRPr="00D11E81">
        <w:rPr>
          <w:sz w:val="16"/>
          <w:szCs w:val="16"/>
        </w:rPr>
        <w:t>C - объем расходов, которые осуществляются за счет субвенций, предоставляемых из областного бюджета.</w:t>
      </w:r>
    </w:p>
    <w:p w:rsidR="00D11E81" w:rsidRPr="00D11E81" w:rsidRDefault="00D11E81" w:rsidP="00D11E81">
      <w:pPr>
        <w:pStyle w:val="a5"/>
        <w:spacing w:after="0"/>
        <w:jc w:val="center"/>
        <w:rPr>
          <w:sz w:val="16"/>
          <w:szCs w:val="16"/>
        </w:rPr>
      </w:pPr>
      <w:r w:rsidRPr="00D11E81">
        <w:rPr>
          <w:sz w:val="16"/>
          <w:szCs w:val="16"/>
        </w:rPr>
        <w:t>Раздел IX. ИНФОРМАЦИЯ ПО</w:t>
      </w:r>
      <w:r w:rsidR="00A475C1">
        <w:rPr>
          <w:sz w:val="16"/>
          <w:szCs w:val="16"/>
        </w:rPr>
        <w:t xml:space="preserve"> </w:t>
      </w:r>
      <w:r w:rsidRPr="00D11E81">
        <w:rPr>
          <w:sz w:val="16"/>
          <w:szCs w:val="16"/>
        </w:rPr>
        <w:t>РЕСУРСНОМУ ОБЕСПЕЧЕНИЮ ПОДПРОГРАММЫ</w:t>
      </w:r>
    </w:p>
    <w:p w:rsidR="00D11E81" w:rsidRPr="00D11E81" w:rsidRDefault="00D11E81" w:rsidP="00D11E81">
      <w:pPr>
        <w:pStyle w:val="a5"/>
        <w:spacing w:after="0"/>
        <w:ind w:firstLine="539"/>
        <w:rPr>
          <w:sz w:val="16"/>
          <w:szCs w:val="16"/>
        </w:rPr>
      </w:pPr>
      <w:r w:rsidRPr="00D11E81">
        <w:rPr>
          <w:sz w:val="16"/>
          <w:szCs w:val="16"/>
        </w:rPr>
        <w:t>Финансовые ресурсы, необходимые для реализации подпрограммы в 2022 – 2024 годах, соответствуют объемам бюджетных ассигнований, планируемых к утверждению решением Думы Петуховского муниципального округа о бюджете округа на 2022 год и на плановый период 2023 и 2024 годов.</w:t>
      </w:r>
    </w:p>
    <w:p w:rsidR="00D11E81" w:rsidRPr="00D11E81" w:rsidRDefault="00D11E81" w:rsidP="00D11E81">
      <w:pPr>
        <w:pStyle w:val="a5"/>
        <w:spacing w:after="0"/>
        <w:ind w:firstLine="539"/>
        <w:rPr>
          <w:sz w:val="16"/>
          <w:szCs w:val="16"/>
        </w:rPr>
      </w:pPr>
      <w:r w:rsidRPr="00D11E81">
        <w:rPr>
          <w:sz w:val="16"/>
          <w:szCs w:val="16"/>
        </w:rPr>
        <w:t xml:space="preserve">Объем финансового обеспечения реализации подпрограммы за счет средств бюджета округа за весь период ее реализации составляет 2,5 тыс. рублей. Информация по ресурсному обеспечению подпрограммы по годам реализации приведена в </w:t>
      </w:r>
      <w:hyperlink w:tgtFrame="_top" w:history="1">
        <w:r w:rsidRPr="00D11E81">
          <w:rPr>
            <w:rStyle w:val="ae"/>
            <w:sz w:val="16"/>
            <w:szCs w:val="16"/>
          </w:rPr>
          <w:t>таблице 1</w:t>
        </w:r>
      </w:hyperlink>
      <w:r w:rsidRPr="00D11E81">
        <w:rPr>
          <w:sz w:val="16"/>
          <w:szCs w:val="16"/>
        </w:rPr>
        <w:t xml:space="preserve"> подпрограммы.</w:t>
      </w:r>
    </w:p>
    <w:p w:rsidR="00D11E81" w:rsidRPr="00D11E81" w:rsidRDefault="00D11E81" w:rsidP="00D11E81">
      <w:pPr>
        <w:pStyle w:val="a5"/>
        <w:spacing w:after="0"/>
        <w:jc w:val="center"/>
        <w:rPr>
          <w:sz w:val="16"/>
          <w:szCs w:val="16"/>
        </w:rPr>
      </w:pPr>
      <w:r w:rsidRPr="00D11E81">
        <w:rPr>
          <w:sz w:val="16"/>
          <w:szCs w:val="16"/>
        </w:rPr>
        <w:t>Таблица 1. Ресурсное обеспечение подпрограммы</w:t>
      </w:r>
    </w:p>
    <w:tbl>
      <w:tblPr>
        <w:tblW w:w="10142" w:type="dxa"/>
        <w:tblCellSpacing w:w="0" w:type="dxa"/>
        <w:tblCellMar>
          <w:top w:w="60" w:type="dxa"/>
          <w:left w:w="60" w:type="dxa"/>
          <w:bottom w:w="60" w:type="dxa"/>
          <w:right w:w="60" w:type="dxa"/>
        </w:tblCellMar>
        <w:tblLook w:val="04A0" w:firstRow="1" w:lastRow="0" w:firstColumn="1" w:lastColumn="0" w:noHBand="0" w:noVBand="1"/>
      </w:tblPr>
      <w:tblGrid>
        <w:gridCol w:w="310"/>
        <w:gridCol w:w="1296"/>
        <w:gridCol w:w="1104"/>
        <w:gridCol w:w="1292"/>
        <w:gridCol w:w="593"/>
        <w:gridCol w:w="584"/>
        <w:gridCol w:w="584"/>
        <w:gridCol w:w="584"/>
        <w:gridCol w:w="584"/>
        <w:gridCol w:w="584"/>
        <w:gridCol w:w="642"/>
        <w:gridCol w:w="1985"/>
      </w:tblGrid>
      <w:tr w:rsidR="00D11E81" w:rsidRPr="00D11E81" w:rsidTr="00A475C1">
        <w:trPr>
          <w:tblCellSpacing w:w="0" w:type="dxa"/>
        </w:trPr>
        <w:tc>
          <w:tcPr>
            <w:tcW w:w="1606"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jc w:val="center"/>
              <w:rPr>
                <w:sz w:val="16"/>
                <w:szCs w:val="16"/>
              </w:rPr>
            </w:pPr>
            <w:r w:rsidRPr="00D11E81">
              <w:rPr>
                <w:sz w:val="16"/>
                <w:szCs w:val="16"/>
              </w:rPr>
              <w:t>Задача, основное мероприятие</w:t>
            </w:r>
          </w:p>
        </w:tc>
        <w:tc>
          <w:tcPr>
            <w:tcW w:w="110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ind w:right="-62"/>
              <w:jc w:val="center"/>
              <w:rPr>
                <w:sz w:val="16"/>
                <w:szCs w:val="16"/>
              </w:rPr>
            </w:pPr>
            <w:r w:rsidRPr="00D11E81">
              <w:rPr>
                <w:sz w:val="16"/>
                <w:szCs w:val="16"/>
              </w:rPr>
              <w:t>Распорядитель средств бюджета округа</w:t>
            </w:r>
          </w:p>
        </w:tc>
        <w:tc>
          <w:tcPr>
            <w:tcW w:w="129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jc w:val="center"/>
              <w:rPr>
                <w:sz w:val="16"/>
                <w:szCs w:val="16"/>
              </w:rPr>
            </w:pPr>
            <w:r w:rsidRPr="00D11E81">
              <w:rPr>
                <w:sz w:val="16"/>
                <w:szCs w:val="16"/>
              </w:rPr>
              <w:t>Источник финансирования</w:t>
            </w:r>
          </w:p>
        </w:tc>
        <w:tc>
          <w:tcPr>
            <w:tcW w:w="4155"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jc w:val="center"/>
              <w:rPr>
                <w:sz w:val="16"/>
                <w:szCs w:val="16"/>
              </w:rPr>
            </w:pPr>
            <w:r w:rsidRPr="00D11E81">
              <w:rPr>
                <w:sz w:val="16"/>
                <w:szCs w:val="16"/>
              </w:rPr>
              <w:t>Объем финансирования по годам (тыс. руб.)</w:t>
            </w:r>
          </w:p>
        </w:tc>
        <w:tc>
          <w:tcPr>
            <w:tcW w:w="198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jc w:val="center"/>
              <w:rPr>
                <w:sz w:val="16"/>
                <w:szCs w:val="16"/>
              </w:rPr>
            </w:pPr>
            <w:r w:rsidRPr="00D11E81">
              <w:rPr>
                <w:sz w:val="16"/>
                <w:szCs w:val="16"/>
              </w:rPr>
              <w:t xml:space="preserve">Целевой индикатор, на достижение которого направлено финансирование </w:t>
            </w:r>
            <w:hyperlink w:tgtFrame="_top" w:history="1">
              <w:r w:rsidRPr="00D11E81">
                <w:rPr>
                  <w:rStyle w:val="ae"/>
                  <w:sz w:val="16"/>
                  <w:szCs w:val="16"/>
                </w:rPr>
                <w:t>&lt;*&gt;</w:t>
              </w:r>
            </w:hyperlink>
          </w:p>
        </w:tc>
      </w:tr>
      <w:tr w:rsidR="00D11E81" w:rsidRPr="00D11E81" w:rsidTr="00A475C1">
        <w:trPr>
          <w:tblCellSpacing w:w="0"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D11E81" w:rsidRPr="00D11E81" w:rsidRDefault="00D11E81">
            <w:pPr>
              <w:rPr>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1E81" w:rsidRPr="00D11E81" w:rsidRDefault="00D11E81">
            <w:pPr>
              <w:rPr>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1E81" w:rsidRPr="00D11E81" w:rsidRDefault="00D11E81">
            <w:pPr>
              <w:rPr>
                <w:sz w:val="16"/>
                <w:szCs w:val="16"/>
              </w:rPr>
            </w:pPr>
          </w:p>
        </w:tc>
        <w:tc>
          <w:tcPr>
            <w:tcW w:w="5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jc w:val="center"/>
              <w:rPr>
                <w:sz w:val="16"/>
                <w:szCs w:val="16"/>
              </w:rPr>
            </w:pPr>
            <w:r w:rsidRPr="00D11E81">
              <w:rPr>
                <w:sz w:val="16"/>
                <w:szCs w:val="16"/>
              </w:rPr>
              <w:t>Всего</w:t>
            </w:r>
          </w:p>
        </w:tc>
        <w:tc>
          <w:tcPr>
            <w:tcW w:w="5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jc w:val="center"/>
              <w:rPr>
                <w:sz w:val="16"/>
                <w:szCs w:val="16"/>
              </w:rPr>
            </w:pPr>
            <w:r w:rsidRPr="00D11E81">
              <w:rPr>
                <w:sz w:val="16"/>
                <w:szCs w:val="16"/>
              </w:rPr>
              <w:t>2022 год</w:t>
            </w:r>
          </w:p>
        </w:tc>
        <w:tc>
          <w:tcPr>
            <w:tcW w:w="5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jc w:val="center"/>
              <w:rPr>
                <w:sz w:val="16"/>
                <w:szCs w:val="16"/>
              </w:rPr>
            </w:pPr>
            <w:r w:rsidRPr="00D11E81">
              <w:rPr>
                <w:sz w:val="16"/>
                <w:szCs w:val="16"/>
              </w:rPr>
              <w:t>2023 год</w:t>
            </w:r>
          </w:p>
        </w:tc>
        <w:tc>
          <w:tcPr>
            <w:tcW w:w="5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jc w:val="center"/>
              <w:rPr>
                <w:sz w:val="16"/>
                <w:szCs w:val="16"/>
              </w:rPr>
            </w:pPr>
            <w:r w:rsidRPr="00D11E81">
              <w:rPr>
                <w:sz w:val="16"/>
                <w:szCs w:val="16"/>
              </w:rPr>
              <w:t>2024 год</w:t>
            </w:r>
          </w:p>
        </w:tc>
        <w:tc>
          <w:tcPr>
            <w:tcW w:w="5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jc w:val="center"/>
              <w:rPr>
                <w:sz w:val="16"/>
                <w:szCs w:val="16"/>
              </w:rPr>
            </w:pPr>
            <w:r w:rsidRPr="00D11E81">
              <w:rPr>
                <w:sz w:val="16"/>
                <w:szCs w:val="16"/>
              </w:rPr>
              <w:t>2025 год</w:t>
            </w:r>
          </w:p>
        </w:tc>
        <w:tc>
          <w:tcPr>
            <w:tcW w:w="5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jc w:val="center"/>
              <w:rPr>
                <w:sz w:val="16"/>
                <w:szCs w:val="16"/>
              </w:rPr>
            </w:pPr>
            <w:r w:rsidRPr="00D11E81">
              <w:rPr>
                <w:sz w:val="16"/>
                <w:szCs w:val="16"/>
              </w:rPr>
              <w:t>2026 год</w:t>
            </w:r>
          </w:p>
        </w:tc>
        <w:tc>
          <w:tcPr>
            <w:tcW w:w="6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jc w:val="center"/>
              <w:rPr>
                <w:sz w:val="16"/>
                <w:szCs w:val="16"/>
              </w:rPr>
            </w:pPr>
            <w:r w:rsidRPr="00D11E81">
              <w:rPr>
                <w:sz w:val="16"/>
                <w:szCs w:val="16"/>
              </w:rPr>
              <w:t>2027 год</w:t>
            </w:r>
          </w:p>
        </w:tc>
        <w:tc>
          <w:tcPr>
            <w:tcW w:w="1985" w:type="dxa"/>
            <w:vMerge/>
            <w:tcBorders>
              <w:top w:val="single" w:sz="6" w:space="0" w:color="000000"/>
              <w:left w:val="single" w:sz="6" w:space="0" w:color="000000"/>
              <w:bottom w:val="single" w:sz="6" w:space="0" w:color="000000"/>
              <w:right w:val="single" w:sz="6" w:space="0" w:color="000000"/>
            </w:tcBorders>
            <w:hideMark/>
          </w:tcPr>
          <w:p w:rsidR="00D11E81" w:rsidRPr="00D11E81" w:rsidRDefault="00D11E81">
            <w:pPr>
              <w:rPr>
                <w:sz w:val="16"/>
                <w:szCs w:val="16"/>
              </w:rPr>
            </w:pPr>
          </w:p>
        </w:tc>
      </w:tr>
      <w:tr w:rsidR="00D11E81" w:rsidRPr="00D11E81" w:rsidTr="00A475C1">
        <w:trPr>
          <w:tblCellSpacing w:w="0" w:type="dxa"/>
        </w:trPr>
        <w:tc>
          <w:tcPr>
            <w:tcW w:w="10142"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Задача подпрограммы: равномерное распределение долговой нагрузки бюджета округа по годам</w:t>
            </w:r>
          </w:p>
        </w:tc>
      </w:tr>
      <w:tr w:rsidR="00D11E81" w:rsidRPr="00D11E81" w:rsidTr="00A475C1">
        <w:trPr>
          <w:tblCellSpacing w:w="0" w:type="dxa"/>
        </w:trPr>
        <w:tc>
          <w:tcPr>
            <w:tcW w:w="3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jc w:val="center"/>
              <w:rPr>
                <w:sz w:val="16"/>
                <w:szCs w:val="16"/>
              </w:rPr>
            </w:pPr>
            <w:r w:rsidRPr="00D11E81">
              <w:rPr>
                <w:sz w:val="16"/>
                <w:szCs w:val="16"/>
              </w:rPr>
              <w:t>1.</w:t>
            </w:r>
          </w:p>
        </w:tc>
        <w:tc>
          <w:tcPr>
            <w:tcW w:w="12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 xml:space="preserve">Снижение расходов на обслуживание муниципального долга </w:t>
            </w:r>
            <w:r w:rsidRPr="00D11E81">
              <w:rPr>
                <w:sz w:val="16"/>
                <w:szCs w:val="16"/>
              </w:rPr>
              <w:lastRenderedPageBreak/>
              <w:t>Петуховского муниципального округа</w:t>
            </w:r>
          </w:p>
        </w:tc>
        <w:tc>
          <w:tcPr>
            <w:tcW w:w="11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lastRenderedPageBreak/>
              <w:t>Финансовое управление</w:t>
            </w:r>
          </w:p>
        </w:tc>
        <w:tc>
          <w:tcPr>
            <w:tcW w:w="12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Бюджет округа</w:t>
            </w:r>
          </w:p>
        </w:tc>
        <w:tc>
          <w:tcPr>
            <w:tcW w:w="5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2,5</w:t>
            </w:r>
          </w:p>
        </w:tc>
        <w:tc>
          <w:tcPr>
            <w:tcW w:w="5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0</w:t>
            </w:r>
          </w:p>
        </w:tc>
        <w:tc>
          <w:tcPr>
            <w:tcW w:w="5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0,5</w:t>
            </w:r>
          </w:p>
        </w:tc>
        <w:tc>
          <w:tcPr>
            <w:tcW w:w="5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0,5</w:t>
            </w:r>
          </w:p>
        </w:tc>
        <w:tc>
          <w:tcPr>
            <w:tcW w:w="5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0,5</w:t>
            </w:r>
          </w:p>
        </w:tc>
        <w:tc>
          <w:tcPr>
            <w:tcW w:w="5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0,5</w:t>
            </w:r>
          </w:p>
        </w:tc>
        <w:tc>
          <w:tcPr>
            <w:tcW w:w="6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0,5</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 xml:space="preserve">Доля предельного объема расходов на обслуживание муниципального долга Петуховского муниципального округа в </w:t>
            </w:r>
            <w:r w:rsidRPr="00D11E81">
              <w:rPr>
                <w:sz w:val="16"/>
                <w:szCs w:val="16"/>
              </w:rPr>
              <w:lastRenderedPageBreak/>
              <w:t>объеме расходов бюджета округа, за исключением объема расходов, которые осуществляются за счет субвенций, предоставляемых из областного бюджета (не должна превышать 15%)</w:t>
            </w:r>
          </w:p>
        </w:tc>
      </w:tr>
      <w:tr w:rsidR="00D11E81" w:rsidRPr="00D11E81" w:rsidTr="00A475C1">
        <w:trPr>
          <w:tblCellSpacing w:w="0" w:type="dxa"/>
        </w:trPr>
        <w:tc>
          <w:tcPr>
            <w:tcW w:w="271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lastRenderedPageBreak/>
              <w:t>Итого по подпрограмме "Управление муниципальным долгом Петуховского муниципального округа"</w:t>
            </w:r>
          </w:p>
        </w:tc>
        <w:tc>
          <w:tcPr>
            <w:tcW w:w="12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Бюджет округа</w:t>
            </w:r>
          </w:p>
        </w:tc>
        <w:tc>
          <w:tcPr>
            <w:tcW w:w="5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2,5</w:t>
            </w:r>
          </w:p>
        </w:tc>
        <w:tc>
          <w:tcPr>
            <w:tcW w:w="5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0</w:t>
            </w:r>
          </w:p>
        </w:tc>
        <w:tc>
          <w:tcPr>
            <w:tcW w:w="5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0,5</w:t>
            </w:r>
          </w:p>
        </w:tc>
        <w:tc>
          <w:tcPr>
            <w:tcW w:w="5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0,5</w:t>
            </w:r>
          </w:p>
        </w:tc>
        <w:tc>
          <w:tcPr>
            <w:tcW w:w="5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0,5</w:t>
            </w:r>
          </w:p>
        </w:tc>
        <w:tc>
          <w:tcPr>
            <w:tcW w:w="5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0,5</w:t>
            </w:r>
          </w:p>
        </w:tc>
        <w:tc>
          <w:tcPr>
            <w:tcW w:w="6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0,5</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p>
        </w:tc>
      </w:tr>
    </w:tbl>
    <w:p w:rsidR="00D11E81" w:rsidRPr="00D11E81" w:rsidRDefault="00D11E81" w:rsidP="00D11E81">
      <w:pPr>
        <w:pStyle w:val="a5"/>
        <w:spacing w:after="0"/>
        <w:ind w:firstLine="539"/>
        <w:rPr>
          <w:sz w:val="16"/>
          <w:szCs w:val="16"/>
        </w:rPr>
      </w:pPr>
      <w:r w:rsidRPr="00D11E81">
        <w:rPr>
          <w:sz w:val="16"/>
          <w:szCs w:val="16"/>
        </w:rPr>
        <w:t xml:space="preserve">&lt;*&gt; Наименования и значения целевых индикаторов по годам реализации подпрограммы, на достижение которых направлено финансирование, приведены согласно порядковому номеру в приложении </w:t>
      </w:r>
      <w:hyperlink w:tgtFrame="_top" w:history="1">
        <w:r w:rsidRPr="00D11E81">
          <w:rPr>
            <w:rStyle w:val="ae"/>
            <w:sz w:val="16"/>
            <w:szCs w:val="16"/>
          </w:rPr>
          <w:t>4</w:t>
        </w:r>
      </w:hyperlink>
      <w:r w:rsidRPr="00D11E81">
        <w:rPr>
          <w:sz w:val="16"/>
          <w:szCs w:val="16"/>
        </w:rPr>
        <w:t xml:space="preserve"> Программы.</w:t>
      </w:r>
    </w:p>
    <w:p w:rsidR="00D11E81" w:rsidRPr="00D11E81" w:rsidRDefault="00D11E81" w:rsidP="00A475C1">
      <w:pPr>
        <w:pStyle w:val="a5"/>
        <w:spacing w:after="0"/>
        <w:ind w:left="5222"/>
        <w:rPr>
          <w:sz w:val="16"/>
          <w:szCs w:val="16"/>
        </w:rPr>
      </w:pPr>
      <w:r w:rsidRPr="00D11E81">
        <w:rPr>
          <w:sz w:val="16"/>
          <w:szCs w:val="16"/>
        </w:rPr>
        <w:t>Приложение 3 к муниципальной программе</w:t>
      </w:r>
      <w:r w:rsidR="00A475C1">
        <w:rPr>
          <w:sz w:val="16"/>
          <w:szCs w:val="16"/>
        </w:rPr>
        <w:t xml:space="preserve"> </w:t>
      </w:r>
      <w:r w:rsidRPr="00D11E81">
        <w:rPr>
          <w:sz w:val="16"/>
          <w:szCs w:val="16"/>
        </w:rPr>
        <w:t>Петуховского муниципального округа "Управление муниципальными финансами в 2022-2027 годах»</w:t>
      </w:r>
    </w:p>
    <w:p w:rsidR="00D11E81" w:rsidRPr="00D11E81" w:rsidRDefault="00D11E81" w:rsidP="00D11E81">
      <w:pPr>
        <w:pStyle w:val="a5"/>
        <w:spacing w:after="0"/>
        <w:jc w:val="center"/>
        <w:rPr>
          <w:sz w:val="16"/>
          <w:szCs w:val="16"/>
        </w:rPr>
      </w:pPr>
      <w:r w:rsidRPr="00D11E81">
        <w:rPr>
          <w:b/>
          <w:bCs/>
          <w:sz w:val="16"/>
          <w:szCs w:val="16"/>
        </w:rPr>
        <w:t>ПЕРЕЧЕНЬ</w:t>
      </w:r>
      <w:r w:rsidR="00A475C1">
        <w:rPr>
          <w:b/>
          <w:bCs/>
          <w:sz w:val="16"/>
          <w:szCs w:val="16"/>
        </w:rPr>
        <w:t xml:space="preserve"> </w:t>
      </w:r>
      <w:r w:rsidRPr="00D11E81">
        <w:rPr>
          <w:b/>
          <w:bCs/>
          <w:sz w:val="16"/>
          <w:szCs w:val="16"/>
        </w:rPr>
        <w:t>МЕРОПРИЯТИЙ МУНИЦИПАЛЬНОЙ ПРОГРАММЫ</w:t>
      </w:r>
      <w:r w:rsidR="00A475C1">
        <w:rPr>
          <w:b/>
          <w:bCs/>
          <w:sz w:val="16"/>
          <w:szCs w:val="16"/>
        </w:rPr>
        <w:t xml:space="preserve"> </w:t>
      </w:r>
      <w:r w:rsidRPr="00D11E81">
        <w:rPr>
          <w:b/>
          <w:bCs/>
          <w:sz w:val="16"/>
          <w:szCs w:val="16"/>
        </w:rPr>
        <w:t>ПЕТУХОВСКОГО МУНИЦИПАЛЬНОГО ОКРУГА "УПРАВЛЕНИЕ МУНИЦИПАЛЬНЫМИ ФИНАНСАМИ В 2022-2027 ГОДАХ" В РАЗРЕЗЕ ПОДПРОГРАММ</w:t>
      </w:r>
    </w:p>
    <w:tbl>
      <w:tblPr>
        <w:tblW w:w="10000" w:type="dxa"/>
        <w:tblCellSpacing w:w="0" w:type="dxa"/>
        <w:tblCellMar>
          <w:top w:w="60" w:type="dxa"/>
          <w:left w:w="60" w:type="dxa"/>
          <w:bottom w:w="60" w:type="dxa"/>
          <w:right w:w="60" w:type="dxa"/>
        </w:tblCellMar>
        <w:tblLook w:val="04A0" w:firstRow="1" w:lastRow="0" w:firstColumn="1" w:lastColumn="0" w:noHBand="0" w:noVBand="1"/>
      </w:tblPr>
      <w:tblGrid>
        <w:gridCol w:w="791"/>
        <w:gridCol w:w="46"/>
        <w:gridCol w:w="3287"/>
        <w:gridCol w:w="76"/>
        <w:gridCol w:w="1309"/>
        <w:gridCol w:w="61"/>
        <w:gridCol w:w="2572"/>
        <w:gridCol w:w="76"/>
        <w:gridCol w:w="1782"/>
      </w:tblGrid>
      <w:tr w:rsidR="00D11E81" w:rsidRPr="00D11E81" w:rsidTr="00A475C1">
        <w:trPr>
          <w:tblCellSpacing w:w="0" w:type="dxa"/>
        </w:trPr>
        <w:tc>
          <w:tcPr>
            <w:tcW w:w="7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jc w:val="center"/>
              <w:rPr>
                <w:sz w:val="16"/>
                <w:szCs w:val="16"/>
              </w:rPr>
            </w:pPr>
            <w:r w:rsidRPr="00D11E81">
              <w:rPr>
                <w:sz w:val="16"/>
                <w:szCs w:val="16"/>
              </w:rPr>
              <w:t>N п/п</w:t>
            </w:r>
          </w:p>
        </w:tc>
        <w:tc>
          <w:tcPr>
            <w:tcW w:w="333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jc w:val="center"/>
              <w:rPr>
                <w:sz w:val="16"/>
                <w:szCs w:val="16"/>
              </w:rPr>
            </w:pPr>
            <w:r w:rsidRPr="00D11E81">
              <w:rPr>
                <w:sz w:val="16"/>
                <w:szCs w:val="16"/>
              </w:rPr>
              <w:t>Наименование мероприятия</w:t>
            </w:r>
          </w:p>
        </w:tc>
        <w:tc>
          <w:tcPr>
            <w:tcW w:w="138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jc w:val="center"/>
              <w:rPr>
                <w:sz w:val="16"/>
                <w:szCs w:val="16"/>
              </w:rPr>
            </w:pPr>
            <w:r w:rsidRPr="00D11E81">
              <w:rPr>
                <w:sz w:val="16"/>
                <w:szCs w:val="16"/>
              </w:rPr>
              <w:t>Срок реализации</w:t>
            </w:r>
          </w:p>
        </w:tc>
        <w:tc>
          <w:tcPr>
            <w:tcW w:w="270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jc w:val="center"/>
              <w:rPr>
                <w:sz w:val="16"/>
                <w:szCs w:val="16"/>
              </w:rPr>
            </w:pPr>
            <w:r w:rsidRPr="00D11E81">
              <w:rPr>
                <w:sz w:val="16"/>
                <w:szCs w:val="16"/>
              </w:rPr>
              <w:t>Ожидаемый конечный результат</w:t>
            </w:r>
          </w:p>
        </w:tc>
        <w:tc>
          <w:tcPr>
            <w:tcW w:w="17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jc w:val="center"/>
              <w:rPr>
                <w:sz w:val="16"/>
                <w:szCs w:val="16"/>
              </w:rPr>
            </w:pPr>
            <w:r w:rsidRPr="00D11E81">
              <w:rPr>
                <w:sz w:val="16"/>
                <w:szCs w:val="16"/>
              </w:rPr>
              <w:t>Ответственный исполнитель, соисполнитель</w:t>
            </w:r>
          </w:p>
        </w:tc>
      </w:tr>
      <w:tr w:rsidR="00D11E81" w:rsidRPr="00D11E81" w:rsidTr="00A475C1">
        <w:trPr>
          <w:tblCellSpacing w:w="0" w:type="dxa"/>
        </w:trPr>
        <w:tc>
          <w:tcPr>
            <w:tcW w:w="10000"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 Подпрограмма "Организация и совершенствование бюджетного процесса в Петуховском муниципальном округе"</w:t>
            </w:r>
          </w:p>
        </w:tc>
      </w:tr>
      <w:tr w:rsidR="00D11E81" w:rsidRPr="00D11E81" w:rsidTr="00A475C1">
        <w:trPr>
          <w:tblCellSpacing w:w="0" w:type="dxa"/>
        </w:trPr>
        <w:tc>
          <w:tcPr>
            <w:tcW w:w="10000"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1.1. Основное мероприятие "Обеспечение нормативного правового регулирования в сфере организации бюджетного процесса, подготовка проекта решения Думы Петуховского муниципального округа о бюджете округа на очередной финансовый год и плановый период"</w:t>
            </w:r>
          </w:p>
        </w:tc>
      </w:tr>
      <w:tr w:rsidR="00D11E81" w:rsidRPr="00D11E81" w:rsidTr="00A475C1">
        <w:trPr>
          <w:tblCellSpacing w:w="0" w:type="dxa"/>
        </w:trPr>
        <w:tc>
          <w:tcPr>
            <w:tcW w:w="7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1.1.1.</w:t>
            </w:r>
          </w:p>
        </w:tc>
        <w:tc>
          <w:tcPr>
            <w:tcW w:w="333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Подготовка проектов нормативных правовых актов Петуховского муниципального округа, регламентирующих порядок осуществления бюджетного процесса в Петуховском муниципальном округе, в том числе в части внедрения принципов "программного бюджета", их сопровождение при рассмотрении в публичном пространстве</w:t>
            </w:r>
          </w:p>
        </w:tc>
        <w:tc>
          <w:tcPr>
            <w:tcW w:w="138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2022 - 2027 годы</w:t>
            </w:r>
          </w:p>
        </w:tc>
        <w:tc>
          <w:tcPr>
            <w:tcW w:w="270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Качественная организация исполнения бюджета округа</w:t>
            </w:r>
          </w:p>
        </w:tc>
        <w:tc>
          <w:tcPr>
            <w:tcW w:w="17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Финансовое управление</w:t>
            </w:r>
          </w:p>
        </w:tc>
      </w:tr>
      <w:tr w:rsidR="00D11E81" w:rsidRPr="00D11E81" w:rsidTr="00A475C1">
        <w:trPr>
          <w:tblCellSpacing w:w="0" w:type="dxa"/>
        </w:trPr>
        <w:tc>
          <w:tcPr>
            <w:tcW w:w="7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1.1.2.</w:t>
            </w:r>
          </w:p>
        </w:tc>
        <w:tc>
          <w:tcPr>
            <w:tcW w:w="333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Подготовка нормативных правовых актов Петуховского муниципального округа по вопросам формирования и исполнения бюджета округа</w:t>
            </w:r>
          </w:p>
        </w:tc>
        <w:tc>
          <w:tcPr>
            <w:tcW w:w="138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2022 - 2027 годы</w:t>
            </w:r>
          </w:p>
        </w:tc>
        <w:tc>
          <w:tcPr>
            <w:tcW w:w="270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Качественная организация исполнения бюджета округа</w:t>
            </w:r>
          </w:p>
        </w:tc>
        <w:tc>
          <w:tcPr>
            <w:tcW w:w="17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Финансовое управление, органы местного самоуправления</w:t>
            </w:r>
          </w:p>
        </w:tc>
      </w:tr>
      <w:tr w:rsidR="00D11E81" w:rsidRPr="00D11E81" w:rsidTr="00A475C1">
        <w:trPr>
          <w:tblCellSpacing w:w="0" w:type="dxa"/>
        </w:trPr>
        <w:tc>
          <w:tcPr>
            <w:tcW w:w="7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1.1.3.</w:t>
            </w:r>
          </w:p>
        </w:tc>
        <w:tc>
          <w:tcPr>
            <w:tcW w:w="333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Нормативно-правовое сопровождение расходных обязательств органов местного самоуправления</w:t>
            </w:r>
          </w:p>
        </w:tc>
        <w:tc>
          <w:tcPr>
            <w:tcW w:w="138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2022 - 2027 годы</w:t>
            </w:r>
          </w:p>
        </w:tc>
        <w:tc>
          <w:tcPr>
            <w:tcW w:w="270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Качественная организация исполнения бюджета округа</w:t>
            </w:r>
          </w:p>
        </w:tc>
        <w:tc>
          <w:tcPr>
            <w:tcW w:w="17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Финансовое управление, органы местного самоуправления</w:t>
            </w:r>
          </w:p>
        </w:tc>
      </w:tr>
      <w:tr w:rsidR="00D11E81" w:rsidRPr="00D11E81" w:rsidTr="00A475C1">
        <w:trPr>
          <w:tblCellSpacing w:w="0" w:type="dxa"/>
        </w:trPr>
        <w:tc>
          <w:tcPr>
            <w:tcW w:w="7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lastRenderedPageBreak/>
              <w:t>1.1.4.</w:t>
            </w:r>
          </w:p>
        </w:tc>
        <w:tc>
          <w:tcPr>
            <w:tcW w:w="333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Организация проведения семинаров по вопросам формирования и исполнения бюджета округа</w:t>
            </w:r>
          </w:p>
        </w:tc>
        <w:tc>
          <w:tcPr>
            <w:tcW w:w="138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2022 - 2027 годы</w:t>
            </w:r>
          </w:p>
        </w:tc>
        <w:tc>
          <w:tcPr>
            <w:tcW w:w="270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Качественная организация исполнения бюджета округа</w:t>
            </w:r>
          </w:p>
        </w:tc>
        <w:tc>
          <w:tcPr>
            <w:tcW w:w="17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Финансовое управление, органы местного самоуправления</w:t>
            </w:r>
          </w:p>
        </w:tc>
      </w:tr>
      <w:tr w:rsidR="00D11E81" w:rsidRPr="00D11E81" w:rsidTr="00A475C1">
        <w:trPr>
          <w:tblCellSpacing w:w="0" w:type="dxa"/>
        </w:trPr>
        <w:tc>
          <w:tcPr>
            <w:tcW w:w="7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1.1.5.</w:t>
            </w:r>
          </w:p>
        </w:tc>
        <w:tc>
          <w:tcPr>
            <w:tcW w:w="333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Своевременная и качественная подготовка проекта решения о бюджете округа на очередной финансовый год и плановый период</w:t>
            </w:r>
          </w:p>
        </w:tc>
        <w:tc>
          <w:tcPr>
            <w:tcW w:w="138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2022 - 2027 годы</w:t>
            </w:r>
          </w:p>
        </w:tc>
        <w:tc>
          <w:tcPr>
            <w:tcW w:w="270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Качественная организация исполнения бюджета округа</w:t>
            </w:r>
          </w:p>
        </w:tc>
        <w:tc>
          <w:tcPr>
            <w:tcW w:w="17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Финансовое управление, органы местного самоуправления</w:t>
            </w:r>
          </w:p>
        </w:tc>
      </w:tr>
      <w:tr w:rsidR="00D11E81" w:rsidRPr="00D11E81" w:rsidTr="00A475C1">
        <w:trPr>
          <w:tblCellSpacing w:w="0" w:type="dxa"/>
        </w:trPr>
        <w:tc>
          <w:tcPr>
            <w:tcW w:w="10000"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1.2. Основное мероприятие "Обеспечение сбалансированности бюджета округа в долгосрочном периоде"</w:t>
            </w:r>
          </w:p>
        </w:tc>
      </w:tr>
      <w:tr w:rsidR="00D11E81" w:rsidRPr="00D11E81" w:rsidTr="00A475C1">
        <w:trPr>
          <w:tblCellSpacing w:w="0" w:type="dxa"/>
        </w:trPr>
        <w:tc>
          <w:tcPr>
            <w:tcW w:w="7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1.2.1.</w:t>
            </w:r>
          </w:p>
        </w:tc>
        <w:tc>
          <w:tcPr>
            <w:tcW w:w="333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Инвентаризация расходных обязательств Петуховского муниципального округа с целью определения их приоритетности в долгосрочной перспективе; формирование бюджетных параметров исходя из необходимости безусловного исполнения действующих расходных обязательств и принятия новых расходных обязательств при наличии источников для их обеспечения на весь период планирования</w:t>
            </w:r>
          </w:p>
        </w:tc>
        <w:tc>
          <w:tcPr>
            <w:tcW w:w="138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2022 - 2027 годы</w:t>
            </w:r>
          </w:p>
        </w:tc>
        <w:tc>
          <w:tcPr>
            <w:tcW w:w="270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Повышение обоснованности, эффективности и прозрачности бюджетных расходов; стимулирование экономического роста и поступления доходов в бюджет Петуховского муниципального округа</w:t>
            </w:r>
          </w:p>
        </w:tc>
        <w:tc>
          <w:tcPr>
            <w:tcW w:w="17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Финансовое управление</w:t>
            </w:r>
          </w:p>
        </w:tc>
      </w:tr>
      <w:tr w:rsidR="00D11E81" w:rsidRPr="00D11E81" w:rsidTr="00A475C1">
        <w:trPr>
          <w:tblCellSpacing w:w="0" w:type="dxa"/>
        </w:trPr>
        <w:tc>
          <w:tcPr>
            <w:tcW w:w="7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1.2.2.</w:t>
            </w:r>
          </w:p>
        </w:tc>
        <w:tc>
          <w:tcPr>
            <w:tcW w:w="333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Формирование непредвиденных расходов на реализацию указов Президента Российской Федерации от 7 мая 2012 года</w:t>
            </w:r>
          </w:p>
        </w:tc>
        <w:tc>
          <w:tcPr>
            <w:tcW w:w="138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2022 - 2027 годы</w:t>
            </w:r>
          </w:p>
        </w:tc>
        <w:tc>
          <w:tcPr>
            <w:tcW w:w="270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Улучшение качества прогнозирования основных параметров бюджета округа, соблюдение требований бюджетного законодательства Российской Федерации</w:t>
            </w:r>
          </w:p>
        </w:tc>
        <w:tc>
          <w:tcPr>
            <w:tcW w:w="17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Финансовое управление</w:t>
            </w:r>
          </w:p>
        </w:tc>
      </w:tr>
      <w:tr w:rsidR="00D11E81" w:rsidRPr="00D11E81" w:rsidTr="00A475C1">
        <w:trPr>
          <w:tblCellSpacing w:w="0" w:type="dxa"/>
        </w:trPr>
        <w:tc>
          <w:tcPr>
            <w:tcW w:w="7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1.2.3.</w:t>
            </w:r>
          </w:p>
        </w:tc>
        <w:tc>
          <w:tcPr>
            <w:tcW w:w="333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Формирование предельных объемов расходов бюджета округа по муниципальным программам Петуховского муниципального округа и непрограммным направлениям деятельности</w:t>
            </w:r>
          </w:p>
        </w:tc>
        <w:tc>
          <w:tcPr>
            <w:tcW w:w="138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2022 - 2027 годы</w:t>
            </w:r>
          </w:p>
        </w:tc>
        <w:tc>
          <w:tcPr>
            <w:tcW w:w="270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spacing w:after="0"/>
              <w:rPr>
                <w:sz w:val="16"/>
                <w:szCs w:val="16"/>
              </w:rPr>
            </w:pPr>
            <w:r w:rsidRPr="00D11E81">
              <w:rPr>
                <w:sz w:val="16"/>
                <w:szCs w:val="16"/>
              </w:rPr>
              <w:t>Улучшение качества прогнозирования основных параметров бюджета округа, соблюдение требований бюджетного законодательства Российской Федерации;</w:t>
            </w:r>
          </w:p>
          <w:p w:rsidR="00D11E81" w:rsidRPr="00D11E81" w:rsidRDefault="00D11E81">
            <w:pPr>
              <w:pStyle w:val="a5"/>
              <w:rPr>
                <w:sz w:val="16"/>
                <w:szCs w:val="16"/>
              </w:rPr>
            </w:pPr>
            <w:r w:rsidRPr="00D11E81">
              <w:rPr>
                <w:sz w:val="16"/>
                <w:szCs w:val="16"/>
              </w:rPr>
              <w:t>исключение нецелевого использования бюджетных средств</w:t>
            </w:r>
          </w:p>
        </w:tc>
        <w:tc>
          <w:tcPr>
            <w:tcW w:w="17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Финансовое управление, органы местного самоуправления</w:t>
            </w:r>
          </w:p>
        </w:tc>
      </w:tr>
      <w:tr w:rsidR="00D11E81" w:rsidRPr="00D11E81" w:rsidTr="00A475C1">
        <w:trPr>
          <w:tblCellSpacing w:w="0" w:type="dxa"/>
        </w:trPr>
        <w:tc>
          <w:tcPr>
            <w:tcW w:w="10000"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1.3. Основное мероприятие "Осуществление кассового обслуживания исполнения бюджета округа, ведения бюджетного учета и формирования бюджетной отчетности"</w:t>
            </w:r>
          </w:p>
        </w:tc>
      </w:tr>
      <w:tr w:rsidR="00D11E81" w:rsidRPr="00D11E81" w:rsidTr="00A475C1">
        <w:trPr>
          <w:tblCellSpacing w:w="0" w:type="dxa"/>
        </w:trPr>
        <w:tc>
          <w:tcPr>
            <w:tcW w:w="7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1.3.1.</w:t>
            </w:r>
          </w:p>
        </w:tc>
        <w:tc>
          <w:tcPr>
            <w:tcW w:w="333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Организация исполнения бюджета округа и кассовое обслуживание органов местного самоуправления и муниципальных учреждений Петуховского муниципального округа</w:t>
            </w:r>
          </w:p>
        </w:tc>
        <w:tc>
          <w:tcPr>
            <w:tcW w:w="138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2022 - 2027 годы</w:t>
            </w:r>
          </w:p>
        </w:tc>
        <w:tc>
          <w:tcPr>
            <w:tcW w:w="270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Улучшение качества прогнозирования основных параметров бюджета округа, соблюдение требований бюджетного законодательства Российской Федерации</w:t>
            </w:r>
          </w:p>
        </w:tc>
        <w:tc>
          <w:tcPr>
            <w:tcW w:w="17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 xml:space="preserve">Финансовое управление, органы местного самоуправления </w:t>
            </w:r>
          </w:p>
        </w:tc>
      </w:tr>
      <w:tr w:rsidR="00D11E81" w:rsidRPr="00D11E81" w:rsidTr="00A475C1">
        <w:trPr>
          <w:tblCellSpacing w:w="0" w:type="dxa"/>
        </w:trPr>
        <w:tc>
          <w:tcPr>
            <w:tcW w:w="7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lastRenderedPageBreak/>
              <w:t>1.3.2.</w:t>
            </w:r>
          </w:p>
        </w:tc>
        <w:tc>
          <w:tcPr>
            <w:tcW w:w="333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Совершенствование порядка формирования бюджетной отчетности и повышение ее качества и достоверности отражаемой в ней информации</w:t>
            </w:r>
          </w:p>
        </w:tc>
        <w:tc>
          <w:tcPr>
            <w:tcW w:w="138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2022 - 2027 годы</w:t>
            </w:r>
          </w:p>
        </w:tc>
        <w:tc>
          <w:tcPr>
            <w:tcW w:w="270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Улучшение качества прогнозирования основных параметров бюджета округа, соблюдение требований бюджетного законодательства Российской Федерации</w:t>
            </w:r>
          </w:p>
        </w:tc>
        <w:tc>
          <w:tcPr>
            <w:tcW w:w="17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Финансовое управление</w:t>
            </w:r>
          </w:p>
        </w:tc>
      </w:tr>
      <w:tr w:rsidR="00D11E81" w:rsidRPr="00D11E81" w:rsidTr="00A475C1">
        <w:trPr>
          <w:tblCellSpacing w:w="0" w:type="dxa"/>
        </w:trPr>
        <w:tc>
          <w:tcPr>
            <w:tcW w:w="10000"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1.4. Основное мероприятие "Формирование резервного фонда Администрации Петуховского муниципального округа"</w:t>
            </w:r>
          </w:p>
        </w:tc>
      </w:tr>
      <w:tr w:rsidR="00D11E81" w:rsidRPr="00D11E81" w:rsidTr="00A475C1">
        <w:trPr>
          <w:tblCellSpacing w:w="0" w:type="dxa"/>
        </w:trPr>
        <w:tc>
          <w:tcPr>
            <w:tcW w:w="7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1.4.1.</w:t>
            </w:r>
          </w:p>
        </w:tc>
        <w:tc>
          <w:tcPr>
            <w:tcW w:w="333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Финансовое обеспечение мероприятий непредвиденного характера</w:t>
            </w:r>
          </w:p>
        </w:tc>
        <w:tc>
          <w:tcPr>
            <w:tcW w:w="138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2022 – 2027 годы</w:t>
            </w:r>
          </w:p>
        </w:tc>
        <w:tc>
          <w:tcPr>
            <w:tcW w:w="270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Качественная организация исполнения бюджета округа</w:t>
            </w:r>
          </w:p>
        </w:tc>
        <w:tc>
          <w:tcPr>
            <w:tcW w:w="17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Финансовое управление</w:t>
            </w:r>
          </w:p>
        </w:tc>
      </w:tr>
      <w:tr w:rsidR="00D11E81" w:rsidRPr="00D11E81" w:rsidTr="00A475C1">
        <w:trPr>
          <w:tblCellSpacing w:w="0" w:type="dxa"/>
        </w:trPr>
        <w:tc>
          <w:tcPr>
            <w:tcW w:w="10000"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1.5. Основное мероприятие "Исполнение судебных актов по обращению взыскания на средства бюджета округа"</w:t>
            </w:r>
          </w:p>
        </w:tc>
      </w:tr>
      <w:tr w:rsidR="00D11E81" w:rsidRPr="00D11E81" w:rsidTr="00A475C1">
        <w:trPr>
          <w:tblCellSpacing w:w="0" w:type="dxa"/>
        </w:trPr>
        <w:tc>
          <w:tcPr>
            <w:tcW w:w="7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1.5.1.</w:t>
            </w:r>
          </w:p>
        </w:tc>
        <w:tc>
          <w:tcPr>
            <w:tcW w:w="333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Исполнение решений судов, вступивших в законную силу, оплата государственной пошлины</w:t>
            </w:r>
          </w:p>
        </w:tc>
        <w:tc>
          <w:tcPr>
            <w:tcW w:w="138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2022 - 2027 годы</w:t>
            </w:r>
          </w:p>
        </w:tc>
        <w:tc>
          <w:tcPr>
            <w:tcW w:w="270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Качественная организация исполнения бюджета округа</w:t>
            </w:r>
          </w:p>
        </w:tc>
        <w:tc>
          <w:tcPr>
            <w:tcW w:w="17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Финансовое управление</w:t>
            </w:r>
          </w:p>
        </w:tc>
      </w:tr>
      <w:tr w:rsidR="00D11E81" w:rsidRPr="00D11E81" w:rsidTr="00A475C1">
        <w:trPr>
          <w:tblCellSpacing w:w="0" w:type="dxa"/>
        </w:trPr>
        <w:tc>
          <w:tcPr>
            <w:tcW w:w="10000"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1.6. Основное мероприятие "Обеспечение деятельности Финансового управления по осуществлению функций по выработке и проведению муниципальной политики Петуховского муниципального округа в бюджетной сфере и сфере муниципального долга"</w:t>
            </w:r>
          </w:p>
        </w:tc>
      </w:tr>
      <w:tr w:rsidR="00D11E81" w:rsidRPr="00D11E81" w:rsidTr="00A475C1">
        <w:trPr>
          <w:tblCellSpacing w:w="0" w:type="dxa"/>
        </w:trPr>
        <w:tc>
          <w:tcPr>
            <w:tcW w:w="7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1.6.1.</w:t>
            </w:r>
          </w:p>
        </w:tc>
        <w:tc>
          <w:tcPr>
            <w:tcW w:w="333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Финансирование расходов на содержание Финансового управления</w:t>
            </w:r>
          </w:p>
        </w:tc>
        <w:tc>
          <w:tcPr>
            <w:tcW w:w="138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2022 - 2027 годы</w:t>
            </w:r>
          </w:p>
        </w:tc>
        <w:tc>
          <w:tcPr>
            <w:tcW w:w="270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Качественная организация исполнения бюджета округа</w:t>
            </w:r>
          </w:p>
        </w:tc>
        <w:tc>
          <w:tcPr>
            <w:tcW w:w="17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Финансовое управление</w:t>
            </w:r>
          </w:p>
        </w:tc>
      </w:tr>
      <w:tr w:rsidR="00D11E81" w:rsidRPr="00D11E81" w:rsidTr="00A475C1">
        <w:trPr>
          <w:tblCellSpacing w:w="0" w:type="dxa"/>
        </w:trPr>
        <w:tc>
          <w:tcPr>
            <w:tcW w:w="10000"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1.7. Основное мероприятие "Сопровождение, поддержка и развитие программного обеспечения, автоматизация бюджетного процесса в Петуховском муниципальном округе, создание условий для повышения эффективности бюджетных расходов"</w:t>
            </w:r>
          </w:p>
        </w:tc>
      </w:tr>
      <w:tr w:rsidR="00D11E81" w:rsidRPr="00D11E81" w:rsidTr="00A475C1">
        <w:trPr>
          <w:tblCellSpacing w:w="0" w:type="dxa"/>
        </w:trPr>
        <w:tc>
          <w:tcPr>
            <w:tcW w:w="7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1.7.1.</w:t>
            </w:r>
          </w:p>
        </w:tc>
        <w:tc>
          <w:tcPr>
            <w:tcW w:w="333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Закупка компьютерной техники, оснащение автоматизированных рабочих мест</w:t>
            </w:r>
          </w:p>
        </w:tc>
        <w:tc>
          <w:tcPr>
            <w:tcW w:w="138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2022 - 2027 годы</w:t>
            </w:r>
          </w:p>
        </w:tc>
        <w:tc>
          <w:tcPr>
            <w:tcW w:w="270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Повышение обоснованности, эффективности и прозрачности бюджетных расходов</w:t>
            </w:r>
          </w:p>
        </w:tc>
        <w:tc>
          <w:tcPr>
            <w:tcW w:w="17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Финансовое управление</w:t>
            </w:r>
          </w:p>
        </w:tc>
      </w:tr>
      <w:tr w:rsidR="00D11E81" w:rsidRPr="00D11E81" w:rsidTr="00A475C1">
        <w:trPr>
          <w:tblCellSpacing w:w="0" w:type="dxa"/>
        </w:trPr>
        <w:tc>
          <w:tcPr>
            <w:tcW w:w="10000"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1.8. Основное мероприятие "Финансовое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w:t>
            </w:r>
          </w:p>
        </w:tc>
      </w:tr>
      <w:tr w:rsidR="00D11E81" w:rsidRPr="00D11E81" w:rsidTr="00A475C1">
        <w:trPr>
          <w:tblCellSpacing w:w="0" w:type="dxa"/>
        </w:trPr>
        <w:tc>
          <w:tcPr>
            <w:tcW w:w="83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rFonts w:ascii="Calibri" w:hAnsi="Calibri" w:cs="Calibri"/>
                <w:sz w:val="16"/>
                <w:szCs w:val="16"/>
              </w:rPr>
              <w:t>1.8.1.</w:t>
            </w:r>
          </w:p>
        </w:tc>
        <w:tc>
          <w:tcPr>
            <w:tcW w:w="336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rFonts w:ascii="Calibri" w:hAnsi="Calibri" w:cs="Calibri"/>
                <w:sz w:val="16"/>
                <w:szCs w:val="16"/>
              </w:rPr>
              <w:t>Финансирование расходов на исполнение государственных полномочий по созданию административных комиссий</w:t>
            </w:r>
          </w:p>
        </w:tc>
        <w:tc>
          <w:tcPr>
            <w:tcW w:w="137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rFonts w:ascii="Calibri" w:hAnsi="Calibri" w:cs="Calibri"/>
                <w:sz w:val="16"/>
                <w:szCs w:val="16"/>
              </w:rPr>
              <w:t>2022 - 2027 годы</w:t>
            </w:r>
          </w:p>
        </w:tc>
        <w:tc>
          <w:tcPr>
            <w:tcW w:w="25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rFonts w:ascii="Calibri" w:hAnsi="Calibri" w:cs="Calibri"/>
                <w:sz w:val="16"/>
                <w:szCs w:val="16"/>
              </w:rPr>
              <w:t>Стабильное и эффективное исполнение переданных государственных полномочий</w:t>
            </w:r>
          </w:p>
        </w:tc>
        <w:tc>
          <w:tcPr>
            <w:tcW w:w="185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rFonts w:ascii="Calibri" w:hAnsi="Calibri" w:cs="Calibri"/>
                <w:sz w:val="16"/>
                <w:szCs w:val="16"/>
              </w:rPr>
              <w:t>Финансовое управление</w:t>
            </w:r>
          </w:p>
        </w:tc>
      </w:tr>
      <w:tr w:rsidR="00D11E81" w:rsidRPr="00D11E81" w:rsidTr="00A475C1">
        <w:trPr>
          <w:tblCellSpacing w:w="0" w:type="dxa"/>
        </w:trPr>
        <w:tc>
          <w:tcPr>
            <w:tcW w:w="83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lastRenderedPageBreak/>
              <w:t>1.8.2.</w:t>
            </w:r>
          </w:p>
        </w:tc>
        <w:tc>
          <w:tcPr>
            <w:tcW w:w="336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Финансирование расходов на осуществление государственных полномочий по определению перечня должностных лиц, уполномоченных составлять протоколы об административных правонарушениях</w:t>
            </w:r>
          </w:p>
        </w:tc>
        <w:tc>
          <w:tcPr>
            <w:tcW w:w="137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2022 - 2027 годы</w:t>
            </w:r>
          </w:p>
        </w:tc>
        <w:tc>
          <w:tcPr>
            <w:tcW w:w="25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Стабильное и эффективное исполнение переданных государственных полномочий</w:t>
            </w:r>
          </w:p>
        </w:tc>
        <w:tc>
          <w:tcPr>
            <w:tcW w:w="185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Финансовое управление</w:t>
            </w:r>
          </w:p>
        </w:tc>
      </w:tr>
      <w:tr w:rsidR="00D11E81" w:rsidRPr="00D11E81" w:rsidTr="00A475C1">
        <w:trPr>
          <w:tblCellSpacing w:w="0" w:type="dxa"/>
        </w:trPr>
        <w:tc>
          <w:tcPr>
            <w:tcW w:w="83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1.8.3.</w:t>
            </w:r>
          </w:p>
        </w:tc>
        <w:tc>
          <w:tcPr>
            <w:tcW w:w="336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Финансирование расходов на исполнение государственных полномочий по предоставлению мер социальной поддержки лицам, проживающим и работающим в сельской местности и в рабочих поселках (поселках городского типа)</w:t>
            </w:r>
          </w:p>
        </w:tc>
        <w:tc>
          <w:tcPr>
            <w:tcW w:w="137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2022 - 2027 годы</w:t>
            </w:r>
          </w:p>
        </w:tc>
        <w:tc>
          <w:tcPr>
            <w:tcW w:w="25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Стабильное и эффективное исполнение переданных государственных полномочий</w:t>
            </w:r>
          </w:p>
        </w:tc>
        <w:tc>
          <w:tcPr>
            <w:tcW w:w="185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Финансовое управление</w:t>
            </w:r>
          </w:p>
        </w:tc>
      </w:tr>
      <w:tr w:rsidR="00D11E81" w:rsidRPr="00D11E81" w:rsidTr="00A475C1">
        <w:trPr>
          <w:tblCellSpacing w:w="0" w:type="dxa"/>
        </w:trPr>
        <w:tc>
          <w:tcPr>
            <w:tcW w:w="10000"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2. Подпрограмма "Управление муниципальным долгом Петуховского муниципального округа"</w:t>
            </w:r>
          </w:p>
        </w:tc>
      </w:tr>
      <w:tr w:rsidR="00D11E81" w:rsidRPr="00D11E81" w:rsidTr="00A475C1">
        <w:trPr>
          <w:tblCellSpacing w:w="0" w:type="dxa"/>
        </w:trPr>
        <w:tc>
          <w:tcPr>
            <w:tcW w:w="10000"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2.1. Основное мероприятие "Оптимизация объема и структуры муниципального долга Петуховского муниципального округа"</w:t>
            </w:r>
          </w:p>
        </w:tc>
      </w:tr>
      <w:tr w:rsidR="00D11E81" w:rsidRPr="00D11E81" w:rsidTr="00A475C1">
        <w:trPr>
          <w:tblCellSpacing w:w="0" w:type="dxa"/>
        </w:trPr>
        <w:tc>
          <w:tcPr>
            <w:tcW w:w="7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2.1.1.</w:t>
            </w:r>
          </w:p>
        </w:tc>
        <w:tc>
          <w:tcPr>
            <w:tcW w:w="333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Ведение учета текущих и вновь привлекаемых долговых обязательств Петуховского муниципального округа</w:t>
            </w:r>
          </w:p>
        </w:tc>
        <w:tc>
          <w:tcPr>
            <w:tcW w:w="138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2022 - 2027 годы</w:t>
            </w:r>
          </w:p>
        </w:tc>
        <w:tc>
          <w:tcPr>
            <w:tcW w:w="270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Обеспечение соответствия предельного объема муниципального долга законодательно установленному уровню</w:t>
            </w:r>
          </w:p>
        </w:tc>
        <w:tc>
          <w:tcPr>
            <w:tcW w:w="17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Финансовое управление</w:t>
            </w:r>
          </w:p>
        </w:tc>
      </w:tr>
      <w:tr w:rsidR="00D11E81" w:rsidRPr="00D11E81" w:rsidTr="00A475C1">
        <w:trPr>
          <w:tblCellSpacing w:w="0" w:type="dxa"/>
        </w:trPr>
        <w:tc>
          <w:tcPr>
            <w:tcW w:w="7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2.1.2.</w:t>
            </w:r>
          </w:p>
        </w:tc>
        <w:tc>
          <w:tcPr>
            <w:tcW w:w="333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Планирование ассигнований на исполнение долговых обязательств в проекте решения о бюджете округа на очередной финансовый год и плановый период</w:t>
            </w:r>
          </w:p>
        </w:tc>
        <w:tc>
          <w:tcPr>
            <w:tcW w:w="138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2022 - 2027 годы</w:t>
            </w:r>
          </w:p>
        </w:tc>
        <w:tc>
          <w:tcPr>
            <w:tcW w:w="270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Обеспечение соответствия предельного объема муниципального долга законодательно установленному уровню</w:t>
            </w:r>
          </w:p>
        </w:tc>
        <w:tc>
          <w:tcPr>
            <w:tcW w:w="17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Финансовое управление</w:t>
            </w:r>
          </w:p>
        </w:tc>
      </w:tr>
    </w:tbl>
    <w:p w:rsidR="00D11E81" w:rsidRPr="00D11E81" w:rsidRDefault="00D11E81" w:rsidP="00D11E81">
      <w:pPr>
        <w:pStyle w:val="a5"/>
        <w:spacing w:after="0"/>
        <w:ind w:left="5222"/>
        <w:rPr>
          <w:sz w:val="16"/>
          <w:szCs w:val="16"/>
        </w:rPr>
      </w:pPr>
      <w:r w:rsidRPr="00D11E81">
        <w:rPr>
          <w:sz w:val="16"/>
          <w:szCs w:val="16"/>
        </w:rPr>
        <w:t>Приложение 4 к муниципальной программе Петуховского муниципального округа "Управление муниципальными финансами в 2022-2027 годах"</w:t>
      </w:r>
    </w:p>
    <w:p w:rsidR="00D11E81" w:rsidRPr="00D11E81" w:rsidRDefault="00D11E81" w:rsidP="00D11E81">
      <w:pPr>
        <w:pStyle w:val="a5"/>
        <w:spacing w:after="0"/>
        <w:jc w:val="center"/>
        <w:rPr>
          <w:sz w:val="16"/>
          <w:szCs w:val="16"/>
        </w:rPr>
      </w:pPr>
      <w:r w:rsidRPr="00D11E81">
        <w:rPr>
          <w:b/>
          <w:bCs/>
          <w:sz w:val="16"/>
          <w:szCs w:val="16"/>
        </w:rPr>
        <w:t>СВЕДЕНИЯ</w:t>
      </w:r>
      <w:r w:rsidR="00A475C1">
        <w:rPr>
          <w:b/>
          <w:bCs/>
          <w:sz w:val="16"/>
          <w:szCs w:val="16"/>
        </w:rPr>
        <w:t xml:space="preserve"> </w:t>
      </w:r>
      <w:r w:rsidRPr="00D11E81">
        <w:rPr>
          <w:b/>
          <w:bCs/>
          <w:sz w:val="16"/>
          <w:szCs w:val="16"/>
        </w:rPr>
        <w:t>О ЦЕЛЕВЫХ ИНДИКАТОРАХ МУНИЦИПАЛЬНОЙ ПРОГРАММЫ</w:t>
      </w:r>
      <w:r w:rsidR="00A475C1">
        <w:rPr>
          <w:b/>
          <w:bCs/>
          <w:sz w:val="16"/>
          <w:szCs w:val="16"/>
        </w:rPr>
        <w:t xml:space="preserve"> </w:t>
      </w:r>
      <w:r w:rsidRPr="00D11E81">
        <w:rPr>
          <w:b/>
          <w:bCs/>
          <w:sz w:val="16"/>
          <w:szCs w:val="16"/>
        </w:rPr>
        <w:t>ПЕТУХОВСКОГО МУНИЦИПАЛЬНОГО ОКРУГА "УПРАВЛЕНИЕ МУНИЦИПАЛЬНЫМИ ФИНАНСАМИ В 2022-2027 ГОДАХ"</w:t>
      </w:r>
    </w:p>
    <w:tbl>
      <w:tblPr>
        <w:tblW w:w="10000" w:type="dxa"/>
        <w:tblCellSpacing w:w="0" w:type="dxa"/>
        <w:tblCellMar>
          <w:top w:w="60" w:type="dxa"/>
          <w:left w:w="60" w:type="dxa"/>
          <w:bottom w:w="60" w:type="dxa"/>
          <w:right w:w="60" w:type="dxa"/>
        </w:tblCellMar>
        <w:tblLook w:val="04A0" w:firstRow="1" w:lastRow="0" w:firstColumn="1" w:lastColumn="0" w:noHBand="0" w:noVBand="1"/>
      </w:tblPr>
      <w:tblGrid>
        <w:gridCol w:w="517"/>
        <w:gridCol w:w="3607"/>
        <w:gridCol w:w="913"/>
        <w:gridCol w:w="746"/>
        <w:gridCol w:w="700"/>
        <w:gridCol w:w="700"/>
        <w:gridCol w:w="761"/>
        <w:gridCol w:w="791"/>
        <w:gridCol w:w="1265"/>
      </w:tblGrid>
      <w:tr w:rsidR="00D11E81" w:rsidRPr="00D11E81" w:rsidTr="00A475C1">
        <w:trPr>
          <w:tblCellSpacing w:w="0" w:type="dxa"/>
        </w:trPr>
        <w:tc>
          <w:tcPr>
            <w:tcW w:w="51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jc w:val="center"/>
              <w:rPr>
                <w:sz w:val="16"/>
                <w:szCs w:val="16"/>
              </w:rPr>
            </w:pPr>
            <w:r w:rsidRPr="00D11E81">
              <w:rPr>
                <w:sz w:val="16"/>
                <w:szCs w:val="16"/>
              </w:rPr>
              <w:t>N п/п</w:t>
            </w:r>
          </w:p>
        </w:tc>
        <w:tc>
          <w:tcPr>
            <w:tcW w:w="360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jc w:val="center"/>
              <w:rPr>
                <w:sz w:val="16"/>
                <w:szCs w:val="16"/>
              </w:rPr>
            </w:pPr>
            <w:r w:rsidRPr="00D11E81">
              <w:rPr>
                <w:sz w:val="16"/>
                <w:szCs w:val="16"/>
              </w:rPr>
              <w:t>Наименование целевого индикатора</w:t>
            </w:r>
          </w:p>
        </w:tc>
        <w:tc>
          <w:tcPr>
            <w:tcW w:w="91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jc w:val="center"/>
              <w:rPr>
                <w:sz w:val="16"/>
                <w:szCs w:val="16"/>
              </w:rPr>
            </w:pPr>
            <w:r w:rsidRPr="00D11E81">
              <w:rPr>
                <w:sz w:val="16"/>
                <w:szCs w:val="16"/>
              </w:rPr>
              <w:t>Единица измерения</w:t>
            </w:r>
          </w:p>
        </w:tc>
        <w:tc>
          <w:tcPr>
            <w:tcW w:w="4963"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jc w:val="center"/>
              <w:rPr>
                <w:sz w:val="16"/>
                <w:szCs w:val="16"/>
              </w:rPr>
            </w:pPr>
            <w:r w:rsidRPr="00D11E81">
              <w:rPr>
                <w:sz w:val="16"/>
                <w:szCs w:val="16"/>
              </w:rPr>
              <w:t>Значение целевого индикатора по годам</w:t>
            </w:r>
          </w:p>
        </w:tc>
      </w:tr>
      <w:tr w:rsidR="00D11E81" w:rsidRPr="00D11E81" w:rsidTr="00A475C1">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1E81" w:rsidRPr="00D11E81" w:rsidRDefault="00D11E81">
            <w:pPr>
              <w:rPr>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1E81" w:rsidRPr="00D11E81" w:rsidRDefault="00D11E81">
            <w:pPr>
              <w:rPr>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1E81" w:rsidRPr="00D11E81" w:rsidRDefault="00D11E81">
            <w:pPr>
              <w:rPr>
                <w:sz w:val="16"/>
                <w:szCs w:val="16"/>
              </w:rPr>
            </w:pPr>
          </w:p>
        </w:tc>
        <w:tc>
          <w:tcPr>
            <w:tcW w:w="7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jc w:val="center"/>
              <w:rPr>
                <w:sz w:val="16"/>
                <w:szCs w:val="16"/>
              </w:rPr>
            </w:pPr>
            <w:r w:rsidRPr="00D11E81">
              <w:rPr>
                <w:sz w:val="16"/>
                <w:szCs w:val="16"/>
              </w:rPr>
              <w:t>2022 год</w:t>
            </w:r>
          </w:p>
        </w:tc>
        <w:tc>
          <w:tcPr>
            <w:tcW w:w="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jc w:val="center"/>
              <w:rPr>
                <w:sz w:val="16"/>
                <w:szCs w:val="16"/>
              </w:rPr>
            </w:pPr>
            <w:r w:rsidRPr="00D11E81">
              <w:rPr>
                <w:sz w:val="16"/>
                <w:szCs w:val="16"/>
              </w:rPr>
              <w:t>2023 год</w:t>
            </w:r>
          </w:p>
        </w:tc>
        <w:tc>
          <w:tcPr>
            <w:tcW w:w="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jc w:val="center"/>
              <w:rPr>
                <w:sz w:val="16"/>
                <w:szCs w:val="16"/>
              </w:rPr>
            </w:pPr>
            <w:r w:rsidRPr="00D11E81">
              <w:rPr>
                <w:sz w:val="16"/>
                <w:szCs w:val="16"/>
              </w:rPr>
              <w:t>2024 год</w:t>
            </w:r>
          </w:p>
        </w:tc>
        <w:tc>
          <w:tcPr>
            <w:tcW w:w="7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jc w:val="center"/>
              <w:rPr>
                <w:sz w:val="16"/>
                <w:szCs w:val="16"/>
              </w:rPr>
            </w:pPr>
            <w:r w:rsidRPr="00D11E81">
              <w:rPr>
                <w:sz w:val="16"/>
                <w:szCs w:val="16"/>
              </w:rPr>
              <w:t>2025 год</w:t>
            </w:r>
          </w:p>
        </w:tc>
        <w:tc>
          <w:tcPr>
            <w:tcW w:w="7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jc w:val="center"/>
              <w:rPr>
                <w:sz w:val="16"/>
                <w:szCs w:val="16"/>
              </w:rPr>
            </w:pPr>
            <w:r w:rsidRPr="00D11E81">
              <w:rPr>
                <w:sz w:val="16"/>
                <w:szCs w:val="16"/>
              </w:rPr>
              <w:t>2026 год</w:t>
            </w:r>
          </w:p>
        </w:tc>
        <w:tc>
          <w:tcPr>
            <w:tcW w:w="12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jc w:val="center"/>
              <w:rPr>
                <w:sz w:val="16"/>
                <w:szCs w:val="16"/>
              </w:rPr>
            </w:pPr>
            <w:r w:rsidRPr="00D11E81">
              <w:rPr>
                <w:sz w:val="16"/>
                <w:szCs w:val="16"/>
              </w:rPr>
              <w:t>2027 год</w:t>
            </w:r>
          </w:p>
        </w:tc>
      </w:tr>
      <w:tr w:rsidR="00D11E81" w:rsidRPr="00D11E81" w:rsidTr="00A475C1">
        <w:trPr>
          <w:tblCellSpacing w:w="0" w:type="dxa"/>
        </w:trPr>
        <w:tc>
          <w:tcPr>
            <w:tcW w:w="10000"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Муниципальная программа Петуховского муниципального округа "Управление муниципальными финансами в 2022-2027 годах"</w:t>
            </w:r>
          </w:p>
        </w:tc>
      </w:tr>
      <w:tr w:rsidR="00D11E81" w:rsidRPr="00D11E81" w:rsidTr="00A475C1">
        <w:trPr>
          <w:tblCellSpacing w:w="0" w:type="dxa"/>
        </w:trPr>
        <w:tc>
          <w:tcPr>
            <w:tcW w:w="5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w:t>
            </w:r>
          </w:p>
        </w:tc>
        <w:tc>
          <w:tcPr>
            <w:tcW w:w="3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 xml:space="preserve">Доля расходов бюджета округа, формируемых в рамках муниципальных программ, в общем </w:t>
            </w:r>
            <w:r w:rsidRPr="00D11E81">
              <w:rPr>
                <w:sz w:val="16"/>
                <w:szCs w:val="16"/>
              </w:rPr>
              <w:lastRenderedPageBreak/>
              <w:t>объеме расходов бюджета округа</w:t>
            </w:r>
          </w:p>
        </w:tc>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lastRenderedPageBreak/>
              <w:t>%</w:t>
            </w:r>
          </w:p>
        </w:tc>
        <w:tc>
          <w:tcPr>
            <w:tcW w:w="7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80</w:t>
            </w:r>
          </w:p>
        </w:tc>
        <w:tc>
          <w:tcPr>
            <w:tcW w:w="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80</w:t>
            </w:r>
          </w:p>
        </w:tc>
        <w:tc>
          <w:tcPr>
            <w:tcW w:w="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80</w:t>
            </w:r>
          </w:p>
        </w:tc>
        <w:tc>
          <w:tcPr>
            <w:tcW w:w="7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80</w:t>
            </w:r>
          </w:p>
        </w:tc>
        <w:tc>
          <w:tcPr>
            <w:tcW w:w="7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80</w:t>
            </w:r>
          </w:p>
        </w:tc>
        <w:tc>
          <w:tcPr>
            <w:tcW w:w="12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80</w:t>
            </w:r>
          </w:p>
        </w:tc>
      </w:tr>
      <w:tr w:rsidR="00D11E81" w:rsidRPr="00D11E81" w:rsidTr="00A475C1">
        <w:trPr>
          <w:tblCellSpacing w:w="0" w:type="dxa"/>
        </w:trPr>
        <w:tc>
          <w:tcPr>
            <w:tcW w:w="5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lastRenderedPageBreak/>
              <w:t>2.</w:t>
            </w:r>
          </w:p>
        </w:tc>
        <w:tc>
          <w:tcPr>
            <w:tcW w:w="3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Доля просроченной кредиторской задолженности к общему объему расходов бюджета округа (не более 1%)</w:t>
            </w:r>
          </w:p>
        </w:tc>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w:t>
            </w:r>
          </w:p>
        </w:tc>
        <w:tc>
          <w:tcPr>
            <w:tcW w:w="7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w:t>
            </w:r>
          </w:p>
        </w:tc>
        <w:tc>
          <w:tcPr>
            <w:tcW w:w="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w:t>
            </w:r>
          </w:p>
        </w:tc>
        <w:tc>
          <w:tcPr>
            <w:tcW w:w="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w:t>
            </w:r>
          </w:p>
        </w:tc>
        <w:tc>
          <w:tcPr>
            <w:tcW w:w="7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w:t>
            </w:r>
          </w:p>
        </w:tc>
        <w:tc>
          <w:tcPr>
            <w:tcW w:w="7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w:t>
            </w:r>
          </w:p>
        </w:tc>
        <w:tc>
          <w:tcPr>
            <w:tcW w:w="12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w:t>
            </w:r>
          </w:p>
        </w:tc>
      </w:tr>
      <w:tr w:rsidR="00D11E81" w:rsidRPr="00D11E81" w:rsidTr="00A475C1">
        <w:trPr>
          <w:tblCellSpacing w:w="0" w:type="dxa"/>
        </w:trPr>
        <w:tc>
          <w:tcPr>
            <w:tcW w:w="5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3.</w:t>
            </w:r>
          </w:p>
        </w:tc>
        <w:tc>
          <w:tcPr>
            <w:tcW w:w="3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Доля предельного объема муниципального долга Петуховского муниципального округа в утвержденном общем годовом объеме доходов бюджета округа без учета утвержденного объема безвозмездных поступлений (не должна превышать 100%)</w:t>
            </w:r>
          </w:p>
        </w:tc>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w:t>
            </w:r>
          </w:p>
        </w:tc>
        <w:tc>
          <w:tcPr>
            <w:tcW w:w="7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100</w:t>
            </w:r>
          </w:p>
        </w:tc>
        <w:tc>
          <w:tcPr>
            <w:tcW w:w="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100</w:t>
            </w:r>
          </w:p>
        </w:tc>
        <w:tc>
          <w:tcPr>
            <w:tcW w:w="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100</w:t>
            </w:r>
          </w:p>
        </w:tc>
        <w:tc>
          <w:tcPr>
            <w:tcW w:w="7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100</w:t>
            </w:r>
          </w:p>
        </w:tc>
        <w:tc>
          <w:tcPr>
            <w:tcW w:w="7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100</w:t>
            </w:r>
          </w:p>
        </w:tc>
        <w:tc>
          <w:tcPr>
            <w:tcW w:w="12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100</w:t>
            </w:r>
          </w:p>
        </w:tc>
      </w:tr>
      <w:tr w:rsidR="00D11E81" w:rsidRPr="00D11E81" w:rsidTr="00A475C1">
        <w:trPr>
          <w:tblCellSpacing w:w="0" w:type="dxa"/>
        </w:trPr>
        <w:tc>
          <w:tcPr>
            <w:tcW w:w="10000"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Подпрограмма "Организация и совершенствование бюджетного процесса в Петуховском муниципальном округе"</w:t>
            </w:r>
          </w:p>
        </w:tc>
      </w:tr>
      <w:tr w:rsidR="00D11E81" w:rsidRPr="00D11E81" w:rsidTr="00A475C1">
        <w:trPr>
          <w:tblCellSpacing w:w="0" w:type="dxa"/>
        </w:trPr>
        <w:tc>
          <w:tcPr>
            <w:tcW w:w="5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4.</w:t>
            </w:r>
          </w:p>
        </w:tc>
        <w:tc>
          <w:tcPr>
            <w:tcW w:w="3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Доля расходов бюджета округа, формируемых в рамках муниципальных программ, в общем объеме расходов бюджета округа</w:t>
            </w:r>
          </w:p>
        </w:tc>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w:t>
            </w:r>
          </w:p>
        </w:tc>
        <w:tc>
          <w:tcPr>
            <w:tcW w:w="7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80</w:t>
            </w:r>
          </w:p>
        </w:tc>
        <w:tc>
          <w:tcPr>
            <w:tcW w:w="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80</w:t>
            </w:r>
          </w:p>
        </w:tc>
        <w:tc>
          <w:tcPr>
            <w:tcW w:w="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80</w:t>
            </w:r>
          </w:p>
        </w:tc>
        <w:tc>
          <w:tcPr>
            <w:tcW w:w="7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80</w:t>
            </w:r>
          </w:p>
        </w:tc>
        <w:tc>
          <w:tcPr>
            <w:tcW w:w="7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80</w:t>
            </w:r>
          </w:p>
        </w:tc>
        <w:tc>
          <w:tcPr>
            <w:tcW w:w="12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80</w:t>
            </w:r>
          </w:p>
        </w:tc>
      </w:tr>
      <w:tr w:rsidR="00D11E81" w:rsidRPr="00D11E81" w:rsidTr="00A475C1">
        <w:trPr>
          <w:tblCellSpacing w:w="0" w:type="dxa"/>
        </w:trPr>
        <w:tc>
          <w:tcPr>
            <w:tcW w:w="5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5.</w:t>
            </w:r>
          </w:p>
        </w:tc>
        <w:tc>
          <w:tcPr>
            <w:tcW w:w="3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Доля расходов, увязанных с реестром расходных обязательств, в общем объеме расходов бюджета округа</w:t>
            </w:r>
          </w:p>
        </w:tc>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w:t>
            </w:r>
          </w:p>
        </w:tc>
        <w:tc>
          <w:tcPr>
            <w:tcW w:w="7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100</w:t>
            </w:r>
          </w:p>
        </w:tc>
        <w:tc>
          <w:tcPr>
            <w:tcW w:w="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100</w:t>
            </w:r>
          </w:p>
        </w:tc>
        <w:tc>
          <w:tcPr>
            <w:tcW w:w="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100</w:t>
            </w:r>
          </w:p>
        </w:tc>
        <w:tc>
          <w:tcPr>
            <w:tcW w:w="7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100</w:t>
            </w:r>
          </w:p>
        </w:tc>
        <w:tc>
          <w:tcPr>
            <w:tcW w:w="7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100</w:t>
            </w:r>
          </w:p>
        </w:tc>
        <w:tc>
          <w:tcPr>
            <w:tcW w:w="12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100</w:t>
            </w:r>
          </w:p>
        </w:tc>
      </w:tr>
      <w:tr w:rsidR="00D11E81" w:rsidRPr="00D11E81" w:rsidTr="00A475C1">
        <w:trPr>
          <w:tblCellSpacing w:w="0" w:type="dxa"/>
        </w:trPr>
        <w:tc>
          <w:tcPr>
            <w:tcW w:w="5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6.</w:t>
            </w:r>
          </w:p>
        </w:tc>
        <w:tc>
          <w:tcPr>
            <w:tcW w:w="3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Доля бюджетной отчетности об исполнении бюджета Петуховского муниципального округа, сформированной с соблюдением установленного порядка и сроков, в общем объеме бюджетной отчетности об исполнении бюджета Петуховского муниципального округа</w:t>
            </w:r>
          </w:p>
        </w:tc>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w:t>
            </w:r>
          </w:p>
        </w:tc>
        <w:tc>
          <w:tcPr>
            <w:tcW w:w="7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100</w:t>
            </w:r>
          </w:p>
        </w:tc>
        <w:tc>
          <w:tcPr>
            <w:tcW w:w="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100</w:t>
            </w:r>
          </w:p>
        </w:tc>
        <w:tc>
          <w:tcPr>
            <w:tcW w:w="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100</w:t>
            </w:r>
          </w:p>
        </w:tc>
        <w:tc>
          <w:tcPr>
            <w:tcW w:w="7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100</w:t>
            </w:r>
          </w:p>
        </w:tc>
        <w:tc>
          <w:tcPr>
            <w:tcW w:w="7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100</w:t>
            </w:r>
          </w:p>
        </w:tc>
        <w:tc>
          <w:tcPr>
            <w:tcW w:w="12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100</w:t>
            </w:r>
          </w:p>
        </w:tc>
      </w:tr>
      <w:tr w:rsidR="00D11E81" w:rsidRPr="00D11E81" w:rsidTr="00A475C1">
        <w:trPr>
          <w:tblCellSpacing w:w="0" w:type="dxa"/>
        </w:trPr>
        <w:tc>
          <w:tcPr>
            <w:tcW w:w="5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7.</w:t>
            </w:r>
          </w:p>
        </w:tc>
        <w:tc>
          <w:tcPr>
            <w:tcW w:w="3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Доля расходов, направленных на формирование резервного фонда Администрации Петуховского муниципального округа, в общем объеме расходов бюджета округа (не более 0,5%)</w:t>
            </w:r>
          </w:p>
        </w:tc>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w:t>
            </w:r>
          </w:p>
        </w:tc>
        <w:tc>
          <w:tcPr>
            <w:tcW w:w="7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0,5</w:t>
            </w:r>
          </w:p>
        </w:tc>
        <w:tc>
          <w:tcPr>
            <w:tcW w:w="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0,5</w:t>
            </w:r>
          </w:p>
        </w:tc>
        <w:tc>
          <w:tcPr>
            <w:tcW w:w="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0,5</w:t>
            </w:r>
          </w:p>
        </w:tc>
        <w:tc>
          <w:tcPr>
            <w:tcW w:w="7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0,5</w:t>
            </w:r>
          </w:p>
        </w:tc>
        <w:tc>
          <w:tcPr>
            <w:tcW w:w="7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0,5</w:t>
            </w:r>
          </w:p>
        </w:tc>
        <w:tc>
          <w:tcPr>
            <w:tcW w:w="12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0,5</w:t>
            </w:r>
          </w:p>
        </w:tc>
      </w:tr>
      <w:tr w:rsidR="00D11E81" w:rsidRPr="00D11E81" w:rsidTr="00A475C1">
        <w:trPr>
          <w:tblCellSpacing w:w="0" w:type="dxa"/>
        </w:trPr>
        <w:tc>
          <w:tcPr>
            <w:tcW w:w="5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8.</w:t>
            </w:r>
          </w:p>
        </w:tc>
        <w:tc>
          <w:tcPr>
            <w:tcW w:w="3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Доля судебных актов, исполненных Финансовым управлением с соблюдением требований бюджетного законодательства Российской Федерации, в общем объеме судебных актов, исполненных Финансовым управлением</w:t>
            </w:r>
          </w:p>
        </w:tc>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w:t>
            </w:r>
          </w:p>
        </w:tc>
        <w:tc>
          <w:tcPr>
            <w:tcW w:w="7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100</w:t>
            </w:r>
          </w:p>
        </w:tc>
        <w:tc>
          <w:tcPr>
            <w:tcW w:w="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100</w:t>
            </w:r>
          </w:p>
        </w:tc>
        <w:tc>
          <w:tcPr>
            <w:tcW w:w="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100</w:t>
            </w:r>
          </w:p>
        </w:tc>
        <w:tc>
          <w:tcPr>
            <w:tcW w:w="7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100</w:t>
            </w:r>
          </w:p>
        </w:tc>
        <w:tc>
          <w:tcPr>
            <w:tcW w:w="7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100</w:t>
            </w:r>
          </w:p>
        </w:tc>
        <w:tc>
          <w:tcPr>
            <w:tcW w:w="12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100</w:t>
            </w:r>
          </w:p>
        </w:tc>
      </w:tr>
      <w:tr w:rsidR="00D11E81" w:rsidRPr="00D11E81" w:rsidTr="00A475C1">
        <w:trPr>
          <w:tblCellSpacing w:w="0" w:type="dxa"/>
        </w:trPr>
        <w:tc>
          <w:tcPr>
            <w:tcW w:w="10000"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Подпрограмма "Управление муниципальным долгом Петуховского муниципального округа"</w:t>
            </w:r>
          </w:p>
        </w:tc>
      </w:tr>
      <w:tr w:rsidR="00D11E81" w:rsidRPr="00D11E81" w:rsidTr="00A475C1">
        <w:trPr>
          <w:tblCellSpacing w:w="0" w:type="dxa"/>
        </w:trPr>
        <w:tc>
          <w:tcPr>
            <w:tcW w:w="5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lastRenderedPageBreak/>
              <w:t>9.</w:t>
            </w:r>
          </w:p>
        </w:tc>
        <w:tc>
          <w:tcPr>
            <w:tcW w:w="3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Доля предельного объема муниципального долга Петуховского муниципального округа в утвержденном общем годовом объеме доходов бюджета округа без учета утвержденного объема безвозмездных поступлений (не должна превышать 100%)</w:t>
            </w:r>
          </w:p>
        </w:tc>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w:t>
            </w:r>
          </w:p>
        </w:tc>
        <w:tc>
          <w:tcPr>
            <w:tcW w:w="7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100</w:t>
            </w:r>
          </w:p>
        </w:tc>
        <w:tc>
          <w:tcPr>
            <w:tcW w:w="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100</w:t>
            </w:r>
          </w:p>
        </w:tc>
        <w:tc>
          <w:tcPr>
            <w:tcW w:w="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100</w:t>
            </w:r>
          </w:p>
        </w:tc>
        <w:tc>
          <w:tcPr>
            <w:tcW w:w="7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100</w:t>
            </w:r>
          </w:p>
        </w:tc>
        <w:tc>
          <w:tcPr>
            <w:tcW w:w="7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100</w:t>
            </w:r>
          </w:p>
        </w:tc>
        <w:tc>
          <w:tcPr>
            <w:tcW w:w="12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100</w:t>
            </w:r>
          </w:p>
        </w:tc>
      </w:tr>
      <w:tr w:rsidR="00D11E81" w:rsidRPr="00D11E81" w:rsidTr="00A475C1">
        <w:trPr>
          <w:tblCellSpacing w:w="0" w:type="dxa"/>
        </w:trPr>
        <w:tc>
          <w:tcPr>
            <w:tcW w:w="5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10.</w:t>
            </w:r>
          </w:p>
        </w:tc>
        <w:tc>
          <w:tcPr>
            <w:tcW w:w="3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Доля предельного объема расходов на обслуживание муниципального долга Петуховского муниципального округа в объеме расходов бюджета округа, за исключением объема расходов, которые осуществляются за счет субвенций, предоставляемых из областного бюджета (не должна превышать 15%)</w:t>
            </w:r>
          </w:p>
        </w:tc>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w:t>
            </w:r>
          </w:p>
        </w:tc>
        <w:tc>
          <w:tcPr>
            <w:tcW w:w="7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15</w:t>
            </w:r>
          </w:p>
        </w:tc>
        <w:tc>
          <w:tcPr>
            <w:tcW w:w="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15</w:t>
            </w:r>
          </w:p>
        </w:tc>
        <w:tc>
          <w:tcPr>
            <w:tcW w:w="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15</w:t>
            </w:r>
          </w:p>
        </w:tc>
        <w:tc>
          <w:tcPr>
            <w:tcW w:w="7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15</w:t>
            </w:r>
          </w:p>
        </w:tc>
        <w:tc>
          <w:tcPr>
            <w:tcW w:w="7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15</w:t>
            </w:r>
          </w:p>
        </w:tc>
        <w:tc>
          <w:tcPr>
            <w:tcW w:w="12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15</w:t>
            </w:r>
          </w:p>
        </w:tc>
      </w:tr>
    </w:tbl>
    <w:p w:rsidR="00D11E81" w:rsidRPr="00D11E81" w:rsidRDefault="00D11E81" w:rsidP="00A475C1">
      <w:pPr>
        <w:pStyle w:val="a5"/>
        <w:spacing w:after="0"/>
        <w:ind w:left="5041"/>
        <w:rPr>
          <w:sz w:val="16"/>
          <w:szCs w:val="16"/>
        </w:rPr>
      </w:pPr>
      <w:r w:rsidRPr="00D11E81">
        <w:rPr>
          <w:sz w:val="16"/>
          <w:szCs w:val="16"/>
        </w:rPr>
        <w:t>Приложение 5 к муниципальной программе Петуховского муниципального округа</w:t>
      </w:r>
      <w:r w:rsidR="00A475C1">
        <w:rPr>
          <w:sz w:val="16"/>
          <w:szCs w:val="16"/>
        </w:rPr>
        <w:t xml:space="preserve"> </w:t>
      </w:r>
      <w:r w:rsidRPr="00D11E81">
        <w:rPr>
          <w:sz w:val="16"/>
          <w:szCs w:val="16"/>
        </w:rPr>
        <w:t>"Управление муниципальными финансами в 2022-2027 годах»</w:t>
      </w:r>
    </w:p>
    <w:p w:rsidR="00D11E81" w:rsidRPr="00D11E81" w:rsidRDefault="00D11E81" w:rsidP="00D11E81">
      <w:pPr>
        <w:pStyle w:val="a5"/>
        <w:spacing w:after="0"/>
        <w:jc w:val="center"/>
        <w:rPr>
          <w:sz w:val="16"/>
          <w:szCs w:val="16"/>
        </w:rPr>
      </w:pPr>
      <w:r w:rsidRPr="00D11E81">
        <w:rPr>
          <w:b/>
          <w:bCs/>
          <w:sz w:val="16"/>
          <w:szCs w:val="16"/>
        </w:rPr>
        <w:t>ИНФОРМАЦИЯ</w:t>
      </w:r>
      <w:r w:rsidR="00A475C1">
        <w:rPr>
          <w:b/>
          <w:bCs/>
          <w:sz w:val="16"/>
          <w:szCs w:val="16"/>
        </w:rPr>
        <w:t xml:space="preserve"> </w:t>
      </w:r>
      <w:r w:rsidRPr="00D11E81">
        <w:rPr>
          <w:b/>
          <w:bCs/>
          <w:sz w:val="16"/>
          <w:szCs w:val="16"/>
        </w:rPr>
        <w:t>ПО РЕСУРСНОМУ ОБЕСПЕЧЕНИЮ МУНИЦИПАЛЬНОЙ</w:t>
      </w:r>
      <w:r w:rsidR="00A475C1">
        <w:rPr>
          <w:b/>
          <w:bCs/>
          <w:sz w:val="16"/>
          <w:szCs w:val="16"/>
        </w:rPr>
        <w:t xml:space="preserve"> </w:t>
      </w:r>
      <w:r w:rsidRPr="00D11E81">
        <w:rPr>
          <w:b/>
          <w:bCs/>
          <w:sz w:val="16"/>
          <w:szCs w:val="16"/>
        </w:rPr>
        <w:t>ПРОГРАММЫ ПЕТУХОВСКОГО МУНИЦИПАЛЬНОГО ОКРУГА "УПРАВЛЕНИЕ МУНИЦИПАЛЬНЫМИ ФИНАНСАМИ В 2022-2027 ГОДАХ"</w:t>
      </w:r>
    </w:p>
    <w:tbl>
      <w:tblPr>
        <w:tblW w:w="10142" w:type="dxa"/>
        <w:tblCellSpacing w:w="0" w:type="dxa"/>
        <w:tblLayout w:type="fixed"/>
        <w:tblCellMar>
          <w:top w:w="60" w:type="dxa"/>
          <w:left w:w="60" w:type="dxa"/>
          <w:bottom w:w="60" w:type="dxa"/>
          <w:right w:w="60" w:type="dxa"/>
        </w:tblCellMar>
        <w:tblLook w:val="04A0" w:firstRow="1" w:lastRow="0" w:firstColumn="1" w:lastColumn="0" w:noHBand="0" w:noVBand="1"/>
      </w:tblPr>
      <w:tblGrid>
        <w:gridCol w:w="331"/>
        <w:gridCol w:w="1561"/>
        <w:gridCol w:w="1166"/>
        <w:gridCol w:w="1292"/>
        <w:gridCol w:w="715"/>
        <w:gridCol w:w="715"/>
        <w:gridCol w:w="674"/>
        <w:gridCol w:w="674"/>
        <w:gridCol w:w="674"/>
        <w:gridCol w:w="715"/>
        <w:gridCol w:w="774"/>
        <w:gridCol w:w="851"/>
      </w:tblGrid>
      <w:tr w:rsidR="00D11E81" w:rsidRPr="00D11E81" w:rsidTr="00A475C1">
        <w:trPr>
          <w:tblCellSpacing w:w="0" w:type="dxa"/>
        </w:trPr>
        <w:tc>
          <w:tcPr>
            <w:tcW w:w="1892"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jc w:val="center"/>
              <w:rPr>
                <w:sz w:val="16"/>
                <w:szCs w:val="16"/>
              </w:rPr>
            </w:pPr>
            <w:r w:rsidRPr="00D11E81">
              <w:rPr>
                <w:sz w:val="16"/>
                <w:szCs w:val="16"/>
              </w:rPr>
              <w:t>Задача, основное мероприятие</w:t>
            </w:r>
          </w:p>
        </w:tc>
        <w:tc>
          <w:tcPr>
            <w:tcW w:w="116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jc w:val="center"/>
              <w:rPr>
                <w:sz w:val="16"/>
                <w:szCs w:val="16"/>
              </w:rPr>
            </w:pPr>
            <w:r w:rsidRPr="00D11E81">
              <w:rPr>
                <w:sz w:val="16"/>
                <w:szCs w:val="16"/>
              </w:rPr>
              <w:t>Распорядитель средств бюджета округа</w:t>
            </w:r>
          </w:p>
        </w:tc>
        <w:tc>
          <w:tcPr>
            <w:tcW w:w="129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jc w:val="center"/>
              <w:rPr>
                <w:sz w:val="16"/>
                <w:szCs w:val="16"/>
              </w:rPr>
            </w:pPr>
            <w:r w:rsidRPr="00D11E81">
              <w:rPr>
                <w:sz w:val="16"/>
                <w:szCs w:val="16"/>
              </w:rPr>
              <w:t>Источник финансирования</w:t>
            </w:r>
          </w:p>
        </w:tc>
        <w:tc>
          <w:tcPr>
            <w:tcW w:w="4941"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jc w:val="center"/>
              <w:rPr>
                <w:sz w:val="16"/>
                <w:szCs w:val="16"/>
              </w:rPr>
            </w:pPr>
            <w:r w:rsidRPr="00D11E81">
              <w:rPr>
                <w:sz w:val="16"/>
                <w:szCs w:val="16"/>
              </w:rPr>
              <w:t>Объем финансирования по годам (тыс. руб.)</w:t>
            </w:r>
          </w:p>
        </w:tc>
        <w:tc>
          <w:tcPr>
            <w:tcW w:w="85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jc w:val="center"/>
              <w:rPr>
                <w:sz w:val="16"/>
                <w:szCs w:val="16"/>
              </w:rPr>
            </w:pPr>
            <w:r w:rsidRPr="00D11E81">
              <w:rPr>
                <w:sz w:val="16"/>
                <w:szCs w:val="16"/>
              </w:rPr>
              <w:t xml:space="preserve">Целевой индикатор, на достижение которого направлено финансирование </w:t>
            </w:r>
            <w:hyperlink w:tgtFrame="_top" w:history="1">
              <w:r w:rsidRPr="00D11E81">
                <w:rPr>
                  <w:rStyle w:val="ae"/>
                  <w:sz w:val="16"/>
                  <w:szCs w:val="16"/>
                </w:rPr>
                <w:t>&lt;*&gt;</w:t>
              </w:r>
            </w:hyperlink>
          </w:p>
        </w:tc>
      </w:tr>
      <w:tr w:rsidR="00D11E81" w:rsidRPr="00D11E81" w:rsidTr="00A475C1">
        <w:trPr>
          <w:tblCellSpacing w:w="0" w:type="dxa"/>
        </w:trPr>
        <w:tc>
          <w:tcPr>
            <w:tcW w:w="1892" w:type="dxa"/>
            <w:gridSpan w:val="2"/>
            <w:vMerge/>
            <w:tcBorders>
              <w:top w:val="single" w:sz="6" w:space="0" w:color="000000"/>
              <w:left w:val="single" w:sz="6" w:space="0" w:color="000000"/>
              <w:bottom w:val="single" w:sz="6" w:space="0" w:color="000000"/>
              <w:right w:val="single" w:sz="6" w:space="0" w:color="000000"/>
            </w:tcBorders>
            <w:vAlign w:val="center"/>
            <w:hideMark/>
          </w:tcPr>
          <w:p w:rsidR="00D11E81" w:rsidRPr="00D11E81" w:rsidRDefault="00D11E81">
            <w:pPr>
              <w:rPr>
                <w:sz w:val="16"/>
                <w:szCs w:val="16"/>
              </w:rPr>
            </w:pPr>
          </w:p>
        </w:tc>
        <w:tc>
          <w:tcPr>
            <w:tcW w:w="1166" w:type="dxa"/>
            <w:vMerge/>
            <w:tcBorders>
              <w:top w:val="single" w:sz="6" w:space="0" w:color="000000"/>
              <w:left w:val="single" w:sz="6" w:space="0" w:color="000000"/>
              <w:bottom w:val="single" w:sz="6" w:space="0" w:color="000000"/>
              <w:right w:val="single" w:sz="6" w:space="0" w:color="000000"/>
            </w:tcBorders>
            <w:vAlign w:val="center"/>
            <w:hideMark/>
          </w:tcPr>
          <w:p w:rsidR="00D11E81" w:rsidRPr="00D11E81" w:rsidRDefault="00D11E81">
            <w:pPr>
              <w:rPr>
                <w:sz w:val="16"/>
                <w:szCs w:val="16"/>
              </w:rPr>
            </w:pPr>
          </w:p>
        </w:tc>
        <w:tc>
          <w:tcPr>
            <w:tcW w:w="1292" w:type="dxa"/>
            <w:vMerge/>
            <w:tcBorders>
              <w:top w:val="single" w:sz="6" w:space="0" w:color="000000"/>
              <w:left w:val="single" w:sz="6" w:space="0" w:color="000000"/>
              <w:bottom w:val="single" w:sz="6" w:space="0" w:color="000000"/>
              <w:right w:val="single" w:sz="6" w:space="0" w:color="000000"/>
            </w:tcBorders>
            <w:vAlign w:val="center"/>
            <w:hideMark/>
          </w:tcPr>
          <w:p w:rsidR="00D11E81" w:rsidRPr="00D11E81" w:rsidRDefault="00D11E81">
            <w:pPr>
              <w:rPr>
                <w:sz w:val="16"/>
                <w:szCs w:val="16"/>
              </w:rPr>
            </w:pPr>
          </w:p>
        </w:tc>
        <w:tc>
          <w:tcPr>
            <w:tcW w:w="7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jc w:val="center"/>
              <w:rPr>
                <w:sz w:val="16"/>
                <w:szCs w:val="16"/>
              </w:rPr>
            </w:pPr>
            <w:r w:rsidRPr="00D11E81">
              <w:rPr>
                <w:sz w:val="16"/>
                <w:szCs w:val="16"/>
              </w:rPr>
              <w:t>Всего</w:t>
            </w:r>
          </w:p>
        </w:tc>
        <w:tc>
          <w:tcPr>
            <w:tcW w:w="7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jc w:val="center"/>
              <w:rPr>
                <w:sz w:val="16"/>
                <w:szCs w:val="16"/>
              </w:rPr>
            </w:pPr>
            <w:r w:rsidRPr="00D11E81">
              <w:rPr>
                <w:sz w:val="16"/>
                <w:szCs w:val="16"/>
              </w:rPr>
              <w:t>2022 год</w:t>
            </w:r>
          </w:p>
        </w:tc>
        <w:tc>
          <w:tcPr>
            <w:tcW w:w="6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jc w:val="center"/>
              <w:rPr>
                <w:sz w:val="16"/>
                <w:szCs w:val="16"/>
              </w:rPr>
            </w:pPr>
            <w:r w:rsidRPr="00D11E81">
              <w:rPr>
                <w:sz w:val="16"/>
                <w:szCs w:val="16"/>
              </w:rPr>
              <w:t>2023 год</w:t>
            </w:r>
          </w:p>
        </w:tc>
        <w:tc>
          <w:tcPr>
            <w:tcW w:w="6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jc w:val="center"/>
              <w:rPr>
                <w:sz w:val="16"/>
                <w:szCs w:val="16"/>
              </w:rPr>
            </w:pPr>
            <w:r w:rsidRPr="00D11E81">
              <w:rPr>
                <w:sz w:val="16"/>
                <w:szCs w:val="16"/>
              </w:rPr>
              <w:t>2024 год</w:t>
            </w:r>
          </w:p>
        </w:tc>
        <w:tc>
          <w:tcPr>
            <w:tcW w:w="6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jc w:val="center"/>
              <w:rPr>
                <w:sz w:val="16"/>
                <w:szCs w:val="16"/>
              </w:rPr>
            </w:pPr>
            <w:r w:rsidRPr="00D11E81">
              <w:rPr>
                <w:sz w:val="16"/>
                <w:szCs w:val="16"/>
              </w:rPr>
              <w:t>2025 год</w:t>
            </w:r>
          </w:p>
        </w:tc>
        <w:tc>
          <w:tcPr>
            <w:tcW w:w="7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jc w:val="center"/>
              <w:rPr>
                <w:sz w:val="16"/>
                <w:szCs w:val="16"/>
              </w:rPr>
            </w:pPr>
            <w:r w:rsidRPr="00D11E81">
              <w:rPr>
                <w:sz w:val="16"/>
                <w:szCs w:val="16"/>
              </w:rPr>
              <w:t>2026 год</w:t>
            </w:r>
          </w:p>
        </w:tc>
        <w:tc>
          <w:tcPr>
            <w:tcW w:w="7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jc w:val="center"/>
              <w:rPr>
                <w:sz w:val="16"/>
                <w:szCs w:val="16"/>
              </w:rPr>
            </w:pPr>
            <w:r w:rsidRPr="00D11E81">
              <w:rPr>
                <w:sz w:val="16"/>
                <w:szCs w:val="16"/>
              </w:rPr>
              <w:t>2027 год</w:t>
            </w:r>
          </w:p>
        </w:tc>
        <w:tc>
          <w:tcPr>
            <w:tcW w:w="851" w:type="dxa"/>
            <w:vMerge/>
            <w:tcBorders>
              <w:top w:val="single" w:sz="6" w:space="0" w:color="000000"/>
              <w:left w:val="single" w:sz="6" w:space="0" w:color="000000"/>
              <w:bottom w:val="single" w:sz="6" w:space="0" w:color="000000"/>
              <w:right w:val="single" w:sz="6" w:space="0" w:color="000000"/>
            </w:tcBorders>
            <w:hideMark/>
          </w:tcPr>
          <w:p w:rsidR="00D11E81" w:rsidRPr="00D11E81" w:rsidRDefault="00D11E81">
            <w:pPr>
              <w:rPr>
                <w:sz w:val="16"/>
                <w:szCs w:val="16"/>
              </w:rPr>
            </w:pPr>
          </w:p>
        </w:tc>
      </w:tr>
      <w:tr w:rsidR="00D11E81" w:rsidRPr="00D11E81" w:rsidTr="00A475C1">
        <w:trPr>
          <w:tblCellSpacing w:w="0" w:type="dxa"/>
        </w:trPr>
        <w:tc>
          <w:tcPr>
            <w:tcW w:w="10142"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Подпрограмма "Организация и совершенствование бюджетного процесса в Петуховском муниципальном округе"</w:t>
            </w:r>
          </w:p>
        </w:tc>
      </w:tr>
      <w:tr w:rsidR="00D11E81" w:rsidRPr="00D11E81" w:rsidTr="00A475C1">
        <w:trPr>
          <w:tblCellSpacing w:w="0" w:type="dxa"/>
        </w:trPr>
        <w:tc>
          <w:tcPr>
            <w:tcW w:w="10142"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Задача программы: обеспечение долгосрочной сбалансированности и устойчивости бюджета округа</w:t>
            </w:r>
          </w:p>
        </w:tc>
      </w:tr>
      <w:tr w:rsidR="00D11E81" w:rsidRPr="00D11E81" w:rsidTr="00A475C1">
        <w:trPr>
          <w:tblCellSpacing w:w="0" w:type="dxa"/>
        </w:trPr>
        <w:tc>
          <w:tcPr>
            <w:tcW w:w="3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jc w:val="center"/>
              <w:rPr>
                <w:sz w:val="16"/>
                <w:szCs w:val="16"/>
              </w:rPr>
            </w:pPr>
            <w:r w:rsidRPr="00D11E81">
              <w:rPr>
                <w:sz w:val="16"/>
                <w:szCs w:val="16"/>
              </w:rPr>
              <w:t>1.</w:t>
            </w:r>
          </w:p>
        </w:tc>
        <w:tc>
          <w:tcPr>
            <w:tcW w:w="15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Формирование резервного фонда Администрации Петуховского муниципального округа</w:t>
            </w:r>
          </w:p>
        </w:tc>
        <w:tc>
          <w:tcPr>
            <w:tcW w:w="11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Финансовое управление</w:t>
            </w:r>
          </w:p>
        </w:tc>
        <w:tc>
          <w:tcPr>
            <w:tcW w:w="12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Бюджет округа</w:t>
            </w:r>
          </w:p>
        </w:tc>
        <w:tc>
          <w:tcPr>
            <w:tcW w:w="7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660,0</w:t>
            </w:r>
          </w:p>
        </w:tc>
        <w:tc>
          <w:tcPr>
            <w:tcW w:w="7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160,0</w:t>
            </w:r>
          </w:p>
        </w:tc>
        <w:tc>
          <w:tcPr>
            <w:tcW w:w="6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100,0</w:t>
            </w:r>
          </w:p>
        </w:tc>
        <w:tc>
          <w:tcPr>
            <w:tcW w:w="6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100,0</w:t>
            </w:r>
          </w:p>
        </w:tc>
        <w:tc>
          <w:tcPr>
            <w:tcW w:w="6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100,0</w:t>
            </w:r>
          </w:p>
        </w:tc>
        <w:tc>
          <w:tcPr>
            <w:tcW w:w="7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100,0</w:t>
            </w:r>
          </w:p>
        </w:tc>
        <w:tc>
          <w:tcPr>
            <w:tcW w:w="7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100,0</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Доля расходов бюджета округа, формируемых в рамках муниципальных программ, в общем объеме расходов бюджета округа</w:t>
            </w:r>
          </w:p>
        </w:tc>
      </w:tr>
      <w:tr w:rsidR="00D11E81" w:rsidRPr="00D11E81" w:rsidTr="00A475C1">
        <w:trPr>
          <w:tblCellSpacing w:w="0" w:type="dxa"/>
        </w:trPr>
        <w:tc>
          <w:tcPr>
            <w:tcW w:w="3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jc w:val="center"/>
              <w:rPr>
                <w:sz w:val="16"/>
                <w:szCs w:val="16"/>
              </w:rPr>
            </w:pPr>
            <w:r w:rsidRPr="00D11E81">
              <w:rPr>
                <w:sz w:val="16"/>
                <w:szCs w:val="16"/>
              </w:rPr>
              <w:lastRenderedPageBreak/>
              <w:t>2.</w:t>
            </w:r>
          </w:p>
        </w:tc>
        <w:tc>
          <w:tcPr>
            <w:tcW w:w="15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Обеспечение сбалансированности бюджета округа в долгосрочном периоде</w:t>
            </w:r>
          </w:p>
        </w:tc>
        <w:tc>
          <w:tcPr>
            <w:tcW w:w="11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Финансовое управление</w:t>
            </w:r>
          </w:p>
        </w:tc>
        <w:tc>
          <w:tcPr>
            <w:tcW w:w="12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Бюджет округа</w:t>
            </w:r>
          </w:p>
        </w:tc>
        <w:tc>
          <w:tcPr>
            <w:tcW w:w="7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w:t>
            </w:r>
          </w:p>
        </w:tc>
        <w:tc>
          <w:tcPr>
            <w:tcW w:w="7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w:t>
            </w:r>
          </w:p>
        </w:tc>
        <w:tc>
          <w:tcPr>
            <w:tcW w:w="6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w:t>
            </w:r>
          </w:p>
        </w:tc>
        <w:tc>
          <w:tcPr>
            <w:tcW w:w="6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w:t>
            </w:r>
          </w:p>
        </w:tc>
        <w:tc>
          <w:tcPr>
            <w:tcW w:w="6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w:t>
            </w:r>
          </w:p>
        </w:tc>
        <w:tc>
          <w:tcPr>
            <w:tcW w:w="7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w:t>
            </w:r>
          </w:p>
        </w:tc>
        <w:tc>
          <w:tcPr>
            <w:tcW w:w="7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Доля расходов бюджета округа, формируемых в рамках муниципальных программ, в общем объеме расходов бюджета округа</w:t>
            </w:r>
          </w:p>
        </w:tc>
      </w:tr>
      <w:tr w:rsidR="00D11E81" w:rsidRPr="00D11E81" w:rsidTr="00A475C1">
        <w:trPr>
          <w:tblCellSpacing w:w="0" w:type="dxa"/>
        </w:trPr>
        <w:tc>
          <w:tcPr>
            <w:tcW w:w="3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jc w:val="center"/>
              <w:rPr>
                <w:sz w:val="16"/>
                <w:szCs w:val="16"/>
              </w:rPr>
            </w:pPr>
            <w:r w:rsidRPr="00D11E81">
              <w:rPr>
                <w:sz w:val="16"/>
                <w:szCs w:val="16"/>
              </w:rPr>
              <w:t>3.</w:t>
            </w:r>
          </w:p>
        </w:tc>
        <w:tc>
          <w:tcPr>
            <w:tcW w:w="15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Исполнение судебных актов по обращению взыскания на средства бюджета округа</w:t>
            </w:r>
          </w:p>
        </w:tc>
        <w:tc>
          <w:tcPr>
            <w:tcW w:w="11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Финансовое управление</w:t>
            </w:r>
          </w:p>
        </w:tc>
        <w:tc>
          <w:tcPr>
            <w:tcW w:w="12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Бюджет округа</w:t>
            </w:r>
          </w:p>
        </w:tc>
        <w:tc>
          <w:tcPr>
            <w:tcW w:w="7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w:t>
            </w:r>
          </w:p>
        </w:tc>
        <w:tc>
          <w:tcPr>
            <w:tcW w:w="7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w:t>
            </w:r>
          </w:p>
        </w:tc>
        <w:tc>
          <w:tcPr>
            <w:tcW w:w="6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w:t>
            </w:r>
          </w:p>
        </w:tc>
        <w:tc>
          <w:tcPr>
            <w:tcW w:w="6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w:t>
            </w:r>
          </w:p>
        </w:tc>
        <w:tc>
          <w:tcPr>
            <w:tcW w:w="6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w:t>
            </w:r>
          </w:p>
        </w:tc>
        <w:tc>
          <w:tcPr>
            <w:tcW w:w="7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w:t>
            </w:r>
          </w:p>
        </w:tc>
        <w:tc>
          <w:tcPr>
            <w:tcW w:w="7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Доля расходов бюджета округа, формируемых в рамках муниципальных программ, в общем объеме расходов бюджета округа</w:t>
            </w:r>
          </w:p>
        </w:tc>
      </w:tr>
      <w:tr w:rsidR="00D11E81" w:rsidRPr="00D11E81" w:rsidTr="00A475C1">
        <w:trPr>
          <w:tblCellSpacing w:w="0" w:type="dxa"/>
        </w:trPr>
        <w:tc>
          <w:tcPr>
            <w:tcW w:w="3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jc w:val="center"/>
              <w:rPr>
                <w:sz w:val="16"/>
                <w:szCs w:val="16"/>
              </w:rPr>
            </w:pPr>
            <w:r w:rsidRPr="00D11E81">
              <w:rPr>
                <w:sz w:val="16"/>
                <w:szCs w:val="16"/>
              </w:rPr>
              <w:t>4.</w:t>
            </w:r>
          </w:p>
        </w:tc>
        <w:tc>
          <w:tcPr>
            <w:tcW w:w="15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Обеспечение деятельности Финансового управления по осуществлению функций по выработке и проведению муниципальной политики Петуховского муниципального округа в бюджетной сфере и сфере муниципального долга</w:t>
            </w:r>
          </w:p>
        </w:tc>
        <w:tc>
          <w:tcPr>
            <w:tcW w:w="11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Финансовое управление</w:t>
            </w:r>
          </w:p>
        </w:tc>
        <w:tc>
          <w:tcPr>
            <w:tcW w:w="12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Бюджет округа</w:t>
            </w:r>
          </w:p>
        </w:tc>
        <w:tc>
          <w:tcPr>
            <w:tcW w:w="7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67133,0</w:t>
            </w:r>
          </w:p>
        </w:tc>
        <w:tc>
          <w:tcPr>
            <w:tcW w:w="7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16403,0</w:t>
            </w:r>
          </w:p>
        </w:tc>
        <w:tc>
          <w:tcPr>
            <w:tcW w:w="6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10146,0</w:t>
            </w:r>
          </w:p>
        </w:tc>
        <w:tc>
          <w:tcPr>
            <w:tcW w:w="6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10146,0</w:t>
            </w:r>
          </w:p>
        </w:tc>
        <w:tc>
          <w:tcPr>
            <w:tcW w:w="6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10146,0</w:t>
            </w:r>
          </w:p>
        </w:tc>
        <w:tc>
          <w:tcPr>
            <w:tcW w:w="7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10146,0</w:t>
            </w:r>
          </w:p>
        </w:tc>
        <w:tc>
          <w:tcPr>
            <w:tcW w:w="7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10146,0</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Доля расходов бюджета округа, формируемых в рамках муниципальных программ, в общем объеме расходов бюджета округа</w:t>
            </w:r>
          </w:p>
        </w:tc>
      </w:tr>
      <w:tr w:rsidR="00D11E81" w:rsidRPr="00D11E81" w:rsidTr="00A475C1">
        <w:trPr>
          <w:tblCellSpacing w:w="0" w:type="dxa"/>
        </w:trPr>
        <w:tc>
          <w:tcPr>
            <w:tcW w:w="3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jc w:val="center"/>
              <w:rPr>
                <w:sz w:val="16"/>
                <w:szCs w:val="16"/>
              </w:rPr>
            </w:pPr>
            <w:r w:rsidRPr="00D11E81">
              <w:rPr>
                <w:sz w:val="16"/>
                <w:szCs w:val="16"/>
              </w:rPr>
              <w:t>5.</w:t>
            </w:r>
          </w:p>
        </w:tc>
        <w:tc>
          <w:tcPr>
            <w:tcW w:w="15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11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Финансовое управление</w:t>
            </w:r>
          </w:p>
        </w:tc>
        <w:tc>
          <w:tcPr>
            <w:tcW w:w="12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Бюджет округа</w:t>
            </w:r>
          </w:p>
        </w:tc>
        <w:tc>
          <w:tcPr>
            <w:tcW w:w="7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2439,0</w:t>
            </w:r>
          </w:p>
        </w:tc>
        <w:tc>
          <w:tcPr>
            <w:tcW w:w="7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419,0</w:t>
            </w:r>
          </w:p>
        </w:tc>
        <w:tc>
          <w:tcPr>
            <w:tcW w:w="6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404,0</w:t>
            </w:r>
          </w:p>
        </w:tc>
        <w:tc>
          <w:tcPr>
            <w:tcW w:w="6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404,0</w:t>
            </w:r>
          </w:p>
        </w:tc>
        <w:tc>
          <w:tcPr>
            <w:tcW w:w="6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404,0</w:t>
            </w:r>
          </w:p>
        </w:tc>
        <w:tc>
          <w:tcPr>
            <w:tcW w:w="7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404,0</w:t>
            </w:r>
          </w:p>
        </w:tc>
        <w:tc>
          <w:tcPr>
            <w:tcW w:w="7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404,0</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Доля расходов бюджета округа, формируемых в рамках муниципальных программ, в общем объеме расходов бюджета округа</w:t>
            </w:r>
          </w:p>
        </w:tc>
      </w:tr>
      <w:tr w:rsidR="00D11E81" w:rsidRPr="00D11E81" w:rsidTr="00A475C1">
        <w:trPr>
          <w:tblCellSpacing w:w="0" w:type="dxa"/>
        </w:trPr>
        <w:tc>
          <w:tcPr>
            <w:tcW w:w="3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jc w:val="center"/>
              <w:rPr>
                <w:sz w:val="16"/>
                <w:szCs w:val="16"/>
              </w:rPr>
            </w:pPr>
            <w:r w:rsidRPr="00D11E81">
              <w:rPr>
                <w:sz w:val="16"/>
                <w:szCs w:val="16"/>
              </w:rPr>
              <w:lastRenderedPageBreak/>
              <w:t>6.</w:t>
            </w:r>
          </w:p>
        </w:tc>
        <w:tc>
          <w:tcPr>
            <w:tcW w:w="15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Финансовое обеспечение расходных обязательств муниципального округа,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w:t>
            </w:r>
          </w:p>
        </w:tc>
        <w:tc>
          <w:tcPr>
            <w:tcW w:w="11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Финансовое управление</w:t>
            </w:r>
          </w:p>
        </w:tc>
        <w:tc>
          <w:tcPr>
            <w:tcW w:w="12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Областной бюджет</w:t>
            </w:r>
          </w:p>
        </w:tc>
        <w:tc>
          <w:tcPr>
            <w:tcW w:w="7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28085,8</w:t>
            </w:r>
          </w:p>
        </w:tc>
        <w:tc>
          <w:tcPr>
            <w:tcW w:w="7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4752,3</w:t>
            </w:r>
          </w:p>
        </w:tc>
        <w:tc>
          <w:tcPr>
            <w:tcW w:w="6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4666,7</w:t>
            </w:r>
          </w:p>
        </w:tc>
        <w:tc>
          <w:tcPr>
            <w:tcW w:w="6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4666,7</w:t>
            </w:r>
          </w:p>
        </w:tc>
        <w:tc>
          <w:tcPr>
            <w:tcW w:w="6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4666,7</w:t>
            </w:r>
          </w:p>
        </w:tc>
        <w:tc>
          <w:tcPr>
            <w:tcW w:w="7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4666,7</w:t>
            </w:r>
          </w:p>
        </w:tc>
        <w:tc>
          <w:tcPr>
            <w:tcW w:w="7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4666,7</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Доля просроченной кредиторской задолженности к общему объему расходов бюджета округа (не более 1%)</w:t>
            </w:r>
          </w:p>
        </w:tc>
      </w:tr>
      <w:tr w:rsidR="00D11E81" w:rsidRPr="00D11E81" w:rsidTr="00A475C1">
        <w:trPr>
          <w:tblCellSpacing w:w="0" w:type="dxa"/>
        </w:trPr>
        <w:tc>
          <w:tcPr>
            <w:tcW w:w="305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Итого по подпрограмме "Организация и совершенствование бюджетного процесса в Петуховском муниципальном округе"</w:t>
            </w:r>
          </w:p>
        </w:tc>
        <w:tc>
          <w:tcPr>
            <w:tcW w:w="12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Бюджет округа и областной бюджет</w:t>
            </w:r>
          </w:p>
        </w:tc>
        <w:tc>
          <w:tcPr>
            <w:tcW w:w="7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98317,8</w:t>
            </w:r>
          </w:p>
        </w:tc>
        <w:tc>
          <w:tcPr>
            <w:tcW w:w="7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21734,3</w:t>
            </w:r>
          </w:p>
        </w:tc>
        <w:tc>
          <w:tcPr>
            <w:tcW w:w="6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15316,7</w:t>
            </w:r>
          </w:p>
        </w:tc>
        <w:tc>
          <w:tcPr>
            <w:tcW w:w="6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15316,7</w:t>
            </w:r>
          </w:p>
        </w:tc>
        <w:tc>
          <w:tcPr>
            <w:tcW w:w="6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15316,7</w:t>
            </w:r>
          </w:p>
        </w:tc>
        <w:tc>
          <w:tcPr>
            <w:tcW w:w="7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15316,7</w:t>
            </w:r>
          </w:p>
        </w:tc>
        <w:tc>
          <w:tcPr>
            <w:tcW w:w="7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15316,7</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p>
        </w:tc>
      </w:tr>
      <w:tr w:rsidR="00D11E81" w:rsidRPr="00D11E81" w:rsidTr="00A475C1">
        <w:trPr>
          <w:tblCellSpacing w:w="0" w:type="dxa"/>
        </w:trPr>
        <w:tc>
          <w:tcPr>
            <w:tcW w:w="10142"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Подпрограмма "Управление муниципальным долгом Петуховского муниципального округа"</w:t>
            </w:r>
          </w:p>
        </w:tc>
      </w:tr>
      <w:tr w:rsidR="00D11E81" w:rsidRPr="00D11E81" w:rsidTr="00A475C1">
        <w:trPr>
          <w:tblCellSpacing w:w="0" w:type="dxa"/>
        </w:trPr>
        <w:tc>
          <w:tcPr>
            <w:tcW w:w="10142"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Задача Программы: повышение качества управления муниципальным долгом Петуховского муниципального округа</w:t>
            </w:r>
          </w:p>
        </w:tc>
      </w:tr>
      <w:tr w:rsidR="00D11E81" w:rsidRPr="00D11E81" w:rsidTr="00A475C1">
        <w:trPr>
          <w:tblCellSpacing w:w="0" w:type="dxa"/>
        </w:trPr>
        <w:tc>
          <w:tcPr>
            <w:tcW w:w="3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jc w:val="center"/>
              <w:rPr>
                <w:sz w:val="16"/>
                <w:szCs w:val="16"/>
              </w:rPr>
            </w:pPr>
            <w:r w:rsidRPr="00D11E81">
              <w:rPr>
                <w:sz w:val="16"/>
                <w:szCs w:val="16"/>
              </w:rPr>
              <w:t>7.</w:t>
            </w:r>
          </w:p>
        </w:tc>
        <w:tc>
          <w:tcPr>
            <w:tcW w:w="15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Снижение расходов на обслуживание муниципального долга Петуховского муниципального округа</w:t>
            </w:r>
          </w:p>
        </w:tc>
        <w:tc>
          <w:tcPr>
            <w:tcW w:w="11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Финансовое управление</w:t>
            </w:r>
          </w:p>
        </w:tc>
        <w:tc>
          <w:tcPr>
            <w:tcW w:w="12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Бюджет округа</w:t>
            </w:r>
          </w:p>
        </w:tc>
        <w:tc>
          <w:tcPr>
            <w:tcW w:w="7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2,5</w:t>
            </w:r>
          </w:p>
        </w:tc>
        <w:tc>
          <w:tcPr>
            <w:tcW w:w="7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0</w:t>
            </w:r>
          </w:p>
        </w:tc>
        <w:tc>
          <w:tcPr>
            <w:tcW w:w="6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0,5</w:t>
            </w:r>
          </w:p>
        </w:tc>
        <w:tc>
          <w:tcPr>
            <w:tcW w:w="6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0,5</w:t>
            </w:r>
          </w:p>
        </w:tc>
        <w:tc>
          <w:tcPr>
            <w:tcW w:w="6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0,5</w:t>
            </w:r>
          </w:p>
        </w:tc>
        <w:tc>
          <w:tcPr>
            <w:tcW w:w="7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0,5</w:t>
            </w:r>
          </w:p>
        </w:tc>
        <w:tc>
          <w:tcPr>
            <w:tcW w:w="7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0,5</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Доля предельного объема муниципального долга Петуховского муниципального округа в утвержденном общем годовом объеме доходов бюджета округа без учета утвержденного объема безвозмездных поступлений</w:t>
            </w:r>
          </w:p>
        </w:tc>
      </w:tr>
      <w:tr w:rsidR="00D11E81" w:rsidRPr="00D11E81" w:rsidTr="00A475C1">
        <w:trPr>
          <w:tblCellSpacing w:w="0" w:type="dxa"/>
        </w:trPr>
        <w:tc>
          <w:tcPr>
            <w:tcW w:w="305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 xml:space="preserve">Итого по подпрограмме "Управление муниципальным долгом Петуховского </w:t>
            </w:r>
            <w:r w:rsidRPr="00D11E81">
              <w:rPr>
                <w:sz w:val="16"/>
                <w:szCs w:val="16"/>
              </w:rPr>
              <w:lastRenderedPageBreak/>
              <w:t>муниципального округа"</w:t>
            </w:r>
          </w:p>
        </w:tc>
        <w:tc>
          <w:tcPr>
            <w:tcW w:w="12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lastRenderedPageBreak/>
              <w:t>Бюджет округа</w:t>
            </w:r>
          </w:p>
        </w:tc>
        <w:tc>
          <w:tcPr>
            <w:tcW w:w="7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2,5</w:t>
            </w:r>
          </w:p>
        </w:tc>
        <w:tc>
          <w:tcPr>
            <w:tcW w:w="7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0</w:t>
            </w:r>
          </w:p>
        </w:tc>
        <w:tc>
          <w:tcPr>
            <w:tcW w:w="6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0,5</w:t>
            </w:r>
          </w:p>
        </w:tc>
        <w:tc>
          <w:tcPr>
            <w:tcW w:w="6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0,5</w:t>
            </w:r>
          </w:p>
        </w:tc>
        <w:tc>
          <w:tcPr>
            <w:tcW w:w="6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0,5</w:t>
            </w:r>
          </w:p>
        </w:tc>
        <w:tc>
          <w:tcPr>
            <w:tcW w:w="7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0,5</w:t>
            </w:r>
          </w:p>
        </w:tc>
        <w:tc>
          <w:tcPr>
            <w:tcW w:w="7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0,5</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p>
        </w:tc>
      </w:tr>
      <w:tr w:rsidR="00D11E81" w:rsidRPr="00D11E81" w:rsidTr="00B371CE">
        <w:trPr>
          <w:trHeight w:val="884"/>
          <w:tblCellSpacing w:w="0" w:type="dxa"/>
        </w:trPr>
        <w:tc>
          <w:tcPr>
            <w:tcW w:w="305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lastRenderedPageBreak/>
              <w:t>Итого по программе</w:t>
            </w:r>
          </w:p>
        </w:tc>
        <w:tc>
          <w:tcPr>
            <w:tcW w:w="12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Бюджет округа и областной бюджет</w:t>
            </w:r>
          </w:p>
        </w:tc>
        <w:tc>
          <w:tcPr>
            <w:tcW w:w="7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98320,3</w:t>
            </w:r>
          </w:p>
        </w:tc>
        <w:tc>
          <w:tcPr>
            <w:tcW w:w="7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21734,3</w:t>
            </w:r>
          </w:p>
        </w:tc>
        <w:tc>
          <w:tcPr>
            <w:tcW w:w="6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15317,2</w:t>
            </w:r>
          </w:p>
        </w:tc>
        <w:tc>
          <w:tcPr>
            <w:tcW w:w="6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15317,2</w:t>
            </w:r>
          </w:p>
        </w:tc>
        <w:tc>
          <w:tcPr>
            <w:tcW w:w="6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15317,2</w:t>
            </w:r>
          </w:p>
        </w:tc>
        <w:tc>
          <w:tcPr>
            <w:tcW w:w="7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15317,2</w:t>
            </w:r>
          </w:p>
        </w:tc>
        <w:tc>
          <w:tcPr>
            <w:tcW w:w="7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r w:rsidRPr="00D11E81">
              <w:rPr>
                <w:sz w:val="16"/>
                <w:szCs w:val="16"/>
              </w:rPr>
              <w:t>15317,2</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11E81" w:rsidRPr="00D11E81" w:rsidRDefault="00D11E81">
            <w:pPr>
              <w:pStyle w:val="a5"/>
              <w:rPr>
                <w:sz w:val="16"/>
                <w:szCs w:val="16"/>
              </w:rPr>
            </w:pPr>
          </w:p>
        </w:tc>
      </w:tr>
    </w:tbl>
    <w:p w:rsidR="00B371CE" w:rsidRDefault="00B371CE" w:rsidP="00B371CE">
      <w:pPr>
        <w:jc w:val="center"/>
        <w:rPr>
          <w:sz w:val="16"/>
          <w:szCs w:val="16"/>
        </w:rPr>
      </w:pPr>
    </w:p>
    <w:p w:rsidR="00B371CE" w:rsidRPr="00B371CE" w:rsidRDefault="00B371CE" w:rsidP="00B371CE">
      <w:pPr>
        <w:jc w:val="center"/>
        <w:rPr>
          <w:sz w:val="16"/>
          <w:szCs w:val="16"/>
        </w:rPr>
      </w:pPr>
      <w:r w:rsidRPr="00B371CE">
        <w:rPr>
          <w:sz w:val="16"/>
          <w:szCs w:val="16"/>
        </w:rPr>
        <w:t>РОССИЙСКАЯ ФЕДЕРАЦИЯ</w:t>
      </w:r>
    </w:p>
    <w:p w:rsidR="00B371CE" w:rsidRPr="00B371CE" w:rsidRDefault="00B371CE" w:rsidP="00B371CE">
      <w:pPr>
        <w:jc w:val="center"/>
        <w:rPr>
          <w:sz w:val="16"/>
          <w:szCs w:val="16"/>
        </w:rPr>
      </w:pPr>
      <w:r w:rsidRPr="00B371CE">
        <w:rPr>
          <w:sz w:val="16"/>
          <w:szCs w:val="16"/>
        </w:rPr>
        <w:t>КУРГАНСКАЯ ОБЛАСТЬ</w:t>
      </w:r>
    </w:p>
    <w:p w:rsidR="00B371CE" w:rsidRPr="00B371CE" w:rsidRDefault="00B371CE" w:rsidP="00B371CE">
      <w:pPr>
        <w:jc w:val="center"/>
        <w:rPr>
          <w:sz w:val="16"/>
          <w:szCs w:val="16"/>
        </w:rPr>
      </w:pPr>
      <w:r w:rsidRPr="00B371CE">
        <w:rPr>
          <w:sz w:val="16"/>
          <w:szCs w:val="16"/>
        </w:rPr>
        <w:t>АДМИНИСТРАЦИЯ ПЕТУХОВСКОГО МУНИЦИПАЛЬНОГО ОКРУГА</w:t>
      </w:r>
    </w:p>
    <w:p w:rsidR="00B371CE" w:rsidRPr="00B371CE" w:rsidRDefault="00B371CE" w:rsidP="00B371CE">
      <w:pPr>
        <w:jc w:val="center"/>
        <w:rPr>
          <w:sz w:val="16"/>
          <w:szCs w:val="16"/>
        </w:rPr>
      </w:pPr>
    </w:p>
    <w:p w:rsidR="00B371CE" w:rsidRPr="00B371CE" w:rsidRDefault="00B371CE" w:rsidP="00B371CE">
      <w:pPr>
        <w:rPr>
          <w:sz w:val="16"/>
          <w:szCs w:val="16"/>
        </w:rPr>
      </w:pPr>
    </w:p>
    <w:p w:rsidR="00B371CE" w:rsidRPr="00B371CE" w:rsidRDefault="00B371CE" w:rsidP="00B371CE">
      <w:pPr>
        <w:jc w:val="center"/>
        <w:rPr>
          <w:b/>
          <w:sz w:val="16"/>
          <w:szCs w:val="16"/>
        </w:rPr>
      </w:pPr>
      <w:r w:rsidRPr="00B371CE">
        <w:rPr>
          <w:b/>
          <w:sz w:val="16"/>
          <w:szCs w:val="16"/>
        </w:rPr>
        <w:t xml:space="preserve">ПОСТАНОВЛЕНИЕ </w:t>
      </w:r>
    </w:p>
    <w:p w:rsidR="00B371CE" w:rsidRPr="00B371CE" w:rsidRDefault="00B371CE" w:rsidP="00B371CE">
      <w:pPr>
        <w:jc w:val="center"/>
        <w:rPr>
          <w:b/>
          <w:sz w:val="16"/>
          <w:szCs w:val="16"/>
        </w:rPr>
      </w:pPr>
    </w:p>
    <w:p w:rsidR="00B371CE" w:rsidRPr="00B371CE" w:rsidRDefault="00B371CE" w:rsidP="00B371CE">
      <w:pPr>
        <w:rPr>
          <w:sz w:val="16"/>
          <w:szCs w:val="16"/>
        </w:rPr>
      </w:pPr>
      <w:r w:rsidRPr="00B371CE">
        <w:rPr>
          <w:sz w:val="16"/>
          <w:szCs w:val="16"/>
        </w:rPr>
        <w:t>от «10» февраля 2022 года                                                                            № 151</w:t>
      </w:r>
    </w:p>
    <w:p w:rsidR="00B371CE" w:rsidRPr="00B371CE" w:rsidRDefault="00B371CE" w:rsidP="00B371CE">
      <w:pPr>
        <w:pStyle w:val="ConsPlusNormal"/>
        <w:widowControl/>
        <w:ind w:firstLine="0"/>
        <w:rPr>
          <w:rFonts w:ascii="Times New Roman" w:hAnsi="Times New Roman" w:cs="Times New Roman"/>
          <w:sz w:val="16"/>
          <w:szCs w:val="16"/>
        </w:rPr>
      </w:pPr>
      <w:r w:rsidRPr="00B371CE">
        <w:rPr>
          <w:rFonts w:ascii="Times New Roman" w:hAnsi="Times New Roman" w:cs="Times New Roman"/>
          <w:sz w:val="16"/>
          <w:szCs w:val="16"/>
        </w:rPr>
        <w:t xml:space="preserve">   </w:t>
      </w:r>
    </w:p>
    <w:p w:rsidR="00B371CE" w:rsidRPr="00B371CE" w:rsidRDefault="00B371CE" w:rsidP="00B371CE">
      <w:pPr>
        <w:pStyle w:val="ConsPlusNormal"/>
        <w:widowControl/>
        <w:ind w:firstLine="0"/>
        <w:rPr>
          <w:rFonts w:ascii="Times New Roman" w:hAnsi="Times New Roman" w:cs="Times New Roman"/>
          <w:sz w:val="16"/>
          <w:szCs w:val="16"/>
        </w:rPr>
      </w:pPr>
    </w:p>
    <w:p w:rsidR="00B371CE" w:rsidRPr="00B371CE" w:rsidRDefault="00B371CE" w:rsidP="00B371CE">
      <w:pPr>
        <w:pStyle w:val="1"/>
        <w:numPr>
          <w:ilvl w:val="0"/>
          <w:numId w:val="1"/>
        </w:numPr>
        <w:tabs>
          <w:tab w:val="clear" w:pos="0"/>
          <w:tab w:val="num" w:pos="432"/>
        </w:tabs>
        <w:ind w:left="0" w:right="-143" w:firstLine="0"/>
        <w:rPr>
          <w:rFonts w:ascii="Times New Roman" w:hAnsi="Times New Roman"/>
          <w:sz w:val="16"/>
          <w:szCs w:val="16"/>
        </w:rPr>
      </w:pPr>
      <w:r w:rsidRPr="00B371CE">
        <w:rPr>
          <w:rFonts w:ascii="Times New Roman" w:hAnsi="Times New Roman"/>
          <w:sz w:val="16"/>
          <w:szCs w:val="16"/>
        </w:rPr>
        <w:t xml:space="preserve">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w:t>
      </w:r>
    </w:p>
    <w:p w:rsidR="00B371CE" w:rsidRPr="00B371CE" w:rsidRDefault="00B371CE" w:rsidP="00B371CE">
      <w:pPr>
        <w:pStyle w:val="af4"/>
        <w:jc w:val="center"/>
        <w:rPr>
          <w:sz w:val="16"/>
          <w:szCs w:val="16"/>
        </w:rPr>
      </w:pPr>
      <w:r w:rsidRPr="00B371CE">
        <w:rPr>
          <w:b/>
          <w:bCs/>
          <w:sz w:val="16"/>
          <w:szCs w:val="16"/>
        </w:rPr>
        <w:t xml:space="preserve">Петуховского муниципального округа Курганской области                                                                                                       </w:t>
      </w:r>
    </w:p>
    <w:p w:rsidR="00B371CE" w:rsidRPr="00B371CE" w:rsidRDefault="00B371CE" w:rsidP="00B371CE">
      <w:pPr>
        <w:jc w:val="both"/>
        <w:rPr>
          <w:sz w:val="16"/>
          <w:szCs w:val="16"/>
        </w:rPr>
      </w:pPr>
      <w:r w:rsidRPr="00B371CE">
        <w:rPr>
          <w:sz w:val="16"/>
          <w:szCs w:val="16"/>
        </w:rPr>
        <w:tab/>
      </w:r>
    </w:p>
    <w:p w:rsidR="00B371CE" w:rsidRPr="00B371CE" w:rsidRDefault="00B371CE" w:rsidP="00B371CE">
      <w:pPr>
        <w:ind w:firstLine="735"/>
        <w:jc w:val="both"/>
        <w:rPr>
          <w:sz w:val="16"/>
          <w:szCs w:val="16"/>
        </w:rPr>
      </w:pPr>
      <w:r w:rsidRPr="00B371CE">
        <w:rPr>
          <w:sz w:val="16"/>
          <w:szCs w:val="16"/>
        </w:rPr>
        <w:t>В соответствии с Жилищным кодексом Российской Федерации, Федеральным законом от 31 июля 2020 года № 248-ФЗ «О государственном контроле (надзоре) и муниципальном контроле в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Курганской области от 3 октября 2012 года № 49 «О муниципальном жилищном контроле в Курганской области», Решением Петуховской районной  Думы от 22 декабря 2021 года № 122 «Об утверждении положения о муниципальном жилищном контроле на территории Петуховского муниципального округа Курганской области» Администрация Петуховского муниципального округа ПОСТАНОВИЛА:</w:t>
      </w:r>
    </w:p>
    <w:p w:rsidR="00B371CE" w:rsidRPr="00B371CE" w:rsidRDefault="00B371CE" w:rsidP="00B371CE">
      <w:pPr>
        <w:ind w:firstLine="735"/>
        <w:jc w:val="both"/>
        <w:rPr>
          <w:sz w:val="16"/>
          <w:szCs w:val="16"/>
        </w:rPr>
      </w:pPr>
      <w:r w:rsidRPr="00B371CE">
        <w:rPr>
          <w:sz w:val="16"/>
          <w:szCs w:val="16"/>
        </w:rPr>
        <w:t xml:space="preserve">1. Утвердить Программу профилактики рисков причинения вреда (ущерба)    охраняемым законом ценностям при осуществлении муниципального жилищного контроля на территории Петуховского муниципального округа Курганской области </w:t>
      </w:r>
      <w:r w:rsidRPr="00B371CE">
        <w:rPr>
          <w:color w:val="000000"/>
          <w:spacing w:val="14"/>
          <w:sz w:val="16"/>
          <w:szCs w:val="16"/>
          <w:shd w:val="clear" w:color="auto" w:fill="FFFFFF"/>
        </w:rPr>
        <w:t>согласно приложению к настоящему постановлению</w:t>
      </w:r>
      <w:r w:rsidRPr="00B371CE">
        <w:rPr>
          <w:sz w:val="16"/>
          <w:szCs w:val="16"/>
        </w:rPr>
        <w:t>.</w:t>
      </w:r>
    </w:p>
    <w:p w:rsidR="00B371CE" w:rsidRPr="00B371CE" w:rsidRDefault="00B371CE" w:rsidP="00B371CE">
      <w:pPr>
        <w:ind w:firstLine="735"/>
        <w:jc w:val="both"/>
        <w:rPr>
          <w:sz w:val="16"/>
          <w:szCs w:val="16"/>
        </w:rPr>
      </w:pPr>
      <w:r w:rsidRPr="00B371CE">
        <w:rPr>
          <w:sz w:val="16"/>
          <w:szCs w:val="16"/>
        </w:rPr>
        <w:t>2. Признать утратившим силу постановление Администрации Петуховского района № 788 от 22 ноября 2021 года «Об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Петуховского района Курганской области»</w:t>
      </w:r>
    </w:p>
    <w:p w:rsidR="00B371CE" w:rsidRPr="00B371CE" w:rsidRDefault="00B371CE" w:rsidP="00B371CE">
      <w:pPr>
        <w:pStyle w:val="32"/>
        <w:ind w:right="-143"/>
        <w:jc w:val="both"/>
        <w:rPr>
          <w:rFonts w:cs="Times New Roman"/>
          <w:sz w:val="16"/>
          <w:szCs w:val="16"/>
          <w:lang w:val="ru-RU"/>
        </w:rPr>
      </w:pPr>
      <w:r w:rsidRPr="00B371CE">
        <w:rPr>
          <w:rFonts w:cs="Times New Roman"/>
          <w:sz w:val="16"/>
          <w:szCs w:val="16"/>
          <w:lang w:val="ru-RU"/>
        </w:rPr>
        <w:tab/>
        <w:t>3. Опубликовать настоящее постановление в установленном порядке.</w:t>
      </w:r>
    </w:p>
    <w:p w:rsidR="00B371CE" w:rsidRPr="00B371CE" w:rsidRDefault="00B371CE" w:rsidP="00B371CE">
      <w:pPr>
        <w:pStyle w:val="32"/>
        <w:ind w:right="-143" w:firstLine="708"/>
        <w:jc w:val="both"/>
        <w:rPr>
          <w:rStyle w:val="apple-converted-space"/>
          <w:rFonts w:eastAsiaTheme="majorEastAsia" w:cs="Times New Roman"/>
          <w:bCs/>
          <w:color w:val="000000"/>
          <w:sz w:val="16"/>
          <w:szCs w:val="16"/>
          <w:lang w:val="ru-RU"/>
        </w:rPr>
      </w:pPr>
      <w:r w:rsidRPr="00B371CE">
        <w:rPr>
          <w:rFonts w:cs="Times New Roman"/>
          <w:sz w:val="16"/>
          <w:szCs w:val="16"/>
          <w:lang w:val="ru-RU"/>
        </w:rPr>
        <w:t>4. Настоящее постановление вступает в силу с момента его опубликования.</w:t>
      </w:r>
    </w:p>
    <w:p w:rsidR="00B371CE" w:rsidRPr="00B371CE" w:rsidRDefault="00B371CE" w:rsidP="00B371CE">
      <w:pPr>
        <w:jc w:val="both"/>
        <w:rPr>
          <w:sz w:val="16"/>
          <w:szCs w:val="16"/>
        </w:rPr>
      </w:pPr>
      <w:r w:rsidRPr="00B371CE">
        <w:rPr>
          <w:rStyle w:val="apple-converted-space"/>
          <w:bCs/>
          <w:color w:val="000000"/>
          <w:sz w:val="16"/>
          <w:szCs w:val="16"/>
        </w:rPr>
        <w:t xml:space="preserve">            5. Контроль за исполнением настоящего постановления возложить на заместителя Главы Петуховского муниципального округа, начальника Управления ЖКХ, строительства и архитектуры Администрации Петуховского муниципального округа.</w:t>
      </w:r>
    </w:p>
    <w:p w:rsidR="00B371CE" w:rsidRPr="00B371CE" w:rsidRDefault="00B371CE" w:rsidP="00B371CE">
      <w:pPr>
        <w:jc w:val="center"/>
        <w:rPr>
          <w:sz w:val="16"/>
          <w:szCs w:val="16"/>
        </w:rPr>
      </w:pPr>
    </w:p>
    <w:p w:rsidR="00B371CE" w:rsidRPr="00B371CE" w:rsidRDefault="00B371CE" w:rsidP="00B371CE">
      <w:pPr>
        <w:ind w:left="567" w:right="335"/>
        <w:jc w:val="both"/>
        <w:rPr>
          <w:color w:val="000000"/>
          <w:sz w:val="16"/>
          <w:szCs w:val="16"/>
        </w:rPr>
      </w:pPr>
    </w:p>
    <w:p w:rsidR="00B371CE" w:rsidRPr="00B371CE" w:rsidRDefault="00B371CE" w:rsidP="00B371CE">
      <w:pPr>
        <w:rPr>
          <w:sz w:val="16"/>
          <w:szCs w:val="16"/>
        </w:rPr>
      </w:pPr>
      <w:r w:rsidRPr="00B371CE">
        <w:rPr>
          <w:sz w:val="16"/>
          <w:szCs w:val="16"/>
        </w:rPr>
        <w:t xml:space="preserve">Глава Петуховского муниципального округа                                                                      И.В.Арзин                                                                                                 </w:t>
      </w:r>
    </w:p>
    <w:p w:rsidR="00B371CE" w:rsidRPr="00B371CE" w:rsidRDefault="00B371CE" w:rsidP="00B371CE">
      <w:pPr>
        <w:pStyle w:val="32"/>
        <w:ind w:right="-143" w:firstLine="720"/>
        <w:jc w:val="both"/>
        <w:rPr>
          <w:rFonts w:cs="Times New Roman"/>
          <w:sz w:val="16"/>
          <w:szCs w:val="16"/>
          <w:lang w:val="ru-RU"/>
        </w:rPr>
      </w:pPr>
      <w:r w:rsidRPr="00B371CE">
        <w:rPr>
          <w:rFonts w:cs="Times New Roman"/>
          <w:sz w:val="16"/>
          <w:szCs w:val="16"/>
          <w:lang w:val="ru-RU"/>
        </w:rPr>
        <w:t xml:space="preserve">                                                                               </w:t>
      </w:r>
    </w:p>
    <w:p w:rsidR="00B371CE" w:rsidRPr="00B371CE" w:rsidRDefault="00B371CE" w:rsidP="00B371CE">
      <w:pPr>
        <w:ind w:right="-142"/>
        <w:rPr>
          <w:color w:val="000000"/>
          <w:sz w:val="16"/>
          <w:szCs w:val="16"/>
        </w:rPr>
      </w:pPr>
    </w:p>
    <w:p w:rsidR="00B371CE" w:rsidRPr="00B371CE" w:rsidRDefault="00B371CE" w:rsidP="00B371CE">
      <w:pPr>
        <w:ind w:left="5664" w:right="-142" w:firstLine="6"/>
        <w:rPr>
          <w:color w:val="000000"/>
          <w:sz w:val="16"/>
          <w:szCs w:val="16"/>
        </w:rPr>
      </w:pPr>
      <w:r w:rsidRPr="00B371CE">
        <w:rPr>
          <w:color w:val="000000"/>
          <w:sz w:val="16"/>
          <w:szCs w:val="16"/>
        </w:rPr>
        <w:t>Приложение</w:t>
      </w:r>
    </w:p>
    <w:p w:rsidR="00B371CE" w:rsidRPr="00B371CE" w:rsidRDefault="00B371CE" w:rsidP="00B371CE">
      <w:pPr>
        <w:ind w:left="5664" w:right="-142" w:firstLine="6"/>
        <w:rPr>
          <w:sz w:val="16"/>
          <w:szCs w:val="16"/>
        </w:rPr>
      </w:pPr>
      <w:r w:rsidRPr="00B371CE">
        <w:rPr>
          <w:color w:val="000000"/>
          <w:sz w:val="16"/>
          <w:szCs w:val="16"/>
        </w:rPr>
        <w:t xml:space="preserve">к постановлению Администрации Петуховского муниципального округа от  10 февраля  2022 года № 151 «Об утверждении </w:t>
      </w:r>
    </w:p>
    <w:p w:rsidR="00B371CE" w:rsidRPr="00B371CE" w:rsidRDefault="00B371CE" w:rsidP="00B371CE">
      <w:pPr>
        <w:ind w:left="5664" w:right="-142" w:firstLine="6"/>
        <w:rPr>
          <w:sz w:val="16"/>
          <w:szCs w:val="16"/>
        </w:rPr>
      </w:pPr>
      <w:r w:rsidRPr="00B371CE">
        <w:rPr>
          <w:sz w:val="16"/>
          <w:szCs w:val="16"/>
        </w:rPr>
        <w:t xml:space="preserve">Программы профилактики рисков причинения вреда (ущерба) охраняемым законом ценностям при осуществлении муниципального жилищного контроля на </w:t>
      </w:r>
    </w:p>
    <w:p w:rsidR="00B371CE" w:rsidRPr="00B371CE" w:rsidRDefault="00B371CE" w:rsidP="00B371CE">
      <w:pPr>
        <w:ind w:left="5664" w:right="-142" w:firstLine="6"/>
        <w:rPr>
          <w:sz w:val="16"/>
          <w:szCs w:val="16"/>
        </w:rPr>
      </w:pPr>
      <w:r w:rsidRPr="00B371CE">
        <w:rPr>
          <w:sz w:val="16"/>
          <w:szCs w:val="16"/>
        </w:rPr>
        <w:t>территории Петуховского муниципального округа Курганской области»</w:t>
      </w:r>
    </w:p>
    <w:p w:rsidR="00B371CE" w:rsidRPr="00B371CE" w:rsidRDefault="00B371CE" w:rsidP="00B371CE">
      <w:pPr>
        <w:ind w:left="5664" w:right="-142" w:firstLine="6"/>
        <w:rPr>
          <w:sz w:val="16"/>
          <w:szCs w:val="16"/>
        </w:rPr>
      </w:pPr>
    </w:p>
    <w:p w:rsidR="00B371CE" w:rsidRPr="00B371CE" w:rsidRDefault="00B371CE" w:rsidP="00B371CE">
      <w:pPr>
        <w:pStyle w:val="1"/>
        <w:numPr>
          <w:ilvl w:val="0"/>
          <w:numId w:val="1"/>
        </w:numPr>
        <w:tabs>
          <w:tab w:val="clear" w:pos="0"/>
          <w:tab w:val="num" w:pos="432"/>
        </w:tabs>
        <w:ind w:left="0" w:right="-143" w:firstLine="0"/>
        <w:rPr>
          <w:rFonts w:ascii="Times New Roman" w:hAnsi="Times New Roman"/>
          <w:sz w:val="16"/>
          <w:szCs w:val="16"/>
        </w:rPr>
      </w:pPr>
      <w:r w:rsidRPr="00B371CE">
        <w:rPr>
          <w:rFonts w:ascii="Times New Roman" w:hAnsi="Times New Roman"/>
          <w:sz w:val="16"/>
          <w:szCs w:val="16"/>
        </w:rPr>
        <w:t>Программа профилактики рисков причинения вреда (ущерба) охраняемым законом ценностям при осуществлении</w:t>
      </w:r>
    </w:p>
    <w:p w:rsidR="00B371CE" w:rsidRPr="00B371CE" w:rsidRDefault="00B371CE" w:rsidP="00B371CE">
      <w:pPr>
        <w:pStyle w:val="af4"/>
        <w:jc w:val="center"/>
        <w:rPr>
          <w:b/>
          <w:bCs/>
          <w:sz w:val="16"/>
          <w:szCs w:val="16"/>
        </w:rPr>
      </w:pPr>
      <w:r w:rsidRPr="00B371CE">
        <w:rPr>
          <w:b/>
          <w:bCs/>
          <w:sz w:val="16"/>
          <w:szCs w:val="16"/>
        </w:rPr>
        <w:t xml:space="preserve">муниципального жилищного контроля на территории </w:t>
      </w:r>
    </w:p>
    <w:p w:rsidR="00B371CE" w:rsidRPr="00B371CE" w:rsidRDefault="00B371CE" w:rsidP="00B371CE">
      <w:pPr>
        <w:pStyle w:val="af4"/>
        <w:jc w:val="center"/>
        <w:rPr>
          <w:sz w:val="16"/>
          <w:szCs w:val="16"/>
        </w:rPr>
      </w:pPr>
      <w:r w:rsidRPr="00B371CE">
        <w:rPr>
          <w:b/>
          <w:bCs/>
          <w:sz w:val="16"/>
          <w:szCs w:val="16"/>
        </w:rPr>
        <w:t xml:space="preserve">Петуховского муниципального округа Курганской области                                                                                                       </w:t>
      </w:r>
    </w:p>
    <w:p w:rsidR="00B371CE" w:rsidRPr="00B371CE" w:rsidRDefault="00B371CE" w:rsidP="00B371CE">
      <w:pPr>
        <w:jc w:val="both"/>
        <w:rPr>
          <w:b/>
          <w:bCs/>
          <w:sz w:val="16"/>
          <w:szCs w:val="16"/>
          <w:shd w:val="clear" w:color="auto" w:fill="FFFFFF"/>
        </w:rPr>
      </w:pPr>
      <w:r w:rsidRPr="00B371CE">
        <w:rPr>
          <w:sz w:val="16"/>
          <w:szCs w:val="16"/>
        </w:rPr>
        <w:tab/>
      </w:r>
    </w:p>
    <w:p w:rsidR="00B371CE" w:rsidRPr="00B371CE" w:rsidRDefault="00B371CE" w:rsidP="00B371CE">
      <w:pPr>
        <w:jc w:val="center"/>
        <w:rPr>
          <w:sz w:val="16"/>
          <w:szCs w:val="16"/>
        </w:rPr>
      </w:pPr>
    </w:p>
    <w:p w:rsidR="00B371CE" w:rsidRPr="00B371CE" w:rsidRDefault="00B371CE" w:rsidP="00B371CE">
      <w:pPr>
        <w:pStyle w:val="1"/>
        <w:numPr>
          <w:ilvl w:val="0"/>
          <w:numId w:val="1"/>
        </w:numPr>
        <w:tabs>
          <w:tab w:val="clear" w:pos="0"/>
          <w:tab w:val="num" w:pos="432"/>
        </w:tabs>
        <w:ind w:left="0" w:right="-143" w:firstLine="0"/>
        <w:rPr>
          <w:rFonts w:ascii="Times New Roman" w:hAnsi="Times New Roman"/>
          <w:sz w:val="16"/>
          <w:szCs w:val="16"/>
        </w:rPr>
      </w:pPr>
      <w:r w:rsidRPr="00B371CE">
        <w:rPr>
          <w:rFonts w:ascii="Times New Roman" w:hAnsi="Times New Roman"/>
          <w:b w:val="0"/>
          <w:sz w:val="16"/>
          <w:szCs w:val="16"/>
        </w:rPr>
        <w:t>Паспорт программы профилактики рисков причинения вреда (ущерба) охраняемым законом ценностям при осуществлении</w:t>
      </w:r>
    </w:p>
    <w:p w:rsidR="00B371CE" w:rsidRPr="00B371CE" w:rsidRDefault="00B371CE" w:rsidP="00B371CE">
      <w:pPr>
        <w:pStyle w:val="af4"/>
        <w:jc w:val="center"/>
        <w:rPr>
          <w:bCs/>
          <w:sz w:val="16"/>
          <w:szCs w:val="16"/>
        </w:rPr>
      </w:pPr>
      <w:r w:rsidRPr="00B371CE">
        <w:rPr>
          <w:bCs/>
          <w:sz w:val="16"/>
          <w:szCs w:val="16"/>
        </w:rPr>
        <w:t xml:space="preserve">муниципального жилищного контроля на территории </w:t>
      </w:r>
    </w:p>
    <w:p w:rsidR="00B371CE" w:rsidRPr="00B371CE" w:rsidRDefault="00B371CE" w:rsidP="00B371CE">
      <w:pPr>
        <w:pStyle w:val="af4"/>
        <w:jc w:val="center"/>
        <w:rPr>
          <w:bCs/>
          <w:sz w:val="16"/>
          <w:szCs w:val="16"/>
        </w:rPr>
      </w:pPr>
      <w:r w:rsidRPr="00B371CE">
        <w:rPr>
          <w:bCs/>
          <w:sz w:val="16"/>
          <w:szCs w:val="16"/>
        </w:rPr>
        <w:t xml:space="preserve">Петуховского муниципального округа Курганской области                                                                                                       </w:t>
      </w:r>
    </w:p>
    <w:p w:rsidR="00B371CE" w:rsidRPr="00B371CE" w:rsidRDefault="00B371CE" w:rsidP="00B371CE">
      <w:pPr>
        <w:jc w:val="center"/>
        <w:rPr>
          <w:b/>
          <w:sz w:val="16"/>
          <w:szCs w:val="16"/>
        </w:rPr>
      </w:pPr>
      <w:r w:rsidRPr="00B371CE">
        <w:rPr>
          <w:bCs/>
          <w:sz w:val="16"/>
          <w:szCs w:val="16"/>
        </w:rPr>
        <w:t>На 2022 год</w:t>
      </w:r>
    </w:p>
    <w:p w:rsidR="00B371CE" w:rsidRPr="00B371CE" w:rsidRDefault="00B371CE" w:rsidP="00B371CE">
      <w:pPr>
        <w:autoSpaceDE w:val="0"/>
        <w:jc w:val="center"/>
        <w:rPr>
          <w:b/>
          <w:sz w:val="16"/>
          <w:szCs w:val="16"/>
        </w:rPr>
      </w:pPr>
    </w:p>
    <w:tbl>
      <w:tblPr>
        <w:tblW w:w="0" w:type="auto"/>
        <w:tblInd w:w="-5" w:type="dxa"/>
        <w:tblLayout w:type="fixed"/>
        <w:tblLook w:val="04A0" w:firstRow="1" w:lastRow="0" w:firstColumn="1" w:lastColumn="0" w:noHBand="0" w:noVBand="1"/>
      </w:tblPr>
      <w:tblGrid>
        <w:gridCol w:w="3369"/>
        <w:gridCol w:w="6777"/>
      </w:tblGrid>
      <w:tr w:rsidR="00B371CE" w:rsidRPr="00B371CE" w:rsidTr="00B371CE">
        <w:tc>
          <w:tcPr>
            <w:tcW w:w="3369" w:type="dxa"/>
            <w:tcBorders>
              <w:top w:val="single" w:sz="4" w:space="0" w:color="000000"/>
              <w:left w:val="single" w:sz="4" w:space="0" w:color="000000"/>
              <w:bottom w:val="single" w:sz="4" w:space="0" w:color="000000"/>
              <w:right w:val="nil"/>
            </w:tcBorders>
            <w:hideMark/>
          </w:tcPr>
          <w:p w:rsidR="00B371CE" w:rsidRPr="00B371CE" w:rsidRDefault="00B371CE">
            <w:pPr>
              <w:rPr>
                <w:sz w:val="16"/>
                <w:szCs w:val="16"/>
                <w:lang w:eastAsia="ar-SA"/>
              </w:rPr>
            </w:pPr>
            <w:r w:rsidRPr="00B371CE">
              <w:rPr>
                <w:sz w:val="16"/>
                <w:szCs w:val="16"/>
              </w:rPr>
              <w:t>Наименование программы</w:t>
            </w:r>
          </w:p>
        </w:tc>
        <w:tc>
          <w:tcPr>
            <w:tcW w:w="6777" w:type="dxa"/>
            <w:tcBorders>
              <w:top w:val="single" w:sz="4" w:space="0" w:color="000000"/>
              <w:left w:val="single" w:sz="4" w:space="0" w:color="000000"/>
              <w:bottom w:val="single" w:sz="4" w:space="0" w:color="000000"/>
              <w:right w:val="single" w:sz="4" w:space="0" w:color="000000"/>
            </w:tcBorders>
            <w:hideMark/>
          </w:tcPr>
          <w:p w:rsidR="00B371CE" w:rsidRPr="00B371CE" w:rsidRDefault="00B371CE">
            <w:pPr>
              <w:rPr>
                <w:sz w:val="16"/>
                <w:szCs w:val="16"/>
                <w:lang w:eastAsia="ar-SA"/>
              </w:rPr>
            </w:pPr>
            <w:r w:rsidRPr="00B371CE">
              <w:rPr>
                <w:sz w:val="16"/>
                <w:szCs w:val="16"/>
              </w:rPr>
              <w:t xml:space="preserve">Программа </w:t>
            </w:r>
            <w:r w:rsidRPr="00B371CE">
              <w:rPr>
                <w:bCs/>
                <w:sz w:val="16"/>
                <w:szCs w:val="16"/>
              </w:rPr>
              <w:t>профилактики рисков причинения вреда (ущерба) охраняемым законом ценностям при осуществлении муниципального жилищного контроля на территории Петуховского муниципального округа Курганской области на 2022 год</w:t>
            </w:r>
            <w:r w:rsidRPr="00B371CE">
              <w:rPr>
                <w:sz w:val="16"/>
                <w:szCs w:val="16"/>
              </w:rPr>
              <w:t xml:space="preserve"> (далее - Программа)</w:t>
            </w:r>
          </w:p>
        </w:tc>
      </w:tr>
      <w:tr w:rsidR="00B371CE" w:rsidRPr="00B371CE" w:rsidTr="00B371CE">
        <w:tc>
          <w:tcPr>
            <w:tcW w:w="3369" w:type="dxa"/>
            <w:tcBorders>
              <w:top w:val="single" w:sz="4" w:space="0" w:color="000000"/>
              <w:left w:val="single" w:sz="4" w:space="0" w:color="000000"/>
              <w:bottom w:val="single" w:sz="4" w:space="0" w:color="000000"/>
              <w:right w:val="nil"/>
            </w:tcBorders>
            <w:hideMark/>
          </w:tcPr>
          <w:p w:rsidR="00B371CE" w:rsidRPr="00B371CE" w:rsidRDefault="00B371CE">
            <w:pPr>
              <w:rPr>
                <w:sz w:val="16"/>
                <w:szCs w:val="16"/>
                <w:lang w:eastAsia="ar-SA"/>
              </w:rPr>
            </w:pPr>
            <w:r w:rsidRPr="00B371CE">
              <w:rPr>
                <w:sz w:val="16"/>
                <w:szCs w:val="16"/>
              </w:rPr>
              <w:t>Разработчик</w:t>
            </w:r>
          </w:p>
        </w:tc>
        <w:tc>
          <w:tcPr>
            <w:tcW w:w="6777" w:type="dxa"/>
            <w:tcBorders>
              <w:top w:val="single" w:sz="4" w:space="0" w:color="000000"/>
              <w:left w:val="single" w:sz="4" w:space="0" w:color="000000"/>
              <w:bottom w:val="single" w:sz="4" w:space="0" w:color="000000"/>
              <w:right w:val="single" w:sz="4" w:space="0" w:color="000000"/>
            </w:tcBorders>
            <w:hideMark/>
          </w:tcPr>
          <w:p w:rsidR="00B371CE" w:rsidRPr="00B371CE" w:rsidRDefault="00B371CE">
            <w:pPr>
              <w:rPr>
                <w:sz w:val="16"/>
                <w:szCs w:val="16"/>
                <w:lang w:eastAsia="ar-SA"/>
              </w:rPr>
            </w:pPr>
            <w:r w:rsidRPr="00B371CE">
              <w:rPr>
                <w:sz w:val="16"/>
                <w:szCs w:val="16"/>
              </w:rPr>
              <w:t>Администрация Петуховского муниципального округа</w:t>
            </w:r>
          </w:p>
        </w:tc>
      </w:tr>
      <w:tr w:rsidR="00B371CE" w:rsidRPr="00B371CE" w:rsidTr="00B371CE">
        <w:tc>
          <w:tcPr>
            <w:tcW w:w="3369" w:type="dxa"/>
            <w:tcBorders>
              <w:top w:val="single" w:sz="4" w:space="0" w:color="000000"/>
              <w:left w:val="single" w:sz="4" w:space="0" w:color="000000"/>
              <w:bottom w:val="single" w:sz="4" w:space="0" w:color="000000"/>
              <w:right w:val="nil"/>
            </w:tcBorders>
            <w:hideMark/>
          </w:tcPr>
          <w:p w:rsidR="00B371CE" w:rsidRPr="00B371CE" w:rsidRDefault="00B371CE">
            <w:pPr>
              <w:rPr>
                <w:sz w:val="16"/>
                <w:szCs w:val="16"/>
                <w:lang w:eastAsia="ar-SA"/>
              </w:rPr>
            </w:pPr>
            <w:r w:rsidRPr="00B371CE">
              <w:rPr>
                <w:sz w:val="16"/>
                <w:szCs w:val="16"/>
              </w:rPr>
              <w:t xml:space="preserve">Исполнитель </w:t>
            </w:r>
          </w:p>
        </w:tc>
        <w:tc>
          <w:tcPr>
            <w:tcW w:w="6777" w:type="dxa"/>
            <w:tcBorders>
              <w:top w:val="single" w:sz="4" w:space="0" w:color="000000"/>
              <w:left w:val="single" w:sz="4" w:space="0" w:color="000000"/>
              <w:bottom w:val="single" w:sz="4" w:space="0" w:color="000000"/>
              <w:right w:val="single" w:sz="4" w:space="0" w:color="000000"/>
            </w:tcBorders>
            <w:hideMark/>
          </w:tcPr>
          <w:p w:rsidR="00B371CE" w:rsidRPr="00B371CE" w:rsidRDefault="00B371CE">
            <w:pPr>
              <w:rPr>
                <w:sz w:val="16"/>
                <w:szCs w:val="16"/>
                <w:lang w:eastAsia="ar-SA"/>
              </w:rPr>
            </w:pPr>
            <w:r w:rsidRPr="00B371CE">
              <w:rPr>
                <w:sz w:val="16"/>
                <w:szCs w:val="16"/>
              </w:rPr>
              <w:t>Администрация Петуховского муниципального округа</w:t>
            </w:r>
          </w:p>
        </w:tc>
      </w:tr>
      <w:tr w:rsidR="00B371CE" w:rsidRPr="00B371CE" w:rsidTr="00B371CE">
        <w:tc>
          <w:tcPr>
            <w:tcW w:w="3369" w:type="dxa"/>
            <w:tcBorders>
              <w:top w:val="single" w:sz="4" w:space="0" w:color="000000"/>
              <w:left w:val="single" w:sz="4" w:space="0" w:color="000000"/>
              <w:bottom w:val="single" w:sz="4" w:space="0" w:color="000000"/>
              <w:right w:val="nil"/>
            </w:tcBorders>
            <w:hideMark/>
          </w:tcPr>
          <w:p w:rsidR="00B371CE" w:rsidRPr="00B371CE" w:rsidRDefault="00B371CE">
            <w:pPr>
              <w:rPr>
                <w:color w:val="000000"/>
                <w:sz w:val="16"/>
                <w:szCs w:val="16"/>
                <w:lang w:eastAsia="ar-SA"/>
              </w:rPr>
            </w:pPr>
            <w:r w:rsidRPr="00B371CE">
              <w:rPr>
                <w:sz w:val="16"/>
                <w:szCs w:val="16"/>
              </w:rPr>
              <w:t>Цели и задачи программы</w:t>
            </w:r>
          </w:p>
        </w:tc>
        <w:tc>
          <w:tcPr>
            <w:tcW w:w="6777" w:type="dxa"/>
            <w:tcBorders>
              <w:top w:val="single" w:sz="4" w:space="0" w:color="000000"/>
              <w:left w:val="single" w:sz="4" w:space="0" w:color="000000"/>
              <w:bottom w:val="single" w:sz="4" w:space="0" w:color="000000"/>
              <w:right w:val="single" w:sz="4" w:space="0" w:color="000000"/>
            </w:tcBorders>
            <w:hideMark/>
          </w:tcPr>
          <w:p w:rsidR="00B371CE" w:rsidRPr="00B371CE" w:rsidRDefault="00B371CE">
            <w:pPr>
              <w:tabs>
                <w:tab w:val="left" w:pos="1535"/>
              </w:tabs>
              <w:jc w:val="both"/>
              <w:rPr>
                <w:color w:val="000000"/>
                <w:sz w:val="16"/>
                <w:szCs w:val="16"/>
                <w:lang w:eastAsia="ar-SA"/>
              </w:rPr>
            </w:pPr>
            <w:r w:rsidRPr="00B371CE">
              <w:rPr>
                <w:color w:val="000000"/>
                <w:sz w:val="16"/>
                <w:szCs w:val="16"/>
              </w:rPr>
              <w:t>1. Устранение причин, факторов и условий, способствующих причинению или возможному причинению вреда (ущерба) охраняемым законом ценностями нарушению обязательных требований, снижение рисков их возникновения.</w:t>
            </w:r>
          </w:p>
          <w:p w:rsidR="00B371CE" w:rsidRPr="00B371CE" w:rsidRDefault="00B371CE">
            <w:pPr>
              <w:tabs>
                <w:tab w:val="left" w:pos="1535"/>
              </w:tabs>
              <w:jc w:val="both"/>
              <w:rPr>
                <w:color w:val="000000"/>
                <w:sz w:val="16"/>
                <w:szCs w:val="16"/>
              </w:rPr>
            </w:pPr>
            <w:r w:rsidRPr="00B371CE">
              <w:rPr>
                <w:color w:val="000000"/>
                <w:sz w:val="16"/>
                <w:szCs w:val="16"/>
              </w:rPr>
              <w:t>2. Снижение административной нагрузки на подконтрольные субъекты.</w:t>
            </w:r>
          </w:p>
          <w:p w:rsidR="00B371CE" w:rsidRPr="00B371CE" w:rsidRDefault="00B371CE">
            <w:pPr>
              <w:rPr>
                <w:color w:val="000000"/>
                <w:sz w:val="16"/>
                <w:szCs w:val="16"/>
              </w:rPr>
            </w:pPr>
            <w:r w:rsidRPr="00B371CE">
              <w:rPr>
                <w:color w:val="000000"/>
                <w:sz w:val="16"/>
                <w:szCs w:val="16"/>
              </w:rPr>
              <w:lastRenderedPageBreak/>
              <w:t>3. Повышение результативности и эффективности муниципального жилищного контроля</w:t>
            </w:r>
          </w:p>
          <w:p w:rsidR="00B371CE" w:rsidRPr="00B371CE" w:rsidRDefault="00B371CE">
            <w:pPr>
              <w:tabs>
                <w:tab w:val="left" w:pos="1535"/>
              </w:tabs>
              <w:jc w:val="both"/>
              <w:rPr>
                <w:color w:val="000000"/>
                <w:sz w:val="16"/>
                <w:szCs w:val="16"/>
              </w:rPr>
            </w:pPr>
            <w:r w:rsidRPr="00B371CE">
              <w:rPr>
                <w:color w:val="000000"/>
                <w:sz w:val="16"/>
                <w:szCs w:val="16"/>
              </w:rPr>
              <w:t xml:space="preserve">4. Предотвращение рисков причинения вреда охраняемым законом ценностям. </w:t>
            </w:r>
          </w:p>
          <w:p w:rsidR="00B371CE" w:rsidRPr="00B371CE" w:rsidRDefault="00B371CE">
            <w:pPr>
              <w:tabs>
                <w:tab w:val="left" w:pos="1535"/>
              </w:tabs>
              <w:jc w:val="both"/>
              <w:rPr>
                <w:color w:val="000000"/>
                <w:sz w:val="16"/>
                <w:szCs w:val="16"/>
              </w:rPr>
            </w:pPr>
            <w:r w:rsidRPr="00B371CE">
              <w:rPr>
                <w:color w:val="000000"/>
                <w:sz w:val="16"/>
                <w:szCs w:val="16"/>
              </w:rPr>
              <w:t xml:space="preserve">5. Проведение профилактических мероприятий, направленных на предотвращение причинения вреда охраняемым законом ценностям. </w:t>
            </w:r>
          </w:p>
          <w:p w:rsidR="00B371CE" w:rsidRPr="00B371CE" w:rsidRDefault="00B371CE">
            <w:pPr>
              <w:tabs>
                <w:tab w:val="left" w:pos="1535"/>
              </w:tabs>
              <w:jc w:val="both"/>
              <w:rPr>
                <w:color w:val="000000"/>
                <w:sz w:val="16"/>
                <w:szCs w:val="16"/>
              </w:rPr>
            </w:pPr>
            <w:r w:rsidRPr="00B371CE">
              <w:rPr>
                <w:color w:val="000000"/>
                <w:sz w:val="16"/>
                <w:szCs w:val="16"/>
              </w:rPr>
              <w:t xml:space="preserve">6. Информирование, консультирование контролируемых лиц с использованием информационно-телекоммуникационных технологий. </w:t>
            </w:r>
          </w:p>
          <w:p w:rsidR="00B371CE" w:rsidRPr="00B371CE" w:rsidRDefault="00B371CE">
            <w:pPr>
              <w:rPr>
                <w:sz w:val="16"/>
                <w:szCs w:val="16"/>
                <w:lang w:eastAsia="ar-SA"/>
              </w:rPr>
            </w:pPr>
            <w:r w:rsidRPr="00B371CE">
              <w:rPr>
                <w:color w:val="000000"/>
                <w:sz w:val="16"/>
                <w:szCs w:val="16"/>
              </w:rPr>
              <w:t>7. Обеспечение доступности информации обязательных требованиях и необходимых мерах по их исполнению.</w:t>
            </w:r>
          </w:p>
        </w:tc>
      </w:tr>
      <w:tr w:rsidR="00B371CE" w:rsidRPr="00B371CE" w:rsidTr="00B371CE">
        <w:tc>
          <w:tcPr>
            <w:tcW w:w="3369" w:type="dxa"/>
            <w:tcBorders>
              <w:top w:val="single" w:sz="4" w:space="0" w:color="000000"/>
              <w:left w:val="single" w:sz="4" w:space="0" w:color="000000"/>
              <w:bottom w:val="single" w:sz="4" w:space="0" w:color="000000"/>
              <w:right w:val="nil"/>
            </w:tcBorders>
            <w:hideMark/>
          </w:tcPr>
          <w:p w:rsidR="00B371CE" w:rsidRPr="00B371CE" w:rsidRDefault="00B371CE">
            <w:pPr>
              <w:rPr>
                <w:sz w:val="16"/>
                <w:szCs w:val="16"/>
                <w:lang w:eastAsia="ar-SA"/>
              </w:rPr>
            </w:pPr>
            <w:r w:rsidRPr="00B371CE">
              <w:rPr>
                <w:sz w:val="16"/>
                <w:szCs w:val="16"/>
              </w:rPr>
              <w:lastRenderedPageBreak/>
              <w:t xml:space="preserve">Срок реализации </w:t>
            </w:r>
          </w:p>
        </w:tc>
        <w:tc>
          <w:tcPr>
            <w:tcW w:w="6777" w:type="dxa"/>
            <w:tcBorders>
              <w:top w:val="single" w:sz="4" w:space="0" w:color="000000"/>
              <w:left w:val="single" w:sz="4" w:space="0" w:color="000000"/>
              <w:bottom w:val="single" w:sz="4" w:space="0" w:color="000000"/>
              <w:right w:val="single" w:sz="4" w:space="0" w:color="000000"/>
            </w:tcBorders>
            <w:hideMark/>
          </w:tcPr>
          <w:p w:rsidR="00B371CE" w:rsidRPr="00B371CE" w:rsidRDefault="00B371CE">
            <w:pPr>
              <w:rPr>
                <w:sz w:val="16"/>
                <w:szCs w:val="16"/>
                <w:lang w:eastAsia="ar-SA"/>
              </w:rPr>
            </w:pPr>
            <w:r w:rsidRPr="00B371CE">
              <w:rPr>
                <w:sz w:val="16"/>
                <w:szCs w:val="16"/>
              </w:rPr>
              <w:t>2022 год</w:t>
            </w:r>
          </w:p>
        </w:tc>
      </w:tr>
      <w:tr w:rsidR="00B371CE" w:rsidRPr="00B371CE" w:rsidTr="00B371CE">
        <w:tc>
          <w:tcPr>
            <w:tcW w:w="3369" w:type="dxa"/>
            <w:tcBorders>
              <w:top w:val="single" w:sz="4" w:space="0" w:color="000000"/>
              <w:left w:val="single" w:sz="4" w:space="0" w:color="000000"/>
              <w:bottom w:val="single" w:sz="4" w:space="0" w:color="000000"/>
              <w:right w:val="nil"/>
            </w:tcBorders>
            <w:hideMark/>
          </w:tcPr>
          <w:p w:rsidR="00B371CE" w:rsidRPr="00B371CE" w:rsidRDefault="00B371CE">
            <w:pPr>
              <w:rPr>
                <w:color w:val="000000"/>
                <w:sz w:val="16"/>
                <w:szCs w:val="16"/>
                <w:lang w:eastAsia="ar-SA"/>
              </w:rPr>
            </w:pPr>
            <w:r w:rsidRPr="00B371CE">
              <w:rPr>
                <w:sz w:val="16"/>
                <w:szCs w:val="16"/>
              </w:rPr>
              <w:t>Ожидаемый результат</w:t>
            </w:r>
          </w:p>
        </w:tc>
        <w:tc>
          <w:tcPr>
            <w:tcW w:w="6777" w:type="dxa"/>
            <w:tcBorders>
              <w:top w:val="single" w:sz="4" w:space="0" w:color="000000"/>
              <w:left w:val="single" w:sz="4" w:space="0" w:color="000000"/>
              <w:bottom w:val="single" w:sz="4" w:space="0" w:color="000000"/>
              <w:right w:val="single" w:sz="4" w:space="0" w:color="000000"/>
            </w:tcBorders>
            <w:hideMark/>
          </w:tcPr>
          <w:p w:rsidR="00B371CE" w:rsidRPr="00B371CE" w:rsidRDefault="00B371CE">
            <w:pPr>
              <w:shd w:val="clear" w:color="auto" w:fill="FFFFFF"/>
              <w:rPr>
                <w:color w:val="000000"/>
                <w:sz w:val="16"/>
                <w:szCs w:val="16"/>
                <w:lang w:eastAsia="ar-SA"/>
              </w:rPr>
            </w:pPr>
            <w:r w:rsidRPr="00B371CE">
              <w:rPr>
                <w:color w:val="000000"/>
                <w:sz w:val="16"/>
                <w:szCs w:val="16"/>
              </w:rPr>
              <w:t>1 Увеличение числа контролируемых лиц, соблюдающих при</w:t>
            </w:r>
          </w:p>
          <w:p w:rsidR="00B371CE" w:rsidRPr="00B371CE" w:rsidRDefault="00B371CE">
            <w:pPr>
              <w:shd w:val="clear" w:color="auto" w:fill="FFFFFF"/>
              <w:rPr>
                <w:color w:val="000000"/>
                <w:sz w:val="16"/>
                <w:szCs w:val="16"/>
              </w:rPr>
            </w:pPr>
            <w:r w:rsidRPr="00B371CE">
              <w:rPr>
                <w:color w:val="000000"/>
                <w:sz w:val="16"/>
                <w:szCs w:val="16"/>
              </w:rPr>
              <w:t>осуществлении деятельности обязательные требования жилищного законодательства, в том числе за обеспечением надлежащего содержания общего имущества собственников помещений в многоквартирных домах.</w:t>
            </w:r>
          </w:p>
          <w:p w:rsidR="00B371CE" w:rsidRPr="00B371CE" w:rsidRDefault="00B371CE">
            <w:pPr>
              <w:shd w:val="clear" w:color="auto" w:fill="FFFFFF"/>
              <w:rPr>
                <w:color w:val="000000"/>
                <w:sz w:val="16"/>
                <w:szCs w:val="16"/>
              </w:rPr>
            </w:pPr>
            <w:r w:rsidRPr="00B371CE">
              <w:rPr>
                <w:color w:val="000000"/>
                <w:sz w:val="16"/>
                <w:szCs w:val="16"/>
              </w:rPr>
              <w:t>2 Повышение качества предоставляемых услуг населению.</w:t>
            </w:r>
          </w:p>
          <w:p w:rsidR="00B371CE" w:rsidRPr="00B371CE" w:rsidRDefault="00B371CE">
            <w:pPr>
              <w:shd w:val="clear" w:color="auto" w:fill="FFFFFF"/>
              <w:rPr>
                <w:bCs/>
                <w:iCs/>
                <w:sz w:val="16"/>
                <w:szCs w:val="16"/>
              </w:rPr>
            </w:pPr>
            <w:r w:rsidRPr="00B371CE">
              <w:rPr>
                <w:color w:val="000000"/>
                <w:sz w:val="16"/>
                <w:szCs w:val="16"/>
              </w:rPr>
              <w:t>3. Повышение правосознания и правовой культуры контролируемых лиц.</w:t>
            </w:r>
          </w:p>
          <w:p w:rsidR="00B371CE" w:rsidRPr="00B371CE" w:rsidRDefault="00B371CE">
            <w:pPr>
              <w:ind w:left="-83"/>
              <w:rPr>
                <w:sz w:val="16"/>
                <w:szCs w:val="16"/>
                <w:lang w:eastAsia="ar-SA"/>
              </w:rPr>
            </w:pPr>
            <w:r w:rsidRPr="00B371CE">
              <w:rPr>
                <w:bCs/>
                <w:iCs/>
                <w:sz w:val="16"/>
                <w:szCs w:val="16"/>
              </w:rPr>
              <w:t xml:space="preserve"> </w:t>
            </w:r>
          </w:p>
        </w:tc>
      </w:tr>
    </w:tbl>
    <w:p w:rsidR="00B371CE" w:rsidRPr="00B371CE" w:rsidRDefault="00B371CE" w:rsidP="00B371CE">
      <w:pPr>
        <w:autoSpaceDE w:val="0"/>
        <w:spacing w:before="220"/>
        <w:ind w:firstLine="539"/>
        <w:jc w:val="center"/>
        <w:rPr>
          <w:b/>
          <w:sz w:val="16"/>
          <w:szCs w:val="16"/>
        </w:rPr>
      </w:pPr>
      <w:r w:rsidRPr="00B371CE">
        <w:rPr>
          <w:b/>
          <w:sz w:val="16"/>
          <w:szCs w:val="16"/>
        </w:rPr>
        <w:t>1. Анализ текущего состояния осуществления муниципального жилищного</w:t>
      </w:r>
    </w:p>
    <w:p w:rsidR="00B371CE" w:rsidRPr="00B371CE" w:rsidRDefault="00B371CE" w:rsidP="00B371CE">
      <w:pPr>
        <w:autoSpaceDE w:val="0"/>
        <w:spacing w:before="220"/>
        <w:ind w:firstLine="539"/>
        <w:jc w:val="center"/>
        <w:rPr>
          <w:sz w:val="16"/>
          <w:szCs w:val="16"/>
        </w:rPr>
      </w:pPr>
      <w:r w:rsidRPr="00B371CE">
        <w:rPr>
          <w:b/>
          <w:sz w:val="16"/>
          <w:szCs w:val="16"/>
        </w:rPr>
        <w:t xml:space="preserve">контроля </w:t>
      </w:r>
    </w:p>
    <w:p w:rsidR="00B371CE" w:rsidRPr="00B371CE" w:rsidRDefault="00B371CE" w:rsidP="00B371CE">
      <w:pPr>
        <w:ind w:firstLine="709"/>
        <w:jc w:val="both"/>
        <w:rPr>
          <w:color w:val="000000"/>
          <w:sz w:val="16"/>
          <w:szCs w:val="16"/>
        </w:rPr>
      </w:pPr>
      <w:r w:rsidRPr="00B371CE">
        <w:rPr>
          <w:sz w:val="16"/>
          <w:szCs w:val="16"/>
        </w:rPr>
        <w:t xml:space="preserve">1.1. В зависимости от объекта, в отношении которого осуществляется муниципальный жилищный контроль, выделяются следующие типы контролируемых лиц: </w:t>
      </w:r>
    </w:p>
    <w:p w:rsidR="00B371CE" w:rsidRPr="00B371CE" w:rsidRDefault="00B371CE" w:rsidP="00B371CE">
      <w:pPr>
        <w:shd w:val="clear" w:color="auto" w:fill="FFFFFF"/>
        <w:jc w:val="both"/>
        <w:rPr>
          <w:color w:val="000000"/>
          <w:sz w:val="16"/>
          <w:szCs w:val="16"/>
        </w:rPr>
      </w:pPr>
      <w:r w:rsidRPr="00B371CE">
        <w:rPr>
          <w:color w:val="000000"/>
          <w:sz w:val="16"/>
          <w:szCs w:val="16"/>
        </w:rPr>
        <w:t xml:space="preserve">             - юридические лица и индивидуальные предприниматели, осуществляющие</w:t>
      </w:r>
    </w:p>
    <w:p w:rsidR="00B371CE" w:rsidRPr="00B371CE" w:rsidRDefault="00B371CE" w:rsidP="00B371CE">
      <w:pPr>
        <w:shd w:val="clear" w:color="auto" w:fill="FFFFFF"/>
        <w:jc w:val="both"/>
        <w:rPr>
          <w:color w:val="000000"/>
          <w:sz w:val="16"/>
          <w:szCs w:val="16"/>
        </w:rPr>
      </w:pPr>
      <w:r w:rsidRPr="00B371CE">
        <w:rPr>
          <w:color w:val="000000"/>
          <w:sz w:val="16"/>
          <w:szCs w:val="16"/>
        </w:rPr>
        <w:t>управление многоквартирными домами, в которых имеются жилые помещения</w:t>
      </w:r>
    </w:p>
    <w:p w:rsidR="00B371CE" w:rsidRPr="00B371CE" w:rsidRDefault="00B371CE" w:rsidP="00B371CE">
      <w:pPr>
        <w:shd w:val="clear" w:color="auto" w:fill="FFFFFF"/>
        <w:jc w:val="both"/>
        <w:rPr>
          <w:color w:val="000000"/>
          <w:sz w:val="16"/>
          <w:szCs w:val="16"/>
        </w:rPr>
      </w:pPr>
      <w:r w:rsidRPr="00B371CE">
        <w:rPr>
          <w:color w:val="000000"/>
          <w:sz w:val="16"/>
          <w:szCs w:val="16"/>
        </w:rPr>
        <w:t>муниципальной формы собственности;</w:t>
      </w:r>
    </w:p>
    <w:p w:rsidR="00B371CE" w:rsidRPr="00B371CE" w:rsidRDefault="00B371CE" w:rsidP="00B371CE">
      <w:pPr>
        <w:shd w:val="clear" w:color="auto" w:fill="FFFFFF"/>
        <w:jc w:val="both"/>
        <w:rPr>
          <w:color w:val="000000"/>
          <w:sz w:val="16"/>
          <w:szCs w:val="16"/>
        </w:rPr>
      </w:pPr>
      <w:r w:rsidRPr="00B371CE">
        <w:rPr>
          <w:color w:val="000000"/>
          <w:sz w:val="16"/>
          <w:szCs w:val="16"/>
        </w:rPr>
        <w:t xml:space="preserve">            - ресурсоснабжающие организации;</w:t>
      </w:r>
    </w:p>
    <w:p w:rsidR="00B371CE" w:rsidRPr="00B371CE" w:rsidRDefault="00B371CE" w:rsidP="00B371CE">
      <w:pPr>
        <w:shd w:val="clear" w:color="auto" w:fill="FFFFFF"/>
        <w:jc w:val="both"/>
        <w:rPr>
          <w:color w:val="000000"/>
          <w:sz w:val="16"/>
          <w:szCs w:val="16"/>
        </w:rPr>
      </w:pPr>
      <w:r w:rsidRPr="00B371CE">
        <w:rPr>
          <w:color w:val="000000"/>
          <w:sz w:val="16"/>
          <w:szCs w:val="16"/>
        </w:rPr>
        <w:t xml:space="preserve">            - некоммерческие организации товарищества собственников жилья (далее – ТСЖ);</w:t>
      </w:r>
    </w:p>
    <w:p w:rsidR="00B371CE" w:rsidRPr="00B371CE" w:rsidRDefault="00B371CE" w:rsidP="00B371CE">
      <w:pPr>
        <w:shd w:val="clear" w:color="auto" w:fill="FFFFFF"/>
        <w:jc w:val="both"/>
        <w:rPr>
          <w:color w:val="000000"/>
          <w:sz w:val="16"/>
          <w:szCs w:val="16"/>
        </w:rPr>
      </w:pPr>
      <w:r w:rsidRPr="00B371CE">
        <w:rPr>
          <w:color w:val="000000"/>
          <w:sz w:val="16"/>
          <w:szCs w:val="16"/>
        </w:rPr>
        <w:t xml:space="preserve">            - граждане, осуществляющие пользование помещениями муниципального</w:t>
      </w:r>
    </w:p>
    <w:p w:rsidR="00B371CE" w:rsidRPr="00B371CE" w:rsidRDefault="00B371CE" w:rsidP="00B371CE">
      <w:pPr>
        <w:shd w:val="clear" w:color="auto" w:fill="FFFFFF"/>
        <w:jc w:val="both"/>
        <w:rPr>
          <w:sz w:val="16"/>
          <w:szCs w:val="16"/>
        </w:rPr>
      </w:pPr>
      <w:r w:rsidRPr="00B371CE">
        <w:rPr>
          <w:color w:val="000000"/>
          <w:sz w:val="16"/>
          <w:szCs w:val="16"/>
        </w:rPr>
        <w:t xml:space="preserve">жилищного фонда на основании договоров найма жилых помещений.    </w:t>
      </w:r>
    </w:p>
    <w:p w:rsidR="00B371CE" w:rsidRPr="00B371CE" w:rsidRDefault="00B371CE" w:rsidP="00B371CE">
      <w:pPr>
        <w:shd w:val="clear" w:color="auto" w:fill="FFFFFF"/>
        <w:ind w:firstLine="709"/>
        <w:jc w:val="both"/>
        <w:rPr>
          <w:sz w:val="16"/>
          <w:szCs w:val="16"/>
        </w:rPr>
      </w:pPr>
      <w:r w:rsidRPr="00B371CE">
        <w:rPr>
          <w:sz w:val="16"/>
          <w:szCs w:val="16"/>
        </w:rPr>
        <w:t xml:space="preserve">            1.2. За текущий период 2021 года в рамках муниципального жилищного контроля на территории Петуховского района  плановые и внеплановые проверки, мероприятия по контролю без взаимодействия с субъектами контроля на территории Петуховского района не проводились.</w:t>
      </w:r>
    </w:p>
    <w:p w:rsidR="00B371CE" w:rsidRPr="00B371CE" w:rsidRDefault="00B371CE" w:rsidP="00B371CE">
      <w:pPr>
        <w:shd w:val="clear" w:color="auto" w:fill="FFFFFF"/>
        <w:ind w:firstLine="709"/>
        <w:jc w:val="both"/>
        <w:rPr>
          <w:sz w:val="16"/>
          <w:szCs w:val="16"/>
        </w:rPr>
      </w:pPr>
      <w:r w:rsidRPr="00B371CE">
        <w:rPr>
          <w:sz w:val="16"/>
          <w:szCs w:val="16"/>
        </w:rPr>
        <w:t>Эксперты и представители экспертных организаций к проведению проверок не привлекались.</w:t>
      </w:r>
    </w:p>
    <w:p w:rsidR="00B371CE" w:rsidRPr="00B371CE" w:rsidRDefault="00B371CE" w:rsidP="00B371CE">
      <w:pPr>
        <w:ind w:firstLine="709"/>
        <w:jc w:val="both"/>
        <w:rPr>
          <w:sz w:val="16"/>
          <w:szCs w:val="16"/>
        </w:rPr>
      </w:pPr>
      <w:r w:rsidRPr="00B371CE">
        <w:rPr>
          <w:sz w:val="16"/>
          <w:szCs w:val="16"/>
        </w:rPr>
        <w:t>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w:t>
      </w:r>
    </w:p>
    <w:p w:rsidR="00B371CE" w:rsidRPr="00B371CE" w:rsidRDefault="00B371CE" w:rsidP="00B371CE">
      <w:pPr>
        <w:shd w:val="clear" w:color="auto" w:fill="FFFFFF"/>
        <w:ind w:firstLine="709"/>
        <w:jc w:val="both"/>
        <w:rPr>
          <w:sz w:val="16"/>
          <w:szCs w:val="16"/>
        </w:rPr>
      </w:pPr>
      <w:r w:rsidRPr="00B371CE">
        <w:rPr>
          <w:sz w:val="16"/>
          <w:szCs w:val="16"/>
        </w:rPr>
        <w:t>Случаи причинения субъектами контроля вреда охраняемым законом ценностям, а также случаи возникновения чрезвычайных ситуаций природного и техногенного характера не установлены.</w:t>
      </w:r>
    </w:p>
    <w:p w:rsidR="00B371CE" w:rsidRPr="00B371CE" w:rsidRDefault="00B371CE" w:rsidP="00B371CE">
      <w:pPr>
        <w:shd w:val="clear" w:color="auto" w:fill="FFFFFF"/>
        <w:ind w:firstLine="709"/>
        <w:jc w:val="both"/>
        <w:rPr>
          <w:sz w:val="16"/>
          <w:szCs w:val="16"/>
        </w:rPr>
      </w:pPr>
      <w:r w:rsidRPr="00B371CE">
        <w:rPr>
          <w:sz w:val="16"/>
          <w:szCs w:val="16"/>
        </w:rPr>
        <w:t>1.3. В целях профилактики нарушений обязательных требований, соблюдение которых проверяется в ходе осуществления муниципального контроля, Администрацией Петуховского района в 2021 году проведена следующая работа:</w:t>
      </w:r>
    </w:p>
    <w:p w:rsidR="00B371CE" w:rsidRPr="00B371CE" w:rsidRDefault="00B371CE" w:rsidP="00B371CE">
      <w:pPr>
        <w:shd w:val="clear" w:color="auto" w:fill="FFFFFF"/>
        <w:ind w:firstLine="709"/>
        <w:jc w:val="both"/>
        <w:rPr>
          <w:sz w:val="16"/>
          <w:szCs w:val="16"/>
        </w:rPr>
      </w:pPr>
      <w:r w:rsidRPr="00B371CE">
        <w:rPr>
          <w:sz w:val="16"/>
          <w:szCs w:val="16"/>
        </w:rPr>
        <w:t>- осуществлено информирование подконтрольных субъектов о необходимости соблюдения обязательных требований.</w:t>
      </w:r>
    </w:p>
    <w:p w:rsidR="00B371CE" w:rsidRPr="00B371CE" w:rsidRDefault="00B371CE" w:rsidP="00B371CE">
      <w:pPr>
        <w:shd w:val="clear" w:color="auto" w:fill="FFFFFF"/>
        <w:ind w:firstLine="709"/>
        <w:jc w:val="both"/>
        <w:rPr>
          <w:sz w:val="16"/>
          <w:szCs w:val="16"/>
        </w:rPr>
      </w:pPr>
      <w:r w:rsidRPr="00B371CE">
        <w:rPr>
          <w:sz w:val="16"/>
          <w:szCs w:val="16"/>
        </w:rPr>
        <w:t>В процессе осуществления муниципального контроля ведется информативно-разъяснительная работа с подконтрольными субъектами (оказывается консультативная помощь, даются разъяснения по вопросам соблюдения обязательных требований в устной форме).</w:t>
      </w:r>
    </w:p>
    <w:p w:rsidR="00B371CE" w:rsidRPr="00B371CE" w:rsidRDefault="00B371CE" w:rsidP="00B371CE">
      <w:pPr>
        <w:ind w:firstLine="709"/>
        <w:jc w:val="both"/>
        <w:rPr>
          <w:sz w:val="16"/>
          <w:szCs w:val="16"/>
        </w:rPr>
      </w:pPr>
    </w:p>
    <w:p w:rsidR="00B371CE" w:rsidRPr="00B371CE" w:rsidRDefault="00B371CE" w:rsidP="00B371CE">
      <w:pPr>
        <w:autoSpaceDE w:val="0"/>
        <w:ind w:firstLine="540"/>
        <w:jc w:val="center"/>
        <w:rPr>
          <w:b/>
          <w:sz w:val="16"/>
          <w:szCs w:val="16"/>
        </w:rPr>
      </w:pPr>
      <w:r w:rsidRPr="00B371CE">
        <w:rPr>
          <w:b/>
          <w:sz w:val="16"/>
          <w:szCs w:val="16"/>
        </w:rPr>
        <w:t>2. Характеристика проблем, на решение которых направлена</w:t>
      </w:r>
    </w:p>
    <w:p w:rsidR="00B371CE" w:rsidRPr="00B371CE" w:rsidRDefault="00B371CE" w:rsidP="00B371CE">
      <w:pPr>
        <w:autoSpaceDE w:val="0"/>
        <w:ind w:firstLine="540"/>
        <w:jc w:val="center"/>
        <w:rPr>
          <w:sz w:val="16"/>
          <w:szCs w:val="16"/>
        </w:rPr>
      </w:pPr>
      <w:r w:rsidRPr="00B371CE">
        <w:rPr>
          <w:b/>
          <w:sz w:val="16"/>
          <w:szCs w:val="16"/>
        </w:rPr>
        <w:t>программа профилактики</w:t>
      </w:r>
    </w:p>
    <w:p w:rsidR="00B371CE" w:rsidRPr="00B371CE" w:rsidRDefault="00B371CE" w:rsidP="00B371CE">
      <w:pPr>
        <w:shd w:val="clear" w:color="auto" w:fill="FFFFFF"/>
        <w:jc w:val="both"/>
        <w:rPr>
          <w:color w:val="000000"/>
          <w:sz w:val="16"/>
          <w:szCs w:val="16"/>
        </w:rPr>
      </w:pPr>
      <w:r w:rsidRPr="00B371CE">
        <w:rPr>
          <w:sz w:val="16"/>
          <w:szCs w:val="16"/>
        </w:rPr>
        <w:tab/>
        <w:t>2.1</w:t>
      </w:r>
      <w:r w:rsidRPr="00B371CE">
        <w:rPr>
          <w:color w:val="000000"/>
          <w:sz w:val="16"/>
          <w:szCs w:val="16"/>
        </w:rPr>
        <w:t>. К основным проблемам в жилищной сфере относится нарастающий износ жилищного фонда и инженерных коммуникаций, слабое развитие конкуренции на рынке управляющих организаций, низкое качество услуг, предоставляемых населению, наряду с высокой стоимостью услуг</w:t>
      </w:r>
    </w:p>
    <w:p w:rsidR="00B371CE" w:rsidRPr="00B371CE" w:rsidRDefault="00B371CE" w:rsidP="00B371CE">
      <w:pPr>
        <w:shd w:val="clear" w:color="auto" w:fill="FFFFFF"/>
        <w:jc w:val="both"/>
        <w:rPr>
          <w:b/>
          <w:sz w:val="16"/>
          <w:szCs w:val="16"/>
        </w:rPr>
      </w:pPr>
      <w:r w:rsidRPr="00B371CE">
        <w:rPr>
          <w:color w:val="000000"/>
          <w:sz w:val="16"/>
          <w:szCs w:val="16"/>
        </w:rPr>
        <w:t xml:space="preserve">            2.2. В Петуховском муниципальном округе 20 многоквартирных домов имеют статус аварийных и подлежащих сносу. Недостаточные объемы нового строительства являются причиной недостаточного вывода из эксплуатации аварийных домов, которые требуют повышенного внимания и финансовых затрат при эксплуатации.</w:t>
      </w:r>
    </w:p>
    <w:p w:rsidR="00B371CE" w:rsidRPr="00B371CE" w:rsidRDefault="00B371CE" w:rsidP="00B371CE">
      <w:pPr>
        <w:jc w:val="both"/>
        <w:rPr>
          <w:b/>
          <w:sz w:val="16"/>
          <w:szCs w:val="16"/>
        </w:rPr>
      </w:pPr>
    </w:p>
    <w:p w:rsidR="00B371CE" w:rsidRPr="00B371CE" w:rsidRDefault="00B371CE" w:rsidP="00B371CE">
      <w:pPr>
        <w:jc w:val="center"/>
        <w:rPr>
          <w:b/>
          <w:sz w:val="16"/>
          <w:szCs w:val="16"/>
        </w:rPr>
      </w:pPr>
      <w:r w:rsidRPr="00B371CE">
        <w:rPr>
          <w:b/>
          <w:sz w:val="16"/>
          <w:szCs w:val="16"/>
        </w:rPr>
        <w:t>3. Цели и задачи реализации программы профилактики</w:t>
      </w:r>
    </w:p>
    <w:p w:rsidR="00B371CE" w:rsidRPr="00B371CE" w:rsidRDefault="00B371CE" w:rsidP="00B371CE">
      <w:pPr>
        <w:jc w:val="center"/>
        <w:rPr>
          <w:b/>
          <w:sz w:val="16"/>
          <w:szCs w:val="16"/>
        </w:rPr>
      </w:pPr>
    </w:p>
    <w:p w:rsidR="00B371CE" w:rsidRPr="00B371CE" w:rsidRDefault="00B371CE" w:rsidP="00B371CE">
      <w:pPr>
        <w:tabs>
          <w:tab w:val="left" w:pos="709"/>
        </w:tabs>
        <w:ind w:firstLine="709"/>
        <w:jc w:val="both"/>
        <w:rPr>
          <w:sz w:val="16"/>
          <w:szCs w:val="16"/>
        </w:rPr>
      </w:pPr>
      <w:r w:rsidRPr="00B371CE">
        <w:rPr>
          <w:sz w:val="16"/>
          <w:szCs w:val="16"/>
        </w:rPr>
        <w:t>3.1. Профилактика рисков причинения вреда (ущерба) охраняемым законом ценностям направлена на достижение следующих основных целей:</w:t>
      </w:r>
    </w:p>
    <w:p w:rsidR="00B371CE" w:rsidRPr="00B371CE" w:rsidRDefault="00B371CE" w:rsidP="00B371CE">
      <w:pPr>
        <w:tabs>
          <w:tab w:val="left" w:pos="709"/>
        </w:tabs>
        <w:ind w:firstLine="709"/>
        <w:jc w:val="both"/>
        <w:rPr>
          <w:sz w:val="16"/>
          <w:szCs w:val="16"/>
        </w:rPr>
      </w:pPr>
      <w:r w:rsidRPr="00B371CE">
        <w:rPr>
          <w:sz w:val="16"/>
          <w:szCs w:val="16"/>
        </w:rPr>
        <w:t>1)</w:t>
      </w:r>
      <w:r w:rsidRPr="00B371CE">
        <w:rPr>
          <w:sz w:val="16"/>
          <w:szCs w:val="16"/>
          <w:lang w:val="en-US"/>
        </w:rPr>
        <w:t> </w:t>
      </w:r>
      <w:r w:rsidRPr="00B371CE">
        <w:rPr>
          <w:sz w:val="16"/>
          <w:szCs w:val="16"/>
        </w:rPr>
        <w:t>стимулирование добросовестного соблюдения обязательных требований всеми контролируемыми лицами;</w:t>
      </w:r>
    </w:p>
    <w:p w:rsidR="00B371CE" w:rsidRPr="00B371CE" w:rsidRDefault="00B371CE" w:rsidP="00B371CE">
      <w:pPr>
        <w:tabs>
          <w:tab w:val="left" w:pos="709"/>
        </w:tabs>
        <w:ind w:firstLine="709"/>
        <w:jc w:val="both"/>
        <w:rPr>
          <w:sz w:val="16"/>
          <w:szCs w:val="16"/>
        </w:rPr>
      </w:pPr>
      <w:r w:rsidRPr="00B371CE">
        <w:rPr>
          <w:sz w:val="16"/>
          <w:szCs w:val="16"/>
        </w:rPr>
        <w:t>2)</w:t>
      </w:r>
      <w:r w:rsidRPr="00B371CE">
        <w:rPr>
          <w:sz w:val="16"/>
          <w:szCs w:val="16"/>
          <w:lang w:val="en-US"/>
        </w:rPr>
        <w:t> </w:t>
      </w:r>
      <w:r w:rsidRPr="00B371CE">
        <w:rPr>
          <w:sz w:val="16"/>
          <w:szCs w:val="16"/>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371CE" w:rsidRPr="00B371CE" w:rsidRDefault="00B371CE" w:rsidP="00B371CE">
      <w:pPr>
        <w:ind w:firstLine="709"/>
        <w:jc w:val="both"/>
        <w:rPr>
          <w:color w:val="000000"/>
          <w:sz w:val="16"/>
          <w:szCs w:val="16"/>
        </w:rPr>
      </w:pPr>
      <w:r w:rsidRPr="00B371CE">
        <w:rPr>
          <w:sz w:val="16"/>
          <w:szCs w:val="16"/>
        </w:rPr>
        <w:t>3)</w:t>
      </w:r>
      <w:r w:rsidRPr="00B371CE">
        <w:rPr>
          <w:sz w:val="16"/>
          <w:szCs w:val="16"/>
          <w:lang w:val="en-US"/>
        </w:rPr>
        <w:t> </w:t>
      </w:r>
      <w:r w:rsidRPr="00B371CE">
        <w:rPr>
          <w:sz w:val="16"/>
          <w:szCs w:val="16"/>
        </w:rPr>
        <w:t>создание условий для доведения обязательных требований до контролируемых лиц, повышение информированности о способах их соблюдения.</w:t>
      </w:r>
    </w:p>
    <w:p w:rsidR="00B371CE" w:rsidRPr="00B371CE" w:rsidRDefault="00B371CE" w:rsidP="00B371CE">
      <w:pPr>
        <w:autoSpaceDE w:val="0"/>
        <w:ind w:firstLine="708"/>
        <w:jc w:val="both"/>
        <w:rPr>
          <w:color w:val="000000"/>
          <w:sz w:val="16"/>
          <w:szCs w:val="16"/>
        </w:rPr>
      </w:pPr>
      <w:r w:rsidRPr="00B371CE">
        <w:rPr>
          <w:color w:val="000000"/>
          <w:sz w:val="16"/>
          <w:szCs w:val="16"/>
        </w:rPr>
        <w:t xml:space="preserve">3.2. Задачами Программы являются: </w:t>
      </w:r>
    </w:p>
    <w:p w:rsidR="00B371CE" w:rsidRDefault="00B371CE" w:rsidP="00B371CE">
      <w:pPr>
        <w:autoSpaceDE w:val="0"/>
        <w:ind w:firstLine="708"/>
        <w:jc w:val="both"/>
        <w:rPr>
          <w:color w:val="000000"/>
          <w:sz w:val="16"/>
          <w:szCs w:val="16"/>
        </w:rPr>
      </w:pPr>
      <w:r w:rsidRPr="00B371CE">
        <w:rPr>
          <w:color w:val="000000"/>
          <w:sz w:val="16"/>
          <w:szCs w:val="16"/>
        </w:rPr>
        <w:t xml:space="preserve">- укрепление системы профилактики нарушений обязательных требований; </w:t>
      </w:r>
    </w:p>
    <w:p w:rsidR="00B371CE" w:rsidRDefault="00B371CE" w:rsidP="00B371CE">
      <w:pPr>
        <w:autoSpaceDE w:val="0"/>
        <w:ind w:firstLine="708"/>
        <w:jc w:val="both"/>
        <w:rPr>
          <w:color w:val="000000"/>
          <w:sz w:val="16"/>
          <w:szCs w:val="16"/>
        </w:rPr>
      </w:pPr>
    </w:p>
    <w:p w:rsidR="00B371CE" w:rsidRDefault="00B371CE" w:rsidP="00B371CE">
      <w:pPr>
        <w:autoSpaceDE w:val="0"/>
        <w:ind w:firstLine="708"/>
        <w:jc w:val="both"/>
        <w:rPr>
          <w:color w:val="000000"/>
          <w:sz w:val="16"/>
          <w:szCs w:val="16"/>
        </w:rPr>
      </w:pPr>
    </w:p>
    <w:p w:rsidR="00B371CE" w:rsidRDefault="00B371CE" w:rsidP="00B371CE">
      <w:pPr>
        <w:autoSpaceDE w:val="0"/>
        <w:ind w:firstLine="708"/>
        <w:jc w:val="both"/>
        <w:rPr>
          <w:color w:val="000000"/>
          <w:sz w:val="16"/>
          <w:szCs w:val="16"/>
        </w:rPr>
      </w:pPr>
    </w:p>
    <w:p w:rsidR="00B371CE" w:rsidRDefault="00B371CE" w:rsidP="00B371CE">
      <w:pPr>
        <w:autoSpaceDE w:val="0"/>
        <w:ind w:firstLine="708"/>
        <w:jc w:val="both"/>
        <w:rPr>
          <w:color w:val="000000"/>
          <w:sz w:val="16"/>
          <w:szCs w:val="16"/>
        </w:rPr>
      </w:pPr>
    </w:p>
    <w:p w:rsidR="00B371CE" w:rsidRDefault="00B371CE" w:rsidP="00B371CE">
      <w:pPr>
        <w:autoSpaceDE w:val="0"/>
        <w:ind w:firstLine="708"/>
        <w:jc w:val="both"/>
        <w:rPr>
          <w:color w:val="000000"/>
          <w:sz w:val="16"/>
          <w:szCs w:val="16"/>
        </w:rPr>
      </w:pPr>
    </w:p>
    <w:p w:rsidR="00B371CE" w:rsidRDefault="00B371CE" w:rsidP="00B371CE">
      <w:pPr>
        <w:autoSpaceDE w:val="0"/>
        <w:ind w:firstLine="708"/>
        <w:jc w:val="both"/>
        <w:rPr>
          <w:color w:val="000000"/>
          <w:sz w:val="16"/>
          <w:szCs w:val="16"/>
        </w:rPr>
      </w:pPr>
    </w:p>
    <w:p w:rsidR="00B371CE" w:rsidRDefault="00B371CE" w:rsidP="00B371CE">
      <w:pPr>
        <w:autoSpaceDE w:val="0"/>
        <w:ind w:firstLine="708"/>
        <w:jc w:val="both"/>
        <w:rPr>
          <w:color w:val="000000"/>
          <w:sz w:val="16"/>
          <w:szCs w:val="16"/>
        </w:rPr>
      </w:pPr>
    </w:p>
    <w:p w:rsidR="00B371CE" w:rsidRDefault="00B371CE" w:rsidP="00B371CE">
      <w:pPr>
        <w:autoSpaceDE w:val="0"/>
        <w:ind w:firstLine="708"/>
        <w:jc w:val="both"/>
        <w:rPr>
          <w:color w:val="000000"/>
          <w:sz w:val="16"/>
          <w:szCs w:val="16"/>
        </w:rPr>
      </w:pPr>
    </w:p>
    <w:p w:rsidR="00B371CE" w:rsidRDefault="00B371CE" w:rsidP="00B371CE">
      <w:pPr>
        <w:autoSpaceDE w:val="0"/>
        <w:ind w:firstLine="708"/>
        <w:jc w:val="both"/>
        <w:rPr>
          <w:color w:val="000000"/>
          <w:sz w:val="16"/>
          <w:szCs w:val="16"/>
        </w:rPr>
      </w:pPr>
    </w:p>
    <w:p w:rsidR="00B371CE" w:rsidRDefault="00B371CE" w:rsidP="00B371CE">
      <w:pPr>
        <w:autoSpaceDE w:val="0"/>
        <w:ind w:firstLine="708"/>
        <w:jc w:val="both"/>
        <w:rPr>
          <w:color w:val="000000"/>
          <w:sz w:val="16"/>
          <w:szCs w:val="16"/>
        </w:rPr>
      </w:pPr>
    </w:p>
    <w:p w:rsidR="00B371CE" w:rsidRDefault="00B371CE" w:rsidP="00B371CE">
      <w:pPr>
        <w:autoSpaceDE w:val="0"/>
        <w:ind w:firstLine="708"/>
        <w:jc w:val="both"/>
        <w:rPr>
          <w:color w:val="000000"/>
          <w:sz w:val="16"/>
          <w:szCs w:val="16"/>
        </w:rPr>
      </w:pPr>
    </w:p>
    <w:p w:rsidR="00B371CE" w:rsidRDefault="00B371CE" w:rsidP="00B371CE">
      <w:pPr>
        <w:autoSpaceDE w:val="0"/>
        <w:ind w:firstLine="708"/>
        <w:jc w:val="both"/>
        <w:rPr>
          <w:color w:val="000000"/>
          <w:sz w:val="16"/>
          <w:szCs w:val="16"/>
        </w:rPr>
      </w:pPr>
    </w:p>
    <w:p w:rsidR="00B371CE" w:rsidRPr="00B371CE" w:rsidRDefault="00B371CE" w:rsidP="00B371CE">
      <w:pPr>
        <w:autoSpaceDE w:val="0"/>
        <w:ind w:firstLine="708"/>
        <w:jc w:val="both"/>
        <w:rPr>
          <w:color w:val="000000"/>
          <w:sz w:val="16"/>
          <w:szCs w:val="16"/>
        </w:rPr>
      </w:pPr>
    </w:p>
    <w:p w:rsidR="00B371CE" w:rsidRPr="00B371CE" w:rsidRDefault="00B371CE" w:rsidP="00B371CE">
      <w:pPr>
        <w:autoSpaceDE w:val="0"/>
        <w:ind w:firstLine="708"/>
        <w:jc w:val="both"/>
        <w:rPr>
          <w:color w:val="000000"/>
          <w:sz w:val="16"/>
          <w:szCs w:val="16"/>
        </w:rPr>
      </w:pPr>
      <w:r w:rsidRPr="00B371CE">
        <w:rPr>
          <w:noProof/>
          <w:sz w:val="16"/>
          <w:szCs w:val="16"/>
        </w:rPr>
        <w:lastRenderedPageBreak/>
        <mc:AlternateContent>
          <mc:Choice Requires="wps">
            <w:drawing>
              <wp:anchor distT="0" distB="0" distL="114300" distR="114300" simplePos="0" relativeHeight="251663360" behindDoc="0" locked="0" layoutInCell="1" allowOverlap="1" wp14:anchorId="26A879B3" wp14:editId="285191C2">
                <wp:simplePos x="0" y="0"/>
                <wp:positionH relativeFrom="margin">
                  <wp:align>center</wp:align>
                </wp:positionH>
                <wp:positionV relativeFrom="paragraph">
                  <wp:posOffset>121285</wp:posOffset>
                </wp:positionV>
                <wp:extent cx="7040880" cy="13044170"/>
                <wp:effectExtent l="0" t="0" r="0" b="0"/>
                <wp:wrapSquare wrapText="bothSides"/>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130441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4A0" w:firstRow="1" w:lastRow="0" w:firstColumn="1" w:lastColumn="0" w:noHBand="0" w:noVBand="1"/>
                            </w:tblPr>
                            <w:tblGrid>
                              <w:gridCol w:w="675"/>
                              <w:gridCol w:w="4820"/>
                              <w:gridCol w:w="2268"/>
                              <w:gridCol w:w="2561"/>
                            </w:tblGrid>
                            <w:tr w:rsidR="00B371CE" w:rsidRPr="00B371CE">
                              <w:tc>
                                <w:tcPr>
                                  <w:tcW w:w="675" w:type="dxa"/>
                                  <w:tcBorders>
                                    <w:top w:val="single" w:sz="4" w:space="0" w:color="000000"/>
                                    <w:left w:val="single" w:sz="4" w:space="0" w:color="000000"/>
                                    <w:bottom w:val="single" w:sz="4" w:space="0" w:color="000000"/>
                                    <w:right w:val="nil"/>
                                  </w:tcBorders>
                                  <w:hideMark/>
                                </w:tcPr>
                                <w:p w:rsidR="00B371CE" w:rsidRPr="00B371CE" w:rsidRDefault="00B371CE">
                                  <w:pPr>
                                    <w:autoSpaceDE w:val="0"/>
                                    <w:jc w:val="center"/>
                                    <w:rPr>
                                      <w:sz w:val="16"/>
                                      <w:szCs w:val="16"/>
                                      <w:lang w:eastAsia="ar-SA"/>
                                    </w:rPr>
                                  </w:pPr>
                                  <w:r w:rsidRPr="00B371CE">
                                    <w:rPr>
                                      <w:sz w:val="16"/>
                                      <w:szCs w:val="16"/>
                                      <w:lang w:val="en-US"/>
                                    </w:rPr>
                                    <w:t xml:space="preserve">№ п/п </w:t>
                                  </w:r>
                                </w:p>
                              </w:tc>
                              <w:tc>
                                <w:tcPr>
                                  <w:tcW w:w="4820" w:type="dxa"/>
                                  <w:tcBorders>
                                    <w:top w:val="single" w:sz="4" w:space="0" w:color="000000"/>
                                    <w:left w:val="single" w:sz="4" w:space="0" w:color="000000"/>
                                    <w:bottom w:val="single" w:sz="4" w:space="0" w:color="000000"/>
                                    <w:right w:val="nil"/>
                                  </w:tcBorders>
                                  <w:hideMark/>
                                </w:tcPr>
                                <w:p w:rsidR="00B371CE" w:rsidRPr="00B371CE" w:rsidRDefault="00B371CE">
                                  <w:pPr>
                                    <w:autoSpaceDE w:val="0"/>
                                    <w:jc w:val="center"/>
                                    <w:rPr>
                                      <w:sz w:val="16"/>
                                      <w:szCs w:val="16"/>
                                      <w:lang w:eastAsia="ar-SA"/>
                                    </w:rPr>
                                  </w:pPr>
                                  <w:r w:rsidRPr="00B371CE">
                                    <w:rPr>
                                      <w:sz w:val="16"/>
                                      <w:szCs w:val="16"/>
                                    </w:rPr>
                                    <w:t>Наименование формы мероприятия</w:t>
                                  </w:r>
                                </w:p>
                              </w:tc>
                              <w:tc>
                                <w:tcPr>
                                  <w:tcW w:w="2268" w:type="dxa"/>
                                  <w:tcBorders>
                                    <w:top w:val="single" w:sz="4" w:space="0" w:color="000000"/>
                                    <w:left w:val="single" w:sz="4" w:space="0" w:color="000000"/>
                                    <w:bottom w:val="single" w:sz="4" w:space="0" w:color="000000"/>
                                    <w:right w:val="nil"/>
                                  </w:tcBorders>
                                  <w:hideMark/>
                                </w:tcPr>
                                <w:p w:rsidR="00B371CE" w:rsidRPr="00B371CE" w:rsidRDefault="00B371CE">
                                  <w:pPr>
                                    <w:autoSpaceDE w:val="0"/>
                                    <w:jc w:val="center"/>
                                    <w:rPr>
                                      <w:sz w:val="16"/>
                                      <w:szCs w:val="16"/>
                                      <w:lang w:eastAsia="ar-SA"/>
                                    </w:rPr>
                                  </w:pPr>
                                  <w:r w:rsidRPr="00B371CE">
                                    <w:rPr>
                                      <w:sz w:val="16"/>
                                      <w:szCs w:val="16"/>
                                    </w:rPr>
                                    <w:t>Срок</w:t>
                                  </w:r>
                                  <w:r w:rsidRPr="00B371CE">
                                    <w:rPr>
                                      <w:sz w:val="16"/>
                                      <w:szCs w:val="16"/>
                                      <w:lang w:val="en-US"/>
                                    </w:rPr>
                                    <w:t xml:space="preserve"> (</w:t>
                                  </w:r>
                                  <w:r w:rsidRPr="00B371CE">
                                    <w:rPr>
                                      <w:sz w:val="16"/>
                                      <w:szCs w:val="16"/>
                                    </w:rPr>
                                    <w:t>периодичность</w:t>
                                  </w:r>
                                  <w:r w:rsidRPr="00B371CE">
                                    <w:rPr>
                                      <w:sz w:val="16"/>
                                      <w:szCs w:val="16"/>
                                      <w:lang w:val="en-US"/>
                                    </w:rPr>
                                    <w:t xml:space="preserve">) </w:t>
                                  </w:r>
                                  <w:r w:rsidRPr="00B371CE">
                                    <w:rPr>
                                      <w:sz w:val="16"/>
                                      <w:szCs w:val="16"/>
                                    </w:rPr>
                                    <w:t>проведения мероприятия</w:t>
                                  </w:r>
                                </w:p>
                              </w:tc>
                              <w:tc>
                                <w:tcPr>
                                  <w:tcW w:w="2561" w:type="dxa"/>
                                  <w:tcBorders>
                                    <w:top w:val="single" w:sz="4" w:space="0" w:color="000000"/>
                                    <w:left w:val="single" w:sz="4" w:space="0" w:color="000000"/>
                                    <w:bottom w:val="single" w:sz="4" w:space="0" w:color="000000"/>
                                    <w:right w:val="single" w:sz="4" w:space="0" w:color="000000"/>
                                  </w:tcBorders>
                                  <w:hideMark/>
                                </w:tcPr>
                                <w:p w:rsidR="00B371CE" w:rsidRPr="00B371CE" w:rsidRDefault="00B371CE">
                                  <w:pPr>
                                    <w:autoSpaceDE w:val="0"/>
                                    <w:jc w:val="center"/>
                                    <w:rPr>
                                      <w:sz w:val="16"/>
                                      <w:szCs w:val="16"/>
                                      <w:lang w:eastAsia="ar-SA"/>
                                    </w:rPr>
                                  </w:pPr>
                                  <w:r w:rsidRPr="00B371CE">
                                    <w:rPr>
                                      <w:sz w:val="16"/>
                                      <w:szCs w:val="16"/>
                                    </w:rPr>
                                    <w:t>Ответственный исполнитель</w:t>
                                  </w:r>
                                </w:p>
                              </w:tc>
                            </w:tr>
                            <w:tr w:rsidR="00B371CE" w:rsidRPr="00B371CE">
                              <w:tc>
                                <w:tcPr>
                                  <w:tcW w:w="10324" w:type="dxa"/>
                                  <w:gridSpan w:val="4"/>
                                  <w:tcBorders>
                                    <w:top w:val="single" w:sz="4" w:space="0" w:color="000000"/>
                                    <w:left w:val="single" w:sz="4" w:space="0" w:color="000000"/>
                                    <w:bottom w:val="single" w:sz="4" w:space="0" w:color="000000"/>
                                    <w:right w:val="single" w:sz="4" w:space="0" w:color="000000"/>
                                  </w:tcBorders>
                                  <w:hideMark/>
                                </w:tcPr>
                                <w:p w:rsidR="00B371CE" w:rsidRPr="00B371CE" w:rsidRDefault="00B371CE">
                                  <w:pPr>
                                    <w:autoSpaceDE w:val="0"/>
                                    <w:jc w:val="center"/>
                                    <w:rPr>
                                      <w:sz w:val="16"/>
                                      <w:szCs w:val="16"/>
                                      <w:lang w:eastAsia="ar-SA"/>
                                    </w:rPr>
                                  </w:pPr>
                                  <w:r w:rsidRPr="00B371CE">
                                    <w:rPr>
                                      <w:sz w:val="16"/>
                                      <w:szCs w:val="16"/>
                                    </w:rPr>
                                    <w:t>1. Информирование</w:t>
                                  </w:r>
                                </w:p>
                              </w:tc>
                            </w:tr>
                            <w:tr w:rsidR="00B371CE" w:rsidRPr="00B371CE" w:rsidTr="00B371CE">
                              <w:trPr>
                                <w:trHeight w:val="3528"/>
                              </w:trPr>
                              <w:tc>
                                <w:tcPr>
                                  <w:tcW w:w="675" w:type="dxa"/>
                                  <w:tcBorders>
                                    <w:top w:val="single" w:sz="4" w:space="0" w:color="000000"/>
                                    <w:left w:val="single" w:sz="4" w:space="0" w:color="000000"/>
                                    <w:bottom w:val="single" w:sz="4" w:space="0" w:color="000000"/>
                                    <w:right w:val="nil"/>
                                  </w:tcBorders>
                                </w:tcPr>
                                <w:p w:rsidR="00B371CE" w:rsidRPr="00B371CE" w:rsidRDefault="00B371CE">
                                  <w:pPr>
                                    <w:autoSpaceDE w:val="0"/>
                                    <w:jc w:val="center"/>
                                    <w:rPr>
                                      <w:sz w:val="16"/>
                                      <w:szCs w:val="16"/>
                                      <w:lang w:eastAsia="ar-SA"/>
                                    </w:rPr>
                                  </w:pPr>
                                  <w:r w:rsidRPr="00B371CE">
                                    <w:rPr>
                                      <w:sz w:val="16"/>
                                      <w:szCs w:val="16"/>
                                    </w:rPr>
                                    <w:t>1.1.</w:t>
                                  </w:r>
                                </w:p>
                                <w:p w:rsidR="00B371CE" w:rsidRPr="00B371CE" w:rsidRDefault="00B371CE">
                                  <w:pPr>
                                    <w:autoSpaceDE w:val="0"/>
                                    <w:jc w:val="center"/>
                                    <w:rPr>
                                      <w:sz w:val="16"/>
                                      <w:szCs w:val="16"/>
                                    </w:rPr>
                                  </w:pPr>
                                </w:p>
                                <w:p w:rsidR="00B371CE" w:rsidRPr="00B371CE" w:rsidRDefault="00B371CE">
                                  <w:pPr>
                                    <w:autoSpaceDE w:val="0"/>
                                    <w:jc w:val="center"/>
                                    <w:rPr>
                                      <w:sz w:val="16"/>
                                      <w:szCs w:val="16"/>
                                    </w:rPr>
                                  </w:pPr>
                                </w:p>
                                <w:p w:rsidR="00B371CE" w:rsidRPr="00B371CE" w:rsidRDefault="00B371CE">
                                  <w:pPr>
                                    <w:autoSpaceDE w:val="0"/>
                                    <w:jc w:val="center"/>
                                    <w:rPr>
                                      <w:sz w:val="16"/>
                                      <w:szCs w:val="16"/>
                                      <w:lang w:eastAsia="ar-SA"/>
                                    </w:rPr>
                                  </w:pPr>
                                </w:p>
                              </w:tc>
                              <w:tc>
                                <w:tcPr>
                                  <w:tcW w:w="4820" w:type="dxa"/>
                                  <w:tcBorders>
                                    <w:top w:val="single" w:sz="4" w:space="0" w:color="000000"/>
                                    <w:left w:val="single" w:sz="4" w:space="0" w:color="000000"/>
                                    <w:bottom w:val="single" w:sz="4" w:space="0" w:color="000000"/>
                                    <w:right w:val="nil"/>
                                  </w:tcBorders>
                                </w:tcPr>
                                <w:p w:rsidR="00B371CE" w:rsidRPr="00B371CE" w:rsidRDefault="00B371CE">
                                  <w:pPr>
                                    <w:jc w:val="both"/>
                                    <w:rPr>
                                      <w:sz w:val="16"/>
                                      <w:szCs w:val="16"/>
                                      <w:lang w:eastAsia="ar-SA"/>
                                    </w:rPr>
                                  </w:pPr>
                                  <w:r w:rsidRPr="00B371CE">
                                    <w:rPr>
                                      <w:sz w:val="16"/>
                                      <w:szCs w:val="16"/>
                                    </w:rPr>
                                    <w:t>Актуализация и размещение в сети «Интернет» на официальном сайте:</w:t>
                                  </w:r>
                                </w:p>
                                <w:p w:rsidR="00B371CE" w:rsidRPr="00B371CE" w:rsidRDefault="00B371CE">
                                  <w:pPr>
                                    <w:jc w:val="both"/>
                                    <w:rPr>
                                      <w:sz w:val="16"/>
                                      <w:szCs w:val="16"/>
                                    </w:rPr>
                                  </w:pPr>
                                </w:p>
                                <w:p w:rsidR="00B371CE" w:rsidRPr="00B371CE" w:rsidRDefault="00B371CE">
                                  <w:pPr>
                                    <w:jc w:val="both"/>
                                    <w:rPr>
                                      <w:sz w:val="16"/>
                                      <w:szCs w:val="16"/>
                                    </w:rPr>
                                  </w:pPr>
                                  <w:r w:rsidRPr="00B371CE">
                                    <w:rPr>
                                      <w:sz w:val="16"/>
                                      <w:szCs w:val="16"/>
                                    </w:rPr>
                                    <w:t>а) перечня нормативных правовых актов, содержащих обязательные требования, оценка соблюдения которых осуществляется в рамках муниципального</w:t>
                                  </w:r>
                                </w:p>
                                <w:p w:rsidR="00B371CE" w:rsidRPr="00B371CE" w:rsidRDefault="00B371CE">
                                  <w:pPr>
                                    <w:jc w:val="both"/>
                                    <w:rPr>
                                      <w:sz w:val="16"/>
                                      <w:szCs w:val="16"/>
                                    </w:rPr>
                                  </w:pPr>
                                  <w:r w:rsidRPr="00B371CE">
                                    <w:rPr>
                                      <w:sz w:val="16"/>
                                      <w:szCs w:val="16"/>
                                    </w:rPr>
                                    <w:t>жилищного контроля;</w:t>
                                  </w:r>
                                </w:p>
                                <w:p w:rsidR="00B371CE" w:rsidRPr="00B371CE" w:rsidRDefault="00B371CE">
                                  <w:pPr>
                                    <w:jc w:val="both"/>
                                    <w:rPr>
                                      <w:sz w:val="16"/>
                                      <w:szCs w:val="16"/>
                                    </w:rPr>
                                  </w:pPr>
                                  <w:r w:rsidRPr="00B371CE">
                                    <w:rPr>
                                      <w:sz w:val="16"/>
                                      <w:szCs w:val="16"/>
                                    </w:rPr>
                                    <w:t xml:space="preserve"> б) материалов, информационных писем, руководств по соблюдению обязательных требований</w:t>
                                  </w:r>
                                </w:p>
                                <w:p w:rsidR="00B371CE" w:rsidRPr="00B371CE" w:rsidRDefault="00B371CE">
                                  <w:pPr>
                                    <w:jc w:val="both"/>
                                    <w:rPr>
                                      <w:sz w:val="16"/>
                                      <w:szCs w:val="16"/>
                                    </w:rPr>
                                  </w:pPr>
                                </w:p>
                                <w:p w:rsidR="00B371CE" w:rsidRPr="00B371CE" w:rsidRDefault="00B371CE">
                                  <w:pPr>
                                    <w:jc w:val="both"/>
                                    <w:rPr>
                                      <w:sz w:val="16"/>
                                      <w:szCs w:val="16"/>
                                    </w:rPr>
                                  </w:pPr>
                                  <w:r w:rsidRPr="00B371CE">
                                    <w:rPr>
                                      <w:sz w:val="16"/>
                                      <w:szCs w:val="16"/>
                                    </w:rPr>
                                    <w:t>в) перечня индикаторов риска нарушения обязательных требований</w:t>
                                  </w:r>
                                </w:p>
                                <w:p w:rsidR="00B371CE" w:rsidRPr="00B371CE" w:rsidRDefault="00B371CE">
                                  <w:pPr>
                                    <w:jc w:val="both"/>
                                    <w:rPr>
                                      <w:sz w:val="16"/>
                                      <w:szCs w:val="16"/>
                                    </w:rPr>
                                  </w:pPr>
                                </w:p>
                                <w:p w:rsidR="00B371CE" w:rsidRPr="00B371CE" w:rsidRDefault="00B371CE">
                                  <w:pPr>
                                    <w:jc w:val="both"/>
                                    <w:rPr>
                                      <w:sz w:val="16"/>
                                      <w:szCs w:val="16"/>
                                    </w:rPr>
                                  </w:pPr>
                                </w:p>
                                <w:p w:rsidR="00B371CE" w:rsidRPr="00B371CE" w:rsidRDefault="00B371CE">
                                  <w:pPr>
                                    <w:jc w:val="both"/>
                                    <w:rPr>
                                      <w:sz w:val="16"/>
                                      <w:szCs w:val="16"/>
                                    </w:rPr>
                                  </w:pPr>
                                </w:p>
                                <w:p w:rsidR="00B371CE" w:rsidRPr="00B371CE" w:rsidRDefault="00B371CE">
                                  <w:pPr>
                                    <w:tabs>
                                      <w:tab w:val="left" w:pos="176"/>
                                    </w:tabs>
                                    <w:jc w:val="both"/>
                                    <w:rPr>
                                      <w:sz w:val="16"/>
                                      <w:szCs w:val="16"/>
                                    </w:rPr>
                                  </w:pPr>
                                  <w:r w:rsidRPr="00B371CE">
                                    <w:rPr>
                                      <w:sz w:val="16"/>
                                      <w:szCs w:val="16"/>
                                    </w:rPr>
                                    <w:t xml:space="preserve">г) программы профилактики рисков причинения вреда (ущерба) охраняемым законом ценностям </w:t>
                                  </w:r>
                                </w:p>
                                <w:p w:rsidR="00B371CE" w:rsidRPr="00B371CE" w:rsidRDefault="00B371CE">
                                  <w:pPr>
                                    <w:jc w:val="center"/>
                                    <w:rPr>
                                      <w:sz w:val="16"/>
                                      <w:szCs w:val="16"/>
                                      <w:lang w:eastAsia="ar-SA"/>
                                    </w:rPr>
                                  </w:pPr>
                                </w:p>
                              </w:tc>
                              <w:tc>
                                <w:tcPr>
                                  <w:tcW w:w="2268" w:type="dxa"/>
                                  <w:tcBorders>
                                    <w:top w:val="single" w:sz="4" w:space="0" w:color="000000"/>
                                    <w:left w:val="single" w:sz="4" w:space="0" w:color="000000"/>
                                    <w:bottom w:val="single" w:sz="4" w:space="0" w:color="000000"/>
                                    <w:right w:val="nil"/>
                                  </w:tcBorders>
                                </w:tcPr>
                                <w:p w:rsidR="00B371CE" w:rsidRPr="00B371CE" w:rsidRDefault="00B371CE">
                                  <w:pPr>
                                    <w:snapToGrid w:val="0"/>
                                    <w:jc w:val="both"/>
                                    <w:rPr>
                                      <w:spacing w:val="2"/>
                                      <w:sz w:val="16"/>
                                      <w:szCs w:val="16"/>
                                      <w:shd w:val="clear" w:color="auto" w:fill="FFFFFF"/>
                                      <w:lang w:eastAsia="ar-SA"/>
                                    </w:rPr>
                                  </w:pPr>
                                </w:p>
                                <w:p w:rsidR="00B371CE" w:rsidRPr="00B371CE" w:rsidRDefault="00B371CE">
                                  <w:pPr>
                                    <w:jc w:val="both"/>
                                    <w:rPr>
                                      <w:spacing w:val="2"/>
                                      <w:sz w:val="16"/>
                                      <w:szCs w:val="16"/>
                                      <w:shd w:val="clear" w:color="auto" w:fill="FFFFFF"/>
                                    </w:rPr>
                                  </w:pPr>
                                </w:p>
                                <w:p w:rsidR="00B371CE" w:rsidRPr="00B371CE" w:rsidRDefault="00B371CE">
                                  <w:pPr>
                                    <w:jc w:val="both"/>
                                    <w:rPr>
                                      <w:spacing w:val="2"/>
                                      <w:sz w:val="16"/>
                                      <w:szCs w:val="16"/>
                                      <w:shd w:val="clear" w:color="auto" w:fill="FFFFFF"/>
                                    </w:rPr>
                                  </w:pPr>
                                </w:p>
                                <w:p w:rsidR="00B371CE" w:rsidRPr="00B371CE" w:rsidRDefault="00B371CE">
                                  <w:pPr>
                                    <w:jc w:val="both"/>
                                    <w:rPr>
                                      <w:spacing w:val="2"/>
                                      <w:sz w:val="16"/>
                                      <w:szCs w:val="16"/>
                                      <w:shd w:val="clear" w:color="auto" w:fill="FFFFFF"/>
                                    </w:rPr>
                                  </w:pPr>
                                  <w:r w:rsidRPr="00B371CE">
                                    <w:rPr>
                                      <w:spacing w:val="2"/>
                                      <w:sz w:val="16"/>
                                      <w:szCs w:val="16"/>
                                      <w:shd w:val="clear" w:color="auto" w:fill="FFFFFF"/>
                                    </w:rPr>
                                    <w:t>Не позднее 5 рабочих дней с момента изменения действующего законодательства</w:t>
                                  </w:r>
                                </w:p>
                                <w:p w:rsidR="00B371CE" w:rsidRPr="00B371CE" w:rsidRDefault="00B371CE">
                                  <w:pPr>
                                    <w:jc w:val="both"/>
                                    <w:rPr>
                                      <w:spacing w:val="2"/>
                                      <w:sz w:val="16"/>
                                      <w:szCs w:val="16"/>
                                      <w:shd w:val="clear" w:color="auto" w:fill="FFFFFF"/>
                                    </w:rPr>
                                  </w:pPr>
                                </w:p>
                                <w:p w:rsidR="00B371CE" w:rsidRPr="00B371CE" w:rsidRDefault="00B371CE">
                                  <w:pPr>
                                    <w:jc w:val="both"/>
                                    <w:rPr>
                                      <w:spacing w:val="2"/>
                                      <w:sz w:val="16"/>
                                      <w:szCs w:val="16"/>
                                      <w:shd w:val="clear" w:color="auto" w:fill="FFFFFF"/>
                                    </w:rPr>
                                  </w:pPr>
                                  <w:r w:rsidRPr="00B371CE">
                                    <w:rPr>
                                      <w:spacing w:val="2"/>
                                      <w:sz w:val="16"/>
                                      <w:szCs w:val="16"/>
                                      <w:shd w:val="clear" w:color="auto" w:fill="FFFFFF"/>
                                    </w:rPr>
                                    <w:t>Не реже 2 раз в год</w:t>
                                  </w:r>
                                </w:p>
                                <w:p w:rsidR="00B371CE" w:rsidRPr="00B371CE" w:rsidRDefault="00B371CE">
                                  <w:pPr>
                                    <w:jc w:val="both"/>
                                    <w:rPr>
                                      <w:spacing w:val="2"/>
                                      <w:sz w:val="16"/>
                                      <w:szCs w:val="16"/>
                                      <w:shd w:val="clear" w:color="auto" w:fill="FFFFFF"/>
                                    </w:rPr>
                                  </w:pPr>
                                </w:p>
                                <w:p w:rsidR="00B371CE" w:rsidRPr="00B371CE" w:rsidRDefault="00B371CE">
                                  <w:pPr>
                                    <w:jc w:val="both"/>
                                    <w:rPr>
                                      <w:spacing w:val="2"/>
                                      <w:sz w:val="16"/>
                                      <w:szCs w:val="16"/>
                                      <w:shd w:val="clear" w:color="auto" w:fill="FFFFFF"/>
                                    </w:rPr>
                                  </w:pPr>
                                </w:p>
                                <w:p w:rsidR="00B371CE" w:rsidRPr="00B371CE" w:rsidRDefault="00B371CE">
                                  <w:pPr>
                                    <w:jc w:val="both"/>
                                    <w:rPr>
                                      <w:spacing w:val="2"/>
                                      <w:sz w:val="16"/>
                                      <w:szCs w:val="16"/>
                                      <w:shd w:val="clear" w:color="auto" w:fill="FFFFFF"/>
                                    </w:rPr>
                                  </w:pPr>
                                </w:p>
                                <w:p w:rsidR="00B371CE" w:rsidRPr="00B371CE" w:rsidRDefault="00B371CE">
                                  <w:pPr>
                                    <w:jc w:val="both"/>
                                    <w:rPr>
                                      <w:spacing w:val="2"/>
                                      <w:sz w:val="16"/>
                                      <w:szCs w:val="16"/>
                                      <w:shd w:val="clear" w:color="auto" w:fill="FFFFFF"/>
                                    </w:rPr>
                                  </w:pPr>
                                  <w:r w:rsidRPr="00B371CE">
                                    <w:rPr>
                                      <w:spacing w:val="2"/>
                                      <w:sz w:val="16"/>
                                      <w:szCs w:val="16"/>
                                      <w:shd w:val="clear" w:color="auto" w:fill="FFFFFF"/>
                                    </w:rPr>
                                    <w:t>Не позднее 10 рабочих дней после их утверждения</w:t>
                                  </w:r>
                                </w:p>
                                <w:p w:rsidR="00B371CE" w:rsidRPr="00B371CE" w:rsidRDefault="00B371CE">
                                  <w:pPr>
                                    <w:jc w:val="both"/>
                                    <w:rPr>
                                      <w:spacing w:val="2"/>
                                      <w:sz w:val="16"/>
                                      <w:szCs w:val="16"/>
                                      <w:shd w:val="clear" w:color="auto" w:fill="FFFFFF"/>
                                    </w:rPr>
                                  </w:pPr>
                                </w:p>
                                <w:p w:rsidR="00B371CE" w:rsidRPr="00B371CE" w:rsidRDefault="00B371CE">
                                  <w:pPr>
                                    <w:jc w:val="both"/>
                                    <w:rPr>
                                      <w:spacing w:val="2"/>
                                      <w:sz w:val="16"/>
                                      <w:szCs w:val="16"/>
                                      <w:shd w:val="clear" w:color="auto" w:fill="FFFFFF"/>
                                    </w:rPr>
                                  </w:pPr>
                                  <w:r w:rsidRPr="00B371CE">
                                    <w:rPr>
                                      <w:spacing w:val="2"/>
                                      <w:sz w:val="16"/>
                                      <w:szCs w:val="16"/>
                                      <w:shd w:val="clear" w:color="auto" w:fill="FFFFFF"/>
                                    </w:rPr>
                                    <w:t>Не позднее 25 декабря предшествующего года</w:t>
                                  </w:r>
                                </w:p>
                                <w:p w:rsidR="00B371CE" w:rsidRPr="00B371CE" w:rsidRDefault="00B371CE">
                                  <w:pPr>
                                    <w:jc w:val="both"/>
                                    <w:rPr>
                                      <w:spacing w:val="2"/>
                                      <w:sz w:val="16"/>
                                      <w:szCs w:val="16"/>
                                      <w:shd w:val="clear" w:color="auto" w:fill="FFFFFF"/>
                                    </w:rPr>
                                  </w:pPr>
                                </w:p>
                                <w:p w:rsidR="00B371CE" w:rsidRPr="00B371CE" w:rsidRDefault="00B371CE">
                                  <w:pPr>
                                    <w:jc w:val="both"/>
                                    <w:rPr>
                                      <w:spacing w:val="2"/>
                                      <w:sz w:val="16"/>
                                      <w:szCs w:val="16"/>
                                      <w:shd w:val="clear" w:color="auto" w:fill="FFFFFF"/>
                                    </w:rPr>
                                  </w:pPr>
                                </w:p>
                                <w:p w:rsidR="00B371CE" w:rsidRPr="00B371CE" w:rsidRDefault="00B371CE">
                                  <w:pPr>
                                    <w:jc w:val="both"/>
                                    <w:rPr>
                                      <w:spacing w:val="2"/>
                                      <w:sz w:val="16"/>
                                      <w:szCs w:val="16"/>
                                      <w:shd w:val="clear" w:color="auto" w:fill="FFFFFF"/>
                                    </w:rPr>
                                  </w:pPr>
                                </w:p>
                                <w:p w:rsidR="00B371CE" w:rsidRPr="00B371CE" w:rsidRDefault="00B371CE">
                                  <w:pPr>
                                    <w:jc w:val="both"/>
                                    <w:rPr>
                                      <w:spacing w:val="2"/>
                                      <w:sz w:val="16"/>
                                      <w:szCs w:val="16"/>
                                      <w:shd w:val="clear" w:color="auto" w:fill="FFFFFF"/>
                                    </w:rPr>
                                  </w:pPr>
                                </w:p>
                                <w:p w:rsidR="00B371CE" w:rsidRPr="00B371CE" w:rsidRDefault="00B371CE">
                                  <w:pPr>
                                    <w:jc w:val="both"/>
                                    <w:rPr>
                                      <w:spacing w:val="2"/>
                                      <w:sz w:val="16"/>
                                      <w:szCs w:val="16"/>
                                      <w:shd w:val="clear" w:color="auto" w:fill="FFFFFF"/>
                                    </w:rPr>
                                  </w:pPr>
                                </w:p>
                                <w:p w:rsidR="00B371CE" w:rsidRPr="00B371CE" w:rsidRDefault="00B371CE">
                                  <w:pPr>
                                    <w:jc w:val="both"/>
                                    <w:rPr>
                                      <w:spacing w:val="2"/>
                                      <w:sz w:val="16"/>
                                      <w:szCs w:val="16"/>
                                      <w:shd w:val="clear" w:color="auto" w:fill="FFFFFF"/>
                                    </w:rPr>
                                  </w:pPr>
                                </w:p>
                                <w:p w:rsidR="00B371CE" w:rsidRPr="00B371CE" w:rsidRDefault="00B371CE">
                                  <w:pPr>
                                    <w:jc w:val="both"/>
                                    <w:rPr>
                                      <w:spacing w:val="2"/>
                                      <w:sz w:val="16"/>
                                      <w:szCs w:val="16"/>
                                      <w:shd w:val="clear" w:color="auto" w:fill="FFFFFF"/>
                                      <w:lang w:eastAsia="ar-SA"/>
                                    </w:rPr>
                                  </w:pPr>
                                </w:p>
                              </w:tc>
                              <w:tc>
                                <w:tcPr>
                                  <w:tcW w:w="2561" w:type="dxa"/>
                                  <w:tcBorders>
                                    <w:top w:val="single" w:sz="4" w:space="0" w:color="000000"/>
                                    <w:left w:val="single" w:sz="4" w:space="0" w:color="000000"/>
                                    <w:bottom w:val="single" w:sz="4" w:space="0" w:color="000000"/>
                                    <w:right w:val="single" w:sz="4" w:space="0" w:color="000000"/>
                                  </w:tcBorders>
                                </w:tcPr>
                                <w:p w:rsidR="00B371CE" w:rsidRPr="00B371CE" w:rsidRDefault="00B371CE">
                                  <w:pPr>
                                    <w:jc w:val="center"/>
                                    <w:rPr>
                                      <w:spacing w:val="2"/>
                                      <w:sz w:val="16"/>
                                      <w:szCs w:val="16"/>
                                      <w:shd w:val="clear" w:color="auto" w:fill="FFFFFF"/>
                                      <w:lang w:eastAsia="ar-SA"/>
                                    </w:rPr>
                                  </w:pPr>
                                  <w:r w:rsidRPr="00B371CE">
                                    <w:rPr>
                                      <w:sz w:val="16"/>
                                      <w:szCs w:val="16"/>
                                    </w:rPr>
                                    <w:t>Управление ЖКХ, строительства и архитектуры Администрации Петуховского муниципального округа Курганской области</w:t>
                                  </w:r>
                                </w:p>
                                <w:p w:rsidR="00B371CE" w:rsidRPr="00B371CE" w:rsidRDefault="00B371CE">
                                  <w:pPr>
                                    <w:jc w:val="both"/>
                                    <w:rPr>
                                      <w:spacing w:val="2"/>
                                      <w:sz w:val="16"/>
                                      <w:szCs w:val="16"/>
                                      <w:shd w:val="clear" w:color="auto" w:fill="FFFFFF"/>
                                    </w:rPr>
                                  </w:pPr>
                                </w:p>
                                <w:p w:rsidR="00B371CE" w:rsidRPr="00B371CE" w:rsidRDefault="00B371CE">
                                  <w:pPr>
                                    <w:jc w:val="center"/>
                                    <w:rPr>
                                      <w:sz w:val="16"/>
                                      <w:szCs w:val="16"/>
                                      <w:lang w:eastAsia="ar-SA"/>
                                    </w:rPr>
                                  </w:pPr>
                                </w:p>
                              </w:tc>
                            </w:tr>
                            <w:tr w:rsidR="00B371CE">
                              <w:tc>
                                <w:tcPr>
                                  <w:tcW w:w="10324" w:type="dxa"/>
                                  <w:gridSpan w:val="4"/>
                                  <w:tcBorders>
                                    <w:top w:val="single" w:sz="4" w:space="0" w:color="000000"/>
                                    <w:left w:val="single" w:sz="4" w:space="0" w:color="000000"/>
                                    <w:bottom w:val="single" w:sz="4" w:space="0" w:color="000000"/>
                                    <w:right w:val="single" w:sz="4" w:space="0" w:color="000000"/>
                                  </w:tcBorders>
                                  <w:hideMark/>
                                </w:tcPr>
                                <w:p w:rsidR="00B371CE" w:rsidRPr="00B371CE" w:rsidRDefault="00B371CE">
                                  <w:pPr>
                                    <w:jc w:val="center"/>
                                    <w:rPr>
                                      <w:sz w:val="16"/>
                                      <w:szCs w:val="16"/>
                                      <w:lang w:eastAsia="ar-SA"/>
                                    </w:rPr>
                                  </w:pPr>
                                  <w:r w:rsidRPr="00B371CE">
                                    <w:rPr>
                                      <w:spacing w:val="2"/>
                                      <w:sz w:val="16"/>
                                      <w:szCs w:val="16"/>
                                      <w:shd w:val="clear" w:color="auto" w:fill="FFFFFF"/>
                                    </w:rPr>
                                    <w:t>2. Консультирование</w:t>
                                  </w:r>
                                </w:p>
                              </w:tc>
                            </w:tr>
                            <w:tr w:rsidR="00B371CE" w:rsidTr="00B371CE">
                              <w:trPr>
                                <w:trHeight w:val="1653"/>
                              </w:trPr>
                              <w:tc>
                                <w:tcPr>
                                  <w:tcW w:w="675" w:type="dxa"/>
                                  <w:tcBorders>
                                    <w:top w:val="single" w:sz="4" w:space="0" w:color="000000"/>
                                    <w:left w:val="single" w:sz="4" w:space="0" w:color="000000"/>
                                    <w:bottom w:val="single" w:sz="4" w:space="0" w:color="000000"/>
                                    <w:right w:val="nil"/>
                                  </w:tcBorders>
                                  <w:hideMark/>
                                </w:tcPr>
                                <w:p w:rsidR="00B371CE" w:rsidRPr="00B371CE" w:rsidRDefault="00B371CE">
                                  <w:pPr>
                                    <w:autoSpaceDE w:val="0"/>
                                    <w:jc w:val="center"/>
                                    <w:rPr>
                                      <w:spacing w:val="2"/>
                                      <w:sz w:val="16"/>
                                      <w:szCs w:val="16"/>
                                      <w:shd w:val="clear" w:color="auto" w:fill="FFFFFF"/>
                                      <w:lang w:eastAsia="ar-SA"/>
                                    </w:rPr>
                                  </w:pPr>
                                  <w:r w:rsidRPr="00B371CE">
                                    <w:rPr>
                                      <w:sz w:val="16"/>
                                      <w:szCs w:val="16"/>
                                    </w:rPr>
                                    <w:t>2.1.</w:t>
                                  </w:r>
                                </w:p>
                              </w:tc>
                              <w:tc>
                                <w:tcPr>
                                  <w:tcW w:w="4820" w:type="dxa"/>
                                  <w:tcBorders>
                                    <w:top w:val="single" w:sz="4" w:space="0" w:color="000000"/>
                                    <w:left w:val="single" w:sz="4" w:space="0" w:color="000000"/>
                                    <w:bottom w:val="single" w:sz="4" w:space="0" w:color="000000"/>
                                    <w:right w:val="nil"/>
                                  </w:tcBorders>
                                  <w:hideMark/>
                                </w:tcPr>
                                <w:p w:rsidR="00B371CE" w:rsidRPr="00B371CE" w:rsidRDefault="00B371CE">
                                  <w:pPr>
                                    <w:autoSpaceDE w:val="0"/>
                                    <w:jc w:val="both"/>
                                    <w:rPr>
                                      <w:sz w:val="16"/>
                                      <w:szCs w:val="16"/>
                                      <w:lang w:eastAsia="ar-SA"/>
                                    </w:rPr>
                                  </w:pPr>
                                  <w:r w:rsidRPr="00B371CE">
                                    <w:rPr>
                                      <w:spacing w:val="2"/>
                                      <w:sz w:val="16"/>
                                      <w:szCs w:val="16"/>
                                      <w:shd w:val="clear" w:color="auto" w:fill="FFFFFF"/>
                                    </w:rPr>
                                    <w:t>К</w:t>
                                  </w:r>
                                  <w:r w:rsidRPr="00B371CE">
                                    <w:rPr>
                                      <w:sz w:val="16"/>
                                      <w:szCs w:val="16"/>
                                    </w:rPr>
                                    <w:t>онсультирование контролируемых лиц и их представителей по вопросам, связанным с организацией и осуществлением муниципального жилищного контроля :</w:t>
                                  </w:r>
                                </w:p>
                                <w:p w:rsidR="00B371CE" w:rsidRPr="00B371CE" w:rsidRDefault="00B371CE">
                                  <w:pPr>
                                    <w:tabs>
                                      <w:tab w:val="left" w:pos="1134"/>
                                    </w:tabs>
                                    <w:autoSpaceDE w:val="0"/>
                                    <w:jc w:val="both"/>
                                    <w:rPr>
                                      <w:sz w:val="16"/>
                                      <w:szCs w:val="16"/>
                                    </w:rPr>
                                  </w:pPr>
                                  <w:r w:rsidRPr="00B371CE">
                                    <w:rPr>
                                      <w:sz w:val="16"/>
                                      <w:szCs w:val="16"/>
                                    </w:rPr>
                                    <w:t>1) порядок проведения контрольных мероприятий;</w:t>
                                  </w:r>
                                </w:p>
                                <w:p w:rsidR="00B371CE" w:rsidRPr="00B371CE" w:rsidRDefault="00B371CE">
                                  <w:pPr>
                                    <w:jc w:val="both"/>
                                    <w:rPr>
                                      <w:sz w:val="16"/>
                                      <w:szCs w:val="16"/>
                                    </w:rPr>
                                  </w:pPr>
                                  <w:r w:rsidRPr="00B371CE">
                                    <w:rPr>
                                      <w:sz w:val="16"/>
                                      <w:szCs w:val="16"/>
                                    </w:rPr>
                                    <w:t>2) порядок осуществления профилактических мероприятий;</w:t>
                                  </w:r>
                                </w:p>
                                <w:p w:rsidR="00B371CE" w:rsidRPr="00B371CE" w:rsidRDefault="00B371CE">
                                  <w:pPr>
                                    <w:tabs>
                                      <w:tab w:val="left" w:pos="1134"/>
                                    </w:tabs>
                                    <w:autoSpaceDE w:val="0"/>
                                    <w:jc w:val="both"/>
                                    <w:rPr>
                                      <w:sz w:val="16"/>
                                      <w:szCs w:val="16"/>
                                    </w:rPr>
                                  </w:pPr>
                                  <w:r w:rsidRPr="00B371CE">
                                    <w:rPr>
                                      <w:sz w:val="16"/>
                                      <w:szCs w:val="16"/>
                                    </w:rPr>
                                    <w:t>3) порядок принятия решений по итогам контрольных мероприятий;</w:t>
                                  </w:r>
                                </w:p>
                                <w:p w:rsidR="00B371CE" w:rsidRPr="00B371CE" w:rsidRDefault="00B371CE">
                                  <w:pPr>
                                    <w:tabs>
                                      <w:tab w:val="left" w:pos="1134"/>
                                    </w:tabs>
                                    <w:autoSpaceDE w:val="0"/>
                                    <w:jc w:val="both"/>
                                    <w:rPr>
                                      <w:spacing w:val="2"/>
                                      <w:sz w:val="16"/>
                                      <w:szCs w:val="16"/>
                                      <w:shd w:val="clear" w:color="auto" w:fill="FFFFFF"/>
                                      <w:lang w:eastAsia="ar-SA"/>
                                    </w:rPr>
                                  </w:pPr>
                                  <w:r w:rsidRPr="00B371CE">
                                    <w:rPr>
                                      <w:sz w:val="16"/>
                                      <w:szCs w:val="16"/>
                                    </w:rPr>
                                    <w:t>4) порядок обжалования решений Контрольного органа.</w:t>
                                  </w:r>
                                </w:p>
                              </w:tc>
                              <w:tc>
                                <w:tcPr>
                                  <w:tcW w:w="2268" w:type="dxa"/>
                                  <w:tcBorders>
                                    <w:top w:val="single" w:sz="4" w:space="0" w:color="000000"/>
                                    <w:left w:val="single" w:sz="4" w:space="0" w:color="000000"/>
                                    <w:bottom w:val="single" w:sz="4" w:space="0" w:color="000000"/>
                                    <w:right w:val="nil"/>
                                  </w:tcBorders>
                                  <w:hideMark/>
                                </w:tcPr>
                                <w:p w:rsidR="00B371CE" w:rsidRPr="00B371CE" w:rsidRDefault="00B371CE">
                                  <w:pPr>
                                    <w:jc w:val="both"/>
                                    <w:rPr>
                                      <w:spacing w:val="2"/>
                                      <w:sz w:val="16"/>
                                      <w:szCs w:val="16"/>
                                      <w:shd w:val="clear" w:color="auto" w:fill="FFFFFF"/>
                                      <w:lang w:eastAsia="ar-SA"/>
                                    </w:rPr>
                                  </w:pPr>
                                  <w:r w:rsidRPr="00B371CE">
                                    <w:rPr>
                                      <w:spacing w:val="2"/>
                                      <w:sz w:val="16"/>
                                      <w:szCs w:val="16"/>
                                      <w:shd w:val="clear" w:color="auto" w:fill="FFFFFF"/>
                                    </w:rPr>
                                    <w:t>По запросу</w:t>
                                  </w:r>
                                </w:p>
                                <w:p w:rsidR="00B371CE" w:rsidRPr="00B371CE" w:rsidRDefault="00B371CE">
                                  <w:pPr>
                                    <w:jc w:val="both"/>
                                    <w:rPr>
                                      <w:sz w:val="16"/>
                                      <w:szCs w:val="16"/>
                                      <w:lang w:eastAsia="ar-SA"/>
                                    </w:rPr>
                                  </w:pPr>
                                  <w:r w:rsidRPr="00B371CE">
                                    <w:rPr>
                                      <w:spacing w:val="2"/>
                                      <w:sz w:val="16"/>
                                      <w:szCs w:val="16"/>
                                      <w:shd w:val="clear" w:color="auto" w:fill="FFFFFF"/>
                                    </w:rPr>
                                    <w:t>В форме устных и письменных разъяснений</w:t>
                                  </w:r>
                                </w:p>
                              </w:tc>
                              <w:tc>
                                <w:tcPr>
                                  <w:tcW w:w="2561" w:type="dxa"/>
                                  <w:tcBorders>
                                    <w:top w:val="single" w:sz="4" w:space="0" w:color="000000"/>
                                    <w:left w:val="single" w:sz="4" w:space="0" w:color="000000"/>
                                    <w:bottom w:val="single" w:sz="4" w:space="0" w:color="000000"/>
                                    <w:right w:val="single" w:sz="4" w:space="0" w:color="000000"/>
                                  </w:tcBorders>
                                </w:tcPr>
                                <w:p w:rsidR="00B371CE" w:rsidRPr="00B371CE" w:rsidRDefault="00B371CE">
                                  <w:pPr>
                                    <w:jc w:val="center"/>
                                    <w:rPr>
                                      <w:spacing w:val="2"/>
                                      <w:sz w:val="16"/>
                                      <w:szCs w:val="16"/>
                                      <w:shd w:val="clear" w:color="auto" w:fill="FFFFFF"/>
                                      <w:lang w:eastAsia="ar-SA"/>
                                    </w:rPr>
                                  </w:pPr>
                                  <w:r w:rsidRPr="00B371CE">
                                    <w:rPr>
                                      <w:sz w:val="16"/>
                                      <w:szCs w:val="16"/>
                                    </w:rPr>
                                    <w:t>Управление ЖКХ, строительства и архитектуры Администрации Петуховского муниципального округа Курганской области</w:t>
                                  </w:r>
                                </w:p>
                                <w:p w:rsidR="00B371CE" w:rsidRPr="00B371CE" w:rsidRDefault="00B371CE">
                                  <w:pPr>
                                    <w:jc w:val="both"/>
                                    <w:rPr>
                                      <w:spacing w:val="2"/>
                                      <w:sz w:val="16"/>
                                      <w:szCs w:val="16"/>
                                      <w:shd w:val="clear" w:color="auto" w:fill="FFFFFF"/>
                                    </w:rPr>
                                  </w:pPr>
                                </w:p>
                                <w:p w:rsidR="00B371CE" w:rsidRPr="00B371CE" w:rsidRDefault="00B371CE">
                                  <w:pPr>
                                    <w:rPr>
                                      <w:spacing w:val="2"/>
                                      <w:sz w:val="16"/>
                                      <w:szCs w:val="16"/>
                                      <w:shd w:val="clear" w:color="auto" w:fill="FFFFFF"/>
                                      <w:lang w:eastAsia="ar-SA"/>
                                    </w:rPr>
                                  </w:pPr>
                                </w:p>
                              </w:tc>
                            </w:tr>
                            <w:tr w:rsidR="00B371CE" w:rsidRPr="00B371CE">
                              <w:tc>
                                <w:tcPr>
                                  <w:tcW w:w="10324" w:type="dxa"/>
                                  <w:gridSpan w:val="4"/>
                                  <w:tcBorders>
                                    <w:top w:val="single" w:sz="4" w:space="0" w:color="000000"/>
                                    <w:left w:val="single" w:sz="4" w:space="0" w:color="000000"/>
                                    <w:bottom w:val="single" w:sz="4" w:space="0" w:color="000000"/>
                                    <w:right w:val="single" w:sz="4" w:space="0" w:color="000000"/>
                                  </w:tcBorders>
                                  <w:hideMark/>
                                </w:tcPr>
                                <w:p w:rsidR="00B371CE" w:rsidRPr="00B371CE" w:rsidRDefault="00B371CE">
                                  <w:pPr>
                                    <w:jc w:val="center"/>
                                    <w:rPr>
                                      <w:sz w:val="16"/>
                                      <w:szCs w:val="16"/>
                                      <w:lang w:eastAsia="ar-SA"/>
                                    </w:rPr>
                                  </w:pPr>
                                  <w:r w:rsidRPr="00B371CE">
                                    <w:rPr>
                                      <w:spacing w:val="2"/>
                                      <w:sz w:val="16"/>
                                      <w:szCs w:val="16"/>
                                      <w:shd w:val="clear" w:color="auto" w:fill="FFFFFF"/>
                                    </w:rPr>
                                    <w:t>3. Объявление предостережения</w:t>
                                  </w:r>
                                </w:p>
                              </w:tc>
                            </w:tr>
                            <w:tr w:rsidR="00B371CE" w:rsidRPr="00B371CE">
                              <w:tc>
                                <w:tcPr>
                                  <w:tcW w:w="675" w:type="dxa"/>
                                  <w:tcBorders>
                                    <w:top w:val="single" w:sz="4" w:space="0" w:color="000000"/>
                                    <w:left w:val="single" w:sz="4" w:space="0" w:color="000000"/>
                                    <w:bottom w:val="single" w:sz="4" w:space="0" w:color="000000"/>
                                    <w:right w:val="nil"/>
                                  </w:tcBorders>
                                  <w:hideMark/>
                                </w:tcPr>
                                <w:p w:rsidR="00B371CE" w:rsidRPr="00B371CE" w:rsidRDefault="00B371CE">
                                  <w:pPr>
                                    <w:autoSpaceDE w:val="0"/>
                                    <w:jc w:val="center"/>
                                    <w:rPr>
                                      <w:spacing w:val="2"/>
                                      <w:sz w:val="16"/>
                                      <w:szCs w:val="16"/>
                                      <w:shd w:val="clear" w:color="auto" w:fill="FFFFFF"/>
                                      <w:lang w:eastAsia="ar-SA"/>
                                    </w:rPr>
                                  </w:pPr>
                                  <w:r w:rsidRPr="00B371CE">
                                    <w:rPr>
                                      <w:sz w:val="16"/>
                                      <w:szCs w:val="16"/>
                                    </w:rPr>
                                    <w:t>3.1.</w:t>
                                  </w:r>
                                </w:p>
                              </w:tc>
                              <w:tc>
                                <w:tcPr>
                                  <w:tcW w:w="4820" w:type="dxa"/>
                                  <w:tcBorders>
                                    <w:top w:val="single" w:sz="4" w:space="0" w:color="000000"/>
                                    <w:left w:val="single" w:sz="4" w:space="0" w:color="000000"/>
                                    <w:bottom w:val="single" w:sz="4" w:space="0" w:color="000000"/>
                                    <w:right w:val="nil"/>
                                  </w:tcBorders>
                                  <w:hideMark/>
                                </w:tcPr>
                                <w:p w:rsidR="00B371CE" w:rsidRPr="00B371CE" w:rsidRDefault="00B371CE">
                                  <w:pPr>
                                    <w:jc w:val="both"/>
                                    <w:rPr>
                                      <w:spacing w:val="2"/>
                                      <w:sz w:val="16"/>
                                      <w:szCs w:val="16"/>
                                      <w:shd w:val="clear" w:color="auto" w:fill="FFFFFF"/>
                                      <w:lang w:eastAsia="ar-SA"/>
                                    </w:rPr>
                                  </w:pPr>
                                  <w:r w:rsidRPr="00B371CE">
                                    <w:rPr>
                                      <w:spacing w:val="2"/>
                                      <w:sz w:val="16"/>
                                      <w:szCs w:val="16"/>
                                      <w:shd w:val="clear" w:color="auto" w:fill="FFFFFF"/>
                                    </w:rPr>
                                    <w:t>Выдача контролируемому лицу предостережения о недопустимости нарушений обязательных требований при осуществлении деятельности</w:t>
                                  </w:r>
                                </w:p>
                              </w:tc>
                              <w:tc>
                                <w:tcPr>
                                  <w:tcW w:w="2268" w:type="dxa"/>
                                  <w:tcBorders>
                                    <w:top w:val="single" w:sz="4" w:space="0" w:color="000000"/>
                                    <w:left w:val="single" w:sz="4" w:space="0" w:color="000000"/>
                                    <w:bottom w:val="single" w:sz="4" w:space="0" w:color="000000"/>
                                    <w:right w:val="nil"/>
                                  </w:tcBorders>
                                  <w:hideMark/>
                                </w:tcPr>
                                <w:p w:rsidR="00B371CE" w:rsidRPr="00B371CE" w:rsidRDefault="00B371CE">
                                  <w:pPr>
                                    <w:jc w:val="both"/>
                                    <w:rPr>
                                      <w:sz w:val="16"/>
                                      <w:szCs w:val="16"/>
                                      <w:lang w:eastAsia="ar-SA"/>
                                    </w:rPr>
                                  </w:pPr>
                                  <w:r w:rsidRPr="00B371CE">
                                    <w:rPr>
                                      <w:spacing w:val="2"/>
                                      <w:sz w:val="16"/>
                                      <w:szCs w:val="16"/>
                                      <w:shd w:val="clear" w:color="auto" w:fill="FFFFFF"/>
                                    </w:rPr>
                                    <w:t>При принятии решения должностными лицами, уполномоченными на осуществление муниципального жилищного контроля</w:t>
                                  </w:r>
                                </w:p>
                              </w:tc>
                              <w:tc>
                                <w:tcPr>
                                  <w:tcW w:w="2561" w:type="dxa"/>
                                  <w:tcBorders>
                                    <w:top w:val="single" w:sz="4" w:space="0" w:color="000000"/>
                                    <w:left w:val="single" w:sz="4" w:space="0" w:color="000000"/>
                                    <w:bottom w:val="single" w:sz="4" w:space="0" w:color="000000"/>
                                    <w:right w:val="single" w:sz="4" w:space="0" w:color="000000"/>
                                  </w:tcBorders>
                                </w:tcPr>
                                <w:p w:rsidR="00B371CE" w:rsidRPr="00B371CE" w:rsidRDefault="00B371CE">
                                  <w:pPr>
                                    <w:jc w:val="center"/>
                                    <w:rPr>
                                      <w:spacing w:val="2"/>
                                      <w:sz w:val="16"/>
                                      <w:szCs w:val="16"/>
                                      <w:shd w:val="clear" w:color="auto" w:fill="FFFFFF"/>
                                      <w:lang w:eastAsia="ar-SA"/>
                                    </w:rPr>
                                  </w:pPr>
                                  <w:r w:rsidRPr="00B371CE">
                                    <w:rPr>
                                      <w:sz w:val="16"/>
                                      <w:szCs w:val="16"/>
                                    </w:rPr>
                                    <w:t>Управление ЖКХ, строительства и архитектуры Администрации Петуховского муниципального округа Курганской области</w:t>
                                  </w:r>
                                </w:p>
                                <w:p w:rsidR="00B371CE" w:rsidRPr="00B371CE" w:rsidRDefault="00B371CE">
                                  <w:pPr>
                                    <w:jc w:val="both"/>
                                    <w:rPr>
                                      <w:spacing w:val="2"/>
                                      <w:sz w:val="16"/>
                                      <w:szCs w:val="16"/>
                                      <w:shd w:val="clear" w:color="auto" w:fill="FFFFFF"/>
                                    </w:rPr>
                                  </w:pPr>
                                </w:p>
                                <w:p w:rsidR="00B371CE" w:rsidRPr="00B371CE" w:rsidRDefault="00B371CE">
                                  <w:pPr>
                                    <w:rPr>
                                      <w:spacing w:val="2"/>
                                      <w:sz w:val="16"/>
                                      <w:szCs w:val="16"/>
                                      <w:shd w:val="clear" w:color="auto" w:fill="FFFFFF"/>
                                      <w:lang w:eastAsia="ar-SA"/>
                                    </w:rPr>
                                  </w:pPr>
                                </w:p>
                              </w:tc>
                            </w:tr>
                          </w:tbl>
                          <w:p w:rsidR="00B371CE" w:rsidRPr="00B371CE" w:rsidRDefault="00B371CE" w:rsidP="009D10D1">
                            <w:pPr>
                              <w:rPr>
                                <w:sz w:val="16"/>
                                <w:szCs w:val="16"/>
                                <w:lang w:eastAsia="ar-SA"/>
                              </w:rPr>
                            </w:pPr>
                            <w:bookmarkStart w:id="37" w:name="_GoBack"/>
                            <w:bookmarkEnd w:id="37"/>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9" type="#_x0000_t202" style="position:absolute;left:0;text-align:left;margin-left:0;margin-top:9.55pt;width:554.4pt;height:1027.1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OUunAIAACUFAAAOAAAAZHJzL2Uyb0RvYy54bWysVF2O0zAQfkfiDpbfu0m62W0TNV3tD0VI&#10;y4+0cAA3dhoLxza222RBnIVT8ITEGXokxnZTdpcXhMiDM7bHn+eb+caLi6ETaMeM5UpWODtJMWKy&#10;VpTLTYU/vF9N5hhZRyQlQklW4Xtm8cXy+bNFr0s2Va0SlBkEINKWva5w65wuk8TWLeuIPVGaSdhs&#10;lOmIg6nZJNSQHtA7kUzT9DzplaHaqJpZC6s3cRMvA37TsNq9bRrLHBIVhthcGE0Y135MlgtSbgzR&#10;La8PYZB/iKIjXMKlR6gb4gjaGv4HVMdro6xq3EmtukQ1Da9Z4ABssvQJm7uWaBa4QHKsPqbJ/j/Y&#10;+s3unUGcVjjHSJIOSrT/tv+5/7H/jnKfnV7bEpzuNLi54UoNUOXA1OpbVX+0SKrrlsgNuzRG9S0j&#10;FKLL/MnkwdGIYz3Iun+tKFxDtk4FoKExnU8dJAMBOlTp/lgZNjhUw+IszdP5HLZq2MtO0zzPZqF4&#10;CSnH89pY95KpDnmjwgZqH/DJ7tY6Hw8pRxd/nVWC0xUXIkzMZn0tDNoR0MkqfPGs0C2Jq+N1NroG&#10;vEcYQnokqTxmvC6uAAcIwO95NkEUX4psmqdX02KyOp/PJvkqP5sUs3Q+SbPiqjhP8yK/WX31EWR5&#10;2XJKmbzlko0CzfK/E8ChVaK0gkRRX+HibHoWyD2K/kDrwDX1Xyjik0R13EG/Ct5VeH50IqWv+wtJ&#10;gTYpHeEi2snj8EPKIAfjP2QlqMQLI0rEDeshyPF0FN9a0XuQjVFQUxAAvDVgtMp8xqiHvq2w/bQl&#10;hmEkXkmQnm/y0TCjsR4NIms4WmGHUTSvXXwMttrwTQvIUdxSXYI8Gx5043Uco4DI/QR6MXA4vBu+&#10;2R/Og9fv1235CwAA//8DAFBLAwQUAAYACAAAACEAXfElwdwAAAAJAQAADwAAAGRycy9kb3ducmV2&#10;LnhtbEyPwU7DMAyG70i8Q2QkbixpK7GuNJ1gCK6IgrRr1nht1capmmwrb493gqP9W7+/r9wubhRn&#10;nEPvSUOyUiCQGm97ajV8f7095CBCNGTN6Ak1/GCAbXV7U5rC+gt94rmOreASCoXR0MU4FVKGpkNn&#10;wspPSJwd/exM5HFupZ3NhcvdKFOlHqUzPfGHzky467AZ6pPTkH2k6314r1930x43Qx5ehiN1Wt/f&#10;Lc9PICIu8e8YrviMDhUzHfyJbBCjBhaJvN0kIK5ponI2OWhI1TrLQFal/G9Q/QIAAP//AwBQSwEC&#10;LQAUAAYACAAAACEAtoM4kv4AAADhAQAAEwAAAAAAAAAAAAAAAAAAAAAAW0NvbnRlbnRfVHlwZXNd&#10;LnhtbFBLAQItABQABgAIAAAAIQA4/SH/1gAAAJQBAAALAAAAAAAAAAAAAAAAAC8BAABfcmVscy8u&#10;cmVsc1BLAQItABQABgAIAAAAIQCSSOUunAIAACUFAAAOAAAAAAAAAAAAAAAAAC4CAABkcnMvZTJv&#10;RG9jLnhtbFBLAQItABQABgAIAAAAIQBd8SXB3AAAAAkBAAAPAAAAAAAAAAAAAAAAAPYEAABkcnMv&#10;ZG93bnJldi54bWxQSwUGAAAAAAQABADzAAAA/wUAAAAA&#10;" stroked="f">
                <v:fill opacity="0"/>
                <v:textbox inset="0,0,0,0">
                  <w:txbxContent>
                    <w:tbl>
                      <w:tblPr>
                        <w:tblW w:w="0" w:type="auto"/>
                        <w:tblInd w:w="108" w:type="dxa"/>
                        <w:tblLayout w:type="fixed"/>
                        <w:tblLook w:val="04A0" w:firstRow="1" w:lastRow="0" w:firstColumn="1" w:lastColumn="0" w:noHBand="0" w:noVBand="1"/>
                      </w:tblPr>
                      <w:tblGrid>
                        <w:gridCol w:w="675"/>
                        <w:gridCol w:w="4820"/>
                        <w:gridCol w:w="2268"/>
                        <w:gridCol w:w="2561"/>
                      </w:tblGrid>
                      <w:tr w:rsidR="00B371CE" w:rsidRPr="00B371CE">
                        <w:tc>
                          <w:tcPr>
                            <w:tcW w:w="675" w:type="dxa"/>
                            <w:tcBorders>
                              <w:top w:val="single" w:sz="4" w:space="0" w:color="000000"/>
                              <w:left w:val="single" w:sz="4" w:space="0" w:color="000000"/>
                              <w:bottom w:val="single" w:sz="4" w:space="0" w:color="000000"/>
                              <w:right w:val="nil"/>
                            </w:tcBorders>
                            <w:hideMark/>
                          </w:tcPr>
                          <w:p w:rsidR="00B371CE" w:rsidRPr="00B371CE" w:rsidRDefault="00B371CE">
                            <w:pPr>
                              <w:autoSpaceDE w:val="0"/>
                              <w:jc w:val="center"/>
                              <w:rPr>
                                <w:sz w:val="16"/>
                                <w:szCs w:val="16"/>
                                <w:lang w:eastAsia="ar-SA"/>
                              </w:rPr>
                            </w:pPr>
                            <w:r w:rsidRPr="00B371CE">
                              <w:rPr>
                                <w:sz w:val="16"/>
                                <w:szCs w:val="16"/>
                                <w:lang w:val="en-US"/>
                              </w:rPr>
                              <w:t xml:space="preserve">№ п/п </w:t>
                            </w:r>
                          </w:p>
                        </w:tc>
                        <w:tc>
                          <w:tcPr>
                            <w:tcW w:w="4820" w:type="dxa"/>
                            <w:tcBorders>
                              <w:top w:val="single" w:sz="4" w:space="0" w:color="000000"/>
                              <w:left w:val="single" w:sz="4" w:space="0" w:color="000000"/>
                              <w:bottom w:val="single" w:sz="4" w:space="0" w:color="000000"/>
                              <w:right w:val="nil"/>
                            </w:tcBorders>
                            <w:hideMark/>
                          </w:tcPr>
                          <w:p w:rsidR="00B371CE" w:rsidRPr="00B371CE" w:rsidRDefault="00B371CE">
                            <w:pPr>
                              <w:autoSpaceDE w:val="0"/>
                              <w:jc w:val="center"/>
                              <w:rPr>
                                <w:sz w:val="16"/>
                                <w:szCs w:val="16"/>
                                <w:lang w:eastAsia="ar-SA"/>
                              </w:rPr>
                            </w:pPr>
                            <w:r w:rsidRPr="00B371CE">
                              <w:rPr>
                                <w:sz w:val="16"/>
                                <w:szCs w:val="16"/>
                              </w:rPr>
                              <w:t>Наименование формы мероприятия</w:t>
                            </w:r>
                          </w:p>
                        </w:tc>
                        <w:tc>
                          <w:tcPr>
                            <w:tcW w:w="2268" w:type="dxa"/>
                            <w:tcBorders>
                              <w:top w:val="single" w:sz="4" w:space="0" w:color="000000"/>
                              <w:left w:val="single" w:sz="4" w:space="0" w:color="000000"/>
                              <w:bottom w:val="single" w:sz="4" w:space="0" w:color="000000"/>
                              <w:right w:val="nil"/>
                            </w:tcBorders>
                            <w:hideMark/>
                          </w:tcPr>
                          <w:p w:rsidR="00B371CE" w:rsidRPr="00B371CE" w:rsidRDefault="00B371CE">
                            <w:pPr>
                              <w:autoSpaceDE w:val="0"/>
                              <w:jc w:val="center"/>
                              <w:rPr>
                                <w:sz w:val="16"/>
                                <w:szCs w:val="16"/>
                                <w:lang w:eastAsia="ar-SA"/>
                              </w:rPr>
                            </w:pPr>
                            <w:r w:rsidRPr="00B371CE">
                              <w:rPr>
                                <w:sz w:val="16"/>
                                <w:szCs w:val="16"/>
                              </w:rPr>
                              <w:t>Срок</w:t>
                            </w:r>
                            <w:r w:rsidRPr="00B371CE">
                              <w:rPr>
                                <w:sz w:val="16"/>
                                <w:szCs w:val="16"/>
                                <w:lang w:val="en-US"/>
                              </w:rPr>
                              <w:t xml:space="preserve"> (</w:t>
                            </w:r>
                            <w:r w:rsidRPr="00B371CE">
                              <w:rPr>
                                <w:sz w:val="16"/>
                                <w:szCs w:val="16"/>
                              </w:rPr>
                              <w:t>периодичность</w:t>
                            </w:r>
                            <w:r w:rsidRPr="00B371CE">
                              <w:rPr>
                                <w:sz w:val="16"/>
                                <w:szCs w:val="16"/>
                                <w:lang w:val="en-US"/>
                              </w:rPr>
                              <w:t xml:space="preserve">) </w:t>
                            </w:r>
                            <w:r w:rsidRPr="00B371CE">
                              <w:rPr>
                                <w:sz w:val="16"/>
                                <w:szCs w:val="16"/>
                              </w:rPr>
                              <w:t>проведения мероприятия</w:t>
                            </w:r>
                          </w:p>
                        </w:tc>
                        <w:tc>
                          <w:tcPr>
                            <w:tcW w:w="2561" w:type="dxa"/>
                            <w:tcBorders>
                              <w:top w:val="single" w:sz="4" w:space="0" w:color="000000"/>
                              <w:left w:val="single" w:sz="4" w:space="0" w:color="000000"/>
                              <w:bottom w:val="single" w:sz="4" w:space="0" w:color="000000"/>
                              <w:right w:val="single" w:sz="4" w:space="0" w:color="000000"/>
                            </w:tcBorders>
                            <w:hideMark/>
                          </w:tcPr>
                          <w:p w:rsidR="00B371CE" w:rsidRPr="00B371CE" w:rsidRDefault="00B371CE">
                            <w:pPr>
                              <w:autoSpaceDE w:val="0"/>
                              <w:jc w:val="center"/>
                              <w:rPr>
                                <w:sz w:val="16"/>
                                <w:szCs w:val="16"/>
                                <w:lang w:eastAsia="ar-SA"/>
                              </w:rPr>
                            </w:pPr>
                            <w:r w:rsidRPr="00B371CE">
                              <w:rPr>
                                <w:sz w:val="16"/>
                                <w:szCs w:val="16"/>
                              </w:rPr>
                              <w:t>Ответственный исполнитель</w:t>
                            </w:r>
                          </w:p>
                        </w:tc>
                      </w:tr>
                      <w:tr w:rsidR="00B371CE" w:rsidRPr="00B371CE">
                        <w:tc>
                          <w:tcPr>
                            <w:tcW w:w="10324" w:type="dxa"/>
                            <w:gridSpan w:val="4"/>
                            <w:tcBorders>
                              <w:top w:val="single" w:sz="4" w:space="0" w:color="000000"/>
                              <w:left w:val="single" w:sz="4" w:space="0" w:color="000000"/>
                              <w:bottom w:val="single" w:sz="4" w:space="0" w:color="000000"/>
                              <w:right w:val="single" w:sz="4" w:space="0" w:color="000000"/>
                            </w:tcBorders>
                            <w:hideMark/>
                          </w:tcPr>
                          <w:p w:rsidR="00B371CE" w:rsidRPr="00B371CE" w:rsidRDefault="00B371CE">
                            <w:pPr>
                              <w:autoSpaceDE w:val="0"/>
                              <w:jc w:val="center"/>
                              <w:rPr>
                                <w:sz w:val="16"/>
                                <w:szCs w:val="16"/>
                                <w:lang w:eastAsia="ar-SA"/>
                              </w:rPr>
                            </w:pPr>
                            <w:r w:rsidRPr="00B371CE">
                              <w:rPr>
                                <w:sz w:val="16"/>
                                <w:szCs w:val="16"/>
                              </w:rPr>
                              <w:t>1. Информирование</w:t>
                            </w:r>
                          </w:p>
                        </w:tc>
                      </w:tr>
                      <w:tr w:rsidR="00B371CE" w:rsidRPr="00B371CE" w:rsidTr="00B371CE">
                        <w:trPr>
                          <w:trHeight w:val="3528"/>
                        </w:trPr>
                        <w:tc>
                          <w:tcPr>
                            <w:tcW w:w="675" w:type="dxa"/>
                            <w:tcBorders>
                              <w:top w:val="single" w:sz="4" w:space="0" w:color="000000"/>
                              <w:left w:val="single" w:sz="4" w:space="0" w:color="000000"/>
                              <w:bottom w:val="single" w:sz="4" w:space="0" w:color="000000"/>
                              <w:right w:val="nil"/>
                            </w:tcBorders>
                          </w:tcPr>
                          <w:p w:rsidR="00B371CE" w:rsidRPr="00B371CE" w:rsidRDefault="00B371CE">
                            <w:pPr>
                              <w:autoSpaceDE w:val="0"/>
                              <w:jc w:val="center"/>
                              <w:rPr>
                                <w:sz w:val="16"/>
                                <w:szCs w:val="16"/>
                                <w:lang w:eastAsia="ar-SA"/>
                              </w:rPr>
                            </w:pPr>
                            <w:r w:rsidRPr="00B371CE">
                              <w:rPr>
                                <w:sz w:val="16"/>
                                <w:szCs w:val="16"/>
                              </w:rPr>
                              <w:t>1.1.</w:t>
                            </w:r>
                          </w:p>
                          <w:p w:rsidR="00B371CE" w:rsidRPr="00B371CE" w:rsidRDefault="00B371CE">
                            <w:pPr>
                              <w:autoSpaceDE w:val="0"/>
                              <w:jc w:val="center"/>
                              <w:rPr>
                                <w:sz w:val="16"/>
                                <w:szCs w:val="16"/>
                              </w:rPr>
                            </w:pPr>
                          </w:p>
                          <w:p w:rsidR="00B371CE" w:rsidRPr="00B371CE" w:rsidRDefault="00B371CE">
                            <w:pPr>
                              <w:autoSpaceDE w:val="0"/>
                              <w:jc w:val="center"/>
                              <w:rPr>
                                <w:sz w:val="16"/>
                                <w:szCs w:val="16"/>
                              </w:rPr>
                            </w:pPr>
                          </w:p>
                          <w:p w:rsidR="00B371CE" w:rsidRPr="00B371CE" w:rsidRDefault="00B371CE">
                            <w:pPr>
                              <w:autoSpaceDE w:val="0"/>
                              <w:jc w:val="center"/>
                              <w:rPr>
                                <w:sz w:val="16"/>
                                <w:szCs w:val="16"/>
                                <w:lang w:eastAsia="ar-SA"/>
                              </w:rPr>
                            </w:pPr>
                          </w:p>
                        </w:tc>
                        <w:tc>
                          <w:tcPr>
                            <w:tcW w:w="4820" w:type="dxa"/>
                            <w:tcBorders>
                              <w:top w:val="single" w:sz="4" w:space="0" w:color="000000"/>
                              <w:left w:val="single" w:sz="4" w:space="0" w:color="000000"/>
                              <w:bottom w:val="single" w:sz="4" w:space="0" w:color="000000"/>
                              <w:right w:val="nil"/>
                            </w:tcBorders>
                          </w:tcPr>
                          <w:p w:rsidR="00B371CE" w:rsidRPr="00B371CE" w:rsidRDefault="00B371CE">
                            <w:pPr>
                              <w:jc w:val="both"/>
                              <w:rPr>
                                <w:sz w:val="16"/>
                                <w:szCs w:val="16"/>
                                <w:lang w:eastAsia="ar-SA"/>
                              </w:rPr>
                            </w:pPr>
                            <w:r w:rsidRPr="00B371CE">
                              <w:rPr>
                                <w:sz w:val="16"/>
                                <w:szCs w:val="16"/>
                              </w:rPr>
                              <w:t>Актуализация и размещение в сети «Интернет» на официальном сайте:</w:t>
                            </w:r>
                          </w:p>
                          <w:p w:rsidR="00B371CE" w:rsidRPr="00B371CE" w:rsidRDefault="00B371CE">
                            <w:pPr>
                              <w:jc w:val="both"/>
                              <w:rPr>
                                <w:sz w:val="16"/>
                                <w:szCs w:val="16"/>
                              </w:rPr>
                            </w:pPr>
                          </w:p>
                          <w:p w:rsidR="00B371CE" w:rsidRPr="00B371CE" w:rsidRDefault="00B371CE">
                            <w:pPr>
                              <w:jc w:val="both"/>
                              <w:rPr>
                                <w:sz w:val="16"/>
                                <w:szCs w:val="16"/>
                              </w:rPr>
                            </w:pPr>
                            <w:r w:rsidRPr="00B371CE">
                              <w:rPr>
                                <w:sz w:val="16"/>
                                <w:szCs w:val="16"/>
                              </w:rPr>
                              <w:t>а) перечня нормативных правовых актов, содержащих обязательные требования, оценка соблюдения которых осуществляется в рамках муниципального</w:t>
                            </w:r>
                          </w:p>
                          <w:p w:rsidR="00B371CE" w:rsidRPr="00B371CE" w:rsidRDefault="00B371CE">
                            <w:pPr>
                              <w:jc w:val="both"/>
                              <w:rPr>
                                <w:sz w:val="16"/>
                                <w:szCs w:val="16"/>
                              </w:rPr>
                            </w:pPr>
                            <w:r w:rsidRPr="00B371CE">
                              <w:rPr>
                                <w:sz w:val="16"/>
                                <w:szCs w:val="16"/>
                              </w:rPr>
                              <w:t>жилищного контроля;</w:t>
                            </w:r>
                          </w:p>
                          <w:p w:rsidR="00B371CE" w:rsidRPr="00B371CE" w:rsidRDefault="00B371CE">
                            <w:pPr>
                              <w:jc w:val="both"/>
                              <w:rPr>
                                <w:sz w:val="16"/>
                                <w:szCs w:val="16"/>
                              </w:rPr>
                            </w:pPr>
                            <w:r w:rsidRPr="00B371CE">
                              <w:rPr>
                                <w:sz w:val="16"/>
                                <w:szCs w:val="16"/>
                              </w:rPr>
                              <w:t xml:space="preserve"> б) материалов, информационных писем, руководств по соблюдению обязательных требований</w:t>
                            </w:r>
                          </w:p>
                          <w:p w:rsidR="00B371CE" w:rsidRPr="00B371CE" w:rsidRDefault="00B371CE">
                            <w:pPr>
                              <w:jc w:val="both"/>
                              <w:rPr>
                                <w:sz w:val="16"/>
                                <w:szCs w:val="16"/>
                              </w:rPr>
                            </w:pPr>
                          </w:p>
                          <w:p w:rsidR="00B371CE" w:rsidRPr="00B371CE" w:rsidRDefault="00B371CE">
                            <w:pPr>
                              <w:jc w:val="both"/>
                              <w:rPr>
                                <w:sz w:val="16"/>
                                <w:szCs w:val="16"/>
                              </w:rPr>
                            </w:pPr>
                            <w:r w:rsidRPr="00B371CE">
                              <w:rPr>
                                <w:sz w:val="16"/>
                                <w:szCs w:val="16"/>
                              </w:rPr>
                              <w:t>в) перечня индикаторов риска нарушения обязательных требований</w:t>
                            </w:r>
                          </w:p>
                          <w:p w:rsidR="00B371CE" w:rsidRPr="00B371CE" w:rsidRDefault="00B371CE">
                            <w:pPr>
                              <w:jc w:val="both"/>
                              <w:rPr>
                                <w:sz w:val="16"/>
                                <w:szCs w:val="16"/>
                              </w:rPr>
                            </w:pPr>
                          </w:p>
                          <w:p w:rsidR="00B371CE" w:rsidRPr="00B371CE" w:rsidRDefault="00B371CE">
                            <w:pPr>
                              <w:jc w:val="both"/>
                              <w:rPr>
                                <w:sz w:val="16"/>
                                <w:szCs w:val="16"/>
                              </w:rPr>
                            </w:pPr>
                          </w:p>
                          <w:p w:rsidR="00B371CE" w:rsidRPr="00B371CE" w:rsidRDefault="00B371CE">
                            <w:pPr>
                              <w:jc w:val="both"/>
                              <w:rPr>
                                <w:sz w:val="16"/>
                                <w:szCs w:val="16"/>
                              </w:rPr>
                            </w:pPr>
                          </w:p>
                          <w:p w:rsidR="00B371CE" w:rsidRPr="00B371CE" w:rsidRDefault="00B371CE">
                            <w:pPr>
                              <w:tabs>
                                <w:tab w:val="left" w:pos="176"/>
                              </w:tabs>
                              <w:jc w:val="both"/>
                              <w:rPr>
                                <w:sz w:val="16"/>
                                <w:szCs w:val="16"/>
                              </w:rPr>
                            </w:pPr>
                            <w:r w:rsidRPr="00B371CE">
                              <w:rPr>
                                <w:sz w:val="16"/>
                                <w:szCs w:val="16"/>
                              </w:rPr>
                              <w:t xml:space="preserve">г) программы профилактики рисков причинения вреда (ущерба) охраняемым законом ценностям </w:t>
                            </w:r>
                          </w:p>
                          <w:p w:rsidR="00B371CE" w:rsidRPr="00B371CE" w:rsidRDefault="00B371CE">
                            <w:pPr>
                              <w:jc w:val="center"/>
                              <w:rPr>
                                <w:sz w:val="16"/>
                                <w:szCs w:val="16"/>
                                <w:lang w:eastAsia="ar-SA"/>
                              </w:rPr>
                            </w:pPr>
                          </w:p>
                        </w:tc>
                        <w:tc>
                          <w:tcPr>
                            <w:tcW w:w="2268" w:type="dxa"/>
                            <w:tcBorders>
                              <w:top w:val="single" w:sz="4" w:space="0" w:color="000000"/>
                              <w:left w:val="single" w:sz="4" w:space="0" w:color="000000"/>
                              <w:bottom w:val="single" w:sz="4" w:space="0" w:color="000000"/>
                              <w:right w:val="nil"/>
                            </w:tcBorders>
                          </w:tcPr>
                          <w:p w:rsidR="00B371CE" w:rsidRPr="00B371CE" w:rsidRDefault="00B371CE">
                            <w:pPr>
                              <w:snapToGrid w:val="0"/>
                              <w:jc w:val="both"/>
                              <w:rPr>
                                <w:spacing w:val="2"/>
                                <w:sz w:val="16"/>
                                <w:szCs w:val="16"/>
                                <w:shd w:val="clear" w:color="auto" w:fill="FFFFFF"/>
                                <w:lang w:eastAsia="ar-SA"/>
                              </w:rPr>
                            </w:pPr>
                          </w:p>
                          <w:p w:rsidR="00B371CE" w:rsidRPr="00B371CE" w:rsidRDefault="00B371CE">
                            <w:pPr>
                              <w:jc w:val="both"/>
                              <w:rPr>
                                <w:spacing w:val="2"/>
                                <w:sz w:val="16"/>
                                <w:szCs w:val="16"/>
                                <w:shd w:val="clear" w:color="auto" w:fill="FFFFFF"/>
                              </w:rPr>
                            </w:pPr>
                          </w:p>
                          <w:p w:rsidR="00B371CE" w:rsidRPr="00B371CE" w:rsidRDefault="00B371CE">
                            <w:pPr>
                              <w:jc w:val="both"/>
                              <w:rPr>
                                <w:spacing w:val="2"/>
                                <w:sz w:val="16"/>
                                <w:szCs w:val="16"/>
                                <w:shd w:val="clear" w:color="auto" w:fill="FFFFFF"/>
                              </w:rPr>
                            </w:pPr>
                          </w:p>
                          <w:p w:rsidR="00B371CE" w:rsidRPr="00B371CE" w:rsidRDefault="00B371CE">
                            <w:pPr>
                              <w:jc w:val="both"/>
                              <w:rPr>
                                <w:spacing w:val="2"/>
                                <w:sz w:val="16"/>
                                <w:szCs w:val="16"/>
                                <w:shd w:val="clear" w:color="auto" w:fill="FFFFFF"/>
                              </w:rPr>
                            </w:pPr>
                            <w:r w:rsidRPr="00B371CE">
                              <w:rPr>
                                <w:spacing w:val="2"/>
                                <w:sz w:val="16"/>
                                <w:szCs w:val="16"/>
                                <w:shd w:val="clear" w:color="auto" w:fill="FFFFFF"/>
                              </w:rPr>
                              <w:t>Не позднее 5 рабочих дней с момента изменения действующего законодательства</w:t>
                            </w:r>
                          </w:p>
                          <w:p w:rsidR="00B371CE" w:rsidRPr="00B371CE" w:rsidRDefault="00B371CE">
                            <w:pPr>
                              <w:jc w:val="both"/>
                              <w:rPr>
                                <w:spacing w:val="2"/>
                                <w:sz w:val="16"/>
                                <w:szCs w:val="16"/>
                                <w:shd w:val="clear" w:color="auto" w:fill="FFFFFF"/>
                              </w:rPr>
                            </w:pPr>
                          </w:p>
                          <w:p w:rsidR="00B371CE" w:rsidRPr="00B371CE" w:rsidRDefault="00B371CE">
                            <w:pPr>
                              <w:jc w:val="both"/>
                              <w:rPr>
                                <w:spacing w:val="2"/>
                                <w:sz w:val="16"/>
                                <w:szCs w:val="16"/>
                                <w:shd w:val="clear" w:color="auto" w:fill="FFFFFF"/>
                              </w:rPr>
                            </w:pPr>
                            <w:r w:rsidRPr="00B371CE">
                              <w:rPr>
                                <w:spacing w:val="2"/>
                                <w:sz w:val="16"/>
                                <w:szCs w:val="16"/>
                                <w:shd w:val="clear" w:color="auto" w:fill="FFFFFF"/>
                              </w:rPr>
                              <w:t>Не реже 2 раз в год</w:t>
                            </w:r>
                          </w:p>
                          <w:p w:rsidR="00B371CE" w:rsidRPr="00B371CE" w:rsidRDefault="00B371CE">
                            <w:pPr>
                              <w:jc w:val="both"/>
                              <w:rPr>
                                <w:spacing w:val="2"/>
                                <w:sz w:val="16"/>
                                <w:szCs w:val="16"/>
                                <w:shd w:val="clear" w:color="auto" w:fill="FFFFFF"/>
                              </w:rPr>
                            </w:pPr>
                          </w:p>
                          <w:p w:rsidR="00B371CE" w:rsidRPr="00B371CE" w:rsidRDefault="00B371CE">
                            <w:pPr>
                              <w:jc w:val="both"/>
                              <w:rPr>
                                <w:spacing w:val="2"/>
                                <w:sz w:val="16"/>
                                <w:szCs w:val="16"/>
                                <w:shd w:val="clear" w:color="auto" w:fill="FFFFFF"/>
                              </w:rPr>
                            </w:pPr>
                          </w:p>
                          <w:p w:rsidR="00B371CE" w:rsidRPr="00B371CE" w:rsidRDefault="00B371CE">
                            <w:pPr>
                              <w:jc w:val="both"/>
                              <w:rPr>
                                <w:spacing w:val="2"/>
                                <w:sz w:val="16"/>
                                <w:szCs w:val="16"/>
                                <w:shd w:val="clear" w:color="auto" w:fill="FFFFFF"/>
                              </w:rPr>
                            </w:pPr>
                          </w:p>
                          <w:p w:rsidR="00B371CE" w:rsidRPr="00B371CE" w:rsidRDefault="00B371CE">
                            <w:pPr>
                              <w:jc w:val="both"/>
                              <w:rPr>
                                <w:spacing w:val="2"/>
                                <w:sz w:val="16"/>
                                <w:szCs w:val="16"/>
                                <w:shd w:val="clear" w:color="auto" w:fill="FFFFFF"/>
                              </w:rPr>
                            </w:pPr>
                            <w:r w:rsidRPr="00B371CE">
                              <w:rPr>
                                <w:spacing w:val="2"/>
                                <w:sz w:val="16"/>
                                <w:szCs w:val="16"/>
                                <w:shd w:val="clear" w:color="auto" w:fill="FFFFFF"/>
                              </w:rPr>
                              <w:t>Не позднее 10 рабочих дней после их утверждения</w:t>
                            </w:r>
                          </w:p>
                          <w:p w:rsidR="00B371CE" w:rsidRPr="00B371CE" w:rsidRDefault="00B371CE">
                            <w:pPr>
                              <w:jc w:val="both"/>
                              <w:rPr>
                                <w:spacing w:val="2"/>
                                <w:sz w:val="16"/>
                                <w:szCs w:val="16"/>
                                <w:shd w:val="clear" w:color="auto" w:fill="FFFFFF"/>
                              </w:rPr>
                            </w:pPr>
                          </w:p>
                          <w:p w:rsidR="00B371CE" w:rsidRPr="00B371CE" w:rsidRDefault="00B371CE">
                            <w:pPr>
                              <w:jc w:val="both"/>
                              <w:rPr>
                                <w:spacing w:val="2"/>
                                <w:sz w:val="16"/>
                                <w:szCs w:val="16"/>
                                <w:shd w:val="clear" w:color="auto" w:fill="FFFFFF"/>
                              </w:rPr>
                            </w:pPr>
                            <w:r w:rsidRPr="00B371CE">
                              <w:rPr>
                                <w:spacing w:val="2"/>
                                <w:sz w:val="16"/>
                                <w:szCs w:val="16"/>
                                <w:shd w:val="clear" w:color="auto" w:fill="FFFFFF"/>
                              </w:rPr>
                              <w:t>Не позднее 25 декабря предшествующего года</w:t>
                            </w:r>
                          </w:p>
                          <w:p w:rsidR="00B371CE" w:rsidRPr="00B371CE" w:rsidRDefault="00B371CE">
                            <w:pPr>
                              <w:jc w:val="both"/>
                              <w:rPr>
                                <w:spacing w:val="2"/>
                                <w:sz w:val="16"/>
                                <w:szCs w:val="16"/>
                                <w:shd w:val="clear" w:color="auto" w:fill="FFFFFF"/>
                              </w:rPr>
                            </w:pPr>
                          </w:p>
                          <w:p w:rsidR="00B371CE" w:rsidRPr="00B371CE" w:rsidRDefault="00B371CE">
                            <w:pPr>
                              <w:jc w:val="both"/>
                              <w:rPr>
                                <w:spacing w:val="2"/>
                                <w:sz w:val="16"/>
                                <w:szCs w:val="16"/>
                                <w:shd w:val="clear" w:color="auto" w:fill="FFFFFF"/>
                              </w:rPr>
                            </w:pPr>
                          </w:p>
                          <w:p w:rsidR="00B371CE" w:rsidRPr="00B371CE" w:rsidRDefault="00B371CE">
                            <w:pPr>
                              <w:jc w:val="both"/>
                              <w:rPr>
                                <w:spacing w:val="2"/>
                                <w:sz w:val="16"/>
                                <w:szCs w:val="16"/>
                                <w:shd w:val="clear" w:color="auto" w:fill="FFFFFF"/>
                              </w:rPr>
                            </w:pPr>
                          </w:p>
                          <w:p w:rsidR="00B371CE" w:rsidRPr="00B371CE" w:rsidRDefault="00B371CE">
                            <w:pPr>
                              <w:jc w:val="both"/>
                              <w:rPr>
                                <w:spacing w:val="2"/>
                                <w:sz w:val="16"/>
                                <w:szCs w:val="16"/>
                                <w:shd w:val="clear" w:color="auto" w:fill="FFFFFF"/>
                              </w:rPr>
                            </w:pPr>
                          </w:p>
                          <w:p w:rsidR="00B371CE" w:rsidRPr="00B371CE" w:rsidRDefault="00B371CE">
                            <w:pPr>
                              <w:jc w:val="both"/>
                              <w:rPr>
                                <w:spacing w:val="2"/>
                                <w:sz w:val="16"/>
                                <w:szCs w:val="16"/>
                                <w:shd w:val="clear" w:color="auto" w:fill="FFFFFF"/>
                              </w:rPr>
                            </w:pPr>
                          </w:p>
                          <w:p w:rsidR="00B371CE" w:rsidRPr="00B371CE" w:rsidRDefault="00B371CE">
                            <w:pPr>
                              <w:jc w:val="both"/>
                              <w:rPr>
                                <w:spacing w:val="2"/>
                                <w:sz w:val="16"/>
                                <w:szCs w:val="16"/>
                                <w:shd w:val="clear" w:color="auto" w:fill="FFFFFF"/>
                              </w:rPr>
                            </w:pPr>
                          </w:p>
                          <w:p w:rsidR="00B371CE" w:rsidRPr="00B371CE" w:rsidRDefault="00B371CE">
                            <w:pPr>
                              <w:jc w:val="both"/>
                              <w:rPr>
                                <w:spacing w:val="2"/>
                                <w:sz w:val="16"/>
                                <w:szCs w:val="16"/>
                                <w:shd w:val="clear" w:color="auto" w:fill="FFFFFF"/>
                                <w:lang w:eastAsia="ar-SA"/>
                              </w:rPr>
                            </w:pPr>
                          </w:p>
                        </w:tc>
                        <w:tc>
                          <w:tcPr>
                            <w:tcW w:w="2561" w:type="dxa"/>
                            <w:tcBorders>
                              <w:top w:val="single" w:sz="4" w:space="0" w:color="000000"/>
                              <w:left w:val="single" w:sz="4" w:space="0" w:color="000000"/>
                              <w:bottom w:val="single" w:sz="4" w:space="0" w:color="000000"/>
                              <w:right w:val="single" w:sz="4" w:space="0" w:color="000000"/>
                            </w:tcBorders>
                          </w:tcPr>
                          <w:p w:rsidR="00B371CE" w:rsidRPr="00B371CE" w:rsidRDefault="00B371CE">
                            <w:pPr>
                              <w:jc w:val="center"/>
                              <w:rPr>
                                <w:spacing w:val="2"/>
                                <w:sz w:val="16"/>
                                <w:szCs w:val="16"/>
                                <w:shd w:val="clear" w:color="auto" w:fill="FFFFFF"/>
                                <w:lang w:eastAsia="ar-SA"/>
                              </w:rPr>
                            </w:pPr>
                            <w:r w:rsidRPr="00B371CE">
                              <w:rPr>
                                <w:sz w:val="16"/>
                                <w:szCs w:val="16"/>
                              </w:rPr>
                              <w:t>Управление ЖКХ, строительства и архитектуры Администрации Петуховского муниципального округа Курганской области</w:t>
                            </w:r>
                          </w:p>
                          <w:p w:rsidR="00B371CE" w:rsidRPr="00B371CE" w:rsidRDefault="00B371CE">
                            <w:pPr>
                              <w:jc w:val="both"/>
                              <w:rPr>
                                <w:spacing w:val="2"/>
                                <w:sz w:val="16"/>
                                <w:szCs w:val="16"/>
                                <w:shd w:val="clear" w:color="auto" w:fill="FFFFFF"/>
                              </w:rPr>
                            </w:pPr>
                          </w:p>
                          <w:p w:rsidR="00B371CE" w:rsidRPr="00B371CE" w:rsidRDefault="00B371CE">
                            <w:pPr>
                              <w:jc w:val="center"/>
                              <w:rPr>
                                <w:sz w:val="16"/>
                                <w:szCs w:val="16"/>
                                <w:lang w:eastAsia="ar-SA"/>
                              </w:rPr>
                            </w:pPr>
                          </w:p>
                        </w:tc>
                      </w:tr>
                      <w:tr w:rsidR="00B371CE">
                        <w:tc>
                          <w:tcPr>
                            <w:tcW w:w="10324" w:type="dxa"/>
                            <w:gridSpan w:val="4"/>
                            <w:tcBorders>
                              <w:top w:val="single" w:sz="4" w:space="0" w:color="000000"/>
                              <w:left w:val="single" w:sz="4" w:space="0" w:color="000000"/>
                              <w:bottom w:val="single" w:sz="4" w:space="0" w:color="000000"/>
                              <w:right w:val="single" w:sz="4" w:space="0" w:color="000000"/>
                            </w:tcBorders>
                            <w:hideMark/>
                          </w:tcPr>
                          <w:p w:rsidR="00B371CE" w:rsidRPr="00B371CE" w:rsidRDefault="00B371CE">
                            <w:pPr>
                              <w:jc w:val="center"/>
                              <w:rPr>
                                <w:sz w:val="16"/>
                                <w:szCs w:val="16"/>
                                <w:lang w:eastAsia="ar-SA"/>
                              </w:rPr>
                            </w:pPr>
                            <w:r w:rsidRPr="00B371CE">
                              <w:rPr>
                                <w:spacing w:val="2"/>
                                <w:sz w:val="16"/>
                                <w:szCs w:val="16"/>
                                <w:shd w:val="clear" w:color="auto" w:fill="FFFFFF"/>
                              </w:rPr>
                              <w:t>2. Консультирование</w:t>
                            </w:r>
                          </w:p>
                        </w:tc>
                      </w:tr>
                      <w:tr w:rsidR="00B371CE" w:rsidTr="00B371CE">
                        <w:trPr>
                          <w:trHeight w:val="1653"/>
                        </w:trPr>
                        <w:tc>
                          <w:tcPr>
                            <w:tcW w:w="675" w:type="dxa"/>
                            <w:tcBorders>
                              <w:top w:val="single" w:sz="4" w:space="0" w:color="000000"/>
                              <w:left w:val="single" w:sz="4" w:space="0" w:color="000000"/>
                              <w:bottom w:val="single" w:sz="4" w:space="0" w:color="000000"/>
                              <w:right w:val="nil"/>
                            </w:tcBorders>
                            <w:hideMark/>
                          </w:tcPr>
                          <w:p w:rsidR="00B371CE" w:rsidRPr="00B371CE" w:rsidRDefault="00B371CE">
                            <w:pPr>
                              <w:autoSpaceDE w:val="0"/>
                              <w:jc w:val="center"/>
                              <w:rPr>
                                <w:spacing w:val="2"/>
                                <w:sz w:val="16"/>
                                <w:szCs w:val="16"/>
                                <w:shd w:val="clear" w:color="auto" w:fill="FFFFFF"/>
                                <w:lang w:eastAsia="ar-SA"/>
                              </w:rPr>
                            </w:pPr>
                            <w:r w:rsidRPr="00B371CE">
                              <w:rPr>
                                <w:sz w:val="16"/>
                                <w:szCs w:val="16"/>
                              </w:rPr>
                              <w:t>2.1.</w:t>
                            </w:r>
                          </w:p>
                        </w:tc>
                        <w:tc>
                          <w:tcPr>
                            <w:tcW w:w="4820" w:type="dxa"/>
                            <w:tcBorders>
                              <w:top w:val="single" w:sz="4" w:space="0" w:color="000000"/>
                              <w:left w:val="single" w:sz="4" w:space="0" w:color="000000"/>
                              <w:bottom w:val="single" w:sz="4" w:space="0" w:color="000000"/>
                              <w:right w:val="nil"/>
                            </w:tcBorders>
                            <w:hideMark/>
                          </w:tcPr>
                          <w:p w:rsidR="00B371CE" w:rsidRPr="00B371CE" w:rsidRDefault="00B371CE">
                            <w:pPr>
                              <w:autoSpaceDE w:val="0"/>
                              <w:jc w:val="both"/>
                              <w:rPr>
                                <w:sz w:val="16"/>
                                <w:szCs w:val="16"/>
                                <w:lang w:eastAsia="ar-SA"/>
                              </w:rPr>
                            </w:pPr>
                            <w:r w:rsidRPr="00B371CE">
                              <w:rPr>
                                <w:spacing w:val="2"/>
                                <w:sz w:val="16"/>
                                <w:szCs w:val="16"/>
                                <w:shd w:val="clear" w:color="auto" w:fill="FFFFFF"/>
                              </w:rPr>
                              <w:t>К</w:t>
                            </w:r>
                            <w:r w:rsidRPr="00B371CE">
                              <w:rPr>
                                <w:sz w:val="16"/>
                                <w:szCs w:val="16"/>
                              </w:rPr>
                              <w:t>онсультирование контролируемых лиц и их представителей по вопросам, связанным с организацией и осуществлением муниципального жилищного контроля :</w:t>
                            </w:r>
                          </w:p>
                          <w:p w:rsidR="00B371CE" w:rsidRPr="00B371CE" w:rsidRDefault="00B371CE">
                            <w:pPr>
                              <w:tabs>
                                <w:tab w:val="left" w:pos="1134"/>
                              </w:tabs>
                              <w:autoSpaceDE w:val="0"/>
                              <w:jc w:val="both"/>
                              <w:rPr>
                                <w:sz w:val="16"/>
                                <w:szCs w:val="16"/>
                              </w:rPr>
                            </w:pPr>
                            <w:r w:rsidRPr="00B371CE">
                              <w:rPr>
                                <w:sz w:val="16"/>
                                <w:szCs w:val="16"/>
                              </w:rPr>
                              <w:t>1) порядок проведения контрольных мероприятий;</w:t>
                            </w:r>
                          </w:p>
                          <w:p w:rsidR="00B371CE" w:rsidRPr="00B371CE" w:rsidRDefault="00B371CE">
                            <w:pPr>
                              <w:jc w:val="both"/>
                              <w:rPr>
                                <w:sz w:val="16"/>
                                <w:szCs w:val="16"/>
                              </w:rPr>
                            </w:pPr>
                            <w:r w:rsidRPr="00B371CE">
                              <w:rPr>
                                <w:sz w:val="16"/>
                                <w:szCs w:val="16"/>
                              </w:rPr>
                              <w:t>2) порядок осуществления профилактических мероприятий;</w:t>
                            </w:r>
                          </w:p>
                          <w:p w:rsidR="00B371CE" w:rsidRPr="00B371CE" w:rsidRDefault="00B371CE">
                            <w:pPr>
                              <w:tabs>
                                <w:tab w:val="left" w:pos="1134"/>
                              </w:tabs>
                              <w:autoSpaceDE w:val="0"/>
                              <w:jc w:val="both"/>
                              <w:rPr>
                                <w:sz w:val="16"/>
                                <w:szCs w:val="16"/>
                              </w:rPr>
                            </w:pPr>
                            <w:r w:rsidRPr="00B371CE">
                              <w:rPr>
                                <w:sz w:val="16"/>
                                <w:szCs w:val="16"/>
                              </w:rPr>
                              <w:t>3) порядок принятия решений по итогам контрольных мероприятий;</w:t>
                            </w:r>
                          </w:p>
                          <w:p w:rsidR="00B371CE" w:rsidRPr="00B371CE" w:rsidRDefault="00B371CE">
                            <w:pPr>
                              <w:tabs>
                                <w:tab w:val="left" w:pos="1134"/>
                              </w:tabs>
                              <w:autoSpaceDE w:val="0"/>
                              <w:jc w:val="both"/>
                              <w:rPr>
                                <w:spacing w:val="2"/>
                                <w:sz w:val="16"/>
                                <w:szCs w:val="16"/>
                                <w:shd w:val="clear" w:color="auto" w:fill="FFFFFF"/>
                                <w:lang w:eastAsia="ar-SA"/>
                              </w:rPr>
                            </w:pPr>
                            <w:r w:rsidRPr="00B371CE">
                              <w:rPr>
                                <w:sz w:val="16"/>
                                <w:szCs w:val="16"/>
                              </w:rPr>
                              <w:t>4) порядок обжалования решений Контрольного органа.</w:t>
                            </w:r>
                          </w:p>
                        </w:tc>
                        <w:tc>
                          <w:tcPr>
                            <w:tcW w:w="2268" w:type="dxa"/>
                            <w:tcBorders>
                              <w:top w:val="single" w:sz="4" w:space="0" w:color="000000"/>
                              <w:left w:val="single" w:sz="4" w:space="0" w:color="000000"/>
                              <w:bottom w:val="single" w:sz="4" w:space="0" w:color="000000"/>
                              <w:right w:val="nil"/>
                            </w:tcBorders>
                            <w:hideMark/>
                          </w:tcPr>
                          <w:p w:rsidR="00B371CE" w:rsidRPr="00B371CE" w:rsidRDefault="00B371CE">
                            <w:pPr>
                              <w:jc w:val="both"/>
                              <w:rPr>
                                <w:spacing w:val="2"/>
                                <w:sz w:val="16"/>
                                <w:szCs w:val="16"/>
                                <w:shd w:val="clear" w:color="auto" w:fill="FFFFFF"/>
                                <w:lang w:eastAsia="ar-SA"/>
                              </w:rPr>
                            </w:pPr>
                            <w:r w:rsidRPr="00B371CE">
                              <w:rPr>
                                <w:spacing w:val="2"/>
                                <w:sz w:val="16"/>
                                <w:szCs w:val="16"/>
                                <w:shd w:val="clear" w:color="auto" w:fill="FFFFFF"/>
                              </w:rPr>
                              <w:t>По запросу</w:t>
                            </w:r>
                          </w:p>
                          <w:p w:rsidR="00B371CE" w:rsidRPr="00B371CE" w:rsidRDefault="00B371CE">
                            <w:pPr>
                              <w:jc w:val="both"/>
                              <w:rPr>
                                <w:sz w:val="16"/>
                                <w:szCs w:val="16"/>
                                <w:lang w:eastAsia="ar-SA"/>
                              </w:rPr>
                            </w:pPr>
                            <w:r w:rsidRPr="00B371CE">
                              <w:rPr>
                                <w:spacing w:val="2"/>
                                <w:sz w:val="16"/>
                                <w:szCs w:val="16"/>
                                <w:shd w:val="clear" w:color="auto" w:fill="FFFFFF"/>
                              </w:rPr>
                              <w:t>В форме устных и письменных разъяснений</w:t>
                            </w:r>
                          </w:p>
                        </w:tc>
                        <w:tc>
                          <w:tcPr>
                            <w:tcW w:w="2561" w:type="dxa"/>
                            <w:tcBorders>
                              <w:top w:val="single" w:sz="4" w:space="0" w:color="000000"/>
                              <w:left w:val="single" w:sz="4" w:space="0" w:color="000000"/>
                              <w:bottom w:val="single" w:sz="4" w:space="0" w:color="000000"/>
                              <w:right w:val="single" w:sz="4" w:space="0" w:color="000000"/>
                            </w:tcBorders>
                          </w:tcPr>
                          <w:p w:rsidR="00B371CE" w:rsidRPr="00B371CE" w:rsidRDefault="00B371CE">
                            <w:pPr>
                              <w:jc w:val="center"/>
                              <w:rPr>
                                <w:spacing w:val="2"/>
                                <w:sz w:val="16"/>
                                <w:szCs w:val="16"/>
                                <w:shd w:val="clear" w:color="auto" w:fill="FFFFFF"/>
                                <w:lang w:eastAsia="ar-SA"/>
                              </w:rPr>
                            </w:pPr>
                            <w:r w:rsidRPr="00B371CE">
                              <w:rPr>
                                <w:sz w:val="16"/>
                                <w:szCs w:val="16"/>
                              </w:rPr>
                              <w:t>Управление ЖКХ, строительства и архитектуры Администрации Петуховского муниципального округа Курганской области</w:t>
                            </w:r>
                          </w:p>
                          <w:p w:rsidR="00B371CE" w:rsidRPr="00B371CE" w:rsidRDefault="00B371CE">
                            <w:pPr>
                              <w:jc w:val="both"/>
                              <w:rPr>
                                <w:spacing w:val="2"/>
                                <w:sz w:val="16"/>
                                <w:szCs w:val="16"/>
                                <w:shd w:val="clear" w:color="auto" w:fill="FFFFFF"/>
                              </w:rPr>
                            </w:pPr>
                          </w:p>
                          <w:p w:rsidR="00B371CE" w:rsidRPr="00B371CE" w:rsidRDefault="00B371CE">
                            <w:pPr>
                              <w:rPr>
                                <w:spacing w:val="2"/>
                                <w:sz w:val="16"/>
                                <w:szCs w:val="16"/>
                                <w:shd w:val="clear" w:color="auto" w:fill="FFFFFF"/>
                                <w:lang w:eastAsia="ar-SA"/>
                              </w:rPr>
                            </w:pPr>
                          </w:p>
                        </w:tc>
                      </w:tr>
                      <w:tr w:rsidR="00B371CE" w:rsidRPr="00B371CE">
                        <w:tc>
                          <w:tcPr>
                            <w:tcW w:w="10324" w:type="dxa"/>
                            <w:gridSpan w:val="4"/>
                            <w:tcBorders>
                              <w:top w:val="single" w:sz="4" w:space="0" w:color="000000"/>
                              <w:left w:val="single" w:sz="4" w:space="0" w:color="000000"/>
                              <w:bottom w:val="single" w:sz="4" w:space="0" w:color="000000"/>
                              <w:right w:val="single" w:sz="4" w:space="0" w:color="000000"/>
                            </w:tcBorders>
                            <w:hideMark/>
                          </w:tcPr>
                          <w:p w:rsidR="00B371CE" w:rsidRPr="00B371CE" w:rsidRDefault="00B371CE">
                            <w:pPr>
                              <w:jc w:val="center"/>
                              <w:rPr>
                                <w:sz w:val="16"/>
                                <w:szCs w:val="16"/>
                                <w:lang w:eastAsia="ar-SA"/>
                              </w:rPr>
                            </w:pPr>
                            <w:r w:rsidRPr="00B371CE">
                              <w:rPr>
                                <w:spacing w:val="2"/>
                                <w:sz w:val="16"/>
                                <w:szCs w:val="16"/>
                                <w:shd w:val="clear" w:color="auto" w:fill="FFFFFF"/>
                              </w:rPr>
                              <w:t>3. Объявление предостережения</w:t>
                            </w:r>
                          </w:p>
                        </w:tc>
                      </w:tr>
                      <w:tr w:rsidR="00B371CE" w:rsidRPr="00B371CE">
                        <w:tc>
                          <w:tcPr>
                            <w:tcW w:w="675" w:type="dxa"/>
                            <w:tcBorders>
                              <w:top w:val="single" w:sz="4" w:space="0" w:color="000000"/>
                              <w:left w:val="single" w:sz="4" w:space="0" w:color="000000"/>
                              <w:bottom w:val="single" w:sz="4" w:space="0" w:color="000000"/>
                              <w:right w:val="nil"/>
                            </w:tcBorders>
                            <w:hideMark/>
                          </w:tcPr>
                          <w:p w:rsidR="00B371CE" w:rsidRPr="00B371CE" w:rsidRDefault="00B371CE">
                            <w:pPr>
                              <w:autoSpaceDE w:val="0"/>
                              <w:jc w:val="center"/>
                              <w:rPr>
                                <w:spacing w:val="2"/>
                                <w:sz w:val="16"/>
                                <w:szCs w:val="16"/>
                                <w:shd w:val="clear" w:color="auto" w:fill="FFFFFF"/>
                                <w:lang w:eastAsia="ar-SA"/>
                              </w:rPr>
                            </w:pPr>
                            <w:r w:rsidRPr="00B371CE">
                              <w:rPr>
                                <w:sz w:val="16"/>
                                <w:szCs w:val="16"/>
                              </w:rPr>
                              <w:t>3.1.</w:t>
                            </w:r>
                          </w:p>
                        </w:tc>
                        <w:tc>
                          <w:tcPr>
                            <w:tcW w:w="4820" w:type="dxa"/>
                            <w:tcBorders>
                              <w:top w:val="single" w:sz="4" w:space="0" w:color="000000"/>
                              <w:left w:val="single" w:sz="4" w:space="0" w:color="000000"/>
                              <w:bottom w:val="single" w:sz="4" w:space="0" w:color="000000"/>
                              <w:right w:val="nil"/>
                            </w:tcBorders>
                            <w:hideMark/>
                          </w:tcPr>
                          <w:p w:rsidR="00B371CE" w:rsidRPr="00B371CE" w:rsidRDefault="00B371CE">
                            <w:pPr>
                              <w:jc w:val="both"/>
                              <w:rPr>
                                <w:spacing w:val="2"/>
                                <w:sz w:val="16"/>
                                <w:szCs w:val="16"/>
                                <w:shd w:val="clear" w:color="auto" w:fill="FFFFFF"/>
                                <w:lang w:eastAsia="ar-SA"/>
                              </w:rPr>
                            </w:pPr>
                            <w:r w:rsidRPr="00B371CE">
                              <w:rPr>
                                <w:spacing w:val="2"/>
                                <w:sz w:val="16"/>
                                <w:szCs w:val="16"/>
                                <w:shd w:val="clear" w:color="auto" w:fill="FFFFFF"/>
                              </w:rPr>
                              <w:t>Выдача контролируемому лицу предостережения о недопустимости нарушений обязательных требований при осуществлении деятельности</w:t>
                            </w:r>
                          </w:p>
                        </w:tc>
                        <w:tc>
                          <w:tcPr>
                            <w:tcW w:w="2268" w:type="dxa"/>
                            <w:tcBorders>
                              <w:top w:val="single" w:sz="4" w:space="0" w:color="000000"/>
                              <w:left w:val="single" w:sz="4" w:space="0" w:color="000000"/>
                              <w:bottom w:val="single" w:sz="4" w:space="0" w:color="000000"/>
                              <w:right w:val="nil"/>
                            </w:tcBorders>
                            <w:hideMark/>
                          </w:tcPr>
                          <w:p w:rsidR="00B371CE" w:rsidRPr="00B371CE" w:rsidRDefault="00B371CE">
                            <w:pPr>
                              <w:jc w:val="both"/>
                              <w:rPr>
                                <w:sz w:val="16"/>
                                <w:szCs w:val="16"/>
                                <w:lang w:eastAsia="ar-SA"/>
                              </w:rPr>
                            </w:pPr>
                            <w:r w:rsidRPr="00B371CE">
                              <w:rPr>
                                <w:spacing w:val="2"/>
                                <w:sz w:val="16"/>
                                <w:szCs w:val="16"/>
                                <w:shd w:val="clear" w:color="auto" w:fill="FFFFFF"/>
                              </w:rPr>
                              <w:t>При принятии решения должностными лицами, уполномоченными на осуществление муниципального жилищного контроля</w:t>
                            </w:r>
                          </w:p>
                        </w:tc>
                        <w:tc>
                          <w:tcPr>
                            <w:tcW w:w="2561" w:type="dxa"/>
                            <w:tcBorders>
                              <w:top w:val="single" w:sz="4" w:space="0" w:color="000000"/>
                              <w:left w:val="single" w:sz="4" w:space="0" w:color="000000"/>
                              <w:bottom w:val="single" w:sz="4" w:space="0" w:color="000000"/>
                              <w:right w:val="single" w:sz="4" w:space="0" w:color="000000"/>
                            </w:tcBorders>
                          </w:tcPr>
                          <w:p w:rsidR="00B371CE" w:rsidRPr="00B371CE" w:rsidRDefault="00B371CE">
                            <w:pPr>
                              <w:jc w:val="center"/>
                              <w:rPr>
                                <w:spacing w:val="2"/>
                                <w:sz w:val="16"/>
                                <w:szCs w:val="16"/>
                                <w:shd w:val="clear" w:color="auto" w:fill="FFFFFF"/>
                                <w:lang w:eastAsia="ar-SA"/>
                              </w:rPr>
                            </w:pPr>
                            <w:r w:rsidRPr="00B371CE">
                              <w:rPr>
                                <w:sz w:val="16"/>
                                <w:szCs w:val="16"/>
                              </w:rPr>
                              <w:t>Управление ЖКХ, строительства и архитектуры Администрации Петуховского муниципального округа Курганской области</w:t>
                            </w:r>
                          </w:p>
                          <w:p w:rsidR="00B371CE" w:rsidRPr="00B371CE" w:rsidRDefault="00B371CE">
                            <w:pPr>
                              <w:jc w:val="both"/>
                              <w:rPr>
                                <w:spacing w:val="2"/>
                                <w:sz w:val="16"/>
                                <w:szCs w:val="16"/>
                                <w:shd w:val="clear" w:color="auto" w:fill="FFFFFF"/>
                              </w:rPr>
                            </w:pPr>
                          </w:p>
                          <w:p w:rsidR="00B371CE" w:rsidRPr="00B371CE" w:rsidRDefault="00B371CE">
                            <w:pPr>
                              <w:rPr>
                                <w:spacing w:val="2"/>
                                <w:sz w:val="16"/>
                                <w:szCs w:val="16"/>
                                <w:shd w:val="clear" w:color="auto" w:fill="FFFFFF"/>
                                <w:lang w:eastAsia="ar-SA"/>
                              </w:rPr>
                            </w:pPr>
                          </w:p>
                        </w:tc>
                      </w:tr>
                    </w:tbl>
                    <w:p w:rsidR="00B371CE" w:rsidRPr="00B371CE" w:rsidRDefault="00B371CE" w:rsidP="009D10D1">
                      <w:pPr>
                        <w:rPr>
                          <w:sz w:val="16"/>
                          <w:szCs w:val="16"/>
                          <w:lang w:eastAsia="ar-SA"/>
                        </w:rPr>
                      </w:pPr>
                      <w:bookmarkStart w:id="38" w:name="_GoBack"/>
                      <w:bookmarkEnd w:id="38"/>
                    </w:p>
                  </w:txbxContent>
                </v:textbox>
                <w10:wrap type="square" anchorx="margin"/>
              </v:shape>
            </w:pict>
          </mc:Fallback>
        </mc:AlternateContent>
      </w:r>
      <w:r w:rsidRPr="00B371CE">
        <w:rPr>
          <w:color w:val="000000"/>
          <w:sz w:val="16"/>
          <w:szCs w:val="16"/>
        </w:rPr>
        <w:t xml:space="preserve">- выявление причин, факторов и условий, способствующих нарушениям обязательных требований, разработка </w:t>
      </w:r>
      <w:r w:rsidRPr="00B371CE">
        <w:rPr>
          <w:color w:val="000000"/>
          <w:sz w:val="16"/>
          <w:szCs w:val="16"/>
        </w:rPr>
        <w:lastRenderedPageBreak/>
        <w:t xml:space="preserve">мероприятий, направленных на устранение нарушений обязательных требований; </w:t>
      </w:r>
    </w:p>
    <w:p w:rsidR="00B371CE" w:rsidRPr="00B371CE" w:rsidRDefault="00B371CE" w:rsidP="00B371CE">
      <w:pPr>
        <w:autoSpaceDE w:val="0"/>
        <w:ind w:firstLine="708"/>
        <w:jc w:val="both"/>
        <w:rPr>
          <w:sz w:val="16"/>
          <w:szCs w:val="16"/>
        </w:rPr>
      </w:pPr>
      <w:r w:rsidRPr="00B371CE">
        <w:rPr>
          <w:color w:val="000000"/>
          <w:sz w:val="16"/>
          <w:szCs w:val="16"/>
        </w:rPr>
        <w:t>- формирование одинакового понимания обязательных требований у всех участников контрольной деятельности.</w:t>
      </w:r>
    </w:p>
    <w:p w:rsidR="00B371CE" w:rsidRPr="00B371CE" w:rsidRDefault="00B371CE" w:rsidP="00B371CE">
      <w:pPr>
        <w:ind w:firstLine="709"/>
        <w:jc w:val="both"/>
        <w:rPr>
          <w:sz w:val="16"/>
          <w:szCs w:val="16"/>
        </w:rPr>
      </w:pPr>
    </w:p>
    <w:p w:rsidR="00B371CE" w:rsidRPr="00B371CE" w:rsidRDefault="00B371CE" w:rsidP="00B371CE">
      <w:pPr>
        <w:ind w:firstLine="709"/>
        <w:jc w:val="both"/>
        <w:rPr>
          <w:sz w:val="16"/>
          <w:szCs w:val="16"/>
        </w:rPr>
      </w:pPr>
    </w:p>
    <w:p w:rsidR="00B371CE" w:rsidRPr="00B371CE" w:rsidRDefault="00B371CE" w:rsidP="00B371CE">
      <w:pPr>
        <w:tabs>
          <w:tab w:val="left" w:pos="709"/>
        </w:tabs>
        <w:jc w:val="center"/>
        <w:rPr>
          <w:b/>
          <w:sz w:val="16"/>
          <w:szCs w:val="16"/>
        </w:rPr>
      </w:pPr>
      <w:r w:rsidRPr="00B371CE">
        <w:rPr>
          <w:b/>
          <w:sz w:val="16"/>
          <w:szCs w:val="16"/>
        </w:rPr>
        <w:t xml:space="preserve">4. Перечень профилактических мероприятий, </w:t>
      </w:r>
    </w:p>
    <w:p w:rsidR="00B371CE" w:rsidRPr="00B371CE" w:rsidRDefault="00B371CE" w:rsidP="00B371CE">
      <w:pPr>
        <w:tabs>
          <w:tab w:val="left" w:pos="709"/>
        </w:tabs>
        <w:jc w:val="center"/>
        <w:rPr>
          <w:sz w:val="16"/>
          <w:szCs w:val="16"/>
        </w:rPr>
      </w:pPr>
      <w:r w:rsidRPr="00B371CE">
        <w:rPr>
          <w:b/>
          <w:sz w:val="16"/>
          <w:szCs w:val="16"/>
        </w:rPr>
        <w:t>сроки (периодичность) их проведения</w:t>
      </w:r>
    </w:p>
    <w:p w:rsidR="00B371CE" w:rsidRPr="00B371CE" w:rsidRDefault="00B371CE" w:rsidP="00B371CE">
      <w:pPr>
        <w:tabs>
          <w:tab w:val="left" w:pos="709"/>
        </w:tabs>
        <w:jc w:val="right"/>
        <w:rPr>
          <w:sz w:val="16"/>
          <w:szCs w:val="16"/>
        </w:rPr>
      </w:pPr>
    </w:p>
    <w:p w:rsidR="00B371CE" w:rsidRPr="00B371CE" w:rsidRDefault="00B371CE" w:rsidP="00B371CE">
      <w:pPr>
        <w:tabs>
          <w:tab w:val="left" w:pos="709"/>
        </w:tabs>
        <w:jc w:val="right"/>
        <w:rPr>
          <w:sz w:val="16"/>
          <w:szCs w:val="16"/>
        </w:rPr>
      </w:pPr>
      <w:r w:rsidRPr="00B371CE">
        <w:rPr>
          <w:sz w:val="16"/>
          <w:szCs w:val="16"/>
        </w:rPr>
        <w:t xml:space="preserve">Таблица </w:t>
      </w:r>
    </w:p>
    <w:p w:rsidR="00B371CE" w:rsidRPr="00B371CE" w:rsidRDefault="00B371CE" w:rsidP="00B371CE">
      <w:pPr>
        <w:tabs>
          <w:tab w:val="left" w:pos="709"/>
        </w:tabs>
        <w:jc w:val="center"/>
        <w:rPr>
          <w:b/>
          <w:sz w:val="16"/>
          <w:szCs w:val="16"/>
        </w:rPr>
      </w:pPr>
      <w:r w:rsidRPr="00B371CE">
        <w:rPr>
          <w:b/>
          <w:sz w:val="16"/>
          <w:szCs w:val="16"/>
        </w:rPr>
        <w:tab/>
      </w:r>
      <w:r w:rsidRPr="00B371CE">
        <w:rPr>
          <w:b/>
          <w:sz w:val="16"/>
          <w:szCs w:val="16"/>
        </w:rPr>
        <w:tab/>
      </w:r>
      <w:r w:rsidRPr="00B371CE">
        <w:rPr>
          <w:b/>
          <w:sz w:val="16"/>
          <w:szCs w:val="16"/>
        </w:rPr>
        <w:tab/>
      </w:r>
      <w:r w:rsidRPr="00B371CE">
        <w:rPr>
          <w:b/>
          <w:sz w:val="16"/>
          <w:szCs w:val="16"/>
        </w:rPr>
        <w:tab/>
      </w:r>
      <w:r w:rsidRPr="00B371CE">
        <w:rPr>
          <w:b/>
          <w:sz w:val="16"/>
          <w:szCs w:val="16"/>
        </w:rPr>
        <w:tab/>
      </w:r>
      <w:r w:rsidRPr="00B371CE">
        <w:rPr>
          <w:b/>
          <w:sz w:val="16"/>
          <w:szCs w:val="16"/>
        </w:rPr>
        <w:tab/>
      </w:r>
      <w:r w:rsidRPr="00B371CE">
        <w:rPr>
          <w:b/>
          <w:sz w:val="16"/>
          <w:szCs w:val="16"/>
        </w:rPr>
        <w:tab/>
      </w:r>
      <w:r w:rsidRPr="00B371CE">
        <w:rPr>
          <w:b/>
          <w:sz w:val="16"/>
          <w:szCs w:val="16"/>
        </w:rPr>
        <w:tab/>
      </w:r>
      <w:r w:rsidRPr="00B371CE">
        <w:rPr>
          <w:b/>
          <w:sz w:val="16"/>
          <w:szCs w:val="16"/>
        </w:rPr>
        <w:tab/>
      </w:r>
      <w:r w:rsidRPr="00B371CE">
        <w:rPr>
          <w:b/>
          <w:sz w:val="16"/>
          <w:szCs w:val="16"/>
        </w:rPr>
        <w:tab/>
      </w:r>
      <w:r w:rsidRPr="00B371CE">
        <w:rPr>
          <w:b/>
          <w:sz w:val="16"/>
          <w:szCs w:val="16"/>
        </w:rPr>
        <w:tab/>
      </w:r>
    </w:p>
    <w:p w:rsidR="00B371CE" w:rsidRPr="00B371CE" w:rsidRDefault="00B371CE" w:rsidP="00B371CE">
      <w:pPr>
        <w:tabs>
          <w:tab w:val="left" w:pos="992"/>
        </w:tabs>
        <w:jc w:val="center"/>
        <w:rPr>
          <w:b/>
          <w:sz w:val="16"/>
          <w:szCs w:val="16"/>
        </w:rPr>
      </w:pPr>
      <w:r w:rsidRPr="00B371CE">
        <w:rPr>
          <w:b/>
          <w:sz w:val="16"/>
          <w:szCs w:val="16"/>
        </w:rPr>
        <w:t>5. Показатели результативности и эффективности программы профилактики</w:t>
      </w:r>
    </w:p>
    <w:p w:rsidR="00B371CE" w:rsidRPr="00B371CE" w:rsidRDefault="00B371CE" w:rsidP="00B371CE">
      <w:pPr>
        <w:tabs>
          <w:tab w:val="left" w:pos="992"/>
        </w:tabs>
        <w:jc w:val="center"/>
        <w:rPr>
          <w:b/>
          <w:sz w:val="16"/>
          <w:szCs w:val="16"/>
        </w:rPr>
      </w:pPr>
      <w:r w:rsidRPr="00B371CE">
        <w:rPr>
          <w:b/>
          <w:sz w:val="16"/>
          <w:szCs w:val="16"/>
        </w:rPr>
        <w:t xml:space="preserve"> рисков причинения вреда (ущерба)</w:t>
      </w:r>
    </w:p>
    <w:p w:rsidR="00B371CE" w:rsidRPr="00B371CE" w:rsidRDefault="00B371CE" w:rsidP="00B371CE">
      <w:pPr>
        <w:tabs>
          <w:tab w:val="left" w:pos="992"/>
        </w:tabs>
        <w:jc w:val="center"/>
        <w:rPr>
          <w:b/>
          <w:sz w:val="16"/>
          <w:szCs w:val="16"/>
        </w:rPr>
      </w:pPr>
    </w:p>
    <w:p w:rsidR="00B371CE" w:rsidRPr="00B371CE" w:rsidRDefault="00B371CE" w:rsidP="00B371CE">
      <w:pPr>
        <w:shd w:val="clear" w:color="auto" w:fill="FFFFFF"/>
        <w:jc w:val="both"/>
        <w:rPr>
          <w:color w:val="000000"/>
          <w:sz w:val="16"/>
          <w:szCs w:val="16"/>
        </w:rPr>
      </w:pPr>
      <w:r w:rsidRPr="00B371CE">
        <w:rPr>
          <w:color w:val="000000"/>
          <w:sz w:val="16"/>
          <w:szCs w:val="16"/>
        </w:rPr>
        <w:t>Реализация программы профилактики способствует:</w:t>
      </w:r>
    </w:p>
    <w:p w:rsidR="00B371CE" w:rsidRPr="00B371CE" w:rsidRDefault="00B371CE" w:rsidP="00B371CE">
      <w:pPr>
        <w:shd w:val="clear" w:color="auto" w:fill="FFFFFF"/>
        <w:jc w:val="both"/>
        <w:rPr>
          <w:color w:val="000000"/>
          <w:sz w:val="16"/>
          <w:szCs w:val="16"/>
        </w:rPr>
      </w:pPr>
      <w:r w:rsidRPr="00B371CE">
        <w:rPr>
          <w:color w:val="000000"/>
          <w:sz w:val="16"/>
          <w:szCs w:val="16"/>
        </w:rPr>
        <w:t>- увеличению доли контролируемых лиц, соблюдающих обязательные</w:t>
      </w:r>
    </w:p>
    <w:p w:rsidR="00B371CE" w:rsidRPr="00B371CE" w:rsidRDefault="00B371CE" w:rsidP="00B371CE">
      <w:pPr>
        <w:shd w:val="clear" w:color="auto" w:fill="FFFFFF"/>
        <w:jc w:val="both"/>
        <w:rPr>
          <w:color w:val="000000"/>
          <w:sz w:val="16"/>
          <w:szCs w:val="16"/>
        </w:rPr>
      </w:pPr>
      <w:r w:rsidRPr="00B371CE">
        <w:rPr>
          <w:color w:val="000000"/>
          <w:sz w:val="16"/>
          <w:szCs w:val="16"/>
        </w:rPr>
        <w:t>требования жилищного законодательства;</w:t>
      </w:r>
    </w:p>
    <w:p w:rsidR="00B371CE" w:rsidRPr="00B371CE" w:rsidRDefault="00B371CE" w:rsidP="00B371CE">
      <w:pPr>
        <w:shd w:val="clear" w:color="auto" w:fill="FFFFFF"/>
        <w:jc w:val="both"/>
        <w:rPr>
          <w:color w:val="000000"/>
          <w:sz w:val="16"/>
          <w:szCs w:val="16"/>
        </w:rPr>
      </w:pPr>
      <w:r w:rsidRPr="00B371CE">
        <w:rPr>
          <w:color w:val="000000"/>
          <w:sz w:val="16"/>
          <w:szCs w:val="16"/>
        </w:rPr>
        <w:t>- повышению качества предоставляемых жилищно-коммунальных</w:t>
      </w:r>
    </w:p>
    <w:p w:rsidR="00B371CE" w:rsidRPr="00B371CE" w:rsidRDefault="00B371CE" w:rsidP="00B371CE">
      <w:pPr>
        <w:shd w:val="clear" w:color="auto" w:fill="FFFFFF"/>
        <w:jc w:val="both"/>
        <w:rPr>
          <w:color w:val="000000"/>
          <w:sz w:val="16"/>
          <w:szCs w:val="16"/>
        </w:rPr>
      </w:pPr>
      <w:r w:rsidRPr="00B371CE">
        <w:rPr>
          <w:color w:val="000000"/>
          <w:sz w:val="16"/>
          <w:szCs w:val="16"/>
        </w:rPr>
        <w:t>услуг;</w:t>
      </w:r>
    </w:p>
    <w:p w:rsidR="00B371CE" w:rsidRPr="00B371CE" w:rsidRDefault="00B371CE" w:rsidP="00B371CE">
      <w:pPr>
        <w:shd w:val="clear" w:color="auto" w:fill="FFFFFF"/>
        <w:jc w:val="both"/>
        <w:rPr>
          <w:color w:val="000000"/>
          <w:sz w:val="16"/>
          <w:szCs w:val="16"/>
        </w:rPr>
      </w:pPr>
      <w:r w:rsidRPr="00B371CE">
        <w:rPr>
          <w:color w:val="000000"/>
          <w:sz w:val="16"/>
          <w:szCs w:val="16"/>
        </w:rPr>
        <w:t>- развитию системы профилактических мероприятий, проводимых</w:t>
      </w:r>
    </w:p>
    <w:p w:rsidR="00B371CE" w:rsidRPr="00B371CE" w:rsidRDefault="00B371CE" w:rsidP="00B371CE">
      <w:pPr>
        <w:shd w:val="clear" w:color="auto" w:fill="FFFFFF"/>
        <w:jc w:val="both"/>
        <w:rPr>
          <w:sz w:val="16"/>
          <w:szCs w:val="16"/>
        </w:rPr>
      </w:pPr>
      <w:r w:rsidRPr="00B371CE">
        <w:rPr>
          <w:color w:val="000000"/>
          <w:sz w:val="16"/>
          <w:szCs w:val="16"/>
        </w:rPr>
        <w:t>Департаментом.</w:t>
      </w:r>
    </w:p>
    <w:p w:rsidR="00B371CE" w:rsidRPr="00B371CE" w:rsidRDefault="00B371CE" w:rsidP="00B371CE">
      <w:pPr>
        <w:tabs>
          <w:tab w:val="left" w:pos="992"/>
        </w:tabs>
        <w:jc w:val="both"/>
        <w:rPr>
          <w:sz w:val="16"/>
          <w:szCs w:val="16"/>
        </w:rPr>
      </w:pPr>
    </w:p>
    <w:p w:rsidR="00B371CE" w:rsidRPr="00B371CE" w:rsidRDefault="00B371CE" w:rsidP="00B371CE">
      <w:pPr>
        <w:autoSpaceDE w:val="0"/>
        <w:spacing w:before="96"/>
        <w:jc w:val="center"/>
        <w:rPr>
          <w:b/>
          <w:sz w:val="16"/>
          <w:szCs w:val="16"/>
        </w:rPr>
      </w:pPr>
    </w:p>
    <w:p w:rsidR="00B371CE" w:rsidRPr="00B371CE" w:rsidRDefault="00B371CE" w:rsidP="00B371CE">
      <w:pPr>
        <w:pStyle w:val="a5"/>
        <w:spacing w:after="0"/>
        <w:ind w:right="-301"/>
        <w:rPr>
          <w:b/>
          <w:bCs/>
          <w:sz w:val="16"/>
          <w:szCs w:val="16"/>
        </w:rPr>
      </w:pPr>
    </w:p>
    <w:p w:rsidR="00B371CE" w:rsidRPr="00B371CE" w:rsidRDefault="00B371CE" w:rsidP="00B371CE">
      <w:pPr>
        <w:pStyle w:val="a5"/>
        <w:spacing w:after="0"/>
        <w:ind w:right="-301"/>
        <w:rPr>
          <w:b/>
          <w:bCs/>
          <w:sz w:val="16"/>
          <w:szCs w:val="16"/>
        </w:rPr>
      </w:pPr>
    </w:p>
    <w:p w:rsidR="00A0593E" w:rsidRPr="00D11E81" w:rsidRDefault="00A0593E" w:rsidP="00132F7F">
      <w:pPr>
        <w:shd w:val="clear" w:color="auto" w:fill="FFFFFF"/>
        <w:ind w:left="15"/>
        <w:rPr>
          <w:sz w:val="16"/>
          <w:szCs w:val="16"/>
        </w:rPr>
      </w:pPr>
    </w:p>
    <w:p w:rsidR="00A0593E" w:rsidRPr="00D11E81" w:rsidRDefault="00A0593E" w:rsidP="00132F7F">
      <w:pPr>
        <w:shd w:val="clear" w:color="auto" w:fill="FFFFFF"/>
        <w:ind w:left="15"/>
        <w:rPr>
          <w:sz w:val="16"/>
          <w:szCs w:val="16"/>
        </w:rPr>
      </w:pPr>
    </w:p>
    <w:p w:rsidR="00D410F2" w:rsidRPr="00D11E81" w:rsidRDefault="00D410F2" w:rsidP="00D410F2">
      <w:pPr>
        <w:widowControl/>
        <w:pBdr>
          <w:bottom w:val="single" w:sz="12" w:space="1" w:color="auto"/>
        </w:pBdr>
        <w:suppressAutoHyphens w:val="0"/>
        <w:spacing w:before="100" w:beforeAutospacing="1"/>
        <w:rPr>
          <w:rFonts w:eastAsia="Times New Roman"/>
          <w:kern w:val="0"/>
          <w:sz w:val="16"/>
          <w:szCs w:val="16"/>
        </w:rPr>
      </w:pPr>
    </w:p>
    <w:p w:rsidR="00D410F2" w:rsidRPr="00D11E81" w:rsidRDefault="00D410F2" w:rsidP="00D410F2">
      <w:pPr>
        <w:widowControl/>
        <w:suppressAutoHyphens w:val="0"/>
        <w:spacing w:before="100" w:beforeAutospacing="1"/>
        <w:rPr>
          <w:rFonts w:eastAsia="Times New Roman"/>
          <w:kern w:val="0"/>
          <w:sz w:val="16"/>
          <w:szCs w:val="16"/>
        </w:rPr>
      </w:pPr>
      <w:r w:rsidRPr="00D11E81">
        <w:rPr>
          <w:rFonts w:eastAsia="Times New Roman"/>
          <w:b/>
          <w:bCs/>
          <w:i/>
          <w:iCs/>
          <w:kern w:val="0"/>
          <w:sz w:val="16"/>
          <w:szCs w:val="16"/>
        </w:rPr>
        <w:t>Ответственный за выпуск</w:t>
      </w:r>
      <w:r w:rsidRPr="00D11E81">
        <w:rPr>
          <w:rFonts w:eastAsia="Times New Roman"/>
          <w:i/>
          <w:iCs/>
          <w:kern w:val="0"/>
          <w:sz w:val="16"/>
          <w:szCs w:val="16"/>
        </w:rPr>
        <w:t xml:space="preserve"> - главный специалист  </w:t>
      </w:r>
      <w:r w:rsidR="00B371CE">
        <w:rPr>
          <w:rFonts w:eastAsia="Times New Roman"/>
          <w:i/>
          <w:iCs/>
          <w:kern w:val="0"/>
          <w:sz w:val="16"/>
          <w:szCs w:val="16"/>
        </w:rPr>
        <w:t xml:space="preserve">отдела организационной и кадровой работы </w:t>
      </w:r>
      <w:r w:rsidRPr="00D11E81">
        <w:rPr>
          <w:rFonts w:eastAsia="Times New Roman"/>
          <w:i/>
          <w:iCs/>
          <w:kern w:val="0"/>
          <w:sz w:val="16"/>
          <w:szCs w:val="16"/>
        </w:rPr>
        <w:t xml:space="preserve"> Администрации Петуховского </w:t>
      </w:r>
      <w:r w:rsidR="00B371CE">
        <w:rPr>
          <w:rFonts w:eastAsia="Times New Roman"/>
          <w:i/>
          <w:iCs/>
          <w:kern w:val="0"/>
          <w:sz w:val="16"/>
          <w:szCs w:val="16"/>
        </w:rPr>
        <w:t xml:space="preserve"> муниципального округа  </w:t>
      </w:r>
      <w:r w:rsidRPr="00D11E81">
        <w:rPr>
          <w:rFonts w:eastAsia="Times New Roman"/>
          <w:i/>
          <w:iCs/>
          <w:kern w:val="0"/>
          <w:sz w:val="16"/>
          <w:szCs w:val="16"/>
        </w:rPr>
        <w:t xml:space="preserve"> Л.А. Лапухина</w:t>
      </w:r>
    </w:p>
    <w:tbl>
      <w:tblPr>
        <w:tblpPr w:leftFromText="180" w:rightFromText="180" w:vertAnchor="text" w:horzAnchor="margin" w:tblpXSpec="center" w:tblpY="363"/>
        <w:tblW w:w="5000" w:type="pct"/>
        <w:tblCellSpacing w:w="0" w:type="dxa"/>
        <w:tblCellMar>
          <w:top w:w="60" w:type="dxa"/>
          <w:left w:w="60" w:type="dxa"/>
          <w:bottom w:w="60" w:type="dxa"/>
          <w:right w:w="60" w:type="dxa"/>
        </w:tblCellMar>
        <w:tblLook w:val="04A0" w:firstRow="1" w:lastRow="0" w:firstColumn="1" w:lastColumn="0" w:noHBand="0" w:noVBand="1"/>
      </w:tblPr>
      <w:tblGrid>
        <w:gridCol w:w="1751"/>
        <w:gridCol w:w="2857"/>
        <w:gridCol w:w="2028"/>
        <w:gridCol w:w="2580"/>
      </w:tblGrid>
      <w:tr w:rsidR="00D410F2" w:rsidRPr="00D11E81" w:rsidTr="00D410F2">
        <w:trPr>
          <w:tblCellSpacing w:w="0" w:type="dxa"/>
        </w:trPr>
        <w:tc>
          <w:tcPr>
            <w:tcW w:w="9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410F2" w:rsidRPr="00D11E81" w:rsidRDefault="00D410F2" w:rsidP="00D410F2">
            <w:pPr>
              <w:widowControl/>
              <w:suppressAutoHyphens w:val="0"/>
              <w:spacing w:before="100" w:beforeAutospacing="1" w:line="288" w:lineRule="auto"/>
              <w:jc w:val="center"/>
              <w:rPr>
                <w:rFonts w:eastAsia="Times New Roman"/>
                <w:kern w:val="0"/>
                <w:sz w:val="16"/>
                <w:szCs w:val="16"/>
              </w:rPr>
            </w:pPr>
            <w:r w:rsidRPr="00D11E81">
              <w:rPr>
                <w:rFonts w:eastAsia="Times New Roman"/>
                <w:b/>
                <w:bCs/>
                <w:i/>
                <w:iCs/>
                <w:kern w:val="0"/>
                <w:sz w:val="16"/>
                <w:szCs w:val="16"/>
              </w:rPr>
              <w:t>информационный бюллетень</w:t>
            </w:r>
          </w:p>
          <w:p w:rsidR="00D410F2" w:rsidRPr="00D11E81" w:rsidRDefault="00D410F2" w:rsidP="00D410F2">
            <w:pPr>
              <w:widowControl/>
              <w:suppressAutoHyphens w:val="0"/>
              <w:spacing w:before="100" w:beforeAutospacing="1" w:line="288" w:lineRule="auto"/>
              <w:jc w:val="center"/>
              <w:rPr>
                <w:rFonts w:eastAsia="Times New Roman"/>
                <w:kern w:val="0"/>
                <w:sz w:val="16"/>
                <w:szCs w:val="16"/>
              </w:rPr>
            </w:pPr>
          </w:p>
          <w:p w:rsidR="00D410F2" w:rsidRPr="00D11E81" w:rsidRDefault="00D410F2" w:rsidP="00D410F2">
            <w:pPr>
              <w:widowControl/>
              <w:suppressAutoHyphens w:val="0"/>
              <w:spacing w:before="100" w:beforeAutospacing="1" w:line="288" w:lineRule="auto"/>
              <w:jc w:val="center"/>
              <w:rPr>
                <w:rFonts w:eastAsia="Times New Roman"/>
                <w:kern w:val="0"/>
                <w:sz w:val="16"/>
                <w:szCs w:val="16"/>
              </w:rPr>
            </w:pPr>
            <w:r w:rsidRPr="00D11E81">
              <w:rPr>
                <w:rFonts w:eastAsia="Times New Roman"/>
                <w:b/>
                <w:bCs/>
                <w:i/>
                <w:iCs/>
                <w:kern w:val="0"/>
                <w:sz w:val="16"/>
                <w:szCs w:val="16"/>
              </w:rPr>
              <w:t>ВЕСТНИК</w:t>
            </w:r>
          </w:p>
          <w:p w:rsidR="00D410F2" w:rsidRPr="00D11E81" w:rsidRDefault="00B371CE" w:rsidP="00B371CE">
            <w:pPr>
              <w:widowControl/>
              <w:suppressAutoHyphens w:val="0"/>
              <w:spacing w:before="100" w:beforeAutospacing="1" w:line="288" w:lineRule="auto"/>
              <w:jc w:val="center"/>
              <w:rPr>
                <w:rFonts w:eastAsia="Times New Roman"/>
                <w:kern w:val="0"/>
                <w:sz w:val="16"/>
                <w:szCs w:val="16"/>
              </w:rPr>
            </w:pPr>
            <w:r>
              <w:rPr>
                <w:rFonts w:eastAsia="Times New Roman"/>
                <w:b/>
                <w:bCs/>
                <w:i/>
                <w:iCs/>
                <w:kern w:val="0"/>
                <w:sz w:val="16"/>
                <w:szCs w:val="16"/>
              </w:rPr>
              <w:t>ПЕТУХОВСКОГО МУНИЦИПАЛЬНОГО ОКРУГА</w:t>
            </w:r>
          </w:p>
        </w:tc>
        <w:tc>
          <w:tcPr>
            <w:tcW w:w="15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410F2" w:rsidRPr="00D11E81" w:rsidRDefault="00D410F2" w:rsidP="00D410F2">
            <w:pPr>
              <w:widowControl/>
              <w:suppressAutoHyphens w:val="0"/>
              <w:spacing w:before="100" w:beforeAutospacing="1" w:line="288" w:lineRule="auto"/>
              <w:jc w:val="center"/>
              <w:rPr>
                <w:rFonts w:eastAsia="Times New Roman"/>
                <w:kern w:val="0"/>
                <w:sz w:val="16"/>
                <w:szCs w:val="16"/>
              </w:rPr>
            </w:pPr>
            <w:r w:rsidRPr="00D11E81">
              <w:rPr>
                <w:rFonts w:eastAsia="Times New Roman"/>
                <w:b/>
                <w:bCs/>
                <w:i/>
                <w:iCs/>
                <w:kern w:val="0"/>
                <w:sz w:val="16"/>
                <w:szCs w:val="16"/>
              </w:rPr>
              <w:t>Издатель:</w:t>
            </w:r>
            <w:r w:rsidRPr="00D11E81">
              <w:rPr>
                <w:rFonts w:eastAsia="Times New Roman"/>
                <w:i/>
                <w:iCs/>
                <w:kern w:val="0"/>
                <w:sz w:val="16"/>
                <w:szCs w:val="16"/>
              </w:rPr>
              <w:t xml:space="preserve"> Администрация Петуховского</w:t>
            </w:r>
            <w:r w:rsidR="00B371CE">
              <w:rPr>
                <w:rFonts w:eastAsia="Times New Roman"/>
                <w:i/>
                <w:iCs/>
                <w:kern w:val="0"/>
                <w:sz w:val="16"/>
                <w:szCs w:val="16"/>
              </w:rPr>
              <w:t xml:space="preserve"> муниципального округа</w:t>
            </w:r>
          </w:p>
          <w:p w:rsidR="00D410F2" w:rsidRPr="00D11E81" w:rsidRDefault="00D410F2" w:rsidP="00D410F2">
            <w:pPr>
              <w:widowControl/>
              <w:suppressAutoHyphens w:val="0"/>
              <w:spacing w:before="100" w:beforeAutospacing="1" w:line="288" w:lineRule="auto"/>
              <w:jc w:val="center"/>
              <w:rPr>
                <w:rFonts w:eastAsia="Times New Roman"/>
                <w:kern w:val="0"/>
                <w:sz w:val="16"/>
                <w:szCs w:val="16"/>
              </w:rPr>
            </w:pPr>
            <w:r w:rsidRPr="00D11E81">
              <w:rPr>
                <w:rFonts w:eastAsia="Times New Roman"/>
                <w:b/>
                <w:bCs/>
                <w:i/>
                <w:iCs/>
                <w:kern w:val="0"/>
                <w:sz w:val="16"/>
                <w:szCs w:val="16"/>
              </w:rPr>
              <w:t>Учредители:</w:t>
            </w:r>
            <w:r w:rsidRPr="00D11E81">
              <w:rPr>
                <w:rFonts w:eastAsia="Times New Roman"/>
                <w:i/>
                <w:iCs/>
                <w:kern w:val="0"/>
                <w:sz w:val="16"/>
                <w:szCs w:val="16"/>
              </w:rPr>
              <w:t xml:space="preserve"> </w:t>
            </w:r>
            <w:r w:rsidR="00B371CE">
              <w:rPr>
                <w:rFonts w:eastAsia="Times New Roman"/>
                <w:i/>
                <w:iCs/>
                <w:kern w:val="0"/>
                <w:sz w:val="16"/>
                <w:szCs w:val="16"/>
              </w:rPr>
              <w:t xml:space="preserve">Дума </w:t>
            </w:r>
            <w:r w:rsidRPr="00D11E81">
              <w:rPr>
                <w:rFonts w:eastAsia="Times New Roman"/>
                <w:i/>
                <w:iCs/>
                <w:kern w:val="0"/>
                <w:sz w:val="16"/>
                <w:szCs w:val="16"/>
              </w:rPr>
              <w:t>Петуховск</w:t>
            </w:r>
            <w:r w:rsidR="00B371CE">
              <w:rPr>
                <w:rFonts w:eastAsia="Times New Roman"/>
                <w:i/>
                <w:iCs/>
                <w:kern w:val="0"/>
                <w:sz w:val="16"/>
                <w:szCs w:val="16"/>
              </w:rPr>
              <w:t>ого</w:t>
            </w:r>
            <w:r w:rsidRPr="00D11E81">
              <w:rPr>
                <w:rFonts w:eastAsia="Times New Roman"/>
                <w:i/>
                <w:iCs/>
                <w:kern w:val="0"/>
                <w:sz w:val="16"/>
                <w:szCs w:val="16"/>
              </w:rPr>
              <w:t xml:space="preserve"> </w:t>
            </w:r>
            <w:r w:rsidR="00B371CE">
              <w:rPr>
                <w:rFonts w:eastAsia="Times New Roman"/>
                <w:i/>
                <w:iCs/>
                <w:kern w:val="0"/>
                <w:sz w:val="16"/>
                <w:szCs w:val="16"/>
              </w:rPr>
              <w:t xml:space="preserve">муниципального округа </w:t>
            </w:r>
            <w:r w:rsidRPr="00D11E81">
              <w:rPr>
                <w:rFonts w:eastAsia="Times New Roman"/>
                <w:i/>
                <w:iCs/>
                <w:kern w:val="0"/>
                <w:sz w:val="16"/>
                <w:szCs w:val="16"/>
              </w:rPr>
              <w:t>, Администрация Петуховского</w:t>
            </w:r>
            <w:r w:rsidR="00B371CE">
              <w:rPr>
                <w:rFonts w:eastAsia="Times New Roman"/>
                <w:i/>
                <w:iCs/>
                <w:kern w:val="0"/>
                <w:sz w:val="16"/>
                <w:szCs w:val="16"/>
              </w:rPr>
              <w:t xml:space="preserve"> муниципального округа</w:t>
            </w:r>
          </w:p>
          <w:p w:rsidR="00D410F2" w:rsidRPr="00D11E81" w:rsidRDefault="00D410F2" w:rsidP="00D410F2">
            <w:pPr>
              <w:widowControl/>
              <w:suppressAutoHyphens w:val="0"/>
              <w:spacing w:before="100" w:beforeAutospacing="1" w:line="288" w:lineRule="auto"/>
              <w:jc w:val="center"/>
              <w:rPr>
                <w:rFonts w:eastAsia="Times New Roman"/>
                <w:kern w:val="0"/>
                <w:sz w:val="16"/>
                <w:szCs w:val="16"/>
              </w:rPr>
            </w:pPr>
            <w:r w:rsidRPr="00D11E81">
              <w:rPr>
                <w:rFonts w:eastAsia="Times New Roman"/>
                <w:b/>
                <w:bCs/>
                <w:i/>
                <w:iCs/>
                <w:kern w:val="0"/>
                <w:sz w:val="16"/>
                <w:szCs w:val="16"/>
              </w:rPr>
              <w:t>Адрес учредителя, издателя:</w:t>
            </w:r>
            <w:r w:rsidRPr="00D11E81">
              <w:rPr>
                <w:rFonts w:eastAsia="Times New Roman"/>
                <w:i/>
                <w:iCs/>
                <w:kern w:val="0"/>
                <w:sz w:val="16"/>
                <w:szCs w:val="16"/>
              </w:rPr>
              <w:t xml:space="preserve"> </w:t>
            </w:r>
          </w:p>
          <w:p w:rsidR="00D410F2" w:rsidRPr="00D11E81" w:rsidRDefault="00D410F2" w:rsidP="00D410F2">
            <w:pPr>
              <w:widowControl/>
              <w:suppressAutoHyphens w:val="0"/>
              <w:spacing w:before="100" w:beforeAutospacing="1" w:line="288" w:lineRule="auto"/>
              <w:jc w:val="center"/>
              <w:rPr>
                <w:rFonts w:eastAsia="Times New Roman"/>
                <w:kern w:val="0"/>
                <w:sz w:val="16"/>
                <w:szCs w:val="16"/>
              </w:rPr>
            </w:pPr>
            <w:r w:rsidRPr="00D11E81">
              <w:rPr>
                <w:rFonts w:eastAsia="Times New Roman"/>
                <w:i/>
                <w:iCs/>
                <w:kern w:val="0"/>
                <w:sz w:val="16"/>
                <w:szCs w:val="16"/>
              </w:rPr>
              <w:t xml:space="preserve">641640, Курганская обл., Петуховский </w:t>
            </w:r>
            <w:r w:rsidR="00B371CE">
              <w:rPr>
                <w:rFonts w:eastAsia="Times New Roman"/>
                <w:i/>
                <w:iCs/>
                <w:kern w:val="0"/>
                <w:sz w:val="16"/>
                <w:szCs w:val="16"/>
              </w:rPr>
              <w:t>муниципальный округ</w:t>
            </w:r>
            <w:r w:rsidRPr="00D11E81">
              <w:rPr>
                <w:rFonts w:eastAsia="Times New Roman"/>
                <w:i/>
                <w:iCs/>
                <w:kern w:val="0"/>
                <w:sz w:val="16"/>
                <w:szCs w:val="16"/>
              </w:rPr>
              <w:t xml:space="preserve">, </w:t>
            </w:r>
          </w:p>
          <w:p w:rsidR="00D410F2" w:rsidRPr="00D11E81" w:rsidRDefault="00D410F2" w:rsidP="00D410F2">
            <w:pPr>
              <w:widowControl/>
              <w:suppressAutoHyphens w:val="0"/>
              <w:spacing w:before="100" w:beforeAutospacing="1" w:line="288" w:lineRule="auto"/>
              <w:jc w:val="center"/>
              <w:rPr>
                <w:rFonts w:eastAsia="Times New Roman"/>
                <w:kern w:val="0"/>
                <w:sz w:val="16"/>
                <w:szCs w:val="16"/>
              </w:rPr>
            </w:pPr>
            <w:r w:rsidRPr="00D11E81">
              <w:rPr>
                <w:rFonts w:eastAsia="Times New Roman"/>
                <w:i/>
                <w:iCs/>
                <w:kern w:val="0"/>
                <w:sz w:val="16"/>
                <w:szCs w:val="16"/>
              </w:rPr>
              <w:t>г. Петухово, ул. К.Маркса, 27.</w:t>
            </w:r>
          </w:p>
        </w:tc>
        <w:tc>
          <w:tcPr>
            <w:tcW w:w="11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410F2" w:rsidRPr="00D11E81" w:rsidRDefault="00D410F2" w:rsidP="00D410F2">
            <w:pPr>
              <w:widowControl/>
              <w:suppressAutoHyphens w:val="0"/>
              <w:spacing w:before="100" w:beforeAutospacing="1" w:line="288" w:lineRule="auto"/>
              <w:jc w:val="center"/>
              <w:rPr>
                <w:rFonts w:eastAsia="Times New Roman"/>
                <w:kern w:val="0"/>
                <w:sz w:val="16"/>
                <w:szCs w:val="16"/>
              </w:rPr>
            </w:pPr>
            <w:r w:rsidRPr="00D11E81">
              <w:rPr>
                <w:rFonts w:eastAsia="Times New Roman"/>
                <w:b/>
                <w:bCs/>
                <w:i/>
                <w:iCs/>
                <w:kern w:val="0"/>
                <w:sz w:val="16"/>
                <w:szCs w:val="16"/>
              </w:rPr>
              <w:t xml:space="preserve">Вестник Петуховского </w:t>
            </w:r>
            <w:r w:rsidR="00B371CE">
              <w:rPr>
                <w:rFonts w:eastAsia="Times New Roman"/>
                <w:b/>
                <w:bCs/>
                <w:i/>
                <w:iCs/>
                <w:kern w:val="0"/>
                <w:sz w:val="16"/>
                <w:szCs w:val="16"/>
              </w:rPr>
              <w:t>муниципального округа</w:t>
            </w:r>
            <w:r w:rsidRPr="00D11E81">
              <w:rPr>
                <w:rFonts w:eastAsia="Times New Roman"/>
                <w:i/>
                <w:iCs/>
                <w:kern w:val="0"/>
                <w:sz w:val="16"/>
                <w:szCs w:val="16"/>
              </w:rPr>
              <w:t xml:space="preserve"> </w:t>
            </w:r>
          </w:p>
          <w:p w:rsidR="00D410F2" w:rsidRPr="00D11E81" w:rsidRDefault="00D410F2" w:rsidP="00D410F2">
            <w:pPr>
              <w:widowControl/>
              <w:suppressAutoHyphens w:val="0"/>
              <w:spacing w:before="100" w:beforeAutospacing="1" w:line="288" w:lineRule="auto"/>
              <w:jc w:val="center"/>
              <w:rPr>
                <w:rFonts w:eastAsia="Times New Roman"/>
                <w:kern w:val="0"/>
                <w:sz w:val="16"/>
                <w:szCs w:val="16"/>
              </w:rPr>
            </w:pPr>
            <w:r w:rsidRPr="00D11E81">
              <w:rPr>
                <w:rFonts w:eastAsia="Times New Roman"/>
                <w:i/>
                <w:iCs/>
                <w:kern w:val="0"/>
                <w:sz w:val="16"/>
                <w:szCs w:val="16"/>
              </w:rPr>
              <w:t>распространяется бесплатно</w:t>
            </w:r>
          </w:p>
        </w:tc>
        <w:tc>
          <w:tcPr>
            <w:tcW w:w="14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D410F2" w:rsidRPr="00D11E81" w:rsidRDefault="00D410F2" w:rsidP="00D410F2">
            <w:pPr>
              <w:widowControl/>
              <w:suppressAutoHyphens w:val="0"/>
              <w:spacing w:before="100" w:beforeAutospacing="1" w:line="288" w:lineRule="auto"/>
              <w:jc w:val="center"/>
              <w:rPr>
                <w:rFonts w:eastAsia="Times New Roman"/>
                <w:kern w:val="0"/>
                <w:sz w:val="16"/>
                <w:szCs w:val="16"/>
              </w:rPr>
            </w:pPr>
            <w:r w:rsidRPr="00D11E81">
              <w:rPr>
                <w:rFonts w:eastAsia="Times New Roman"/>
                <w:b/>
                <w:bCs/>
                <w:i/>
                <w:iCs/>
                <w:kern w:val="0"/>
                <w:sz w:val="16"/>
                <w:szCs w:val="16"/>
              </w:rPr>
              <w:t>Отпечатан</w:t>
            </w:r>
          </w:p>
          <w:p w:rsidR="00D410F2" w:rsidRPr="00D11E81" w:rsidRDefault="00D410F2" w:rsidP="00D410F2">
            <w:pPr>
              <w:widowControl/>
              <w:suppressAutoHyphens w:val="0"/>
              <w:spacing w:before="100" w:beforeAutospacing="1" w:line="288" w:lineRule="auto"/>
              <w:jc w:val="center"/>
              <w:rPr>
                <w:rFonts w:eastAsia="Times New Roman"/>
                <w:kern w:val="0"/>
                <w:sz w:val="16"/>
                <w:szCs w:val="16"/>
              </w:rPr>
            </w:pPr>
            <w:r w:rsidRPr="00D11E81">
              <w:rPr>
                <w:rFonts w:eastAsia="Times New Roman"/>
                <w:i/>
                <w:iCs/>
                <w:kern w:val="0"/>
                <w:sz w:val="16"/>
                <w:szCs w:val="16"/>
              </w:rPr>
              <w:t xml:space="preserve">в Администрации Петуховского </w:t>
            </w:r>
            <w:r w:rsidR="00B371CE">
              <w:rPr>
                <w:rFonts w:eastAsia="Times New Roman"/>
                <w:i/>
                <w:iCs/>
                <w:kern w:val="0"/>
                <w:sz w:val="16"/>
                <w:szCs w:val="16"/>
              </w:rPr>
              <w:t>муниципального округа</w:t>
            </w:r>
          </w:p>
          <w:p w:rsidR="00D410F2" w:rsidRPr="00D11E81" w:rsidRDefault="00D410F2" w:rsidP="00D410F2">
            <w:pPr>
              <w:widowControl/>
              <w:suppressAutoHyphens w:val="0"/>
              <w:spacing w:before="100" w:beforeAutospacing="1" w:line="288" w:lineRule="auto"/>
              <w:jc w:val="center"/>
              <w:rPr>
                <w:rFonts w:eastAsia="Times New Roman"/>
                <w:kern w:val="0"/>
                <w:sz w:val="16"/>
                <w:szCs w:val="16"/>
              </w:rPr>
            </w:pPr>
            <w:r w:rsidRPr="00D11E81">
              <w:rPr>
                <w:rFonts w:eastAsia="Times New Roman"/>
                <w:b/>
                <w:bCs/>
                <w:i/>
                <w:iCs/>
                <w:kern w:val="0"/>
                <w:sz w:val="16"/>
                <w:szCs w:val="16"/>
              </w:rPr>
              <w:t>Адрес:</w:t>
            </w:r>
            <w:r w:rsidRPr="00D11E81">
              <w:rPr>
                <w:rFonts w:eastAsia="Times New Roman"/>
                <w:i/>
                <w:iCs/>
                <w:kern w:val="0"/>
                <w:sz w:val="16"/>
                <w:szCs w:val="16"/>
              </w:rPr>
              <w:t>641640, Курганская обл., Петуховский</w:t>
            </w:r>
            <w:r w:rsidR="00B371CE">
              <w:rPr>
                <w:rFonts w:eastAsia="Times New Roman"/>
                <w:i/>
                <w:iCs/>
                <w:kern w:val="0"/>
                <w:sz w:val="16"/>
                <w:szCs w:val="16"/>
              </w:rPr>
              <w:t xml:space="preserve"> муниципальный округ</w:t>
            </w:r>
            <w:r w:rsidRPr="00D11E81">
              <w:rPr>
                <w:rFonts w:eastAsia="Times New Roman"/>
                <w:i/>
                <w:iCs/>
                <w:kern w:val="0"/>
                <w:sz w:val="16"/>
                <w:szCs w:val="16"/>
              </w:rPr>
              <w:t xml:space="preserve">, </w:t>
            </w:r>
          </w:p>
          <w:p w:rsidR="00D410F2" w:rsidRPr="00D11E81" w:rsidRDefault="00D410F2" w:rsidP="00D410F2">
            <w:pPr>
              <w:widowControl/>
              <w:suppressAutoHyphens w:val="0"/>
              <w:spacing w:before="100" w:beforeAutospacing="1" w:line="288" w:lineRule="auto"/>
              <w:jc w:val="center"/>
              <w:rPr>
                <w:rFonts w:eastAsia="Times New Roman"/>
                <w:kern w:val="0"/>
                <w:sz w:val="16"/>
                <w:szCs w:val="16"/>
              </w:rPr>
            </w:pPr>
            <w:r w:rsidRPr="00D11E81">
              <w:rPr>
                <w:rFonts w:eastAsia="Times New Roman"/>
                <w:i/>
                <w:iCs/>
                <w:kern w:val="0"/>
                <w:sz w:val="16"/>
                <w:szCs w:val="16"/>
              </w:rPr>
              <w:t>г. Петухово, ул. К.Маркса, 27.</w:t>
            </w:r>
          </w:p>
          <w:p w:rsidR="00D410F2" w:rsidRPr="00D11E81" w:rsidRDefault="00D410F2" w:rsidP="00D410F2">
            <w:pPr>
              <w:widowControl/>
              <w:suppressAutoHyphens w:val="0"/>
              <w:spacing w:before="100" w:beforeAutospacing="1" w:line="288" w:lineRule="auto"/>
              <w:jc w:val="center"/>
              <w:rPr>
                <w:rFonts w:eastAsia="Times New Roman"/>
                <w:kern w:val="0"/>
                <w:sz w:val="16"/>
                <w:szCs w:val="16"/>
              </w:rPr>
            </w:pPr>
            <w:r w:rsidRPr="00D11E81">
              <w:rPr>
                <w:rFonts w:eastAsia="Times New Roman"/>
                <w:b/>
                <w:bCs/>
                <w:i/>
                <w:iCs/>
                <w:kern w:val="0"/>
                <w:sz w:val="16"/>
                <w:szCs w:val="16"/>
              </w:rPr>
              <w:t>Тираж:</w:t>
            </w:r>
            <w:r w:rsidRPr="00D11E81">
              <w:rPr>
                <w:rFonts w:eastAsia="Times New Roman"/>
                <w:i/>
                <w:iCs/>
                <w:kern w:val="0"/>
                <w:sz w:val="16"/>
                <w:szCs w:val="16"/>
              </w:rPr>
              <w:t xml:space="preserve"> 50 экз.</w:t>
            </w:r>
          </w:p>
        </w:tc>
      </w:tr>
    </w:tbl>
    <w:p w:rsidR="00D410F2" w:rsidRPr="00D11E81" w:rsidRDefault="00D410F2" w:rsidP="00D410F2">
      <w:pPr>
        <w:widowControl/>
        <w:suppressAutoHyphens w:val="0"/>
        <w:spacing w:before="100" w:beforeAutospacing="1"/>
        <w:jc w:val="right"/>
        <w:rPr>
          <w:rFonts w:eastAsia="Times New Roman"/>
          <w:kern w:val="0"/>
          <w:sz w:val="16"/>
          <w:szCs w:val="16"/>
        </w:rPr>
      </w:pPr>
    </w:p>
    <w:p w:rsidR="00D410F2" w:rsidRPr="00D11E81" w:rsidRDefault="00D410F2">
      <w:pPr>
        <w:rPr>
          <w:sz w:val="16"/>
          <w:szCs w:val="16"/>
        </w:rPr>
      </w:pPr>
    </w:p>
    <w:sectPr w:rsidR="00D410F2" w:rsidRPr="00D11E81" w:rsidSect="00AE18C8">
      <w:pgSz w:w="11906" w:h="16838"/>
      <w:pgMar w:top="1134" w:right="1133"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EEE" w:rsidRDefault="00644EEE" w:rsidP="00B371CE">
      <w:r>
        <w:separator/>
      </w:r>
    </w:p>
  </w:endnote>
  <w:endnote w:type="continuationSeparator" w:id="0">
    <w:p w:rsidR="00644EEE" w:rsidRDefault="00644EEE" w:rsidP="00B37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PT Sans">
    <w:charset w:val="CC"/>
    <w:family w:val="swiss"/>
    <w:pitch w:val="variable"/>
  </w:font>
  <w:font w:name="Bookman Old Style">
    <w:panose1 w:val="020506040505050202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angal">
    <w:panose1 w:val="00000400000000000000"/>
    <w:charset w:val="00"/>
    <w:family w:val="auto"/>
    <w:pitch w:val="variable"/>
    <w:sig w:usb0="00008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Times New Roman CYR">
    <w:panose1 w:val="02020603050405020304"/>
    <w:charset w:val="CC"/>
    <w:family w:val="roman"/>
    <w:pitch w:val="variable"/>
    <w:sig w:usb0="20002A87" w:usb1="80000000" w:usb2="00000008" w:usb3="00000000" w:csb0="000001FF" w:csb1="00000000"/>
  </w:font>
  <w:font w:name="DejaVu Sans">
    <w:panose1 w:val="020B0603030804020204"/>
    <w:charset w:val="CC"/>
    <w:family w:val="swiss"/>
    <w:pitch w:val="variable"/>
    <w:sig w:usb0="E7002EFF" w:usb1="D200FDFF" w:usb2="0A246029" w:usb3="00000000" w:csb0="000001FF" w:csb1="00000000"/>
  </w:font>
  <w:font w:name="Cambria Math">
    <w:panose1 w:val="02040503050406030204"/>
    <w:charset w:val="CC"/>
    <w:family w:val="roman"/>
    <w:pitch w:val="variable"/>
    <w:sig w:usb0="E00002FF" w:usb1="420024FF" w:usb2="00000000"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Helvetica-Bold">
    <w:altName w:val="MS Gothic"/>
    <w:panose1 w:val="00000000000000000000"/>
    <w:charset w:val="80"/>
    <w:family w:val="swiss"/>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EEE" w:rsidRDefault="00644EEE" w:rsidP="00B371CE">
      <w:r>
        <w:separator/>
      </w:r>
    </w:p>
  </w:footnote>
  <w:footnote w:type="continuationSeparator" w:id="0">
    <w:p w:rsidR="00644EEE" w:rsidRDefault="00644EEE" w:rsidP="00B371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BFE4C2D"/>
    <w:multiLevelType w:val="hybridMultilevel"/>
    <w:tmpl w:val="12E4F3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E614A47"/>
    <w:multiLevelType w:val="hybridMultilevel"/>
    <w:tmpl w:val="8EFA8730"/>
    <w:lvl w:ilvl="0" w:tplc="2A22AB78">
      <w:start w:val="2"/>
      <w:numFmt w:val="decimal"/>
      <w:lvlText w:val="%1."/>
      <w:lvlJc w:val="left"/>
      <w:pPr>
        <w:ind w:left="1320" w:hanging="360"/>
      </w:pPr>
    </w:lvl>
    <w:lvl w:ilvl="1" w:tplc="04190019">
      <w:start w:val="1"/>
      <w:numFmt w:val="lowerLetter"/>
      <w:lvlText w:val="%2."/>
      <w:lvlJc w:val="left"/>
      <w:pPr>
        <w:ind w:left="2040" w:hanging="360"/>
      </w:pPr>
    </w:lvl>
    <w:lvl w:ilvl="2" w:tplc="0419001B">
      <w:start w:val="1"/>
      <w:numFmt w:val="lowerRoman"/>
      <w:lvlText w:val="%3."/>
      <w:lvlJc w:val="right"/>
      <w:pPr>
        <w:ind w:left="2760" w:hanging="180"/>
      </w:pPr>
    </w:lvl>
    <w:lvl w:ilvl="3" w:tplc="0419000F">
      <w:start w:val="1"/>
      <w:numFmt w:val="decimal"/>
      <w:lvlText w:val="%4."/>
      <w:lvlJc w:val="left"/>
      <w:pPr>
        <w:ind w:left="3480" w:hanging="360"/>
      </w:pPr>
    </w:lvl>
    <w:lvl w:ilvl="4" w:tplc="04190019">
      <w:start w:val="1"/>
      <w:numFmt w:val="lowerLetter"/>
      <w:lvlText w:val="%5."/>
      <w:lvlJc w:val="left"/>
      <w:pPr>
        <w:ind w:left="4200" w:hanging="360"/>
      </w:pPr>
    </w:lvl>
    <w:lvl w:ilvl="5" w:tplc="0419001B">
      <w:start w:val="1"/>
      <w:numFmt w:val="lowerRoman"/>
      <w:lvlText w:val="%6."/>
      <w:lvlJc w:val="right"/>
      <w:pPr>
        <w:ind w:left="4920" w:hanging="180"/>
      </w:pPr>
    </w:lvl>
    <w:lvl w:ilvl="6" w:tplc="0419000F">
      <w:start w:val="1"/>
      <w:numFmt w:val="decimal"/>
      <w:lvlText w:val="%7."/>
      <w:lvlJc w:val="left"/>
      <w:pPr>
        <w:ind w:left="5640" w:hanging="360"/>
      </w:pPr>
    </w:lvl>
    <w:lvl w:ilvl="7" w:tplc="04190019">
      <w:start w:val="1"/>
      <w:numFmt w:val="lowerLetter"/>
      <w:lvlText w:val="%8."/>
      <w:lvlJc w:val="left"/>
      <w:pPr>
        <w:ind w:left="6360" w:hanging="360"/>
      </w:pPr>
    </w:lvl>
    <w:lvl w:ilvl="8" w:tplc="0419001B">
      <w:start w:val="1"/>
      <w:numFmt w:val="lowerRoman"/>
      <w:lvlText w:val="%9."/>
      <w:lvlJc w:val="right"/>
      <w:pPr>
        <w:ind w:left="7080" w:hanging="180"/>
      </w:pPr>
    </w:lvl>
  </w:abstractNum>
  <w:abstractNum w:abstractNumId="5">
    <w:nsid w:val="15DE12E8"/>
    <w:multiLevelType w:val="hybridMultilevel"/>
    <w:tmpl w:val="FC561120"/>
    <w:lvl w:ilvl="0" w:tplc="42169746">
      <w:start w:val="1"/>
      <w:numFmt w:val="decimal"/>
      <w:lvlText w:val="%1."/>
      <w:lvlJc w:val="left"/>
      <w:pPr>
        <w:ind w:left="1101" w:hanging="675"/>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6">
    <w:nsid w:val="22913A3F"/>
    <w:multiLevelType w:val="hybridMultilevel"/>
    <w:tmpl w:val="89A298E2"/>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7">
    <w:nsid w:val="283379C9"/>
    <w:multiLevelType w:val="multilevel"/>
    <w:tmpl w:val="6A082952"/>
    <w:lvl w:ilvl="0">
      <w:start w:val="1"/>
      <w:numFmt w:val="decimal"/>
      <w:lvlText w:val="%1."/>
      <w:lvlJc w:val="left"/>
      <w:pPr>
        <w:ind w:left="1437" w:hanging="870"/>
      </w:pPr>
      <w:rPr>
        <w:rFonts w:ascii="Times New Roman" w:eastAsiaTheme="minorHAnsi" w:hAnsi="Times New Roman" w:cs="Times New Roman" w:hint="default"/>
      </w:rPr>
    </w:lvl>
    <w:lvl w:ilvl="1">
      <w:start w:val="1"/>
      <w:numFmt w:val="decimal"/>
      <w:isLgl/>
      <w:lvlText w:val="%1.%2"/>
      <w:lvlJc w:val="left"/>
      <w:pPr>
        <w:ind w:left="1797" w:hanging="360"/>
      </w:pPr>
      <w:rPr>
        <w:rFonts w:ascii="Times New Roman" w:hAnsi="Times New Roman" w:cs="Times New Roman" w:hint="default"/>
      </w:rPr>
    </w:lvl>
    <w:lvl w:ilvl="2">
      <w:start w:val="1"/>
      <w:numFmt w:val="decimal"/>
      <w:isLgl/>
      <w:lvlText w:val="%1.%2.%3"/>
      <w:lvlJc w:val="left"/>
      <w:pPr>
        <w:ind w:left="3027" w:hanging="720"/>
      </w:pPr>
    </w:lvl>
    <w:lvl w:ilvl="3">
      <w:start w:val="1"/>
      <w:numFmt w:val="decimal"/>
      <w:isLgl/>
      <w:lvlText w:val="%1.%2.%3.%4"/>
      <w:lvlJc w:val="left"/>
      <w:pPr>
        <w:ind w:left="4257" w:hanging="1080"/>
      </w:pPr>
    </w:lvl>
    <w:lvl w:ilvl="4">
      <w:start w:val="1"/>
      <w:numFmt w:val="decimal"/>
      <w:isLgl/>
      <w:lvlText w:val="%1.%2.%3.%4.%5"/>
      <w:lvlJc w:val="left"/>
      <w:pPr>
        <w:ind w:left="5127" w:hanging="1080"/>
      </w:pPr>
    </w:lvl>
    <w:lvl w:ilvl="5">
      <w:start w:val="1"/>
      <w:numFmt w:val="decimal"/>
      <w:isLgl/>
      <w:lvlText w:val="%1.%2.%3.%4.%5.%6"/>
      <w:lvlJc w:val="left"/>
      <w:pPr>
        <w:ind w:left="6357" w:hanging="1440"/>
      </w:pPr>
    </w:lvl>
    <w:lvl w:ilvl="6">
      <w:start w:val="1"/>
      <w:numFmt w:val="decimal"/>
      <w:isLgl/>
      <w:lvlText w:val="%1.%2.%3.%4.%5.%6.%7"/>
      <w:lvlJc w:val="left"/>
      <w:pPr>
        <w:ind w:left="7227" w:hanging="1440"/>
      </w:pPr>
    </w:lvl>
    <w:lvl w:ilvl="7">
      <w:start w:val="1"/>
      <w:numFmt w:val="decimal"/>
      <w:isLgl/>
      <w:lvlText w:val="%1.%2.%3.%4.%5.%6.%7.%8"/>
      <w:lvlJc w:val="left"/>
      <w:pPr>
        <w:ind w:left="8457" w:hanging="1800"/>
      </w:pPr>
    </w:lvl>
    <w:lvl w:ilvl="8">
      <w:start w:val="1"/>
      <w:numFmt w:val="decimal"/>
      <w:isLgl/>
      <w:lvlText w:val="%1.%2.%3.%4.%5.%6.%7.%8.%9"/>
      <w:lvlJc w:val="left"/>
      <w:pPr>
        <w:ind w:left="9327" w:hanging="1800"/>
      </w:pPr>
    </w:lvl>
  </w:abstractNum>
  <w:abstractNum w:abstractNumId="8">
    <w:nsid w:val="33D52B17"/>
    <w:multiLevelType w:val="multilevel"/>
    <w:tmpl w:val="8342F918"/>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9">
    <w:nsid w:val="3D8D1597"/>
    <w:multiLevelType w:val="singleLevel"/>
    <w:tmpl w:val="02862C60"/>
    <w:lvl w:ilvl="0">
      <w:start w:val="1"/>
      <w:numFmt w:val="decimal"/>
      <w:lvlText w:val="%1."/>
      <w:legacy w:legacy="1" w:legacySpace="0" w:legacyIndent="284"/>
      <w:lvlJc w:val="left"/>
      <w:pPr>
        <w:ind w:left="0" w:firstLine="0"/>
      </w:pPr>
      <w:rPr>
        <w:rFonts w:ascii="Arial" w:hAnsi="Arial" w:cs="Arial" w:hint="default"/>
      </w:rPr>
    </w:lvl>
  </w:abstractNum>
  <w:abstractNum w:abstractNumId="10">
    <w:nsid w:val="3EAD2DC1"/>
    <w:multiLevelType w:val="multilevel"/>
    <w:tmpl w:val="EE1A0BA0"/>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336" w:hanging="1800"/>
      </w:pPr>
    </w:lvl>
  </w:abstractNum>
  <w:abstractNum w:abstractNumId="11">
    <w:nsid w:val="41B74715"/>
    <w:multiLevelType w:val="hybridMultilevel"/>
    <w:tmpl w:val="FC561120"/>
    <w:lvl w:ilvl="0" w:tplc="42169746">
      <w:start w:val="1"/>
      <w:numFmt w:val="decimal"/>
      <w:lvlText w:val="%1."/>
      <w:lvlJc w:val="left"/>
      <w:pPr>
        <w:ind w:left="1101" w:hanging="675"/>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2">
    <w:nsid w:val="567331CF"/>
    <w:multiLevelType w:val="multilevel"/>
    <w:tmpl w:val="381C0150"/>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3">
    <w:nsid w:val="73E73370"/>
    <w:multiLevelType w:val="hybridMultilevel"/>
    <w:tmpl w:val="EF8EB9D6"/>
    <w:lvl w:ilvl="0" w:tplc="E438BA7E">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5ED53F3"/>
    <w:multiLevelType w:val="multilevel"/>
    <w:tmpl w:val="96B2B5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12"/>
    <w:lvlOverride w:ilvl="0">
      <w:startOverride w:val="1"/>
    </w:lvlOverride>
    <w:lvlOverride w:ilvl="1"/>
    <w:lvlOverride w:ilvl="2"/>
    <w:lvlOverride w:ilvl="3"/>
    <w:lvlOverride w:ilvl="4"/>
    <w:lvlOverride w:ilvl="5"/>
    <w:lvlOverride w:ilvl="6"/>
    <w:lvlOverride w:ilvl="7"/>
    <w:lvlOverride w:ilv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1"/>
  </w:num>
  <w:num w:numId="10">
    <w:abstractNumId w:val="4"/>
  </w:num>
  <w:num w:numId="1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9"/>
    <w:lvlOverride w:ilvl="0">
      <w:startOverride w:val="1"/>
    </w:lvlOverride>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2A4"/>
    <w:rsid w:val="000168C0"/>
    <w:rsid w:val="00025490"/>
    <w:rsid w:val="0004031D"/>
    <w:rsid w:val="00041A89"/>
    <w:rsid w:val="00055E21"/>
    <w:rsid w:val="000873FA"/>
    <w:rsid w:val="000B44CD"/>
    <w:rsid w:val="000B4962"/>
    <w:rsid w:val="000C20CC"/>
    <w:rsid w:val="000D76CC"/>
    <w:rsid w:val="000E2F23"/>
    <w:rsid w:val="001035F7"/>
    <w:rsid w:val="00122A2B"/>
    <w:rsid w:val="00123AF9"/>
    <w:rsid w:val="001247D7"/>
    <w:rsid w:val="00132F7F"/>
    <w:rsid w:val="00141C90"/>
    <w:rsid w:val="00142159"/>
    <w:rsid w:val="00153E9D"/>
    <w:rsid w:val="001D3551"/>
    <w:rsid w:val="002102E1"/>
    <w:rsid w:val="00273D6A"/>
    <w:rsid w:val="002F7EAC"/>
    <w:rsid w:val="00304F88"/>
    <w:rsid w:val="003107EB"/>
    <w:rsid w:val="003125E0"/>
    <w:rsid w:val="00325D8A"/>
    <w:rsid w:val="00364380"/>
    <w:rsid w:val="003832E6"/>
    <w:rsid w:val="003963A5"/>
    <w:rsid w:val="003A4984"/>
    <w:rsid w:val="003C4C79"/>
    <w:rsid w:val="003E2138"/>
    <w:rsid w:val="003E781B"/>
    <w:rsid w:val="003E7CA5"/>
    <w:rsid w:val="00456DC8"/>
    <w:rsid w:val="00463A0E"/>
    <w:rsid w:val="0049714C"/>
    <w:rsid w:val="004C0437"/>
    <w:rsid w:val="004C32C9"/>
    <w:rsid w:val="004C4D6A"/>
    <w:rsid w:val="004D4578"/>
    <w:rsid w:val="004E0FF8"/>
    <w:rsid w:val="0050007D"/>
    <w:rsid w:val="005074AC"/>
    <w:rsid w:val="0055153E"/>
    <w:rsid w:val="0057067C"/>
    <w:rsid w:val="005A05EE"/>
    <w:rsid w:val="005B2869"/>
    <w:rsid w:val="005B79F7"/>
    <w:rsid w:val="00606A08"/>
    <w:rsid w:val="00632BC6"/>
    <w:rsid w:val="00644EEE"/>
    <w:rsid w:val="00666663"/>
    <w:rsid w:val="006803F0"/>
    <w:rsid w:val="006A6E83"/>
    <w:rsid w:val="006E02EA"/>
    <w:rsid w:val="00725A12"/>
    <w:rsid w:val="0073259E"/>
    <w:rsid w:val="00734161"/>
    <w:rsid w:val="00757596"/>
    <w:rsid w:val="00791BC7"/>
    <w:rsid w:val="007943DF"/>
    <w:rsid w:val="007A5E39"/>
    <w:rsid w:val="007E5D04"/>
    <w:rsid w:val="007F1476"/>
    <w:rsid w:val="0080564C"/>
    <w:rsid w:val="00830E09"/>
    <w:rsid w:val="0083532B"/>
    <w:rsid w:val="00844DFF"/>
    <w:rsid w:val="0085549C"/>
    <w:rsid w:val="00866865"/>
    <w:rsid w:val="008679F1"/>
    <w:rsid w:val="00872878"/>
    <w:rsid w:val="00872BF9"/>
    <w:rsid w:val="00891697"/>
    <w:rsid w:val="008D4815"/>
    <w:rsid w:val="008E2A41"/>
    <w:rsid w:val="008F0B96"/>
    <w:rsid w:val="00910A09"/>
    <w:rsid w:val="00944228"/>
    <w:rsid w:val="009513B0"/>
    <w:rsid w:val="00970074"/>
    <w:rsid w:val="009C32BF"/>
    <w:rsid w:val="009D10D1"/>
    <w:rsid w:val="009F26BF"/>
    <w:rsid w:val="009F3E79"/>
    <w:rsid w:val="009F4B38"/>
    <w:rsid w:val="009F5AE3"/>
    <w:rsid w:val="00A0593E"/>
    <w:rsid w:val="00A22E3E"/>
    <w:rsid w:val="00A32652"/>
    <w:rsid w:val="00A475C1"/>
    <w:rsid w:val="00A60C69"/>
    <w:rsid w:val="00A620B6"/>
    <w:rsid w:val="00A657F0"/>
    <w:rsid w:val="00A864A7"/>
    <w:rsid w:val="00A96055"/>
    <w:rsid w:val="00AD2EFA"/>
    <w:rsid w:val="00AD4E4E"/>
    <w:rsid w:val="00AE18C8"/>
    <w:rsid w:val="00B012A4"/>
    <w:rsid w:val="00B12732"/>
    <w:rsid w:val="00B36A5D"/>
    <w:rsid w:val="00B371CE"/>
    <w:rsid w:val="00B57C41"/>
    <w:rsid w:val="00BC46C0"/>
    <w:rsid w:val="00BC5D06"/>
    <w:rsid w:val="00BE17AE"/>
    <w:rsid w:val="00BE47AA"/>
    <w:rsid w:val="00BE5D2F"/>
    <w:rsid w:val="00BF29F0"/>
    <w:rsid w:val="00BF6870"/>
    <w:rsid w:val="00C003F1"/>
    <w:rsid w:val="00C054F0"/>
    <w:rsid w:val="00C14838"/>
    <w:rsid w:val="00C718C3"/>
    <w:rsid w:val="00C91DB6"/>
    <w:rsid w:val="00CA5112"/>
    <w:rsid w:val="00CC6312"/>
    <w:rsid w:val="00D11E81"/>
    <w:rsid w:val="00D410F2"/>
    <w:rsid w:val="00D576FE"/>
    <w:rsid w:val="00D67B98"/>
    <w:rsid w:val="00D96FC4"/>
    <w:rsid w:val="00DA3081"/>
    <w:rsid w:val="00DD41DA"/>
    <w:rsid w:val="00E2256B"/>
    <w:rsid w:val="00E476AE"/>
    <w:rsid w:val="00E50EF3"/>
    <w:rsid w:val="00E64413"/>
    <w:rsid w:val="00E80197"/>
    <w:rsid w:val="00E83072"/>
    <w:rsid w:val="00EB03BF"/>
    <w:rsid w:val="00EB54D2"/>
    <w:rsid w:val="00EE3755"/>
    <w:rsid w:val="00F871B4"/>
    <w:rsid w:val="00FA009A"/>
    <w:rsid w:val="00FD3731"/>
    <w:rsid w:val="00FD4E08"/>
    <w:rsid w:val="00FE0B37"/>
    <w:rsid w:val="00FF0E86"/>
    <w:rsid w:val="00FF23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0F2"/>
    <w:pPr>
      <w:widowControl w:val="0"/>
      <w:suppressAutoHyphens/>
      <w:spacing w:after="0" w:line="240" w:lineRule="auto"/>
    </w:pPr>
    <w:rPr>
      <w:rFonts w:ascii="Times New Roman" w:eastAsia="Andale Sans UI" w:hAnsi="Times New Roman" w:cs="Times New Roman"/>
      <w:kern w:val="2"/>
      <w:sz w:val="24"/>
      <w:szCs w:val="24"/>
      <w:lang w:eastAsia="ru-RU"/>
    </w:rPr>
  </w:style>
  <w:style w:type="paragraph" w:styleId="1">
    <w:name w:val="heading 1"/>
    <w:basedOn w:val="a"/>
    <w:next w:val="a"/>
    <w:link w:val="10"/>
    <w:qFormat/>
    <w:rsid w:val="004C0437"/>
    <w:pPr>
      <w:keepNext/>
      <w:widowControl/>
      <w:suppressAutoHyphens w:val="0"/>
      <w:jc w:val="center"/>
      <w:outlineLvl w:val="0"/>
    </w:pPr>
    <w:rPr>
      <w:rFonts w:ascii="Cambria" w:eastAsia="Times New Roman" w:hAnsi="Cambria"/>
      <w:b/>
      <w:bCs/>
      <w:kern w:val="32"/>
      <w:sz w:val="32"/>
      <w:szCs w:val="32"/>
    </w:rPr>
  </w:style>
  <w:style w:type="paragraph" w:styleId="2">
    <w:name w:val="heading 2"/>
    <w:basedOn w:val="a"/>
    <w:next w:val="a0"/>
    <w:link w:val="20"/>
    <w:semiHidden/>
    <w:unhideWhenUsed/>
    <w:qFormat/>
    <w:rsid w:val="00D410F2"/>
    <w:pPr>
      <w:keepNext/>
      <w:tabs>
        <w:tab w:val="num" w:pos="360"/>
      </w:tabs>
      <w:spacing w:before="200" w:after="120"/>
      <w:outlineLvl w:val="1"/>
    </w:pPr>
    <w:rPr>
      <w:rFonts w:ascii="Arial" w:hAnsi="Arial" w:cs="Tahoma"/>
      <w:b/>
      <w:bCs/>
      <w:sz w:val="32"/>
      <w:szCs w:val="32"/>
    </w:rPr>
  </w:style>
  <w:style w:type="paragraph" w:styleId="3">
    <w:name w:val="heading 3"/>
    <w:basedOn w:val="a"/>
    <w:next w:val="a"/>
    <w:link w:val="30"/>
    <w:uiPriority w:val="9"/>
    <w:semiHidden/>
    <w:unhideWhenUsed/>
    <w:qFormat/>
    <w:rsid w:val="00C1483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F3E7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C0437"/>
    <w:rPr>
      <w:rFonts w:ascii="Cambria" w:eastAsia="Times New Roman" w:hAnsi="Cambria" w:cs="Times New Roman"/>
      <w:b/>
      <w:bCs/>
      <w:kern w:val="32"/>
      <w:sz w:val="32"/>
      <w:szCs w:val="32"/>
      <w:lang w:eastAsia="ru-RU"/>
    </w:rPr>
  </w:style>
  <w:style w:type="paragraph" w:styleId="a0">
    <w:name w:val="Body Text"/>
    <w:basedOn w:val="a"/>
    <w:link w:val="a4"/>
    <w:semiHidden/>
    <w:unhideWhenUsed/>
    <w:rsid w:val="00D410F2"/>
    <w:pPr>
      <w:spacing w:after="120"/>
    </w:pPr>
  </w:style>
  <w:style w:type="character" w:customStyle="1" w:styleId="a4">
    <w:name w:val="Основной текст Знак"/>
    <w:basedOn w:val="a1"/>
    <w:link w:val="a0"/>
    <w:semiHidden/>
    <w:rsid w:val="00D410F2"/>
    <w:rPr>
      <w:rFonts w:ascii="Times New Roman" w:eastAsia="Andale Sans UI" w:hAnsi="Times New Roman" w:cs="Times New Roman"/>
      <w:kern w:val="2"/>
      <w:sz w:val="24"/>
      <w:szCs w:val="24"/>
      <w:lang w:eastAsia="ru-RU"/>
    </w:rPr>
  </w:style>
  <w:style w:type="character" w:customStyle="1" w:styleId="20">
    <w:name w:val="Заголовок 2 Знак"/>
    <w:basedOn w:val="a1"/>
    <w:link w:val="2"/>
    <w:semiHidden/>
    <w:rsid w:val="00D410F2"/>
    <w:rPr>
      <w:rFonts w:ascii="Arial" w:eastAsia="Andale Sans UI" w:hAnsi="Arial" w:cs="Tahoma"/>
      <w:b/>
      <w:bCs/>
      <w:kern w:val="2"/>
      <w:sz w:val="32"/>
      <w:szCs w:val="32"/>
      <w:lang w:eastAsia="ru-RU"/>
    </w:rPr>
  </w:style>
  <w:style w:type="character" w:customStyle="1" w:styleId="30">
    <w:name w:val="Заголовок 3 Знак"/>
    <w:basedOn w:val="a1"/>
    <w:link w:val="3"/>
    <w:uiPriority w:val="9"/>
    <w:semiHidden/>
    <w:rsid w:val="00C14838"/>
    <w:rPr>
      <w:rFonts w:asciiTheme="majorHAnsi" w:eastAsiaTheme="majorEastAsia" w:hAnsiTheme="majorHAnsi" w:cstheme="majorBidi"/>
      <w:b/>
      <w:bCs/>
      <w:color w:val="4F81BD" w:themeColor="accent1"/>
      <w:kern w:val="2"/>
      <w:sz w:val="24"/>
      <w:szCs w:val="24"/>
      <w:lang w:eastAsia="ru-RU"/>
    </w:rPr>
  </w:style>
  <w:style w:type="character" w:customStyle="1" w:styleId="40">
    <w:name w:val="Заголовок 4 Знак"/>
    <w:basedOn w:val="a1"/>
    <w:link w:val="4"/>
    <w:uiPriority w:val="9"/>
    <w:semiHidden/>
    <w:rsid w:val="009F3E79"/>
    <w:rPr>
      <w:rFonts w:asciiTheme="majorHAnsi" w:eastAsiaTheme="majorEastAsia" w:hAnsiTheme="majorHAnsi" w:cstheme="majorBidi"/>
      <w:b/>
      <w:bCs/>
      <w:i/>
      <w:iCs/>
      <w:color w:val="4F81BD" w:themeColor="accent1"/>
      <w:kern w:val="2"/>
      <w:sz w:val="24"/>
      <w:szCs w:val="24"/>
      <w:lang w:eastAsia="ru-RU"/>
    </w:rPr>
  </w:style>
  <w:style w:type="paragraph" w:styleId="a5">
    <w:name w:val="Normal (Web)"/>
    <w:basedOn w:val="a"/>
    <w:unhideWhenUsed/>
    <w:rsid w:val="00D410F2"/>
    <w:pPr>
      <w:spacing w:before="280" w:after="280"/>
    </w:pPr>
  </w:style>
  <w:style w:type="paragraph" w:customStyle="1" w:styleId="a6">
    <w:name w:val="Содержимое таблицы"/>
    <w:basedOn w:val="a"/>
    <w:rsid w:val="00D410F2"/>
    <w:pPr>
      <w:suppressLineNumbers/>
    </w:pPr>
  </w:style>
  <w:style w:type="character" w:styleId="a7">
    <w:name w:val="Strong"/>
    <w:basedOn w:val="a1"/>
    <w:qFormat/>
    <w:rsid w:val="00D410F2"/>
    <w:rPr>
      <w:b/>
      <w:bCs/>
    </w:rPr>
  </w:style>
  <w:style w:type="paragraph" w:styleId="a8">
    <w:name w:val="Balloon Text"/>
    <w:basedOn w:val="a"/>
    <w:link w:val="a9"/>
    <w:uiPriority w:val="99"/>
    <w:semiHidden/>
    <w:unhideWhenUsed/>
    <w:rsid w:val="00132F7F"/>
    <w:rPr>
      <w:rFonts w:ascii="Tahoma" w:hAnsi="Tahoma" w:cs="Tahoma"/>
      <w:sz w:val="16"/>
      <w:szCs w:val="16"/>
    </w:rPr>
  </w:style>
  <w:style w:type="character" w:customStyle="1" w:styleId="a9">
    <w:name w:val="Текст выноски Знак"/>
    <w:basedOn w:val="a1"/>
    <w:link w:val="a8"/>
    <w:uiPriority w:val="99"/>
    <w:semiHidden/>
    <w:rsid w:val="00132F7F"/>
    <w:rPr>
      <w:rFonts w:ascii="Tahoma" w:eastAsia="Andale Sans UI" w:hAnsi="Tahoma" w:cs="Tahoma"/>
      <w:kern w:val="2"/>
      <w:sz w:val="16"/>
      <w:szCs w:val="16"/>
      <w:lang w:eastAsia="ru-RU"/>
    </w:rPr>
  </w:style>
  <w:style w:type="table" w:styleId="aa">
    <w:name w:val="Table Grid"/>
    <w:basedOn w:val="a2"/>
    <w:rsid w:val="007341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2"/>
    <w:uiPriority w:val="39"/>
    <w:rsid w:val="007341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rsid w:val="008D4815"/>
    <w:pPr>
      <w:widowControl/>
      <w:suppressAutoHyphens w:val="0"/>
      <w:ind w:left="720"/>
      <w:contextualSpacing/>
    </w:pPr>
    <w:rPr>
      <w:rFonts w:ascii="MS Sans Serif" w:eastAsia="Calibri" w:hAnsi="MS Sans Serif"/>
      <w:kern w:val="0"/>
      <w:sz w:val="20"/>
      <w:szCs w:val="20"/>
      <w:lang w:val="en-US"/>
    </w:rPr>
  </w:style>
  <w:style w:type="paragraph" w:customStyle="1" w:styleId="ab">
    <w:name w:val="Таблицы (моноширинный)"/>
    <w:basedOn w:val="a"/>
    <w:next w:val="a"/>
    <w:rsid w:val="009F3E79"/>
    <w:pPr>
      <w:suppressAutoHyphens w:val="0"/>
      <w:autoSpaceDE w:val="0"/>
      <w:jc w:val="both"/>
    </w:pPr>
    <w:rPr>
      <w:rFonts w:ascii="Courier New" w:eastAsia="Times New Roman" w:hAnsi="Courier New" w:cs="Courier New"/>
      <w:sz w:val="22"/>
      <w:szCs w:val="22"/>
      <w:lang w:eastAsia="ar-SA"/>
    </w:rPr>
  </w:style>
  <w:style w:type="paragraph" w:customStyle="1" w:styleId="Standarduser">
    <w:name w:val="Standard (user)"/>
    <w:rsid w:val="009F3E79"/>
    <w:pPr>
      <w:widowControl w:val="0"/>
      <w:suppressAutoHyphens/>
      <w:spacing w:after="0" w:line="240" w:lineRule="auto"/>
    </w:pPr>
    <w:rPr>
      <w:rFonts w:ascii="Times New Roman" w:eastAsia="SimSun" w:hAnsi="Times New Roman" w:cs="Times New Roman"/>
      <w:kern w:val="2"/>
      <w:sz w:val="24"/>
      <w:szCs w:val="24"/>
      <w:lang w:eastAsia="ar-SA"/>
    </w:rPr>
  </w:style>
  <w:style w:type="paragraph" w:customStyle="1" w:styleId="ac">
    <w:name w:val="Текст в заданном формате"/>
    <w:basedOn w:val="a"/>
    <w:rsid w:val="009F3E79"/>
    <w:rPr>
      <w:rFonts w:ascii="Courier New" w:eastAsia="Courier New" w:hAnsi="Courier New" w:cs="Courier New"/>
      <w:color w:val="000000"/>
      <w:sz w:val="20"/>
      <w:szCs w:val="20"/>
      <w:lang w:eastAsia="ar-SA"/>
    </w:rPr>
  </w:style>
  <w:style w:type="character" w:customStyle="1" w:styleId="ad">
    <w:name w:val="Цветовое выделение"/>
    <w:rsid w:val="009F3E79"/>
    <w:rPr>
      <w:b/>
      <w:bCs/>
      <w:color w:val="26282F"/>
      <w:sz w:val="26"/>
      <w:szCs w:val="26"/>
    </w:rPr>
  </w:style>
  <w:style w:type="character" w:styleId="ae">
    <w:name w:val="Hyperlink"/>
    <w:basedOn w:val="a1"/>
    <w:uiPriority w:val="99"/>
    <w:semiHidden/>
    <w:unhideWhenUsed/>
    <w:rsid w:val="00CC6312"/>
    <w:rPr>
      <w:color w:val="0000FF" w:themeColor="hyperlink"/>
      <w:u w:val="single"/>
    </w:rPr>
  </w:style>
  <w:style w:type="paragraph" w:styleId="af">
    <w:name w:val="List Paragraph"/>
    <w:basedOn w:val="a"/>
    <w:uiPriority w:val="34"/>
    <w:qFormat/>
    <w:rsid w:val="00CC6312"/>
    <w:pPr>
      <w:widowControl/>
      <w:suppressAutoHyphens w:val="0"/>
      <w:spacing w:after="200" w:line="276" w:lineRule="auto"/>
      <w:ind w:left="720"/>
      <w:contextualSpacing/>
    </w:pPr>
    <w:rPr>
      <w:rFonts w:ascii="Calibri" w:eastAsia="Calibri" w:hAnsi="Calibri"/>
      <w:kern w:val="0"/>
      <w:sz w:val="22"/>
      <w:szCs w:val="22"/>
      <w:lang w:eastAsia="en-US"/>
    </w:rPr>
  </w:style>
  <w:style w:type="character" w:customStyle="1" w:styleId="af0">
    <w:name w:val="Верхний колонтитул Знак"/>
    <w:basedOn w:val="a1"/>
    <w:link w:val="af1"/>
    <w:uiPriority w:val="99"/>
    <w:rsid w:val="004C0437"/>
    <w:rPr>
      <w:rFonts w:ascii="Calibri" w:eastAsia="Times New Roman" w:hAnsi="Calibri" w:cs="Times New Roman"/>
    </w:rPr>
  </w:style>
  <w:style w:type="paragraph" w:styleId="af1">
    <w:name w:val="header"/>
    <w:basedOn w:val="a"/>
    <w:link w:val="af0"/>
    <w:uiPriority w:val="99"/>
    <w:unhideWhenUsed/>
    <w:rsid w:val="004C0437"/>
    <w:pPr>
      <w:widowControl/>
      <w:tabs>
        <w:tab w:val="center" w:pos="4680"/>
        <w:tab w:val="right" w:pos="9360"/>
      </w:tabs>
      <w:suppressAutoHyphens w:val="0"/>
    </w:pPr>
    <w:rPr>
      <w:rFonts w:ascii="Calibri" w:eastAsia="Times New Roman" w:hAnsi="Calibri"/>
      <w:kern w:val="0"/>
      <w:sz w:val="22"/>
      <w:szCs w:val="22"/>
      <w:lang w:eastAsia="en-US"/>
    </w:rPr>
  </w:style>
  <w:style w:type="character" w:customStyle="1" w:styleId="af2">
    <w:name w:val="Нижний колонтитул Знак"/>
    <w:basedOn w:val="a1"/>
    <w:link w:val="af3"/>
    <w:uiPriority w:val="99"/>
    <w:rsid w:val="004C0437"/>
    <w:rPr>
      <w:rFonts w:ascii="Arial" w:eastAsia="Times New Roman" w:hAnsi="Arial" w:cs="Arial"/>
      <w:sz w:val="24"/>
      <w:szCs w:val="24"/>
      <w:lang w:eastAsia="ru-RU"/>
    </w:rPr>
  </w:style>
  <w:style w:type="paragraph" w:styleId="af3">
    <w:name w:val="footer"/>
    <w:basedOn w:val="a"/>
    <w:link w:val="af2"/>
    <w:uiPriority w:val="99"/>
    <w:unhideWhenUsed/>
    <w:rsid w:val="004C0437"/>
    <w:pPr>
      <w:tabs>
        <w:tab w:val="center" w:pos="4677"/>
        <w:tab w:val="right" w:pos="9355"/>
      </w:tabs>
      <w:suppressAutoHyphens w:val="0"/>
      <w:autoSpaceDE w:val="0"/>
      <w:autoSpaceDN w:val="0"/>
      <w:adjustRightInd w:val="0"/>
    </w:pPr>
    <w:rPr>
      <w:rFonts w:ascii="Arial" w:eastAsia="Times New Roman" w:hAnsi="Arial" w:cs="Arial"/>
      <w:kern w:val="0"/>
    </w:rPr>
  </w:style>
  <w:style w:type="paragraph" w:customStyle="1" w:styleId="Style1">
    <w:name w:val="Style1"/>
    <w:basedOn w:val="a"/>
    <w:uiPriority w:val="99"/>
    <w:rsid w:val="004C0437"/>
    <w:pPr>
      <w:suppressAutoHyphens w:val="0"/>
      <w:autoSpaceDE w:val="0"/>
      <w:autoSpaceDN w:val="0"/>
      <w:adjustRightInd w:val="0"/>
    </w:pPr>
    <w:rPr>
      <w:rFonts w:ascii="Arial" w:eastAsia="Times New Roman" w:hAnsi="Arial" w:cs="Arial"/>
      <w:kern w:val="0"/>
    </w:rPr>
  </w:style>
  <w:style w:type="paragraph" w:customStyle="1" w:styleId="Style2">
    <w:name w:val="Style2"/>
    <w:basedOn w:val="a"/>
    <w:uiPriority w:val="99"/>
    <w:rsid w:val="004C0437"/>
    <w:pPr>
      <w:suppressAutoHyphens w:val="0"/>
      <w:autoSpaceDE w:val="0"/>
      <w:autoSpaceDN w:val="0"/>
      <w:adjustRightInd w:val="0"/>
    </w:pPr>
    <w:rPr>
      <w:rFonts w:ascii="Arial" w:eastAsia="Times New Roman" w:hAnsi="Arial" w:cs="Arial"/>
      <w:kern w:val="0"/>
    </w:rPr>
  </w:style>
  <w:style w:type="paragraph" w:customStyle="1" w:styleId="Style3">
    <w:name w:val="Style3"/>
    <w:basedOn w:val="a"/>
    <w:uiPriority w:val="99"/>
    <w:rsid w:val="004C0437"/>
    <w:pPr>
      <w:suppressAutoHyphens w:val="0"/>
      <w:autoSpaceDE w:val="0"/>
      <w:autoSpaceDN w:val="0"/>
      <w:adjustRightInd w:val="0"/>
    </w:pPr>
    <w:rPr>
      <w:rFonts w:ascii="Arial" w:eastAsia="Times New Roman" w:hAnsi="Arial" w:cs="Arial"/>
      <w:kern w:val="0"/>
    </w:rPr>
  </w:style>
  <w:style w:type="paragraph" w:customStyle="1" w:styleId="Style4">
    <w:name w:val="Style4"/>
    <w:basedOn w:val="a"/>
    <w:uiPriority w:val="99"/>
    <w:rsid w:val="004C0437"/>
    <w:pPr>
      <w:suppressAutoHyphens w:val="0"/>
      <w:autoSpaceDE w:val="0"/>
      <w:autoSpaceDN w:val="0"/>
      <w:adjustRightInd w:val="0"/>
      <w:spacing w:line="278" w:lineRule="exact"/>
      <w:jc w:val="right"/>
    </w:pPr>
    <w:rPr>
      <w:rFonts w:ascii="Arial" w:eastAsia="Times New Roman" w:hAnsi="Arial" w:cs="Arial"/>
      <w:kern w:val="0"/>
    </w:rPr>
  </w:style>
  <w:style w:type="paragraph" w:customStyle="1" w:styleId="Style5">
    <w:name w:val="Style5"/>
    <w:basedOn w:val="a"/>
    <w:uiPriority w:val="99"/>
    <w:rsid w:val="004C0437"/>
    <w:pPr>
      <w:suppressAutoHyphens w:val="0"/>
      <w:autoSpaceDE w:val="0"/>
      <w:autoSpaceDN w:val="0"/>
      <w:adjustRightInd w:val="0"/>
      <w:spacing w:line="276" w:lineRule="exact"/>
      <w:ind w:firstLine="725"/>
    </w:pPr>
    <w:rPr>
      <w:rFonts w:ascii="Arial" w:eastAsia="Times New Roman" w:hAnsi="Arial" w:cs="Arial"/>
      <w:kern w:val="0"/>
    </w:rPr>
  </w:style>
  <w:style w:type="paragraph" w:customStyle="1" w:styleId="Style6">
    <w:name w:val="Style6"/>
    <w:basedOn w:val="a"/>
    <w:uiPriority w:val="99"/>
    <w:rsid w:val="004C0437"/>
    <w:pPr>
      <w:suppressAutoHyphens w:val="0"/>
      <w:autoSpaceDE w:val="0"/>
      <w:autoSpaceDN w:val="0"/>
      <w:adjustRightInd w:val="0"/>
      <w:spacing w:line="276" w:lineRule="exact"/>
      <w:ind w:firstLine="720"/>
      <w:jc w:val="both"/>
    </w:pPr>
    <w:rPr>
      <w:rFonts w:ascii="Arial" w:eastAsia="Times New Roman" w:hAnsi="Arial" w:cs="Arial"/>
      <w:kern w:val="0"/>
    </w:rPr>
  </w:style>
  <w:style w:type="paragraph" w:customStyle="1" w:styleId="Style7">
    <w:name w:val="Style7"/>
    <w:basedOn w:val="a"/>
    <w:uiPriority w:val="99"/>
    <w:rsid w:val="004C0437"/>
    <w:pPr>
      <w:suppressAutoHyphens w:val="0"/>
      <w:autoSpaceDE w:val="0"/>
      <w:autoSpaceDN w:val="0"/>
      <w:adjustRightInd w:val="0"/>
    </w:pPr>
    <w:rPr>
      <w:rFonts w:ascii="Arial" w:eastAsia="Times New Roman" w:hAnsi="Arial" w:cs="Arial"/>
      <w:kern w:val="0"/>
    </w:rPr>
  </w:style>
  <w:style w:type="paragraph" w:customStyle="1" w:styleId="Style8">
    <w:name w:val="Style8"/>
    <w:basedOn w:val="a"/>
    <w:uiPriority w:val="99"/>
    <w:rsid w:val="004C0437"/>
    <w:pPr>
      <w:suppressAutoHyphens w:val="0"/>
      <w:autoSpaceDE w:val="0"/>
      <w:autoSpaceDN w:val="0"/>
      <w:adjustRightInd w:val="0"/>
      <w:jc w:val="both"/>
    </w:pPr>
    <w:rPr>
      <w:rFonts w:ascii="Arial" w:eastAsia="Times New Roman" w:hAnsi="Arial" w:cs="Arial"/>
      <w:kern w:val="0"/>
    </w:rPr>
  </w:style>
  <w:style w:type="paragraph" w:customStyle="1" w:styleId="Style9">
    <w:name w:val="Style9"/>
    <w:basedOn w:val="a"/>
    <w:uiPriority w:val="99"/>
    <w:rsid w:val="004C0437"/>
    <w:pPr>
      <w:suppressAutoHyphens w:val="0"/>
      <w:autoSpaceDE w:val="0"/>
      <w:autoSpaceDN w:val="0"/>
      <w:adjustRightInd w:val="0"/>
      <w:jc w:val="right"/>
    </w:pPr>
    <w:rPr>
      <w:rFonts w:ascii="Arial" w:eastAsia="Times New Roman" w:hAnsi="Arial" w:cs="Arial"/>
      <w:kern w:val="0"/>
    </w:rPr>
  </w:style>
  <w:style w:type="paragraph" w:customStyle="1" w:styleId="Style10">
    <w:name w:val="Style10"/>
    <w:basedOn w:val="a"/>
    <w:uiPriority w:val="99"/>
    <w:rsid w:val="004C0437"/>
    <w:pPr>
      <w:suppressAutoHyphens w:val="0"/>
      <w:autoSpaceDE w:val="0"/>
      <w:autoSpaceDN w:val="0"/>
      <w:adjustRightInd w:val="0"/>
    </w:pPr>
    <w:rPr>
      <w:rFonts w:ascii="Arial" w:eastAsia="Times New Roman" w:hAnsi="Arial" w:cs="Arial"/>
      <w:kern w:val="0"/>
    </w:rPr>
  </w:style>
  <w:style w:type="paragraph" w:customStyle="1" w:styleId="Style11">
    <w:name w:val="Style11"/>
    <w:basedOn w:val="a"/>
    <w:uiPriority w:val="99"/>
    <w:rsid w:val="004C0437"/>
    <w:pPr>
      <w:suppressAutoHyphens w:val="0"/>
      <w:autoSpaceDE w:val="0"/>
      <w:autoSpaceDN w:val="0"/>
      <w:adjustRightInd w:val="0"/>
    </w:pPr>
    <w:rPr>
      <w:rFonts w:ascii="Arial" w:eastAsia="Times New Roman" w:hAnsi="Arial" w:cs="Arial"/>
      <w:kern w:val="0"/>
    </w:rPr>
  </w:style>
  <w:style w:type="paragraph" w:customStyle="1" w:styleId="Style12">
    <w:name w:val="Style12"/>
    <w:basedOn w:val="a"/>
    <w:uiPriority w:val="99"/>
    <w:rsid w:val="004C0437"/>
    <w:pPr>
      <w:suppressAutoHyphens w:val="0"/>
      <w:autoSpaceDE w:val="0"/>
      <w:autoSpaceDN w:val="0"/>
      <w:adjustRightInd w:val="0"/>
      <w:spacing w:line="276" w:lineRule="exact"/>
      <w:ind w:firstLine="691"/>
    </w:pPr>
    <w:rPr>
      <w:rFonts w:ascii="Arial" w:eastAsia="Times New Roman" w:hAnsi="Arial" w:cs="Arial"/>
      <w:kern w:val="0"/>
    </w:rPr>
  </w:style>
  <w:style w:type="paragraph" w:customStyle="1" w:styleId="Style13">
    <w:name w:val="Style13"/>
    <w:basedOn w:val="a"/>
    <w:uiPriority w:val="99"/>
    <w:rsid w:val="004C0437"/>
    <w:pPr>
      <w:suppressAutoHyphens w:val="0"/>
      <w:autoSpaceDE w:val="0"/>
      <w:autoSpaceDN w:val="0"/>
      <w:adjustRightInd w:val="0"/>
      <w:spacing w:line="826" w:lineRule="exact"/>
      <w:jc w:val="center"/>
    </w:pPr>
    <w:rPr>
      <w:rFonts w:ascii="Arial" w:eastAsia="Times New Roman" w:hAnsi="Arial" w:cs="Arial"/>
      <w:kern w:val="0"/>
    </w:rPr>
  </w:style>
  <w:style w:type="paragraph" w:customStyle="1" w:styleId="Style14">
    <w:name w:val="Style14"/>
    <w:basedOn w:val="a"/>
    <w:uiPriority w:val="99"/>
    <w:rsid w:val="004C0437"/>
    <w:pPr>
      <w:suppressAutoHyphens w:val="0"/>
      <w:autoSpaceDE w:val="0"/>
      <w:autoSpaceDN w:val="0"/>
      <w:adjustRightInd w:val="0"/>
      <w:spacing w:line="278" w:lineRule="exact"/>
      <w:jc w:val="center"/>
    </w:pPr>
    <w:rPr>
      <w:rFonts w:ascii="Arial" w:eastAsia="Times New Roman" w:hAnsi="Arial" w:cs="Arial"/>
      <w:kern w:val="0"/>
    </w:rPr>
  </w:style>
  <w:style w:type="paragraph" w:customStyle="1" w:styleId="Style15">
    <w:name w:val="Style15"/>
    <w:basedOn w:val="a"/>
    <w:uiPriority w:val="99"/>
    <w:rsid w:val="004C0437"/>
    <w:pPr>
      <w:suppressAutoHyphens w:val="0"/>
      <w:autoSpaceDE w:val="0"/>
      <w:autoSpaceDN w:val="0"/>
      <w:adjustRightInd w:val="0"/>
      <w:jc w:val="both"/>
    </w:pPr>
    <w:rPr>
      <w:rFonts w:ascii="Arial" w:eastAsia="Times New Roman" w:hAnsi="Arial" w:cs="Arial"/>
      <w:kern w:val="0"/>
    </w:rPr>
  </w:style>
  <w:style w:type="paragraph" w:customStyle="1" w:styleId="Style16">
    <w:name w:val="Style16"/>
    <w:basedOn w:val="a"/>
    <w:uiPriority w:val="99"/>
    <w:rsid w:val="004C0437"/>
    <w:pPr>
      <w:suppressAutoHyphens w:val="0"/>
      <w:autoSpaceDE w:val="0"/>
      <w:autoSpaceDN w:val="0"/>
      <w:adjustRightInd w:val="0"/>
      <w:spacing w:line="274" w:lineRule="exact"/>
      <w:ind w:firstLine="82"/>
    </w:pPr>
    <w:rPr>
      <w:rFonts w:ascii="Arial" w:eastAsia="Times New Roman" w:hAnsi="Arial" w:cs="Arial"/>
      <w:kern w:val="0"/>
    </w:rPr>
  </w:style>
  <w:style w:type="paragraph" w:customStyle="1" w:styleId="Style17">
    <w:name w:val="Style17"/>
    <w:basedOn w:val="a"/>
    <w:uiPriority w:val="99"/>
    <w:rsid w:val="004C0437"/>
    <w:pPr>
      <w:suppressAutoHyphens w:val="0"/>
      <w:autoSpaceDE w:val="0"/>
      <w:autoSpaceDN w:val="0"/>
      <w:adjustRightInd w:val="0"/>
      <w:spacing w:line="274" w:lineRule="exact"/>
    </w:pPr>
    <w:rPr>
      <w:rFonts w:ascii="Arial" w:eastAsia="Times New Roman" w:hAnsi="Arial" w:cs="Arial"/>
      <w:kern w:val="0"/>
    </w:rPr>
  </w:style>
  <w:style w:type="paragraph" w:customStyle="1" w:styleId="Style18">
    <w:name w:val="Style18"/>
    <w:basedOn w:val="a"/>
    <w:uiPriority w:val="99"/>
    <w:rsid w:val="004C0437"/>
    <w:pPr>
      <w:suppressAutoHyphens w:val="0"/>
      <w:autoSpaceDE w:val="0"/>
      <w:autoSpaceDN w:val="0"/>
      <w:adjustRightInd w:val="0"/>
      <w:spacing w:line="274" w:lineRule="exact"/>
      <w:ind w:hanging="96"/>
    </w:pPr>
    <w:rPr>
      <w:rFonts w:ascii="Arial" w:eastAsia="Times New Roman" w:hAnsi="Arial" w:cs="Arial"/>
      <w:kern w:val="0"/>
    </w:rPr>
  </w:style>
  <w:style w:type="paragraph" w:customStyle="1" w:styleId="Style19">
    <w:name w:val="Style19"/>
    <w:basedOn w:val="a"/>
    <w:uiPriority w:val="99"/>
    <w:rsid w:val="004C0437"/>
    <w:pPr>
      <w:suppressAutoHyphens w:val="0"/>
      <w:autoSpaceDE w:val="0"/>
      <w:autoSpaceDN w:val="0"/>
      <w:adjustRightInd w:val="0"/>
    </w:pPr>
    <w:rPr>
      <w:rFonts w:ascii="Arial" w:eastAsia="Times New Roman" w:hAnsi="Arial" w:cs="Arial"/>
      <w:kern w:val="0"/>
    </w:rPr>
  </w:style>
  <w:style w:type="paragraph" w:customStyle="1" w:styleId="Style20">
    <w:name w:val="Style20"/>
    <w:basedOn w:val="a"/>
    <w:uiPriority w:val="99"/>
    <w:rsid w:val="004C0437"/>
    <w:pPr>
      <w:suppressAutoHyphens w:val="0"/>
      <w:autoSpaceDE w:val="0"/>
      <w:autoSpaceDN w:val="0"/>
      <w:adjustRightInd w:val="0"/>
      <w:spacing w:line="276" w:lineRule="exact"/>
    </w:pPr>
    <w:rPr>
      <w:rFonts w:ascii="Arial" w:eastAsia="Times New Roman" w:hAnsi="Arial" w:cs="Arial"/>
      <w:kern w:val="0"/>
    </w:rPr>
  </w:style>
  <w:style w:type="paragraph" w:customStyle="1" w:styleId="Style21">
    <w:name w:val="Style21"/>
    <w:basedOn w:val="a"/>
    <w:uiPriority w:val="99"/>
    <w:rsid w:val="004C0437"/>
    <w:pPr>
      <w:suppressAutoHyphens w:val="0"/>
      <w:autoSpaceDE w:val="0"/>
      <w:autoSpaceDN w:val="0"/>
      <w:adjustRightInd w:val="0"/>
      <w:spacing w:line="276" w:lineRule="exact"/>
      <w:ind w:firstLine="163"/>
    </w:pPr>
    <w:rPr>
      <w:rFonts w:ascii="Arial" w:eastAsia="Times New Roman" w:hAnsi="Arial" w:cs="Arial"/>
      <w:kern w:val="0"/>
    </w:rPr>
  </w:style>
  <w:style w:type="paragraph" w:customStyle="1" w:styleId="Style22">
    <w:name w:val="Style22"/>
    <w:basedOn w:val="a"/>
    <w:uiPriority w:val="99"/>
    <w:rsid w:val="004C0437"/>
    <w:pPr>
      <w:suppressAutoHyphens w:val="0"/>
      <w:autoSpaceDE w:val="0"/>
      <w:autoSpaceDN w:val="0"/>
      <w:adjustRightInd w:val="0"/>
    </w:pPr>
    <w:rPr>
      <w:rFonts w:ascii="Arial" w:eastAsia="Times New Roman" w:hAnsi="Arial" w:cs="Arial"/>
      <w:kern w:val="0"/>
    </w:rPr>
  </w:style>
  <w:style w:type="paragraph" w:customStyle="1" w:styleId="Style23">
    <w:name w:val="Style23"/>
    <w:basedOn w:val="a"/>
    <w:uiPriority w:val="99"/>
    <w:rsid w:val="004C0437"/>
    <w:pPr>
      <w:suppressAutoHyphens w:val="0"/>
      <w:autoSpaceDE w:val="0"/>
      <w:autoSpaceDN w:val="0"/>
      <w:adjustRightInd w:val="0"/>
      <w:spacing w:line="277" w:lineRule="exact"/>
    </w:pPr>
    <w:rPr>
      <w:rFonts w:ascii="Arial" w:eastAsia="Times New Roman" w:hAnsi="Arial" w:cs="Arial"/>
      <w:kern w:val="0"/>
    </w:rPr>
  </w:style>
  <w:style w:type="paragraph" w:customStyle="1" w:styleId="Style24">
    <w:name w:val="Style24"/>
    <w:basedOn w:val="a"/>
    <w:uiPriority w:val="99"/>
    <w:rsid w:val="004C0437"/>
    <w:pPr>
      <w:suppressAutoHyphens w:val="0"/>
      <w:autoSpaceDE w:val="0"/>
      <w:autoSpaceDN w:val="0"/>
      <w:adjustRightInd w:val="0"/>
    </w:pPr>
    <w:rPr>
      <w:rFonts w:ascii="Arial" w:eastAsia="Times New Roman" w:hAnsi="Arial" w:cs="Arial"/>
      <w:kern w:val="0"/>
    </w:rPr>
  </w:style>
  <w:style w:type="paragraph" w:customStyle="1" w:styleId="Style25">
    <w:name w:val="Style25"/>
    <w:basedOn w:val="a"/>
    <w:uiPriority w:val="99"/>
    <w:rsid w:val="004C0437"/>
    <w:pPr>
      <w:suppressAutoHyphens w:val="0"/>
      <w:autoSpaceDE w:val="0"/>
      <w:autoSpaceDN w:val="0"/>
      <w:adjustRightInd w:val="0"/>
    </w:pPr>
    <w:rPr>
      <w:rFonts w:ascii="Arial" w:eastAsia="Times New Roman" w:hAnsi="Arial" w:cs="Arial"/>
      <w:kern w:val="0"/>
    </w:rPr>
  </w:style>
  <w:style w:type="paragraph" w:customStyle="1" w:styleId="Style26">
    <w:name w:val="Style26"/>
    <w:basedOn w:val="a"/>
    <w:uiPriority w:val="99"/>
    <w:rsid w:val="004C0437"/>
    <w:pPr>
      <w:suppressAutoHyphens w:val="0"/>
      <w:autoSpaceDE w:val="0"/>
      <w:autoSpaceDN w:val="0"/>
      <w:adjustRightInd w:val="0"/>
      <w:spacing w:line="275" w:lineRule="exact"/>
      <w:ind w:firstLine="403"/>
    </w:pPr>
    <w:rPr>
      <w:rFonts w:ascii="Arial" w:eastAsia="Times New Roman" w:hAnsi="Arial" w:cs="Arial"/>
      <w:kern w:val="0"/>
    </w:rPr>
  </w:style>
  <w:style w:type="paragraph" w:customStyle="1" w:styleId="Style27">
    <w:name w:val="Style27"/>
    <w:basedOn w:val="a"/>
    <w:uiPriority w:val="99"/>
    <w:rsid w:val="004C0437"/>
    <w:pPr>
      <w:suppressAutoHyphens w:val="0"/>
      <w:autoSpaceDE w:val="0"/>
      <w:autoSpaceDN w:val="0"/>
      <w:adjustRightInd w:val="0"/>
    </w:pPr>
    <w:rPr>
      <w:rFonts w:ascii="Arial" w:eastAsia="Times New Roman" w:hAnsi="Arial" w:cs="Arial"/>
      <w:kern w:val="0"/>
    </w:rPr>
  </w:style>
  <w:style w:type="paragraph" w:customStyle="1" w:styleId="Style28">
    <w:name w:val="Style28"/>
    <w:basedOn w:val="a"/>
    <w:uiPriority w:val="99"/>
    <w:rsid w:val="004C0437"/>
    <w:pPr>
      <w:suppressAutoHyphens w:val="0"/>
      <w:autoSpaceDE w:val="0"/>
      <w:autoSpaceDN w:val="0"/>
      <w:adjustRightInd w:val="0"/>
      <w:spacing w:line="274" w:lineRule="exact"/>
      <w:jc w:val="both"/>
    </w:pPr>
    <w:rPr>
      <w:rFonts w:ascii="Arial" w:eastAsia="Times New Roman" w:hAnsi="Arial" w:cs="Arial"/>
      <w:kern w:val="0"/>
    </w:rPr>
  </w:style>
  <w:style w:type="paragraph" w:customStyle="1" w:styleId="Style29">
    <w:name w:val="Style29"/>
    <w:basedOn w:val="a"/>
    <w:uiPriority w:val="99"/>
    <w:rsid w:val="004C0437"/>
    <w:pPr>
      <w:suppressAutoHyphens w:val="0"/>
      <w:autoSpaceDE w:val="0"/>
      <w:autoSpaceDN w:val="0"/>
      <w:adjustRightInd w:val="0"/>
    </w:pPr>
    <w:rPr>
      <w:rFonts w:ascii="Arial" w:eastAsia="Times New Roman" w:hAnsi="Arial" w:cs="Arial"/>
      <w:kern w:val="0"/>
    </w:rPr>
  </w:style>
  <w:style w:type="paragraph" w:customStyle="1" w:styleId="Style30">
    <w:name w:val="Style30"/>
    <w:basedOn w:val="a"/>
    <w:uiPriority w:val="99"/>
    <w:rsid w:val="004C0437"/>
    <w:pPr>
      <w:suppressAutoHyphens w:val="0"/>
      <w:autoSpaceDE w:val="0"/>
      <w:autoSpaceDN w:val="0"/>
      <w:adjustRightInd w:val="0"/>
      <w:spacing w:line="276" w:lineRule="exact"/>
      <w:ind w:firstLine="542"/>
    </w:pPr>
    <w:rPr>
      <w:rFonts w:ascii="Arial" w:eastAsia="Times New Roman" w:hAnsi="Arial" w:cs="Arial"/>
      <w:kern w:val="0"/>
    </w:rPr>
  </w:style>
  <w:style w:type="paragraph" w:customStyle="1" w:styleId="Style31">
    <w:name w:val="Style31"/>
    <w:basedOn w:val="a"/>
    <w:uiPriority w:val="99"/>
    <w:rsid w:val="004C0437"/>
    <w:pPr>
      <w:suppressAutoHyphens w:val="0"/>
      <w:autoSpaceDE w:val="0"/>
      <w:autoSpaceDN w:val="0"/>
      <w:adjustRightInd w:val="0"/>
    </w:pPr>
    <w:rPr>
      <w:rFonts w:ascii="Arial" w:eastAsia="Times New Roman" w:hAnsi="Arial" w:cs="Arial"/>
      <w:kern w:val="0"/>
    </w:rPr>
  </w:style>
  <w:style w:type="paragraph" w:customStyle="1" w:styleId="Style32">
    <w:name w:val="Style32"/>
    <w:basedOn w:val="a"/>
    <w:uiPriority w:val="99"/>
    <w:rsid w:val="004C0437"/>
    <w:pPr>
      <w:suppressAutoHyphens w:val="0"/>
      <w:autoSpaceDE w:val="0"/>
      <w:autoSpaceDN w:val="0"/>
      <w:adjustRightInd w:val="0"/>
      <w:spacing w:line="274" w:lineRule="exact"/>
      <w:ind w:firstLine="710"/>
      <w:jc w:val="both"/>
    </w:pPr>
    <w:rPr>
      <w:rFonts w:ascii="Arial" w:eastAsia="Times New Roman" w:hAnsi="Arial" w:cs="Arial"/>
      <w:kern w:val="0"/>
    </w:rPr>
  </w:style>
  <w:style w:type="paragraph" w:customStyle="1" w:styleId="Style33">
    <w:name w:val="Style33"/>
    <w:basedOn w:val="a"/>
    <w:uiPriority w:val="99"/>
    <w:rsid w:val="004C0437"/>
    <w:pPr>
      <w:suppressAutoHyphens w:val="0"/>
      <w:autoSpaceDE w:val="0"/>
      <w:autoSpaceDN w:val="0"/>
      <w:adjustRightInd w:val="0"/>
      <w:spacing w:line="276" w:lineRule="exact"/>
      <w:jc w:val="center"/>
    </w:pPr>
    <w:rPr>
      <w:rFonts w:ascii="Arial" w:eastAsia="Times New Roman" w:hAnsi="Arial" w:cs="Arial"/>
      <w:kern w:val="0"/>
    </w:rPr>
  </w:style>
  <w:style w:type="paragraph" w:customStyle="1" w:styleId="Style34">
    <w:name w:val="Style34"/>
    <w:basedOn w:val="a"/>
    <w:uiPriority w:val="99"/>
    <w:rsid w:val="004C0437"/>
    <w:pPr>
      <w:suppressAutoHyphens w:val="0"/>
      <w:autoSpaceDE w:val="0"/>
      <w:autoSpaceDN w:val="0"/>
      <w:adjustRightInd w:val="0"/>
      <w:spacing w:line="278" w:lineRule="exact"/>
      <w:jc w:val="center"/>
    </w:pPr>
    <w:rPr>
      <w:rFonts w:ascii="Arial" w:eastAsia="Times New Roman" w:hAnsi="Arial" w:cs="Arial"/>
      <w:kern w:val="0"/>
    </w:rPr>
  </w:style>
  <w:style w:type="paragraph" w:customStyle="1" w:styleId="Style35">
    <w:name w:val="Style35"/>
    <w:basedOn w:val="a"/>
    <w:uiPriority w:val="99"/>
    <w:rsid w:val="004C0437"/>
    <w:pPr>
      <w:suppressAutoHyphens w:val="0"/>
      <w:autoSpaceDE w:val="0"/>
      <w:autoSpaceDN w:val="0"/>
      <w:adjustRightInd w:val="0"/>
      <w:spacing w:line="276" w:lineRule="exact"/>
      <w:ind w:firstLine="715"/>
      <w:jc w:val="both"/>
    </w:pPr>
    <w:rPr>
      <w:rFonts w:ascii="Arial" w:eastAsia="Times New Roman" w:hAnsi="Arial" w:cs="Arial"/>
      <w:kern w:val="0"/>
    </w:rPr>
  </w:style>
  <w:style w:type="paragraph" w:customStyle="1" w:styleId="Style36">
    <w:name w:val="Style36"/>
    <w:basedOn w:val="a"/>
    <w:uiPriority w:val="99"/>
    <w:rsid w:val="004C0437"/>
    <w:pPr>
      <w:suppressAutoHyphens w:val="0"/>
      <w:autoSpaceDE w:val="0"/>
      <w:autoSpaceDN w:val="0"/>
      <w:adjustRightInd w:val="0"/>
      <w:spacing w:line="274" w:lineRule="exact"/>
      <w:jc w:val="both"/>
    </w:pPr>
    <w:rPr>
      <w:rFonts w:ascii="Arial" w:eastAsia="Times New Roman" w:hAnsi="Arial" w:cs="Arial"/>
      <w:kern w:val="0"/>
    </w:rPr>
  </w:style>
  <w:style w:type="paragraph" w:customStyle="1" w:styleId="Style37">
    <w:name w:val="Style37"/>
    <w:basedOn w:val="a"/>
    <w:uiPriority w:val="99"/>
    <w:rsid w:val="004C0437"/>
    <w:pPr>
      <w:suppressAutoHyphens w:val="0"/>
      <w:autoSpaceDE w:val="0"/>
      <w:autoSpaceDN w:val="0"/>
      <w:adjustRightInd w:val="0"/>
      <w:spacing w:line="278" w:lineRule="exact"/>
      <w:jc w:val="right"/>
    </w:pPr>
    <w:rPr>
      <w:rFonts w:ascii="Arial" w:eastAsia="Times New Roman" w:hAnsi="Arial" w:cs="Arial"/>
      <w:kern w:val="0"/>
    </w:rPr>
  </w:style>
  <w:style w:type="paragraph" w:customStyle="1" w:styleId="Style38">
    <w:name w:val="Style38"/>
    <w:basedOn w:val="a"/>
    <w:uiPriority w:val="99"/>
    <w:rsid w:val="004C0437"/>
    <w:pPr>
      <w:suppressAutoHyphens w:val="0"/>
      <w:autoSpaceDE w:val="0"/>
      <w:autoSpaceDN w:val="0"/>
      <w:adjustRightInd w:val="0"/>
    </w:pPr>
    <w:rPr>
      <w:rFonts w:ascii="Arial" w:eastAsia="Times New Roman" w:hAnsi="Arial" w:cs="Arial"/>
      <w:kern w:val="0"/>
    </w:rPr>
  </w:style>
  <w:style w:type="paragraph" w:customStyle="1" w:styleId="Style39">
    <w:name w:val="Style39"/>
    <w:basedOn w:val="a"/>
    <w:uiPriority w:val="99"/>
    <w:rsid w:val="004C0437"/>
    <w:pPr>
      <w:suppressAutoHyphens w:val="0"/>
      <w:autoSpaceDE w:val="0"/>
      <w:autoSpaceDN w:val="0"/>
      <w:adjustRightInd w:val="0"/>
      <w:spacing w:line="278" w:lineRule="exact"/>
      <w:ind w:hanging="125"/>
      <w:jc w:val="both"/>
    </w:pPr>
    <w:rPr>
      <w:rFonts w:ascii="Arial" w:eastAsia="Times New Roman" w:hAnsi="Arial" w:cs="Arial"/>
      <w:kern w:val="0"/>
    </w:rPr>
  </w:style>
  <w:style w:type="paragraph" w:customStyle="1" w:styleId="Style40">
    <w:name w:val="Style40"/>
    <w:basedOn w:val="a"/>
    <w:uiPriority w:val="99"/>
    <w:rsid w:val="004C0437"/>
    <w:pPr>
      <w:suppressAutoHyphens w:val="0"/>
      <w:autoSpaceDE w:val="0"/>
      <w:autoSpaceDN w:val="0"/>
      <w:adjustRightInd w:val="0"/>
    </w:pPr>
    <w:rPr>
      <w:rFonts w:ascii="Arial" w:eastAsia="Times New Roman" w:hAnsi="Arial" w:cs="Arial"/>
      <w:kern w:val="0"/>
    </w:rPr>
  </w:style>
  <w:style w:type="paragraph" w:customStyle="1" w:styleId="Style41">
    <w:name w:val="Style41"/>
    <w:basedOn w:val="a"/>
    <w:uiPriority w:val="99"/>
    <w:rsid w:val="004C0437"/>
    <w:pPr>
      <w:suppressAutoHyphens w:val="0"/>
      <w:autoSpaceDE w:val="0"/>
      <w:autoSpaceDN w:val="0"/>
      <w:adjustRightInd w:val="0"/>
    </w:pPr>
    <w:rPr>
      <w:rFonts w:ascii="Arial" w:eastAsia="Times New Roman" w:hAnsi="Arial" w:cs="Arial"/>
      <w:kern w:val="0"/>
    </w:rPr>
  </w:style>
  <w:style w:type="paragraph" w:customStyle="1" w:styleId="Style42">
    <w:name w:val="Style42"/>
    <w:basedOn w:val="a"/>
    <w:uiPriority w:val="99"/>
    <w:rsid w:val="004C0437"/>
    <w:pPr>
      <w:suppressAutoHyphens w:val="0"/>
      <w:autoSpaceDE w:val="0"/>
      <w:autoSpaceDN w:val="0"/>
      <w:adjustRightInd w:val="0"/>
    </w:pPr>
    <w:rPr>
      <w:rFonts w:ascii="Arial" w:eastAsia="Times New Roman" w:hAnsi="Arial" w:cs="Arial"/>
      <w:kern w:val="0"/>
    </w:rPr>
  </w:style>
  <w:style w:type="paragraph" w:customStyle="1" w:styleId="Style43">
    <w:name w:val="Style43"/>
    <w:basedOn w:val="a"/>
    <w:uiPriority w:val="99"/>
    <w:rsid w:val="004C0437"/>
    <w:pPr>
      <w:suppressAutoHyphens w:val="0"/>
      <w:autoSpaceDE w:val="0"/>
      <w:autoSpaceDN w:val="0"/>
      <w:adjustRightInd w:val="0"/>
    </w:pPr>
    <w:rPr>
      <w:rFonts w:ascii="Arial" w:eastAsia="Times New Roman" w:hAnsi="Arial" w:cs="Arial"/>
      <w:kern w:val="0"/>
    </w:rPr>
  </w:style>
  <w:style w:type="paragraph" w:customStyle="1" w:styleId="Style44">
    <w:name w:val="Style44"/>
    <w:basedOn w:val="a"/>
    <w:uiPriority w:val="99"/>
    <w:rsid w:val="004C0437"/>
    <w:pPr>
      <w:suppressAutoHyphens w:val="0"/>
      <w:autoSpaceDE w:val="0"/>
      <w:autoSpaceDN w:val="0"/>
      <w:adjustRightInd w:val="0"/>
      <w:spacing w:line="278" w:lineRule="exact"/>
      <w:ind w:firstLine="293"/>
    </w:pPr>
    <w:rPr>
      <w:rFonts w:ascii="Arial" w:eastAsia="Times New Roman" w:hAnsi="Arial" w:cs="Arial"/>
      <w:kern w:val="0"/>
    </w:rPr>
  </w:style>
  <w:style w:type="paragraph" w:customStyle="1" w:styleId="Style45">
    <w:name w:val="Style45"/>
    <w:basedOn w:val="a"/>
    <w:uiPriority w:val="99"/>
    <w:rsid w:val="004C0437"/>
    <w:pPr>
      <w:suppressAutoHyphens w:val="0"/>
      <w:autoSpaceDE w:val="0"/>
      <w:autoSpaceDN w:val="0"/>
      <w:adjustRightInd w:val="0"/>
    </w:pPr>
    <w:rPr>
      <w:rFonts w:ascii="Arial" w:eastAsia="Times New Roman" w:hAnsi="Arial" w:cs="Arial"/>
      <w:kern w:val="0"/>
    </w:rPr>
  </w:style>
  <w:style w:type="paragraph" w:customStyle="1" w:styleId="Style46">
    <w:name w:val="Style46"/>
    <w:basedOn w:val="a"/>
    <w:uiPriority w:val="99"/>
    <w:rsid w:val="004C0437"/>
    <w:pPr>
      <w:suppressAutoHyphens w:val="0"/>
      <w:autoSpaceDE w:val="0"/>
      <w:autoSpaceDN w:val="0"/>
      <w:adjustRightInd w:val="0"/>
      <w:spacing w:line="276" w:lineRule="exact"/>
      <w:ind w:firstLine="710"/>
      <w:jc w:val="both"/>
    </w:pPr>
    <w:rPr>
      <w:rFonts w:ascii="Arial" w:eastAsia="Times New Roman" w:hAnsi="Arial" w:cs="Arial"/>
      <w:kern w:val="0"/>
    </w:rPr>
  </w:style>
  <w:style w:type="paragraph" w:customStyle="1" w:styleId="Style47">
    <w:name w:val="Style47"/>
    <w:basedOn w:val="a"/>
    <w:uiPriority w:val="99"/>
    <w:rsid w:val="004C0437"/>
    <w:pPr>
      <w:suppressAutoHyphens w:val="0"/>
      <w:autoSpaceDE w:val="0"/>
      <w:autoSpaceDN w:val="0"/>
      <w:adjustRightInd w:val="0"/>
    </w:pPr>
    <w:rPr>
      <w:rFonts w:ascii="Arial" w:eastAsia="Times New Roman" w:hAnsi="Arial" w:cs="Arial"/>
      <w:kern w:val="0"/>
    </w:rPr>
  </w:style>
  <w:style w:type="paragraph" w:customStyle="1" w:styleId="Style48">
    <w:name w:val="Style48"/>
    <w:basedOn w:val="a"/>
    <w:uiPriority w:val="99"/>
    <w:rsid w:val="004C0437"/>
    <w:pPr>
      <w:suppressAutoHyphens w:val="0"/>
      <w:autoSpaceDE w:val="0"/>
      <w:autoSpaceDN w:val="0"/>
      <w:adjustRightInd w:val="0"/>
      <w:spacing w:line="274" w:lineRule="exact"/>
    </w:pPr>
    <w:rPr>
      <w:rFonts w:ascii="Arial" w:eastAsia="Times New Roman" w:hAnsi="Arial" w:cs="Arial"/>
      <w:kern w:val="0"/>
    </w:rPr>
  </w:style>
  <w:style w:type="paragraph" w:customStyle="1" w:styleId="Style49">
    <w:name w:val="Style49"/>
    <w:basedOn w:val="a"/>
    <w:uiPriority w:val="99"/>
    <w:rsid w:val="004C0437"/>
    <w:pPr>
      <w:suppressAutoHyphens w:val="0"/>
      <w:autoSpaceDE w:val="0"/>
      <w:autoSpaceDN w:val="0"/>
      <w:adjustRightInd w:val="0"/>
      <w:spacing w:line="276" w:lineRule="exact"/>
      <w:ind w:firstLine="854"/>
      <w:jc w:val="both"/>
    </w:pPr>
    <w:rPr>
      <w:rFonts w:ascii="Arial" w:eastAsia="Times New Roman" w:hAnsi="Arial" w:cs="Arial"/>
      <w:kern w:val="0"/>
    </w:rPr>
  </w:style>
  <w:style w:type="paragraph" w:customStyle="1" w:styleId="Style50">
    <w:name w:val="Style50"/>
    <w:basedOn w:val="a"/>
    <w:uiPriority w:val="99"/>
    <w:rsid w:val="004C0437"/>
    <w:pPr>
      <w:suppressAutoHyphens w:val="0"/>
      <w:autoSpaceDE w:val="0"/>
      <w:autoSpaceDN w:val="0"/>
      <w:adjustRightInd w:val="0"/>
    </w:pPr>
    <w:rPr>
      <w:rFonts w:ascii="Arial" w:eastAsia="Times New Roman" w:hAnsi="Arial" w:cs="Arial"/>
      <w:kern w:val="0"/>
    </w:rPr>
  </w:style>
  <w:style w:type="paragraph" w:customStyle="1" w:styleId="Style51">
    <w:name w:val="Style51"/>
    <w:basedOn w:val="a"/>
    <w:uiPriority w:val="99"/>
    <w:rsid w:val="004C0437"/>
    <w:pPr>
      <w:suppressAutoHyphens w:val="0"/>
      <w:autoSpaceDE w:val="0"/>
      <w:autoSpaceDN w:val="0"/>
      <w:adjustRightInd w:val="0"/>
    </w:pPr>
    <w:rPr>
      <w:rFonts w:ascii="Arial" w:eastAsia="Times New Roman" w:hAnsi="Arial" w:cs="Arial"/>
      <w:kern w:val="0"/>
    </w:rPr>
  </w:style>
  <w:style w:type="paragraph" w:customStyle="1" w:styleId="Style52">
    <w:name w:val="Style52"/>
    <w:basedOn w:val="a"/>
    <w:uiPriority w:val="99"/>
    <w:rsid w:val="004C0437"/>
    <w:pPr>
      <w:suppressAutoHyphens w:val="0"/>
      <w:autoSpaceDE w:val="0"/>
      <w:autoSpaceDN w:val="0"/>
      <w:adjustRightInd w:val="0"/>
    </w:pPr>
    <w:rPr>
      <w:rFonts w:ascii="Arial" w:eastAsia="Times New Roman" w:hAnsi="Arial" w:cs="Arial"/>
      <w:kern w:val="0"/>
    </w:rPr>
  </w:style>
  <w:style w:type="paragraph" w:customStyle="1" w:styleId="Style53">
    <w:name w:val="Style53"/>
    <w:basedOn w:val="a"/>
    <w:uiPriority w:val="99"/>
    <w:rsid w:val="004C0437"/>
    <w:pPr>
      <w:suppressAutoHyphens w:val="0"/>
      <w:autoSpaceDE w:val="0"/>
      <w:autoSpaceDN w:val="0"/>
      <w:adjustRightInd w:val="0"/>
    </w:pPr>
    <w:rPr>
      <w:rFonts w:ascii="Arial" w:eastAsia="Times New Roman" w:hAnsi="Arial" w:cs="Arial"/>
      <w:kern w:val="0"/>
    </w:rPr>
  </w:style>
  <w:style w:type="paragraph" w:customStyle="1" w:styleId="Style54">
    <w:name w:val="Style54"/>
    <w:basedOn w:val="a"/>
    <w:uiPriority w:val="99"/>
    <w:rsid w:val="004C0437"/>
    <w:pPr>
      <w:suppressAutoHyphens w:val="0"/>
      <w:autoSpaceDE w:val="0"/>
      <w:autoSpaceDN w:val="0"/>
      <w:adjustRightInd w:val="0"/>
      <w:spacing w:line="276" w:lineRule="exact"/>
      <w:ind w:firstLine="370"/>
    </w:pPr>
    <w:rPr>
      <w:rFonts w:ascii="Arial" w:eastAsia="Times New Roman" w:hAnsi="Arial" w:cs="Arial"/>
      <w:kern w:val="0"/>
    </w:rPr>
  </w:style>
  <w:style w:type="paragraph" w:customStyle="1" w:styleId="Style55">
    <w:name w:val="Style55"/>
    <w:basedOn w:val="a"/>
    <w:uiPriority w:val="99"/>
    <w:rsid w:val="004C0437"/>
    <w:pPr>
      <w:suppressAutoHyphens w:val="0"/>
      <w:autoSpaceDE w:val="0"/>
      <w:autoSpaceDN w:val="0"/>
      <w:adjustRightInd w:val="0"/>
    </w:pPr>
    <w:rPr>
      <w:rFonts w:ascii="Arial" w:eastAsia="Times New Roman" w:hAnsi="Arial" w:cs="Arial"/>
      <w:kern w:val="0"/>
    </w:rPr>
  </w:style>
  <w:style w:type="paragraph" w:customStyle="1" w:styleId="Style56">
    <w:name w:val="Style56"/>
    <w:basedOn w:val="a"/>
    <w:uiPriority w:val="99"/>
    <w:rsid w:val="004C0437"/>
    <w:pPr>
      <w:suppressAutoHyphens w:val="0"/>
      <w:autoSpaceDE w:val="0"/>
      <w:autoSpaceDN w:val="0"/>
      <w:adjustRightInd w:val="0"/>
    </w:pPr>
    <w:rPr>
      <w:rFonts w:ascii="Arial" w:eastAsia="Times New Roman" w:hAnsi="Arial" w:cs="Arial"/>
      <w:kern w:val="0"/>
    </w:rPr>
  </w:style>
  <w:style w:type="paragraph" w:customStyle="1" w:styleId="Style57">
    <w:name w:val="Style57"/>
    <w:basedOn w:val="a"/>
    <w:uiPriority w:val="99"/>
    <w:rsid w:val="004C0437"/>
    <w:pPr>
      <w:suppressAutoHyphens w:val="0"/>
      <w:autoSpaceDE w:val="0"/>
      <w:autoSpaceDN w:val="0"/>
      <w:adjustRightInd w:val="0"/>
    </w:pPr>
    <w:rPr>
      <w:rFonts w:ascii="Arial" w:eastAsia="Times New Roman" w:hAnsi="Arial" w:cs="Arial"/>
      <w:kern w:val="0"/>
    </w:rPr>
  </w:style>
  <w:style w:type="paragraph" w:customStyle="1" w:styleId="Style58">
    <w:name w:val="Style58"/>
    <w:basedOn w:val="a"/>
    <w:uiPriority w:val="99"/>
    <w:rsid w:val="004C0437"/>
    <w:pPr>
      <w:suppressAutoHyphens w:val="0"/>
      <w:autoSpaceDE w:val="0"/>
      <w:autoSpaceDN w:val="0"/>
      <w:adjustRightInd w:val="0"/>
      <w:jc w:val="both"/>
    </w:pPr>
    <w:rPr>
      <w:rFonts w:ascii="Arial" w:eastAsia="Times New Roman" w:hAnsi="Arial" w:cs="Arial"/>
      <w:kern w:val="0"/>
    </w:rPr>
  </w:style>
  <w:style w:type="paragraph" w:customStyle="1" w:styleId="Style59">
    <w:name w:val="Style59"/>
    <w:basedOn w:val="a"/>
    <w:uiPriority w:val="99"/>
    <w:rsid w:val="004C0437"/>
    <w:pPr>
      <w:suppressAutoHyphens w:val="0"/>
      <w:autoSpaceDE w:val="0"/>
      <w:autoSpaceDN w:val="0"/>
      <w:adjustRightInd w:val="0"/>
    </w:pPr>
    <w:rPr>
      <w:rFonts w:ascii="Arial" w:eastAsia="Times New Roman" w:hAnsi="Arial" w:cs="Arial"/>
      <w:kern w:val="0"/>
    </w:rPr>
  </w:style>
  <w:style w:type="paragraph" w:customStyle="1" w:styleId="Style60">
    <w:name w:val="Style60"/>
    <w:basedOn w:val="a"/>
    <w:uiPriority w:val="99"/>
    <w:rsid w:val="004C0437"/>
    <w:pPr>
      <w:suppressAutoHyphens w:val="0"/>
      <w:autoSpaceDE w:val="0"/>
      <w:autoSpaceDN w:val="0"/>
      <w:adjustRightInd w:val="0"/>
    </w:pPr>
    <w:rPr>
      <w:rFonts w:ascii="Arial" w:eastAsia="Times New Roman" w:hAnsi="Arial" w:cs="Arial"/>
      <w:kern w:val="0"/>
    </w:rPr>
  </w:style>
  <w:style w:type="paragraph" w:customStyle="1" w:styleId="Style61">
    <w:name w:val="Style61"/>
    <w:basedOn w:val="a"/>
    <w:uiPriority w:val="99"/>
    <w:rsid w:val="004C0437"/>
    <w:pPr>
      <w:suppressAutoHyphens w:val="0"/>
      <w:autoSpaceDE w:val="0"/>
      <w:autoSpaceDN w:val="0"/>
      <w:adjustRightInd w:val="0"/>
      <w:spacing w:line="826" w:lineRule="exact"/>
    </w:pPr>
    <w:rPr>
      <w:rFonts w:ascii="Arial" w:eastAsia="Times New Roman" w:hAnsi="Arial" w:cs="Arial"/>
      <w:kern w:val="0"/>
    </w:rPr>
  </w:style>
  <w:style w:type="paragraph" w:customStyle="1" w:styleId="Style62">
    <w:name w:val="Style62"/>
    <w:basedOn w:val="a"/>
    <w:uiPriority w:val="99"/>
    <w:rsid w:val="004C0437"/>
    <w:pPr>
      <w:suppressAutoHyphens w:val="0"/>
      <w:autoSpaceDE w:val="0"/>
      <w:autoSpaceDN w:val="0"/>
      <w:adjustRightInd w:val="0"/>
    </w:pPr>
    <w:rPr>
      <w:rFonts w:ascii="Arial" w:eastAsia="Times New Roman" w:hAnsi="Arial" w:cs="Arial"/>
      <w:kern w:val="0"/>
    </w:rPr>
  </w:style>
  <w:style w:type="paragraph" w:customStyle="1" w:styleId="Style63">
    <w:name w:val="Style63"/>
    <w:basedOn w:val="a"/>
    <w:uiPriority w:val="99"/>
    <w:rsid w:val="004C0437"/>
    <w:pPr>
      <w:suppressAutoHyphens w:val="0"/>
      <w:autoSpaceDE w:val="0"/>
      <w:autoSpaceDN w:val="0"/>
      <w:adjustRightInd w:val="0"/>
      <w:spacing w:line="275" w:lineRule="exact"/>
      <w:ind w:firstLine="1109"/>
    </w:pPr>
    <w:rPr>
      <w:rFonts w:ascii="Arial" w:eastAsia="Times New Roman" w:hAnsi="Arial" w:cs="Arial"/>
      <w:kern w:val="0"/>
    </w:rPr>
  </w:style>
  <w:style w:type="paragraph" w:customStyle="1" w:styleId="Style64">
    <w:name w:val="Style64"/>
    <w:basedOn w:val="a"/>
    <w:uiPriority w:val="99"/>
    <w:rsid w:val="004C0437"/>
    <w:pPr>
      <w:suppressAutoHyphens w:val="0"/>
      <w:autoSpaceDE w:val="0"/>
      <w:autoSpaceDN w:val="0"/>
      <w:adjustRightInd w:val="0"/>
    </w:pPr>
    <w:rPr>
      <w:rFonts w:ascii="Arial" w:eastAsia="Times New Roman" w:hAnsi="Arial" w:cs="Arial"/>
      <w:kern w:val="0"/>
    </w:rPr>
  </w:style>
  <w:style w:type="paragraph" w:customStyle="1" w:styleId="Style65">
    <w:name w:val="Style65"/>
    <w:basedOn w:val="a"/>
    <w:uiPriority w:val="99"/>
    <w:rsid w:val="004C0437"/>
    <w:pPr>
      <w:suppressAutoHyphens w:val="0"/>
      <w:autoSpaceDE w:val="0"/>
      <w:autoSpaceDN w:val="0"/>
      <w:adjustRightInd w:val="0"/>
    </w:pPr>
    <w:rPr>
      <w:rFonts w:ascii="Arial" w:eastAsia="Times New Roman" w:hAnsi="Arial" w:cs="Arial"/>
      <w:kern w:val="0"/>
    </w:rPr>
  </w:style>
  <w:style w:type="paragraph" w:customStyle="1" w:styleId="Style66">
    <w:name w:val="Style66"/>
    <w:basedOn w:val="a"/>
    <w:uiPriority w:val="99"/>
    <w:rsid w:val="004C0437"/>
    <w:pPr>
      <w:suppressAutoHyphens w:val="0"/>
      <w:autoSpaceDE w:val="0"/>
      <w:autoSpaceDN w:val="0"/>
      <w:adjustRightInd w:val="0"/>
      <w:spacing w:line="275" w:lineRule="exact"/>
      <w:ind w:firstLine="264"/>
    </w:pPr>
    <w:rPr>
      <w:rFonts w:ascii="Arial" w:eastAsia="Times New Roman" w:hAnsi="Arial" w:cs="Arial"/>
      <w:kern w:val="0"/>
    </w:rPr>
  </w:style>
  <w:style w:type="paragraph" w:customStyle="1" w:styleId="31">
    <w:name w:val="Исполнитель3"/>
    <w:basedOn w:val="a"/>
    <w:uiPriority w:val="99"/>
    <w:rsid w:val="004C0437"/>
    <w:pPr>
      <w:suppressLineNumbers/>
      <w:spacing w:before="1230" w:line="100" w:lineRule="atLeast"/>
      <w:ind w:right="7570"/>
    </w:pPr>
    <w:rPr>
      <w:rFonts w:ascii="PT Sans" w:eastAsia="SimSun" w:hAnsi="PT Sans" w:cs="PT Sans"/>
      <w:sz w:val="20"/>
      <w:szCs w:val="20"/>
      <w:lang w:eastAsia="hi-IN" w:bidi="hi-IN"/>
    </w:rPr>
  </w:style>
  <w:style w:type="character" w:customStyle="1" w:styleId="FontStyle68">
    <w:name w:val="Font Style68"/>
    <w:basedOn w:val="a1"/>
    <w:uiPriority w:val="99"/>
    <w:rsid w:val="004C0437"/>
    <w:rPr>
      <w:rFonts w:ascii="Arial" w:hAnsi="Arial" w:cs="Arial" w:hint="default"/>
      <w:smallCaps/>
      <w:color w:val="000000"/>
      <w:sz w:val="24"/>
      <w:szCs w:val="24"/>
    </w:rPr>
  </w:style>
  <w:style w:type="character" w:customStyle="1" w:styleId="FontStyle69">
    <w:name w:val="Font Style69"/>
    <w:basedOn w:val="a1"/>
    <w:uiPriority w:val="99"/>
    <w:rsid w:val="004C0437"/>
    <w:rPr>
      <w:rFonts w:ascii="Bookman Old Style" w:hAnsi="Bookman Old Style" w:cs="Bookman Old Style" w:hint="default"/>
      <w:color w:val="000000"/>
      <w:spacing w:val="20"/>
      <w:sz w:val="42"/>
      <w:szCs w:val="42"/>
    </w:rPr>
  </w:style>
  <w:style w:type="character" w:customStyle="1" w:styleId="FontStyle70">
    <w:name w:val="Font Style70"/>
    <w:basedOn w:val="a1"/>
    <w:uiPriority w:val="99"/>
    <w:rsid w:val="004C0437"/>
    <w:rPr>
      <w:rFonts w:ascii="Arial" w:hAnsi="Arial" w:cs="Arial" w:hint="default"/>
      <w:color w:val="000000"/>
      <w:sz w:val="22"/>
      <w:szCs w:val="22"/>
    </w:rPr>
  </w:style>
  <w:style w:type="character" w:customStyle="1" w:styleId="FontStyle71">
    <w:name w:val="Font Style71"/>
    <w:basedOn w:val="a1"/>
    <w:uiPriority w:val="99"/>
    <w:rsid w:val="004C0437"/>
    <w:rPr>
      <w:rFonts w:ascii="Arial" w:hAnsi="Arial" w:cs="Arial" w:hint="default"/>
      <w:color w:val="000000"/>
      <w:sz w:val="18"/>
      <w:szCs w:val="18"/>
    </w:rPr>
  </w:style>
  <w:style w:type="character" w:customStyle="1" w:styleId="FontStyle72">
    <w:name w:val="Font Style72"/>
    <w:basedOn w:val="a1"/>
    <w:uiPriority w:val="99"/>
    <w:rsid w:val="004C0437"/>
    <w:rPr>
      <w:rFonts w:ascii="Arial" w:hAnsi="Arial" w:cs="Arial" w:hint="default"/>
      <w:i/>
      <w:iCs/>
      <w:color w:val="000000"/>
      <w:sz w:val="28"/>
      <w:szCs w:val="28"/>
    </w:rPr>
  </w:style>
  <w:style w:type="character" w:customStyle="1" w:styleId="FontStyle73">
    <w:name w:val="Font Style73"/>
    <w:basedOn w:val="a1"/>
    <w:uiPriority w:val="99"/>
    <w:rsid w:val="004C0437"/>
    <w:rPr>
      <w:rFonts w:ascii="Arial" w:hAnsi="Arial" w:cs="Arial" w:hint="default"/>
      <w:i/>
      <w:iCs/>
      <w:color w:val="000000"/>
      <w:spacing w:val="10"/>
      <w:sz w:val="22"/>
      <w:szCs w:val="22"/>
    </w:rPr>
  </w:style>
  <w:style w:type="character" w:customStyle="1" w:styleId="FontStyle74">
    <w:name w:val="Font Style74"/>
    <w:basedOn w:val="a1"/>
    <w:uiPriority w:val="99"/>
    <w:rsid w:val="004C0437"/>
    <w:rPr>
      <w:rFonts w:ascii="Arial" w:hAnsi="Arial" w:cs="Arial" w:hint="default"/>
      <w:color w:val="000000"/>
      <w:sz w:val="24"/>
      <w:szCs w:val="24"/>
    </w:rPr>
  </w:style>
  <w:style w:type="character" w:customStyle="1" w:styleId="FontStyle75">
    <w:name w:val="Font Style75"/>
    <w:basedOn w:val="a1"/>
    <w:uiPriority w:val="99"/>
    <w:rsid w:val="004C0437"/>
    <w:rPr>
      <w:rFonts w:ascii="Arial" w:hAnsi="Arial" w:cs="Arial" w:hint="default"/>
      <w:b/>
      <w:bCs/>
      <w:color w:val="000000"/>
      <w:sz w:val="22"/>
      <w:szCs w:val="22"/>
    </w:rPr>
  </w:style>
  <w:style w:type="character" w:customStyle="1" w:styleId="FontStyle76">
    <w:name w:val="Font Style76"/>
    <w:basedOn w:val="a1"/>
    <w:uiPriority w:val="99"/>
    <w:rsid w:val="004C0437"/>
    <w:rPr>
      <w:rFonts w:ascii="Arial" w:hAnsi="Arial" w:cs="Arial" w:hint="default"/>
      <w:color w:val="000000"/>
      <w:sz w:val="22"/>
      <w:szCs w:val="22"/>
    </w:rPr>
  </w:style>
  <w:style w:type="character" w:customStyle="1" w:styleId="FontStyle77">
    <w:name w:val="Font Style77"/>
    <w:basedOn w:val="a1"/>
    <w:uiPriority w:val="99"/>
    <w:rsid w:val="004C0437"/>
    <w:rPr>
      <w:rFonts w:ascii="Arial" w:hAnsi="Arial" w:cs="Arial" w:hint="default"/>
      <w:color w:val="000000"/>
      <w:sz w:val="22"/>
      <w:szCs w:val="22"/>
    </w:rPr>
  </w:style>
  <w:style w:type="character" w:customStyle="1" w:styleId="FontStyle78">
    <w:name w:val="Font Style78"/>
    <w:basedOn w:val="a1"/>
    <w:uiPriority w:val="99"/>
    <w:rsid w:val="004C0437"/>
    <w:rPr>
      <w:rFonts w:ascii="Arial" w:hAnsi="Arial" w:cs="Arial" w:hint="default"/>
      <w:color w:val="000000"/>
      <w:sz w:val="22"/>
      <w:szCs w:val="22"/>
    </w:rPr>
  </w:style>
  <w:style w:type="character" w:customStyle="1" w:styleId="FontStyle79">
    <w:name w:val="Font Style79"/>
    <w:basedOn w:val="a1"/>
    <w:uiPriority w:val="99"/>
    <w:rsid w:val="004C0437"/>
    <w:rPr>
      <w:rFonts w:ascii="Arial" w:hAnsi="Arial" w:cs="Arial" w:hint="default"/>
      <w:color w:val="000000"/>
      <w:sz w:val="22"/>
      <w:szCs w:val="22"/>
    </w:rPr>
  </w:style>
  <w:style w:type="character" w:customStyle="1" w:styleId="FontStyle80">
    <w:name w:val="Font Style80"/>
    <w:basedOn w:val="a1"/>
    <w:uiPriority w:val="99"/>
    <w:rsid w:val="004C0437"/>
    <w:rPr>
      <w:rFonts w:ascii="Century Gothic" w:hAnsi="Century Gothic" w:cs="Century Gothic" w:hint="default"/>
      <w:i/>
      <w:iCs/>
      <w:color w:val="000000"/>
      <w:sz w:val="20"/>
      <w:szCs w:val="20"/>
    </w:rPr>
  </w:style>
  <w:style w:type="character" w:customStyle="1" w:styleId="FontStyle81">
    <w:name w:val="Font Style81"/>
    <w:basedOn w:val="a1"/>
    <w:uiPriority w:val="99"/>
    <w:rsid w:val="004C0437"/>
    <w:rPr>
      <w:rFonts w:ascii="Arial" w:hAnsi="Arial" w:cs="Arial" w:hint="default"/>
      <w:color w:val="000000"/>
      <w:sz w:val="22"/>
      <w:szCs w:val="22"/>
    </w:rPr>
  </w:style>
  <w:style w:type="character" w:customStyle="1" w:styleId="FontStyle82">
    <w:name w:val="Font Style82"/>
    <w:basedOn w:val="a1"/>
    <w:uiPriority w:val="99"/>
    <w:rsid w:val="004C0437"/>
    <w:rPr>
      <w:rFonts w:ascii="Arial" w:hAnsi="Arial" w:cs="Arial" w:hint="default"/>
      <w:color w:val="000000"/>
      <w:sz w:val="22"/>
      <w:szCs w:val="22"/>
    </w:rPr>
  </w:style>
  <w:style w:type="character" w:customStyle="1" w:styleId="FontStyle83">
    <w:name w:val="Font Style83"/>
    <w:basedOn w:val="a1"/>
    <w:uiPriority w:val="99"/>
    <w:rsid w:val="004C0437"/>
    <w:rPr>
      <w:rFonts w:ascii="Arial" w:hAnsi="Arial" w:cs="Arial" w:hint="default"/>
      <w:color w:val="000000"/>
      <w:sz w:val="22"/>
      <w:szCs w:val="22"/>
    </w:rPr>
  </w:style>
  <w:style w:type="character" w:customStyle="1" w:styleId="FontStyle84">
    <w:name w:val="Font Style84"/>
    <w:basedOn w:val="a1"/>
    <w:uiPriority w:val="99"/>
    <w:rsid w:val="004C0437"/>
    <w:rPr>
      <w:rFonts w:ascii="Arial" w:hAnsi="Arial" w:cs="Arial" w:hint="default"/>
      <w:color w:val="000000"/>
      <w:sz w:val="24"/>
      <w:szCs w:val="24"/>
    </w:rPr>
  </w:style>
  <w:style w:type="character" w:customStyle="1" w:styleId="FontStyle85">
    <w:name w:val="Font Style85"/>
    <w:basedOn w:val="a1"/>
    <w:uiPriority w:val="99"/>
    <w:rsid w:val="004C0437"/>
    <w:rPr>
      <w:rFonts w:ascii="Arial" w:hAnsi="Arial" w:cs="Arial" w:hint="default"/>
      <w:i/>
      <w:iCs/>
      <w:color w:val="000000"/>
      <w:sz w:val="16"/>
      <w:szCs w:val="16"/>
    </w:rPr>
  </w:style>
  <w:style w:type="character" w:customStyle="1" w:styleId="FontStyle86">
    <w:name w:val="Font Style86"/>
    <w:basedOn w:val="a1"/>
    <w:uiPriority w:val="99"/>
    <w:rsid w:val="004C0437"/>
    <w:rPr>
      <w:rFonts w:ascii="Arial" w:hAnsi="Arial" w:cs="Arial" w:hint="default"/>
      <w:color w:val="000000"/>
      <w:sz w:val="12"/>
      <w:szCs w:val="12"/>
    </w:rPr>
  </w:style>
  <w:style w:type="character" w:customStyle="1" w:styleId="FontStyle87">
    <w:name w:val="Font Style87"/>
    <w:basedOn w:val="a1"/>
    <w:uiPriority w:val="99"/>
    <w:rsid w:val="004C0437"/>
    <w:rPr>
      <w:rFonts w:ascii="Arial" w:hAnsi="Arial" w:cs="Arial" w:hint="default"/>
      <w:color w:val="000000"/>
      <w:sz w:val="22"/>
      <w:szCs w:val="22"/>
    </w:rPr>
  </w:style>
  <w:style w:type="character" w:customStyle="1" w:styleId="FontStyle88">
    <w:name w:val="Font Style88"/>
    <w:basedOn w:val="a1"/>
    <w:uiPriority w:val="99"/>
    <w:rsid w:val="004C0437"/>
    <w:rPr>
      <w:rFonts w:ascii="Arial" w:hAnsi="Arial" w:cs="Arial" w:hint="default"/>
      <w:color w:val="000000"/>
      <w:sz w:val="22"/>
      <w:szCs w:val="22"/>
    </w:rPr>
  </w:style>
  <w:style w:type="character" w:customStyle="1" w:styleId="FontStyle89">
    <w:name w:val="Font Style89"/>
    <w:basedOn w:val="a1"/>
    <w:uiPriority w:val="99"/>
    <w:rsid w:val="004C0437"/>
    <w:rPr>
      <w:rFonts w:ascii="Arial" w:hAnsi="Arial" w:cs="Arial" w:hint="default"/>
      <w:color w:val="000000"/>
      <w:sz w:val="22"/>
      <w:szCs w:val="22"/>
    </w:rPr>
  </w:style>
  <w:style w:type="character" w:customStyle="1" w:styleId="FontStyle90">
    <w:name w:val="Font Style90"/>
    <w:basedOn w:val="a1"/>
    <w:uiPriority w:val="99"/>
    <w:rsid w:val="004C0437"/>
    <w:rPr>
      <w:rFonts w:ascii="Arial" w:hAnsi="Arial" w:cs="Arial" w:hint="default"/>
      <w:color w:val="000000"/>
      <w:sz w:val="22"/>
      <w:szCs w:val="22"/>
    </w:rPr>
  </w:style>
  <w:style w:type="character" w:customStyle="1" w:styleId="FontStyle91">
    <w:name w:val="Font Style91"/>
    <w:basedOn w:val="a1"/>
    <w:uiPriority w:val="99"/>
    <w:rsid w:val="004C0437"/>
    <w:rPr>
      <w:rFonts w:ascii="Arial" w:hAnsi="Arial" w:cs="Arial" w:hint="default"/>
      <w:color w:val="000000"/>
      <w:sz w:val="24"/>
      <w:szCs w:val="24"/>
    </w:rPr>
  </w:style>
  <w:style w:type="character" w:customStyle="1" w:styleId="FontStyle92">
    <w:name w:val="Font Style92"/>
    <w:basedOn w:val="a1"/>
    <w:uiPriority w:val="99"/>
    <w:rsid w:val="004C0437"/>
    <w:rPr>
      <w:rFonts w:ascii="Arial" w:hAnsi="Arial" w:cs="Arial" w:hint="default"/>
      <w:color w:val="000000"/>
      <w:sz w:val="22"/>
      <w:szCs w:val="22"/>
    </w:rPr>
  </w:style>
  <w:style w:type="character" w:customStyle="1" w:styleId="FontStyle93">
    <w:name w:val="Font Style93"/>
    <w:basedOn w:val="a1"/>
    <w:uiPriority w:val="99"/>
    <w:rsid w:val="004C0437"/>
    <w:rPr>
      <w:rFonts w:ascii="Arial" w:hAnsi="Arial" w:cs="Arial" w:hint="default"/>
      <w:color w:val="000000"/>
      <w:sz w:val="22"/>
      <w:szCs w:val="22"/>
    </w:rPr>
  </w:style>
  <w:style w:type="character" w:customStyle="1" w:styleId="FontStyle94">
    <w:name w:val="Font Style94"/>
    <w:basedOn w:val="a1"/>
    <w:uiPriority w:val="99"/>
    <w:rsid w:val="004C0437"/>
    <w:rPr>
      <w:rFonts w:ascii="Arial" w:hAnsi="Arial" w:cs="Arial" w:hint="default"/>
      <w:color w:val="000000"/>
      <w:sz w:val="22"/>
      <w:szCs w:val="22"/>
    </w:rPr>
  </w:style>
  <w:style w:type="character" w:customStyle="1" w:styleId="FontStyle95">
    <w:name w:val="Font Style95"/>
    <w:basedOn w:val="a1"/>
    <w:uiPriority w:val="99"/>
    <w:rsid w:val="004C0437"/>
    <w:rPr>
      <w:rFonts w:ascii="Arial" w:hAnsi="Arial" w:cs="Arial" w:hint="default"/>
      <w:color w:val="000000"/>
      <w:sz w:val="22"/>
      <w:szCs w:val="22"/>
    </w:rPr>
  </w:style>
  <w:style w:type="character" w:customStyle="1" w:styleId="FontStyle96">
    <w:name w:val="Font Style96"/>
    <w:basedOn w:val="a1"/>
    <w:uiPriority w:val="99"/>
    <w:rsid w:val="004C0437"/>
    <w:rPr>
      <w:rFonts w:ascii="Arial" w:hAnsi="Arial" w:cs="Arial" w:hint="default"/>
      <w:color w:val="000000"/>
      <w:sz w:val="22"/>
      <w:szCs w:val="22"/>
    </w:rPr>
  </w:style>
  <w:style w:type="character" w:customStyle="1" w:styleId="FontStyle97">
    <w:name w:val="Font Style97"/>
    <w:basedOn w:val="a1"/>
    <w:uiPriority w:val="99"/>
    <w:rsid w:val="004C0437"/>
    <w:rPr>
      <w:rFonts w:ascii="Arial" w:hAnsi="Arial" w:cs="Arial" w:hint="default"/>
      <w:color w:val="000000"/>
      <w:sz w:val="22"/>
      <w:szCs w:val="22"/>
    </w:rPr>
  </w:style>
  <w:style w:type="character" w:customStyle="1" w:styleId="FontStyle98">
    <w:name w:val="Font Style98"/>
    <w:basedOn w:val="a1"/>
    <w:uiPriority w:val="99"/>
    <w:rsid w:val="004C0437"/>
    <w:rPr>
      <w:rFonts w:ascii="Arial" w:hAnsi="Arial" w:cs="Arial" w:hint="default"/>
      <w:color w:val="000000"/>
      <w:sz w:val="22"/>
      <w:szCs w:val="22"/>
    </w:rPr>
  </w:style>
  <w:style w:type="character" w:customStyle="1" w:styleId="FontStyle99">
    <w:name w:val="Font Style99"/>
    <w:basedOn w:val="a1"/>
    <w:uiPriority w:val="99"/>
    <w:rsid w:val="004C0437"/>
    <w:rPr>
      <w:rFonts w:ascii="Arial" w:hAnsi="Arial" w:cs="Arial" w:hint="default"/>
      <w:color w:val="000000"/>
      <w:sz w:val="22"/>
      <w:szCs w:val="22"/>
    </w:rPr>
  </w:style>
  <w:style w:type="character" w:customStyle="1" w:styleId="FontStyle100">
    <w:name w:val="Font Style100"/>
    <w:basedOn w:val="a1"/>
    <w:uiPriority w:val="99"/>
    <w:rsid w:val="004C0437"/>
    <w:rPr>
      <w:rFonts w:ascii="Arial" w:hAnsi="Arial" w:cs="Arial" w:hint="default"/>
      <w:color w:val="000000"/>
      <w:sz w:val="22"/>
      <w:szCs w:val="22"/>
    </w:rPr>
  </w:style>
  <w:style w:type="character" w:customStyle="1" w:styleId="FontStyle101">
    <w:name w:val="Font Style101"/>
    <w:basedOn w:val="a1"/>
    <w:uiPriority w:val="99"/>
    <w:rsid w:val="004C0437"/>
    <w:rPr>
      <w:rFonts w:ascii="Arial" w:hAnsi="Arial" w:cs="Arial" w:hint="default"/>
      <w:color w:val="000000"/>
      <w:sz w:val="22"/>
      <w:szCs w:val="22"/>
    </w:rPr>
  </w:style>
  <w:style w:type="character" w:customStyle="1" w:styleId="FontStyle102">
    <w:name w:val="Font Style102"/>
    <w:basedOn w:val="a1"/>
    <w:uiPriority w:val="99"/>
    <w:rsid w:val="004C0437"/>
    <w:rPr>
      <w:rFonts w:ascii="Arial" w:hAnsi="Arial" w:cs="Arial" w:hint="default"/>
      <w:color w:val="000000"/>
      <w:sz w:val="22"/>
      <w:szCs w:val="22"/>
    </w:rPr>
  </w:style>
  <w:style w:type="character" w:customStyle="1" w:styleId="FontStyle103">
    <w:name w:val="Font Style103"/>
    <w:basedOn w:val="a1"/>
    <w:uiPriority w:val="99"/>
    <w:rsid w:val="004C0437"/>
    <w:rPr>
      <w:rFonts w:ascii="Arial" w:hAnsi="Arial" w:cs="Arial" w:hint="default"/>
      <w:color w:val="000000"/>
      <w:sz w:val="22"/>
      <w:szCs w:val="22"/>
    </w:rPr>
  </w:style>
  <w:style w:type="character" w:customStyle="1" w:styleId="FontStyle104">
    <w:name w:val="Font Style104"/>
    <w:basedOn w:val="a1"/>
    <w:uiPriority w:val="99"/>
    <w:rsid w:val="004C0437"/>
    <w:rPr>
      <w:rFonts w:ascii="Arial" w:hAnsi="Arial" w:cs="Arial" w:hint="default"/>
      <w:color w:val="000000"/>
      <w:sz w:val="22"/>
      <w:szCs w:val="22"/>
    </w:rPr>
  </w:style>
  <w:style w:type="character" w:customStyle="1" w:styleId="FontStyle29">
    <w:name w:val="Font Style29"/>
    <w:uiPriority w:val="99"/>
    <w:rsid w:val="004C0437"/>
    <w:rPr>
      <w:rFonts w:ascii="Arial" w:hAnsi="Arial" w:cs="Arial" w:hint="default"/>
      <w:b/>
      <w:bCs/>
      <w:color w:val="000000"/>
      <w:sz w:val="22"/>
      <w:szCs w:val="22"/>
    </w:rPr>
  </w:style>
  <w:style w:type="character" w:customStyle="1" w:styleId="FontStyle33">
    <w:name w:val="Font Style33"/>
    <w:uiPriority w:val="99"/>
    <w:rsid w:val="004C0437"/>
    <w:rPr>
      <w:rFonts w:ascii="Arial" w:hAnsi="Arial" w:cs="Arial" w:hint="default"/>
      <w:color w:val="000000"/>
      <w:sz w:val="22"/>
      <w:szCs w:val="22"/>
    </w:rPr>
  </w:style>
  <w:style w:type="character" w:customStyle="1" w:styleId="FontStyle115">
    <w:name w:val="Font Style115"/>
    <w:uiPriority w:val="99"/>
    <w:rsid w:val="004C0437"/>
    <w:rPr>
      <w:rFonts w:ascii="Arial" w:hAnsi="Arial" w:cs="Arial" w:hint="default"/>
      <w:color w:val="000000"/>
      <w:sz w:val="24"/>
      <w:szCs w:val="24"/>
    </w:rPr>
  </w:style>
  <w:style w:type="character" w:customStyle="1" w:styleId="13">
    <w:name w:val="Основной шрифт абзаца1"/>
    <w:rsid w:val="004C0437"/>
  </w:style>
  <w:style w:type="paragraph" w:customStyle="1" w:styleId="Textbody">
    <w:name w:val="Text body"/>
    <w:basedOn w:val="a"/>
    <w:rsid w:val="0049714C"/>
    <w:pPr>
      <w:autoSpaceDN w:val="0"/>
      <w:spacing w:after="120"/>
    </w:pPr>
    <w:rPr>
      <w:rFonts w:cs="Tahoma"/>
      <w:kern w:val="3"/>
      <w:lang w:val="de-DE" w:eastAsia="ja-JP" w:bidi="fa-IR"/>
    </w:rPr>
  </w:style>
  <w:style w:type="paragraph" w:customStyle="1" w:styleId="32">
    <w:name w:val="Обычный3"/>
    <w:rsid w:val="004E0FF8"/>
    <w:pPr>
      <w:widowControl w:val="0"/>
      <w:suppressAutoHyphens/>
      <w:spacing w:after="0" w:line="240" w:lineRule="auto"/>
    </w:pPr>
    <w:rPr>
      <w:rFonts w:ascii="Times New Roman" w:eastAsia="Times New Roman" w:hAnsi="Times New Roman" w:cs="Mangal"/>
      <w:sz w:val="24"/>
      <w:szCs w:val="24"/>
      <w:lang w:val="en-US" w:eastAsia="hi-IN" w:bidi="hi-IN"/>
    </w:rPr>
  </w:style>
  <w:style w:type="paragraph" w:customStyle="1" w:styleId="ConsPlusNormal">
    <w:name w:val="ConsPlusNormal"/>
    <w:rsid w:val="004E0FF8"/>
    <w:pPr>
      <w:widowControl w:val="0"/>
      <w:suppressAutoHyphens/>
      <w:autoSpaceDE w:val="0"/>
      <w:spacing w:after="0" w:line="240" w:lineRule="auto"/>
      <w:ind w:firstLine="720"/>
    </w:pPr>
    <w:rPr>
      <w:rFonts w:ascii="Arial" w:eastAsia="Times New Roman" w:hAnsi="Arial" w:cs="Arial"/>
      <w:sz w:val="18"/>
      <w:szCs w:val="18"/>
      <w:lang w:eastAsia="hi-IN" w:bidi="hi-IN"/>
    </w:rPr>
  </w:style>
  <w:style w:type="paragraph" w:customStyle="1" w:styleId="ConsPlusTitle">
    <w:name w:val="ConsPlusTitle"/>
    <w:rsid w:val="004E0FF8"/>
    <w:pPr>
      <w:widowControl w:val="0"/>
      <w:suppressAutoHyphens/>
      <w:autoSpaceDE w:val="0"/>
      <w:spacing w:after="0" w:line="240" w:lineRule="auto"/>
    </w:pPr>
    <w:rPr>
      <w:rFonts w:ascii="Times New Roman" w:eastAsia="Arial" w:hAnsi="Times New Roman" w:cs="Times New Roman"/>
      <w:b/>
      <w:bCs/>
      <w:kern w:val="2"/>
      <w:sz w:val="24"/>
      <w:szCs w:val="24"/>
      <w:lang w:eastAsia="ar-SA"/>
    </w:rPr>
  </w:style>
  <w:style w:type="character" w:customStyle="1" w:styleId="apple-converted-space">
    <w:name w:val="apple-converted-space"/>
    <w:basedOn w:val="a1"/>
    <w:rsid w:val="004E0FF8"/>
  </w:style>
  <w:style w:type="paragraph" w:styleId="af4">
    <w:name w:val="No Spacing"/>
    <w:qFormat/>
    <w:rsid w:val="00122A2B"/>
    <w:pPr>
      <w:spacing w:after="0" w:line="240" w:lineRule="auto"/>
    </w:pPr>
    <w:rPr>
      <w:rFonts w:ascii="Times New Roman" w:eastAsia="Calibri" w:hAnsi="Times New Roman" w:cs="Times New Roman"/>
      <w:sz w:val="24"/>
    </w:rPr>
  </w:style>
  <w:style w:type="paragraph" w:customStyle="1" w:styleId="western">
    <w:name w:val="western"/>
    <w:basedOn w:val="a"/>
    <w:rsid w:val="00C14838"/>
    <w:pPr>
      <w:widowControl/>
      <w:suppressAutoHyphens w:val="0"/>
      <w:spacing w:before="100" w:beforeAutospacing="1"/>
    </w:pPr>
    <w:rPr>
      <w:rFonts w:eastAsia="Times New Roman"/>
      <w:color w:val="0000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0F2"/>
    <w:pPr>
      <w:widowControl w:val="0"/>
      <w:suppressAutoHyphens/>
      <w:spacing w:after="0" w:line="240" w:lineRule="auto"/>
    </w:pPr>
    <w:rPr>
      <w:rFonts w:ascii="Times New Roman" w:eastAsia="Andale Sans UI" w:hAnsi="Times New Roman" w:cs="Times New Roman"/>
      <w:kern w:val="2"/>
      <w:sz w:val="24"/>
      <w:szCs w:val="24"/>
      <w:lang w:eastAsia="ru-RU"/>
    </w:rPr>
  </w:style>
  <w:style w:type="paragraph" w:styleId="1">
    <w:name w:val="heading 1"/>
    <w:basedOn w:val="a"/>
    <w:next w:val="a"/>
    <w:link w:val="10"/>
    <w:qFormat/>
    <w:rsid w:val="004C0437"/>
    <w:pPr>
      <w:keepNext/>
      <w:widowControl/>
      <w:suppressAutoHyphens w:val="0"/>
      <w:jc w:val="center"/>
      <w:outlineLvl w:val="0"/>
    </w:pPr>
    <w:rPr>
      <w:rFonts w:ascii="Cambria" w:eastAsia="Times New Roman" w:hAnsi="Cambria"/>
      <w:b/>
      <w:bCs/>
      <w:kern w:val="32"/>
      <w:sz w:val="32"/>
      <w:szCs w:val="32"/>
    </w:rPr>
  </w:style>
  <w:style w:type="paragraph" w:styleId="2">
    <w:name w:val="heading 2"/>
    <w:basedOn w:val="a"/>
    <w:next w:val="a0"/>
    <w:link w:val="20"/>
    <w:semiHidden/>
    <w:unhideWhenUsed/>
    <w:qFormat/>
    <w:rsid w:val="00D410F2"/>
    <w:pPr>
      <w:keepNext/>
      <w:tabs>
        <w:tab w:val="num" w:pos="360"/>
      </w:tabs>
      <w:spacing w:before="200" w:after="120"/>
      <w:outlineLvl w:val="1"/>
    </w:pPr>
    <w:rPr>
      <w:rFonts w:ascii="Arial" w:hAnsi="Arial" w:cs="Tahoma"/>
      <w:b/>
      <w:bCs/>
      <w:sz w:val="32"/>
      <w:szCs w:val="32"/>
    </w:rPr>
  </w:style>
  <w:style w:type="paragraph" w:styleId="3">
    <w:name w:val="heading 3"/>
    <w:basedOn w:val="a"/>
    <w:next w:val="a"/>
    <w:link w:val="30"/>
    <w:uiPriority w:val="9"/>
    <w:semiHidden/>
    <w:unhideWhenUsed/>
    <w:qFormat/>
    <w:rsid w:val="00C1483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F3E7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C0437"/>
    <w:rPr>
      <w:rFonts w:ascii="Cambria" w:eastAsia="Times New Roman" w:hAnsi="Cambria" w:cs="Times New Roman"/>
      <w:b/>
      <w:bCs/>
      <w:kern w:val="32"/>
      <w:sz w:val="32"/>
      <w:szCs w:val="32"/>
      <w:lang w:eastAsia="ru-RU"/>
    </w:rPr>
  </w:style>
  <w:style w:type="paragraph" w:styleId="a0">
    <w:name w:val="Body Text"/>
    <w:basedOn w:val="a"/>
    <w:link w:val="a4"/>
    <w:semiHidden/>
    <w:unhideWhenUsed/>
    <w:rsid w:val="00D410F2"/>
    <w:pPr>
      <w:spacing w:after="120"/>
    </w:pPr>
  </w:style>
  <w:style w:type="character" w:customStyle="1" w:styleId="a4">
    <w:name w:val="Основной текст Знак"/>
    <w:basedOn w:val="a1"/>
    <w:link w:val="a0"/>
    <w:semiHidden/>
    <w:rsid w:val="00D410F2"/>
    <w:rPr>
      <w:rFonts w:ascii="Times New Roman" w:eastAsia="Andale Sans UI" w:hAnsi="Times New Roman" w:cs="Times New Roman"/>
      <w:kern w:val="2"/>
      <w:sz w:val="24"/>
      <w:szCs w:val="24"/>
      <w:lang w:eastAsia="ru-RU"/>
    </w:rPr>
  </w:style>
  <w:style w:type="character" w:customStyle="1" w:styleId="20">
    <w:name w:val="Заголовок 2 Знак"/>
    <w:basedOn w:val="a1"/>
    <w:link w:val="2"/>
    <w:semiHidden/>
    <w:rsid w:val="00D410F2"/>
    <w:rPr>
      <w:rFonts w:ascii="Arial" w:eastAsia="Andale Sans UI" w:hAnsi="Arial" w:cs="Tahoma"/>
      <w:b/>
      <w:bCs/>
      <w:kern w:val="2"/>
      <w:sz w:val="32"/>
      <w:szCs w:val="32"/>
      <w:lang w:eastAsia="ru-RU"/>
    </w:rPr>
  </w:style>
  <w:style w:type="character" w:customStyle="1" w:styleId="30">
    <w:name w:val="Заголовок 3 Знак"/>
    <w:basedOn w:val="a1"/>
    <w:link w:val="3"/>
    <w:uiPriority w:val="9"/>
    <w:semiHidden/>
    <w:rsid w:val="00C14838"/>
    <w:rPr>
      <w:rFonts w:asciiTheme="majorHAnsi" w:eastAsiaTheme="majorEastAsia" w:hAnsiTheme="majorHAnsi" w:cstheme="majorBidi"/>
      <w:b/>
      <w:bCs/>
      <w:color w:val="4F81BD" w:themeColor="accent1"/>
      <w:kern w:val="2"/>
      <w:sz w:val="24"/>
      <w:szCs w:val="24"/>
      <w:lang w:eastAsia="ru-RU"/>
    </w:rPr>
  </w:style>
  <w:style w:type="character" w:customStyle="1" w:styleId="40">
    <w:name w:val="Заголовок 4 Знак"/>
    <w:basedOn w:val="a1"/>
    <w:link w:val="4"/>
    <w:uiPriority w:val="9"/>
    <w:semiHidden/>
    <w:rsid w:val="009F3E79"/>
    <w:rPr>
      <w:rFonts w:asciiTheme="majorHAnsi" w:eastAsiaTheme="majorEastAsia" w:hAnsiTheme="majorHAnsi" w:cstheme="majorBidi"/>
      <w:b/>
      <w:bCs/>
      <w:i/>
      <w:iCs/>
      <w:color w:val="4F81BD" w:themeColor="accent1"/>
      <w:kern w:val="2"/>
      <w:sz w:val="24"/>
      <w:szCs w:val="24"/>
      <w:lang w:eastAsia="ru-RU"/>
    </w:rPr>
  </w:style>
  <w:style w:type="paragraph" w:styleId="a5">
    <w:name w:val="Normal (Web)"/>
    <w:basedOn w:val="a"/>
    <w:unhideWhenUsed/>
    <w:rsid w:val="00D410F2"/>
    <w:pPr>
      <w:spacing w:before="280" w:after="280"/>
    </w:pPr>
  </w:style>
  <w:style w:type="paragraph" w:customStyle="1" w:styleId="a6">
    <w:name w:val="Содержимое таблицы"/>
    <w:basedOn w:val="a"/>
    <w:rsid w:val="00D410F2"/>
    <w:pPr>
      <w:suppressLineNumbers/>
    </w:pPr>
  </w:style>
  <w:style w:type="character" w:styleId="a7">
    <w:name w:val="Strong"/>
    <w:basedOn w:val="a1"/>
    <w:qFormat/>
    <w:rsid w:val="00D410F2"/>
    <w:rPr>
      <w:b/>
      <w:bCs/>
    </w:rPr>
  </w:style>
  <w:style w:type="paragraph" w:styleId="a8">
    <w:name w:val="Balloon Text"/>
    <w:basedOn w:val="a"/>
    <w:link w:val="a9"/>
    <w:uiPriority w:val="99"/>
    <w:semiHidden/>
    <w:unhideWhenUsed/>
    <w:rsid w:val="00132F7F"/>
    <w:rPr>
      <w:rFonts w:ascii="Tahoma" w:hAnsi="Tahoma" w:cs="Tahoma"/>
      <w:sz w:val="16"/>
      <w:szCs w:val="16"/>
    </w:rPr>
  </w:style>
  <w:style w:type="character" w:customStyle="1" w:styleId="a9">
    <w:name w:val="Текст выноски Знак"/>
    <w:basedOn w:val="a1"/>
    <w:link w:val="a8"/>
    <w:uiPriority w:val="99"/>
    <w:semiHidden/>
    <w:rsid w:val="00132F7F"/>
    <w:rPr>
      <w:rFonts w:ascii="Tahoma" w:eastAsia="Andale Sans UI" w:hAnsi="Tahoma" w:cs="Tahoma"/>
      <w:kern w:val="2"/>
      <w:sz w:val="16"/>
      <w:szCs w:val="16"/>
      <w:lang w:eastAsia="ru-RU"/>
    </w:rPr>
  </w:style>
  <w:style w:type="table" w:styleId="aa">
    <w:name w:val="Table Grid"/>
    <w:basedOn w:val="a2"/>
    <w:rsid w:val="007341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2"/>
    <w:uiPriority w:val="39"/>
    <w:rsid w:val="007341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rsid w:val="008D4815"/>
    <w:pPr>
      <w:widowControl/>
      <w:suppressAutoHyphens w:val="0"/>
      <w:ind w:left="720"/>
      <w:contextualSpacing/>
    </w:pPr>
    <w:rPr>
      <w:rFonts w:ascii="MS Sans Serif" w:eastAsia="Calibri" w:hAnsi="MS Sans Serif"/>
      <w:kern w:val="0"/>
      <w:sz w:val="20"/>
      <w:szCs w:val="20"/>
      <w:lang w:val="en-US"/>
    </w:rPr>
  </w:style>
  <w:style w:type="paragraph" w:customStyle="1" w:styleId="ab">
    <w:name w:val="Таблицы (моноширинный)"/>
    <w:basedOn w:val="a"/>
    <w:next w:val="a"/>
    <w:rsid w:val="009F3E79"/>
    <w:pPr>
      <w:suppressAutoHyphens w:val="0"/>
      <w:autoSpaceDE w:val="0"/>
      <w:jc w:val="both"/>
    </w:pPr>
    <w:rPr>
      <w:rFonts w:ascii="Courier New" w:eastAsia="Times New Roman" w:hAnsi="Courier New" w:cs="Courier New"/>
      <w:sz w:val="22"/>
      <w:szCs w:val="22"/>
      <w:lang w:eastAsia="ar-SA"/>
    </w:rPr>
  </w:style>
  <w:style w:type="paragraph" w:customStyle="1" w:styleId="Standarduser">
    <w:name w:val="Standard (user)"/>
    <w:rsid w:val="009F3E79"/>
    <w:pPr>
      <w:widowControl w:val="0"/>
      <w:suppressAutoHyphens/>
      <w:spacing w:after="0" w:line="240" w:lineRule="auto"/>
    </w:pPr>
    <w:rPr>
      <w:rFonts w:ascii="Times New Roman" w:eastAsia="SimSun" w:hAnsi="Times New Roman" w:cs="Times New Roman"/>
      <w:kern w:val="2"/>
      <w:sz w:val="24"/>
      <w:szCs w:val="24"/>
      <w:lang w:eastAsia="ar-SA"/>
    </w:rPr>
  </w:style>
  <w:style w:type="paragraph" w:customStyle="1" w:styleId="ac">
    <w:name w:val="Текст в заданном формате"/>
    <w:basedOn w:val="a"/>
    <w:rsid w:val="009F3E79"/>
    <w:rPr>
      <w:rFonts w:ascii="Courier New" w:eastAsia="Courier New" w:hAnsi="Courier New" w:cs="Courier New"/>
      <w:color w:val="000000"/>
      <w:sz w:val="20"/>
      <w:szCs w:val="20"/>
      <w:lang w:eastAsia="ar-SA"/>
    </w:rPr>
  </w:style>
  <w:style w:type="character" w:customStyle="1" w:styleId="ad">
    <w:name w:val="Цветовое выделение"/>
    <w:rsid w:val="009F3E79"/>
    <w:rPr>
      <w:b/>
      <w:bCs/>
      <w:color w:val="26282F"/>
      <w:sz w:val="26"/>
      <w:szCs w:val="26"/>
    </w:rPr>
  </w:style>
  <w:style w:type="character" w:styleId="ae">
    <w:name w:val="Hyperlink"/>
    <w:basedOn w:val="a1"/>
    <w:uiPriority w:val="99"/>
    <w:semiHidden/>
    <w:unhideWhenUsed/>
    <w:rsid w:val="00CC6312"/>
    <w:rPr>
      <w:color w:val="0000FF" w:themeColor="hyperlink"/>
      <w:u w:val="single"/>
    </w:rPr>
  </w:style>
  <w:style w:type="paragraph" w:styleId="af">
    <w:name w:val="List Paragraph"/>
    <w:basedOn w:val="a"/>
    <w:uiPriority w:val="34"/>
    <w:qFormat/>
    <w:rsid w:val="00CC6312"/>
    <w:pPr>
      <w:widowControl/>
      <w:suppressAutoHyphens w:val="0"/>
      <w:spacing w:after="200" w:line="276" w:lineRule="auto"/>
      <w:ind w:left="720"/>
      <w:contextualSpacing/>
    </w:pPr>
    <w:rPr>
      <w:rFonts w:ascii="Calibri" w:eastAsia="Calibri" w:hAnsi="Calibri"/>
      <w:kern w:val="0"/>
      <w:sz w:val="22"/>
      <w:szCs w:val="22"/>
      <w:lang w:eastAsia="en-US"/>
    </w:rPr>
  </w:style>
  <w:style w:type="character" w:customStyle="1" w:styleId="af0">
    <w:name w:val="Верхний колонтитул Знак"/>
    <w:basedOn w:val="a1"/>
    <w:link w:val="af1"/>
    <w:uiPriority w:val="99"/>
    <w:rsid w:val="004C0437"/>
    <w:rPr>
      <w:rFonts w:ascii="Calibri" w:eastAsia="Times New Roman" w:hAnsi="Calibri" w:cs="Times New Roman"/>
    </w:rPr>
  </w:style>
  <w:style w:type="paragraph" w:styleId="af1">
    <w:name w:val="header"/>
    <w:basedOn w:val="a"/>
    <w:link w:val="af0"/>
    <w:uiPriority w:val="99"/>
    <w:unhideWhenUsed/>
    <w:rsid w:val="004C0437"/>
    <w:pPr>
      <w:widowControl/>
      <w:tabs>
        <w:tab w:val="center" w:pos="4680"/>
        <w:tab w:val="right" w:pos="9360"/>
      </w:tabs>
      <w:suppressAutoHyphens w:val="0"/>
    </w:pPr>
    <w:rPr>
      <w:rFonts w:ascii="Calibri" w:eastAsia="Times New Roman" w:hAnsi="Calibri"/>
      <w:kern w:val="0"/>
      <w:sz w:val="22"/>
      <w:szCs w:val="22"/>
      <w:lang w:eastAsia="en-US"/>
    </w:rPr>
  </w:style>
  <w:style w:type="character" w:customStyle="1" w:styleId="af2">
    <w:name w:val="Нижний колонтитул Знак"/>
    <w:basedOn w:val="a1"/>
    <w:link w:val="af3"/>
    <w:uiPriority w:val="99"/>
    <w:rsid w:val="004C0437"/>
    <w:rPr>
      <w:rFonts w:ascii="Arial" w:eastAsia="Times New Roman" w:hAnsi="Arial" w:cs="Arial"/>
      <w:sz w:val="24"/>
      <w:szCs w:val="24"/>
      <w:lang w:eastAsia="ru-RU"/>
    </w:rPr>
  </w:style>
  <w:style w:type="paragraph" w:styleId="af3">
    <w:name w:val="footer"/>
    <w:basedOn w:val="a"/>
    <w:link w:val="af2"/>
    <w:uiPriority w:val="99"/>
    <w:unhideWhenUsed/>
    <w:rsid w:val="004C0437"/>
    <w:pPr>
      <w:tabs>
        <w:tab w:val="center" w:pos="4677"/>
        <w:tab w:val="right" w:pos="9355"/>
      </w:tabs>
      <w:suppressAutoHyphens w:val="0"/>
      <w:autoSpaceDE w:val="0"/>
      <w:autoSpaceDN w:val="0"/>
      <w:adjustRightInd w:val="0"/>
    </w:pPr>
    <w:rPr>
      <w:rFonts w:ascii="Arial" w:eastAsia="Times New Roman" w:hAnsi="Arial" w:cs="Arial"/>
      <w:kern w:val="0"/>
    </w:rPr>
  </w:style>
  <w:style w:type="paragraph" w:customStyle="1" w:styleId="Style1">
    <w:name w:val="Style1"/>
    <w:basedOn w:val="a"/>
    <w:uiPriority w:val="99"/>
    <w:rsid w:val="004C0437"/>
    <w:pPr>
      <w:suppressAutoHyphens w:val="0"/>
      <w:autoSpaceDE w:val="0"/>
      <w:autoSpaceDN w:val="0"/>
      <w:adjustRightInd w:val="0"/>
    </w:pPr>
    <w:rPr>
      <w:rFonts w:ascii="Arial" w:eastAsia="Times New Roman" w:hAnsi="Arial" w:cs="Arial"/>
      <w:kern w:val="0"/>
    </w:rPr>
  </w:style>
  <w:style w:type="paragraph" w:customStyle="1" w:styleId="Style2">
    <w:name w:val="Style2"/>
    <w:basedOn w:val="a"/>
    <w:uiPriority w:val="99"/>
    <w:rsid w:val="004C0437"/>
    <w:pPr>
      <w:suppressAutoHyphens w:val="0"/>
      <w:autoSpaceDE w:val="0"/>
      <w:autoSpaceDN w:val="0"/>
      <w:adjustRightInd w:val="0"/>
    </w:pPr>
    <w:rPr>
      <w:rFonts w:ascii="Arial" w:eastAsia="Times New Roman" w:hAnsi="Arial" w:cs="Arial"/>
      <w:kern w:val="0"/>
    </w:rPr>
  </w:style>
  <w:style w:type="paragraph" w:customStyle="1" w:styleId="Style3">
    <w:name w:val="Style3"/>
    <w:basedOn w:val="a"/>
    <w:uiPriority w:val="99"/>
    <w:rsid w:val="004C0437"/>
    <w:pPr>
      <w:suppressAutoHyphens w:val="0"/>
      <w:autoSpaceDE w:val="0"/>
      <w:autoSpaceDN w:val="0"/>
      <w:adjustRightInd w:val="0"/>
    </w:pPr>
    <w:rPr>
      <w:rFonts w:ascii="Arial" w:eastAsia="Times New Roman" w:hAnsi="Arial" w:cs="Arial"/>
      <w:kern w:val="0"/>
    </w:rPr>
  </w:style>
  <w:style w:type="paragraph" w:customStyle="1" w:styleId="Style4">
    <w:name w:val="Style4"/>
    <w:basedOn w:val="a"/>
    <w:uiPriority w:val="99"/>
    <w:rsid w:val="004C0437"/>
    <w:pPr>
      <w:suppressAutoHyphens w:val="0"/>
      <w:autoSpaceDE w:val="0"/>
      <w:autoSpaceDN w:val="0"/>
      <w:adjustRightInd w:val="0"/>
      <w:spacing w:line="278" w:lineRule="exact"/>
      <w:jc w:val="right"/>
    </w:pPr>
    <w:rPr>
      <w:rFonts w:ascii="Arial" w:eastAsia="Times New Roman" w:hAnsi="Arial" w:cs="Arial"/>
      <w:kern w:val="0"/>
    </w:rPr>
  </w:style>
  <w:style w:type="paragraph" w:customStyle="1" w:styleId="Style5">
    <w:name w:val="Style5"/>
    <w:basedOn w:val="a"/>
    <w:uiPriority w:val="99"/>
    <w:rsid w:val="004C0437"/>
    <w:pPr>
      <w:suppressAutoHyphens w:val="0"/>
      <w:autoSpaceDE w:val="0"/>
      <w:autoSpaceDN w:val="0"/>
      <w:adjustRightInd w:val="0"/>
      <w:spacing w:line="276" w:lineRule="exact"/>
      <w:ind w:firstLine="725"/>
    </w:pPr>
    <w:rPr>
      <w:rFonts w:ascii="Arial" w:eastAsia="Times New Roman" w:hAnsi="Arial" w:cs="Arial"/>
      <w:kern w:val="0"/>
    </w:rPr>
  </w:style>
  <w:style w:type="paragraph" w:customStyle="1" w:styleId="Style6">
    <w:name w:val="Style6"/>
    <w:basedOn w:val="a"/>
    <w:uiPriority w:val="99"/>
    <w:rsid w:val="004C0437"/>
    <w:pPr>
      <w:suppressAutoHyphens w:val="0"/>
      <w:autoSpaceDE w:val="0"/>
      <w:autoSpaceDN w:val="0"/>
      <w:adjustRightInd w:val="0"/>
      <w:spacing w:line="276" w:lineRule="exact"/>
      <w:ind w:firstLine="720"/>
      <w:jc w:val="both"/>
    </w:pPr>
    <w:rPr>
      <w:rFonts w:ascii="Arial" w:eastAsia="Times New Roman" w:hAnsi="Arial" w:cs="Arial"/>
      <w:kern w:val="0"/>
    </w:rPr>
  </w:style>
  <w:style w:type="paragraph" w:customStyle="1" w:styleId="Style7">
    <w:name w:val="Style7"/>
    <w:basedOn w:val="a"/>
    <w:uiPriority w:val="99"/>
    <w:rsid w:val="004C0437"/>
    <w:pPr>
      <w:suppressAutoHyphens w:val="0"/>
      <w:autoSpaceDE w:val="0"/>
      <w:autoSpaceDN w:val="0"/>
      <w:adjustRightInd w:val="0"/>
    </w:pPr>
    <w:rPr>
      <w:rFonts w:ascii="Arial" w:eastAsia="Times New Roman" w:hAnsi="Arial" w:cs="Arial"/>
      <w:kern w:val="0"/>
    </w:rPr>
  </w:style>
  <w:style w:type="paragraph" w:customStyle="1" w:styleId="Style8">
    <w:name w:val="Style8"/>
    <w:basedOn w:val="a"/>
    <w:uiPriority w:val="99"/>
    <w:rsid w:val="004C0437"/>
    <w:pPr>
      <w:suppressAutoHyphens w:val="0"/>
      <w:autoSpaceDE w:val="0"/>
      <w:autoSpaceDN w:val="0"/>
      <w:adjustRightInd w:val="0"/>
      <w:jc w:val="both"/>
    </w:pPr>
    <w:rPr>
      <w:rFonts w:ascii="Arial" w:eastAsia="Times New Roman" w:hAnsi="Arial" w:cs="Arial"/>
      <w:kern w:val="0"/>
    </w:rPr>
  </w:style>
  <w:style w:type="paragraph" w:customStyle="1" w:styleId="Style9">
    <w:name w:val="Style9"/>
    <w:basedOn w:val="a"/>
    <w:uiPriority w:val="99"/>
    <w:rsid w:val="004C0437"/>
    <w:pPr>
      <w:suppressAutoHyphens w:val="0"/>
      <w:autoSpaceDE w:val="0"/>
      <w:autoSpaceDN w:val="0"/>
      <w:adjustRightInd w:val="0"/>
      <w:jc w:val="right"/>
    </w:pPr>
    <w:rPr>
      <w:rFonts w:ascii="Arial" w:eastAsia="Times New Roman" w:hAnsi="Arial" w:cs="Arial"/>
      <w:kern w:val="0"/>
    </w:rPr>
  </w:style>
  <w:style w:type="paragraph" w:customStyle="1" w:styleId="Style10">
    <w:name w:val="Style10"/>
    <w:basedOn w:val="a"/>
    <w:uiPriority w:val="99"/>
    <w:rsid w:val="004C0437"/>
    <w:pPr>
      <w:suppressAutoHyphens w:val="0"/>
      <w:autoSpaceDE w:val="0"/>
      <w:autoSpaceDN w:val="0"/>
      <w:adjustRightInd w:val="0"/>
    </w:pPr>
    <w:rPr>
      <w:rFonts w:ascii="Arial" w:eastAsia="Times New Roman" w:hAnsi="Arial" w:cs="Arial"/>
      <w:kern w:val="0"/>
    </w:rPr>
  </w:style>
  <w:style w:type="paragraph" w:customStyle="1" w:styleId="Style11">
    <w:name w:val="Style11"/>
    <w:basedOn w:val="a"/>
    <w:uiPriority w:val="99"/>
    <w:rsid w:val="004C0437"/>
    <w:pPr>
      <w:suppressAutoHyphens w:val="0"/>
      <w:autoSpaceDE w:val="0"/>
      <w:autoSpaceDN w:val="0"/>
      <w:adjustRightInd w:val="0"/>
    </w:pPr>
    <w:rPr>
      <w:rFonts w:ascii="Arial" w:eastAsia="Times New Roman" w:hAnsi="Arial" w:cs="Arial"/>
      <w:kern w:val="0"/>
    </w:rPr>
  </w:style>
  <w:style w:type="paragraph" w:customStyle="1" w:styleId="Style12">
    <w:name w:val="Style12"/>
    <w:basedOn w:val="a"/>
    <w:uiPriority w:val="99"/>
    <w:rsid w:val="004C0437"/>
    <w:pPr>
      <w:suppressAutoHyphens w:val="0"/>
      <w:autoSpaceDE w:val="0"/>
      <w:autoSpaceDN w:val="0"/>
      <w:adjustRightInd w:val="0"/>
      <w:spacing w:line="276" w:lineRule="exact"/>
      <w:ind w:firstLine="691"/>
    </w:pPr>
    <w:rPr>
      <w:rFonts w:ascii="Arial" w:eastAsia="Times New Roman" w:hAnsi="Arial" w:cs="Arial"/>
      <w:kern w:val="0"/>
    </w:rPr>
  </w:style>
  <w:style w:type="paragraph" w:customStyle="1" w:styleId="Style13">
    <w:name w:val="Style13"/>
    <w:basedOn w:val="a"/>
    <w:uiPriority w:val="99"/>
    <w:rsid w:val="004C0437"/>
    <w:pPr>
      <w:suppressAutoHyphens w:val="0"/>
      <w:autoSpaceDE w:val="0"/>
      <w:autoSpaceDN w:val="0"/>
      <w:adjustRightInd w:val="0"/>
      <w:spacing w:line="826" w:lineRule="exact"/>
      <w:jc w:val="center"/>
    </w:pPr>
    <w:rPr>
      <w:rFonts w:ascii="Arial" w:eastAsia="Times New Roman" w:hAnsi="Arial" w:cs="Arial"/>
      <w:kern w:val="0"/>
    </w:rPr>
  </w:style>
  <w:style w:type="paragraph" w:customStyle="1" w:styleId="Style14">
    <w:name w:val="Style14"/>
    <w:basedOn w:val="a"/>
    <w:uiPriority w:val="99"/>
    <w:rsid w:val="004C0437"/>
    <w:pPr>
      <w:suppressAutoHyphens w:val="0"/>
      <w:autoSpaceDE w:val="0"/>
      <w:autoSpaceDN w:val="0"/>
      <w:adjustRightInd w:val="0"/>
      <w:spacing w:line="278" w:lineRule="exact"/>
      <w:jc w:val="center"/>
    </w:pPr>
    <w:rPr>
      <w:rFonts w:ascii="Arial" w:eastAsia="Times New Roman" w:hAnsi="Arial" w:cs="Arial"/>
      <w:kern w:val="0"/>
    </w:rPr>
  </w:style>
  <w:style w:type="paragraph" w:customStyle="1" w:styleId="Style15">
    <w:name w:val="Style15"/>
    <w:basedOn w:val="a"/>
    <w:uiPriority w:val="99"/>
    <w:rsid w:val="004C0437"/>
    <w:pPr>
      <w:suppressAutoHyphens w:val="0"/>
      <w:autoSpaceDE w:val="0"/>
      <w:autoSpaceDN w:val="0"/>
      <w:adjustRightInd w:val="0"/>
      <w:jc w:val="both"/>
    </w:pPr>
    <w:rPr>
      <w:rFonts w:ascii="Arial" w:eastAsia="Times New Roman" w:hAnsi="Arial" w:cs="Arial"/>
      <w:kern w:val="0"/>
    </w:rPr>
  </w:style>
  <w:style w:type="paragraph" w:customStyle="1" w:styleId="Style16">
    <w:name w:val="Style16"/>
    <w:basedOn w:val="a"/>
    <w:uiPriority w:val="99"/>
    <w:rsid w:val="004C0437"/>
    <w:pPr>
      <w:suppressAutoHyphens w:val="0"/>
      <w:autoSpaceDE w:val="0"/>
      <w:autoSpaceDN w:val="0"/>
      <w:adjustRightInd w:val="0"/>
      <w:spacing w:line="274" w:lineRule="exact"/>
      <w:ind w:firstLine="82"/>
    </w:pPr>
    <w:rPr>
      <w:rFonts w:ascii="Arial" w:eastAsia="Times New Roman" w:hAnsi="Arial" w:cs="Arial"/>
      <w:kern w:val="0"/>
    </w:rPr>
  </w:style>
  <w:style w:type="paragraph" w:customStyle="1" w:styleId="Style17">
    <w:name w:val="Style17"/>
    <w:basedOn w:val="a"/>
    <w:uiPriority w:val="99"/>
    <w:rsid w:val="004C0437"/>
    <w:pPr>
      <w:suppressAutoHyphens w:val="0"/>
      <w:autoSpaceDE w:val="0"/>
      <w:autoSpaceDN w:val="0"/>
      <w:adjustRightInd w:val="0"/>
      <w:spacing w:line="274" w:lineRule="exact"/>
    </w:pPr>
    <w:rPr>
      <w:rFonts w:ascii="Arial" w:eastAsia="Times New Roman" w:hAnsi="Arial" w:cs="Arial"/>
      <w:kern w:val="0"/>
    </w:rPr>
  </w:style>
  <w:style w:type="paragraph" w:customStyle="1" w:styleId="Style18">
    <w:name w:val="Style18"/>
    <w:basedOn w:val="a"/>
    <w:uiPriority w:val="99"/>
    <w:rsid w:val="004C0437"/>
    <w:pPr>
      <w:suppressAutoHyphens w:val="0"/>
      <w:autoSpaceDE w:val="0"/>
      <w:autoSpaceDN w:val="0"/>
      <w:adjustRightInd w:val="0"/>
      <w:spacing w:line="274" w:lineRule="exact"/>
      <w:ind w:hanging="96"/>
    </w:pPr>
    <w:rPr>
      <w:rFonts w:ascii="Arial" w:eastAsia="Times New Roman" w:hAnsi="Arial" w:cs="Arial"/>
      <w:kern w:val="0"/>
    </w:rPr>
  </w:style>
  <w:style w:type="paragraph" w:customStyle="1" w:styleId="Style19">
    <w:name w:val="Style19"/>
    <w:basedOn w:val="a"/>
    <w:uiPriority w:val="99"/>
    <w:rsid w:val="004C0437"/>
    <w:pPr>
      <w:suppressAutoHyphens w:val="0"/>
      <w:autoSpaceDE w:val="0"/>
      <w:autoSpaceDN w:val="0"/>
      <w:adjustRightInd w:val="0"/>
    </w:pPr>
    <w:rPr>
      <w:rFonts w:ascii="Arial" w:eastAsia="Times New Roman" w:hAnsi="Arial" w:cs="Arial"/>
      <w:kern w:val="0"/>
    </w:rPr>
  </w:style>
  <w:style w:type="paragraph" w:customStyle="1" w:styleId="Style20">
    <w:name w:val="Style20"/>
    <w:basedOn w:val="a"/>
    <w:uiPriority w:val="99"/>
    <w:rsid w:val="004C0437"/>
    <w:pPr>
      <w:suppressAutoHyphens w:val="0"/>
      <w:autoSpaceDE w:val="0"/>
      <w:autoSpaceDN w:val="0"/>
      <w:adjustRightInd w:val="0"/>
      <w:spacing w:line="276" w:lineRule="exact"/>
    </w:pPr>
    <w:rPr>
      <w:rFonts w:ascii="Arial" w:eastAsia="Times New Roman" w:hAnsi="Arial" w:cs="Arial"/>
      <w:kern w:val="0"/>
    </w:rPr>
  </w:style>
  <w:style w:type="paragraph" w:customStyle="1" w:styleId="Style21">
    <w:name w:val="Style21"/>
    <w:basedOn w:val="a"/>
    <w:uiPriority w:val="99"/>
    <w:rsid w:val="004C0437"/>
    <w:pPr>
      <w:suppressAutoHyphens w:val="0"/>
      <w:autoSpaceDE w:val="0"/>
      <w:autoSpaceDN w:val="0"/>
      <w:adjustRightInd w:val="0"/>
      <w:spacing w:line="276" w:lineRule="exact"/>
      <w:ind w:firstLine="163"/>
    </w:pPr>
    <w:rPr>
      <w:rFonts w:ascii="Arial" w:eastAsia="Times New Roman" w:hAnsi="Arial" w:cs="Arial"/>
      <w:kern w:val="0"/>
    </w:rPr>
  </w:style>
  <w:style w:type="paragraph" w:customStyle="1" w:styleId="Style22">
    <w:name w:val="Style22"/>
    <w:basedOn w:val="a"/>
    <w:uiPriority w:val="99"/>
    <w:rsid w:val="004C0437"/>
    <w:pPr>
      <w:suppressAutoHyphens w:val="0"/>
      <w:autoSpaceDE w:val="0"/>
      <w:autoSpaceDN w:val="0"/>
      <w:adjustRightInd w:val="0"/>
    </w:pPr>
    <w:rPr>
      <w:rFonts w:ascii="Arial" w:eastAsia="Times New Roman" w:hAnsi="Arial" w:cs="Arial"/>
      <w:kern w:val="0"/>
    </w:rPr>
  </w:style>
  <w:style w:type="paragraph" w:customStyle="1" w:styleId="Style23">
    <w:name w:val="Style23"/>
    <w:basedOn w:val="a"/>
    <w:uiPriority w:val="99"/>
    <w:rsid w:val="004C0437"/>
    <w:pPr>
      <w:suppressAutoHyphens w:val="0"/>
      <w:autoSpaceDE w:val="0"/>
      <w:autoSpaceDN w:val="0"/>
      <w:adjustRightInd w:val="0"/>
      <w:spacing w:line="277" w:lineRule="exact"/>
    </w:pPr>
    <w:rPr>
      <w:rFonts w:ascii="Arial" w:eastAsia="Times New Roman" w:hAnsi="Arial" w:cs="Arial"/>
      <w:kern w:val="0"/>
    </w:rPr>
  </w:style>
  <w:style w:type="paragraph" w:customStyle="1" w:styleId="Style24">
    <w:name w:val="Style24"/>
    <w:basedOn w:val="a"/>
    <w:uiPriority w:val="99"/>
    <w:rsid w:val="004C0437"/>
    <w:pPr>
      <w:suppressAutoHyphens w:val="0"/>
      <w:autoSpaceDE w:val="0"/>
      <w:autoSpaceDN w:val="0"/>
      <w:adjustRightInd w:val="0"/>
    </w:pPr>
    <w:rPr>
      <w:rFonts w:ascii="Arial" w:eastAsia="Times New Roman" w:hAnsi="Arial" w:cs="Arial"/>
      <w:kern w:val="0"/>
    </w:rPr>
  </w:style>
  <w:style w:type="paragraph" w:customStyle="1" w:styleId="Style25">
    <w:name w:val="Style25"/>
    <w:basedOn w:val="a"/>
    <w:uiPriority w:val="99"/>
    <w:rsid w:val="004C0437"/>
    <w:pPr>
      <w:suppressAutoHyphens w:val="0"/>
      <w:autoSpaceDE w:val="0"/>
      <w:autoSpaceDN w:val="0"/>
      <w:adjustRightInd w:val="0"/>
    </w:pPr>
    <w:rPr>
      <w:rFonts w:ascii="Arial" w:eastAsia="Times New Roman" w:hAnsi="Arial" w:cs="Arial"/>
      <w:kern w:val="0"/>
    </w:rPr>
  </w:style>
  <w:style w:type="paragraph" w:customStyle="1" w:styleId="Style26">
    <w:name w:val="Style26"/>
    <w:basedOn w:val="a"/>
    <w:uiPriority w:val="99"/>
    <w:rsid w:val="004C0437"/>
    <w:pPr>
      <w:suppressAutoHyphens w:val="0"/>
      <w:autoSpaceDE w:val="0"/>
      <w:autoSpaceDN w:val="0"/>
      <w:adjustRightInd w:val="0"/>
      <w:spacing w:line="275" w:lineRule="exact"/>
      <w:ind w:firstLine="403"/>
    </w:pPr>
    <w:rPr>
      <w:rFonts w:ascii="Arial" w:eastAsia="Times New Roman" w:hAnsi="Arial" w:cs="Arial"/>
      <w:kern w:val="0"/>
    </w:rPr>
  </w:style>
  <w:style w:type="paragraph" w:customStyle="1" w:styleId="Style27">
    <w:name w:val="Style27"/>
    <w:basedOn w:val="a"/>
    <w:uiPriority w:val="99"/>
    <w:rsid w:val="004C0437"/>
    <w:pPr>
      <w:suppressAutoHyphens w:val="0"/>
      <w:autoSpaceDE w:val="0"/>
      <w:autoSpaceDN w:val="0"/>
      <w:adjustRightInd w:val="0"/>
    </w:pPr>
    <w:rPr>
      <w:rFonts w:ascii="Arial" w:eastAsia="Times New Roman" w:hAnsi="Arial" w:cs="Arial"/>
      <w:kern w:val="0"/>
    </w:rPr>
  </w:style>
  <w:style w:type="paragraph" w:customStyle="1" w:styleId="Style28">
    <w:name w:val="Style28"/>
    <w:basedOn w:val="a"/>
    <w:uiPriority w:val="99"/>
    <w:rsid w:val="004C0437"/>
    <w:pPr>
      <w:suppressAutoHyphens w:val="0"/>
      <w:autoSpaceDE w:val="0"/>
      <w:autoSpaceDN w:val="0"/>
      <w:adjustRightInd w:val="0"/>
      <w:spacing w:line="274" w:lineRule="exact"/>
      <w:jc w:val="both"/>
    </w:pPr>
    <w:rPr>
      <w:rFonts w:ascii="Arial" w:eastAsia="Times New Roman" w:hAnsi="Arial" w:cs="Arial"/>
      <w:kern w:val="0"/>
    </w:rPr>
  </w:style>
  <w:style w:type="paragraph" w:customStyle="1" w:styleId="Style29">
    <w:name w:val="Style29"/>
    <w:basedOn w:val="a"/>
    <w:uiPriority w:val="99"/>
    <w:rsid w:val="004C0437"/>
    <w:pPr>
      <w:suppressAutoHyphens w:val="0"/>
      <w:autoSpaceDE w:val="0"/>
      <w:autoSpaceDN w:val="0"/>
      <w:adjustRightInd w:val="0"/>
    </w:pPr>
    <w:rPr>
      <w:rFonts w:ascii="Arial" w:eastAsia="Times New Roman" w:hAnsi="Arial" w:cs="Arial"/>
      <w:kern w:val="0"/>
    </w:rPr>
  </w:style>
  <w:style w:type="paragraph" w:customStyle="1" w:styleId="Style30">
    <w:name w:val="Style30"/>
    <w:basedOn w:val="a"/>
    <w:uiPriority w:val="99"/>
    <w:rsid w:val="004C0437"/>
    <w:pPr>
      <w:suppressAutoHyphens w:val="0"/>
      <w:autoSpaceDE w:val="0"/>
      <w:autoSpaceDN w:val="0"/>
      <w:adjustRightInd w:val="0"/>
      <w:spacing w:line="276" w:lineRule="exact"/>
      <w:ind w:firstLine="542"/>
    </w:pPr>
    <w:rPr>
      <w:rFonts w:ascii="Arial" w:eastAsia="Times New Roman" w:hAnsi="Arial" w:cs="Arial"/>
      <w:kern w:val="0"/>
    </w:rPr>
  </w:style>
  <w:style w:type="paragraph" w:customStyle="1" w:styleId="Style31">
    <w:name w:val="Style31"/>
    <w:basedOn w:val="a"/>
    <w:uiPriority w:val="99"/>
    <w:rsid w:val="004C0437"/>
    <w:pPr>
      <w:suppressAutoHyphens w:val="0"/>
      <w:autoSpaceDE w:val="0"/>
      <w:autoSpaceDN w:val="0"/>
      <w:adjustRightInd w:val="0"/>
    </w:pPr>
    <w:rPr>
      <w:rFonts w:ascii="Arial" w:eastAsia="Times New Roman" w:hAnsi="Arial" w:cs="Arial"/>
      <w:kern w:val="0"/>
    </w:rPr>
  </w:style>
  <w:style w:type="paragraph" w:customStyle="1" w:styleId="Style32">
    <w:name w:val="Style32"/>
    <w:basedOn w:val="a"/>
    <w:uiPriority w:val="99"/>
    <w:rsid w:val="004C0437"/>
    <w:pPr>
      <w:suppressAutoHyphens w:val="0"/>
      <w:autoSpaceDE w:val="0"/>
      <w:autoSpaceDN w:val="0"/>
      <w:adjustRightInd w:val="0"/>
      <w:spacing w:line="274" w:lineRule="exact"/>
      <w:ind w:firstLine="710"/>
      <w:jc w:val="both"/>
    </w:pPr>
    <w:rPr>
      <w:rFonts w:ascii="Arial" w:eastAsia="Times New Roman" w:hAnsi="Arial" w:cs="Arial"/>
      <w:kern w:val="0"/>
    </w:rPr>
  </w:style>
  <w:style w:type="paragraph" w:customStyle="1" w:styleId="Style33">
    <w:name w:val="Style33"/>
    <w:basedOn w:val="a"/>
    <w:uiPriority w:val="99"/>
    <w:rsid w:val="004C0437"/>
    <w:pPr>
      <w:suppressAutoHyphens w:val="0"/>
      <w:autoSpaceDE w:val="0"/>
      <w:autoSpaceDN w:val="0"/>
      <w:adjustRightInd w:val="0"/>
      <w:spacing w:line="276" w:lineRule="exact"/>
      <w:jc w:val="center"/>
    </w:pPr>
    <w:rPr>
      <w:rFonts w:ascii="Arial" w:eastAsia="Times New Roman" w:hAnsi="Arial" w:cs="Arial"/>
      <w:kern w:val="0"/>
    </w:rPr>
  </w:style>
  <w:style w:type="paragraph" w:customStyle="1" w:styleId="Style34">
    <w:name w:val="Style34"/>
    <w:basedOn w:val="a"/>
    <w:uiPriority w:val="99"/>
    <w:rsid w:val="004C0437"/>
    <w:pPr>
      <w:suppressAutoHyphens w:val="0"/>
      <w:autoSpaceDE w:val="0"/>
      <w:autoSpaceDN w:val="0"/>
      <w:adjustRightInd w:val="0"/>
      <w:spacing w:line="278" w:lineRule="exact"/>
      <w:jc w:val="center"/>
    </w:pPr>
    <w:rPr>
      <w:rFonts w:ascii="Arial" w:eastAsia="Times New Roman" w:hAnsi="Arial" w:cs="Arial"/>
      <w:kern w:val="0"/>
    </w:rPr>
  </w:style>
  <w:style w:type="paragraph" w:customStyle="1" w:styleId="Style35">
    <w:name w:val="Style35"/>
    <w:basedOn w:val="a"/>
    <w:uiPriority w:val="99"/>
    <w:rsid w:val="004C0437"/>
    <w:pPr>
      <w:suppressAutoHyphens w:val="0"/>
      <w:autoSpaceDE w:val="0"/>
      <w:autoSpaceDN w:val="0"/>
      <w:adjustRightInd w:val="0"/>
      <w:spacing w:line="276" w:lineRule="exact"/>
      <w:ind w:firstLine="715"/>
      <w:jc w:val="both"/>
    </w:pPr>
    <w:rPr>
      <w:rFonts w:ascii="Arial" w:eastAsia="Times New Roman" w:hAnsi="Arial" w:cs="Arial"/>
      <w:kern w:val="0"/>
    </w:rPr>
  </w:style>
  <w:style w:type="paragraph" w:customStyle="1" w:styleId="Style36">
    <w:name w:val="Style36"/>
    <w:basedOn w:val="a"/>
    <w:uiPriority w:val="99"/>
    <w:rsid w:val="004C0437"/>
    <w:pPr>
      <w:suppressAutoHyphens w:val="0"/>
      <w:autoSpaceDE w:val="0"/>
      <w:autoSpaceDN w:val="0"/>
      <w:adjustRightInd w:val="0"/>
      <w:spacing w:line="274" w:lineRule="exact"/>
      <w:jc w:val="both"/>
    </w:pPr>
    <w:rPr>
      <w:rFonts w:ascii="Arial" w:eastAsia="Times New Roman" w:hAnsi="Arial" w:cs="Arial"/>
      <w:kern w:val="0"/>
    </w:rPr>
  </w:style>
  <w:style w:type="paragraph" w:customStyle="1" w:styleId="Style37">
    <w:name w:val="Style37"/>
    <w:basedOn w:val="a"/>
    <w:uiPriority w:val="99"/>
    <w:rsid w:val="004C0437"/>
    <w:pPr>
      <w:suppressAutoHyphens w:val="0"/>
      <w:autoSpaceDE w:val="0"/>
      <w:autoSpaceDN w:val="0"/>
      <w:adjustRightInd w:val="0"/>
      <w:spacing w:line="278" w:lineRule="exact"/>
      <w:jc w:val="right"/>
    </w:pPr>
    <w:rPr>
      <w:rFonts w:ascii="Arial" w:eastAsia="Times New Roman" w:hAnsi="Arial" w:cs="Arial"/>
      <w:kern w:val="0"/>
    </w:rPr>
  </w:style>
  <w:style w:type="paragraph" w:customStyle="1" w:styleId="Style38">
    <w:name w:val="Style38"/>
    <w:basedOn w:val="a"/>
    <w:uiPriority w:val="99"/>
    <w:rsid w:val="004C0437"/>
    <w:pPr>
      <w:suppressAutoHyphens w:val="0"/>
      <w:autoSpaceDE w:val="0"/>
      <w:autoSpaceDN w:val="0"/>
      <w:adjustRightInd w:val="0"/>
    </w:pPr>
    <w:rPr>
      <w:rFonts w:ascii="Arial" w:eastAsia="Times New Roman" w:hAnsi="Arial" w:cs="Arial"/>
      <w:kern w:val="0"/>
    </w:rPr>
  </w:style>
  <w:style w:type="paragraph" w:customStyle="1" w:styleId="Style39">
    <w:name w:val="Style39"/>
    <w:basedOn w:val="a"/>
    <w:uiPriority w:val="99"/>
    <w:rsid w:val="004C0437"/>
    <w:pPr>
      <w:suppressAutoHyphens w:val="0"/>
      <w:autoSpaceDE w:val="0"/>
      <w:autoSpaceDN w:val="0"/>
      <w:adjustRightInd w:val="0"/>
      <w:spacing w:line="278" w:lineRule="exact"/>
      <w:ind w:hanging="125"/>
      <w:jc w:val="both"/>
    </w:pPr>
    <w:rPr>
      <w:rFonts w:ascii="Arial" w:eastAsia="Times New Roman" w:hAnsi="Arial" w:cs="Arial"/>
      <w:kern w:val="0"/>
    </w:rPr>
  </w:style>
  <w:style w:type="paragraph" w:customStyle="1" w:styleId="Style40">
    <w:name w:val="Style40"/>
    <w:basedOn w:val="a"/>
    <w:uiPriority w:val="99"/>
    <w:rsid w:val="004C0437"/>
    <w:pPr>
      <w:suppressAutoHyphens w:val="0"/>
      <w:autoSpaceDE w:val="0"/>
      <w:autoSpaceDN w:val="0"/>
      <w:adjustRightInd w:val="0"/>
    </w:pPr>
    <w:rPr>
      <w:rFonts w:ascii="Arial" w:eastAsia="Times New Roman" w:hAnsi="Arial" w:cs="Arial"/>
      <w:kern w:val="0"/>
    </w:rPr>
  </w:style>
  <w:style w:type="paragraph" w:customStyle="1" w:styleId="Style41">
    <w:name w:val="Style41"/>
    <w:basedOn w:val="a"/>
    <w:uiPriority w:val="99"/>
    <w:rsid w:val="004C0437"/>
    <w:pPr>
      <w:suppressAutoHyphens w:val="0"/>
      <w:autoSpaceDE w:val="0"/>
      <w:autoSpaceDN w:val="0"/>
      <w:adjustRightInd w:val="0"/>
    </w:pPr>
    <w:rPr>
      <w:rFonts w:ascii="Arial" w:eastAsia="Times New Roman" w:hAnsi="Arial" w:cs="Arial"/>
      <w:kern w:val="0"/>
    </w:rPr>
  </w:style>
  <w:style w:type="paragraph" w:customStyle="1" w:styleId="Style42">
    <w:name w:val="Style42"/>
    <w:basedOn w:val="a"/>
    <w:uiPriority w:val="99"/>
    <w:rsid w:val="004C0437"/>
    <w:pPr>
      <w:suppressAutoHyphens w:val="0"/>
      <w:autoSpaceDE w:val="0"/>
      <w:autoSpaceDN w:val="0"/>
      <w:adjustRightInd w:val="0"/>
    </w:pPr>
    <w:rPr>
      <w:rFonts w:ascii="Arial" w:eastAsia="Times New Roman" w:hAnsi="Arial" w:cs="Arial"/>
      <w:kern w:val="0"/>
    </w:rPr>
  </w:style>
  <w:style w:type="paragraph" w:customStyle="1" w:styleId="Style43">
    <w:name w:val="Style43"/>
    <w:basedOn w:val="a"/>
    <w:uiPriority w:val="99"/>
    <w:rsid w:val="004C0437"/>
    <w:pPr>
      <w:suppressAutoHyphens w:val="0"/>
      <w:autoSpaceDE w:val="0"/>
      <w:autoSpaceDN w:val="0"/>
      <w:adjustRightInd w:val="0"/>
    </w:pPr>
    <w:rPr>
      <w:rFonts w:ascii="Arial" w:eastAsia="Times New Roman" w:hAnsi="Arial" w:cs="Arial"/>
      <w:kern w:val="0"/>
    </w:rPr>
  </w:style>
  <w:style w:type="paragraph" w:customStyle="1" w:styleId="Style44">
    <w:name w:val="Style44"/>
    <w:basedOn w:val="a"/>
    <w:uiPriority w:val="99"/>
    <w:rsid w:val="004C0437"/>
    <w:pPr>
      <w:suppressAutoHyphens w:val="0"/>
      <w:autoSpaceDE w:val="0"/>
      <w:autoSpaceDN w:val="0"/>
      <w:adjustRightInd w:val="0"/>
      <w:spacing w:line="278" w:lineRule="exact"/>
      <w:ind w:firstLine="293"/>
    </w:pPr>
    <w:rPr>
      <w:rFonts w:ascii="Arial" w:eastAsia="Times New Roman" w:hAnsi="Arial" w:cs="Arial"/>
      <w:kern w:val="0"/>
    </w:rPr>
  </w:style>
  <w:style w:type="paragraph" w:customStyle="1" w:styleId="Style45">
    <w:name w:val="Style45"/>
    <w:basedOn w:val="a"/>
    <w:uiPriority w:val="99"/>
    <w:rsid w:val="004C0437"/>
    <w:pPr>
      <w:suppressAutoHyphens w:val="0"/>
      <w:autoSpaceDE w:val="0"/>
      <w:autoSpaceDN w:val="0"/>
      <w:adjustRightInd w:val="0"/>
    </w:pPr>
    <w:rPr>
      <w:rFonts w:ascii="Arial" w:eastAsia="Times New Roman" w:hAnsi="Arial" w:cs="Arial"/>
      <w:kern w:val="0"/>
    </w:rPr>
  </w:style>
  <w:style w:type="paragraph" w:customStyle="1" w:styleId="Style46">
    <w:name w:val="Style46"/>
    <w:basedOn w:val="a"/>
    <w:uiPriority w:val="99"/>
    <w:rsid w:val="004C0437"/>
    <w:pPr>
      <w:suppressAutoHyphens w:val="0"/>
      <w:autoSpaceDE w:val="0"/>
      <w:autoSpaceDN w:val="0"/>
      <w:adjustRightInd w:val="0"/>
      <w:spacing w:line="276" w:lineRule="exact"/>
      <w:ind w:firstLine="710"/>
      <w:jc w:val="both"/>
    </w:pPr>
    <w:rPr>
      <w:rFonts w:ascii="Arial" w:eastAsia="Times New Roman" w:hAnsi="Arial" w:cs="Arial"/>
      <w:kern w:val="0"/>
    </w:rPr>
  </w:style>
  <w:style w:type="paragraph" w:customStyle="1" w:styleId="Style47">
    <w:name w:val="Style47"/>
    <w:basedOn w:val="a"/>
    <w:uiPriority w:val="99"/>
    <w:rsid w:val="004C0437"/>
    <w:pPr>
      <w:suppressAutoHyphens w:val="0"/>
      <w:autoSpaceDE w:val="0"/>
      <w:autoSpaceDN w:val="0"/>
      <w:adjustRightInd w:val="0"/>
    </w:pPr>
    <w:rPr>
      <w:rFonts w:ascii="Arial" w:eastAsia="Times New Roman" w:hAnsi="Arial" w:cs="Arial"/>
      <w:kern w:val="0"/>
    </w:rPr>
  </w:style>
  <w:style w:type="paragraph" w:customStyle="1" w:styleId="Style48">
    <w:name w:val="Style48"/>
    <w:basedOn w:val="a"/>
    <w:uiPriority w:val="99"/>
    <w:rsid w:val="004C0437"/>
    <w:pPr>
      <w:suppressAutoHyphens w:val="0"/>
      <w:autoSpaceDE w:val="0"/>
      <w:autoSpaceDN w:val="0"/>
      <w:adjustRightInd w:val="0"/>
      <w:spacing w:line="274" w:lineRule="exact"/>
    </w:pPr>
    <w:rPr>
      <w:rFonts w:ascii="Arial" w:eastAsia="Times New Roman" w:hAnsi="Arial" w:cs="Arial"/>
      <w:kern w:val="0"/>
    </w:rPr>
  </w:style>
  <w:style w:type="paragraph" w:customStyle="1" w:styleId="Style49">
    <w:name w:val="Style49"/>
    <w:basedOn w:val="a"/>
    <w:uiPriority w:val="99"/>
    <w:rsid w:val="004C0437"/>
    <w:pPr>
      <w:suppressAutoHyphens w:val="0"/>
      <w:autoSpaceDE w:val="0"/>
      <w:autoSpaceDN w:val="0"/>
      <w:adjustRightInd w:val="0"/>
      <w:spacing w:line="276" w:lineRule="exact"/>
      <w:ind w:firstLine="854"/>
      <w:jc w:val="both"/>
    </w:pPr>
    <w:rPr>
      <w:rFonts w:ascii="Arial" w:eastAsia="Times New Roman" w:hAnsi="Arial" w:cs="Arial"/>
      <w:kern w:val="0"/>
    </w:rPr>
  </w:style>
  <w:style w:type="paragraph" w:customStyle="1" w:styleId="Style50">
    <w:name w:val="Style50"/>
    <w:basedOn w:val="a"/>
    <w:uiPriority w:val="99"/>
    <w:rsid w:val="004C0437"/>
    <w:pPr>
      <w:suppressAutoHyphens w:val="0"/>
      <w:autoSpaceDE w:val="0"/>
      <w:autoSpaceDN w:val="0"/>
      <w:adjustRightInd w:val="0"/>
    </w:pPr>
    <w:rPr>
      <w:rFonts w:ascii="Arial" w:eastAsia="Times New Roman" w:hAnsi="Arial" w:cs="Arial"/>
      <w:kern w:val="0"/>
    </w:rPr>
  </w:style>
  <w:style w:type="paragraph" w:customStyle="1" w:styleId="Style51">
    <w:name w:val="Style51"/>
    <w:basedOn w:val="a"/>
    <w:uiPriority w:val="99"/>
    <w:rsid w:val="004C0437"/>
    <w:pPr>
      <w:suppressAutoHyphens w:val="0"/>
      <w:autoSpaceDE w:val="0"/>
      <w:autoSpaceDN w:val="0"/>
      <w:adjustRightInd w:val="0"/>
    </w:pPr>
    <w:rPr>
      <w:rFonts w:ascii="Arial" w:eastAsia="Times New Roman" w:hAnsi="Arial" w:cs="Arial"/>
      <w:kern w:val="0"/>
    </w:rPr>
  </w:style>
  <w:style w:type="paragraph" w:customStyle="1" w:styleId="Style52">
    <w:name w:val="Style52"/>
    <w:basedOn w:val="a"/>
    <w:uiPriority w:val="99"/>
    <w:rsid w:val="004C0437"/>
    <w:pPr>
      <w:suppressAutoHyphens w:val="0"/>
      <w:autoSpaceDE w:val="0"/>
      <w:autoSpaceDN w:val="0"/>
      <w:adjustRightInd w:val="0"/>
    </w:pPr>
    <w:rPr>
      <w:rFonts w:ascii="Arial" w:eastAsia="Times New Roman" w:hAnsi="Arial" w:cs="Arial"/>
      <w:kern w:val="0"/>
    </w:rPr>
  </w:style>
  <w:style w:type="paragraph" w:customStyle="1" w:styleId="Style53">
    <w:name w:val="Style53"/>
    <w:basedOn w:val="a"/>
    <w:uiPriority w:val="99"/>
    <w:rsid w:val="004C0437"/>
    <w:pPr>
      <w:suppressAutoHyphens w:val="0"/>
      <w:autoSpaceDE w:val="0"/>
      <w:autoSpaceDN w:val="0"/>
      <w:adjustRightInd w:val="0"/>
    </w:pPr>
    <w:rPr>
      <w:rFonts w:ascii="Arial" w:eastAsia="Times New Roman" w:hAnsi="Arial" w:cs="Arial"/>
      <w:kern w:val="0"/>
    </w:rPr>
  </w:style>
  <w:style w:type="paragraph" w:customStyle="1" w:styleId="Style54">
    <w:name w:val="Style54"/>
    <w:basedOn w:val="a"/>
    <w:uiPriority w:val="99"/>
    <w:rsid w:val="004C0437"/>
    <w:pPr>
      <w:suppressAutoHyphens w:val="0"/>
      <w:autoSpaceDE w:val="0"/>
      <w:autoSpaceDN w:val="0"/>
      <w:adjustRightInd w:val="0"/>
      <w:spacing w:line="276" w:lineRule="exact"/>
      <w:ind w:firstLine="370"/>
    </w:pPr>
    <w:rPr>
      <w:rFonts w:ascii="Arial" w:eastAsia="Times New Roman" w:hAnsi="Arial" w:cs="Arial"/>
      <w:kern w:val="0"/>
    </w:rPr>
  </w:style>
  <w:style w:type="paragraph" w:customStyle="1" w:styleId="Style55">
    <w:name w:val="Style55"/>
    <w:basedOn w:val="a"/>
    <w:uiPriority w:val="99"/>
    <w:rsid w:val="004C0437"/>
    <w:pPr>
      <w:suppressAutoHyphens w:val="0"/>
      <w:autoSpaceDE w:val="0"/>
      <w:autoSpaceDN w:val="0"/>
      <w:adjustRightInd w:val="0"/>
    </w:pPr>
    <w:rPr>
      <w:rFonts w:ascii="Arial" w:eastAsia="Times New Roman" w:hAnsi="Arial" w:cs="Arial"/>
      <w:kern w:val="0"/>
    </w:rPr>
  </w:style>
  <w:style w:type="paragraph" w:customStyle="1" w:styleId="Style56">
    <w:name w:val="Style56"/>
    <w:basedOn w:val="a"/>
    <w:uiPriority w:val="99"/>
    <w:rsid w:val="004C0437"/>
    <w:pPr>
      <w:suppressAutoHyphens w:val="0"/>
      <w:autoSpaceDE w:val="0"/>
      <w:autoSpaceDN w:val="0"/>
      <w:adjustRightInd w:val="0"/>
    </w:pPr>
    <w:rPr>
      <w:rFonts w:ascii="Arial" w:eastAsia="Times New Roman" w:hAnsi="Arial" w:cs="Arial"/>
      <w:kern w:val="0"/>
    </w:rPr>
  </w:style>
  <w:style w:type="paragraph" w:customStyle="1" w:styleId="Style57">
    <w:name w:val="Style57"/>
    <w:basedOn w:val="a"/>
    <w:uiPriority w:val="99"/>
    <w:rsid w:val="004C0437"/>
    <w:pPr>
      <w:suppressAutoHyphens w:val="0"/>
      <w:autoSpaceDE w:val="0"/>
      <w:autoSpaceDN w:val="0"/>
      <w:adjustRightInd w:val="0"/>
    </w:pPr>
    <w:rPr>
      <w:rFonts w:ascii="Arial" w:eastAsia="Times New Roman" w:hAnsi="Arial" w:cs="Arial"/>
      <w:kern w:val="0"/>
    </w:rPr>
  </w:style>
  <w:style w:type="paragraph" w:customStyle="1" w:styleId="Style58">
    <w:name w:val="Style58"/>
    <w:basedOn w:val="a"/>
    <w:uiPriority w:val="99"/>
    <w:rsid w:val="004C0437"/>
    <w:pPr>
      <w:suppressAutoHyphens w:val="0"/>
      <w:autoSpaceDE w:val="0"/>
      <w:autoSpaceDN w:val="0"/>
      <w:adjustRightInd w:val="0"/>
      <w:jc w:val="both"/>
    </w:pPr>
    <w:rPr>
      <w:rFonts w:ascii="Arial" w:eastAsia="Times New Roman" w:hAnsi="Arial" w:cs="Arial"/>
      <w:kern w:val="0"/>
    </w:rPr>
  </w:style>
  <w:style w:type="paragraph" w:customStyle="1" w:styleId="Style59">
    <w:name w:val="Style59"/>
    <w:basedOn w:val="a"/>
    <w:uiPriority w:val="99"/>
    <w:rsid w:val="004C0437"/>
    <w:pPr>
      <w:suppressAutoHyphens w:val="0"/>
      <w:autoSpaceDE w:val="0"/>
      <w:autoSpaceDN w:val="0"/>
      <w:adjustRightInd w:val="0"/>
    </w:pPr>
    <w:rPr>
      <w:rFonts w:ascii="Arial" w:eastAsia="Times New Roman" w:hAnsi="Arial" w:cs="Arial"/>
      <w:kern w:val="0"/>
    </w:rPr>
  </w:style>
  <w:style w:type="paragraph" w:customStyle="1" w:styleId="Style60">
    <w:name w:val="Style60"/>
    <w:basedOn w:val="a"/>
    <w:uiPriority w:val="99"/>
    <w:rsid w:val="004C0437"/>
    <w:pPr>
      <w:suppressAutoHyphens w:val="0"/>
      <w:autoSpaceDE w:val="0"/>
      <w:autoSpaceDN w:val="0"/>
      <w:adjustRightInd w:val="0"/>
    </w:pPr>
    <w:rPr>
      <w:rFonts w:ascii="Arial" w:eastAsia="Times New Roman" w:hAnsi="Arial" w:cs="Arial"/>
      <w:kern w:val="0"/>
    </w:rPr>
  </w:style>
  <w:style w:type="paragraph" w:customStyle="1" w:styleId="Style61">
    <w:name w:val="Style61"/>
    <w:basedOn w:val="a"/>
    <w:uiPriority w:val="99"/>
    <w:rsid w:val="004C0437"/>
    <w:pPr>
      <w:suppressAutoHyphens w:val="0"/>
      <w:autoSpaceDE w:val="0"/>
      <w:autoSpaceDN w:val="0"/>
      <w:adjustRightInd w:val="0"/>
      <w:spacing w:line="826" w:lineRule="exact"/>
    </w:pPr>
    <w:rPr>
      <w:rFonts w:ascii="Arial" w:eastAsia="Times New Roman" w:hAnsi="Arial" w:cs="Arial"/>
      <w:kern w:val="0"/>
    </w:rPr>
  </w:style>
  <w:style w:type="paragraph" w:customStyle="1" w:styleId="Style62">
    <w:name w:val="Style62"/>
    <w:basedOn w:val="a"/>
    <w:uiPriority w:val="99"/>
    <w:rsid w:val="004C0437"/>
    <w:pPr>
      <w:suppressAutoHyphens w:val="0"/>
      <w:autoSpaceDE w:val="0"/>
      <w:autoSpaceDN w:val="0"/>
      <w:adjustRightInd w:val="0"/>
    </w:pPr>
    <w:rPr>
      <w:rFonts w:ascii="Arial" w:eastAsia="Times New Roman" w:hAnsi="Arial" w:cs="Arial"/>
      <w:kern w:val="0"/>
    </w:rPr>
  </w:style>
  <w:style w:type="paragraph" w:customStyle="1" w:styleId="Style63">
    <w:name w:val="Style63"/>
    <w:basedOn w:val="a"/>
    <w:uiPriority w:val="99"/>
    <w:rsid w:val="004C0437"/>
    <w:pPr>
      <w:suppressAutoHyphens w:val="0"/>
      <w:autoSpaceDE w:val="0"/>
      <w:autoSpaceDN w:val="0"/>
      <w:adjustRightInd w:val="0"/>
      <w:spacing w:line="275" w:lineRule="exact"/>
      <w:ind w:firstLine="1109"/>
    </w:pPr>
    <w:rPr>
      <w:rFonts w:ascii="Arial" w:eastAsia="Times New Roman" w:hAnsi="Arial" w:cs="Arial"/>
      <w:kern w:val="0"/>
    </w:rPr>
  </w:style>
  <w:style w:type="paragraph" w:customStyle="1" w:styleId="Style64">
    <w:name w:val="Style64"/>
    <w:basedOn w:val="a"/>
    <w:uiPriority w:val="99"/>
    <w:rsid w:val="004C0437"/>
    <w:pPr>
      <w:suppressAutoHyphens w:val="0"/>
      <w:autoSpaceDE w:val="0"/>
      <w:autoSpaceDN w:val="0"/>
      <w:adjustRightInd w:val="0"/>
    </w:pPr>
    <w:rPr>
      <w:rFonts w:ascii="Arial" w:eastAsia="Times New Roman" w:hAnsi="Arial" w:cs="Arial"/>
      <w:kern w:val="0"/>
    </w:rPr>
  </w:style>
  <w:style w:type="paragraph" w:customStyle="1" w:styleId="Style65">
    <w:name w:val="Style65"/>
    <w:basedOn w:val="a"/>
    <w:uiPriority w:val="99"/>
    <w:rsid w:val="004C0437"/>
    <w:pPr>
      <w:suppressAutoHyphens w:val="0"/>
      <w:autoSpaceDE w:val="0"/>
      <w:autoSpaceDN w:val="0"/>
      <w:adjustRightInd w:val="0"/>
    </w:pPr>
    <w:rPr>
      <w:rFonts w:ascii="Arial" w:eastAsia="Times New Roman" w:hAnsi="Arial" w:cs="Arial"/>
      <w:kern w:val="0"/>
    </w:rPr>
  </w:style>
  <w:style w:type="paragraph" w:customStyle="1" w:styleId="Style66">
    <w:name w:val="Style66"/>
    <w:basedOn w:val="a"/>
    <w:uiPriority w:val="99"/>
    <w:rsid w:val="004C0437"/>
    <w:pPr>
      <w:suppressAutoHyphens w:val="0"/>
      <w:autoSpaceDE w:val="0"/>
      <w:autoSpaceDN w:val="0"/>
      <w:adjustRightInd w:val="0"/>
      <w:spacing w:line="275" w:lineRule="exact"/>
      <w:ind w:firstLine="264"/>
    </w:pPr>
    <w:rPr>
      <w:rFonts w:ascii="Arial" w:eastAsia="Times New Roman" w:hAnsi="Arial" w:cs="Arial"/>
      <w:kern w:val="0"/>
    </w:rPr>
  </w:style>
  <w:style w:type="paragraph" w:customStyle="1" w:styleId="31">
    <w:name w:val="Исполнитель3"/>
    <w:basedOn w:val="a"/>
    <w:uiPriority w:val="99"/>
    <w:rsid w:val="004C0437"/>
    <w:pPr>
      <w:suppressLineNumbers/>
      <w:spacing w:before="1230" w:line="100" w:lineRule="atLeast"/>
      <w:ind w:right="7570"/>
    </w:pPr>
    <w:rPr>
      <w:rFonts w:ascii="PT Sans" w:eastAsia="SimSun" w:hAnsi="PT Sans" w:cs="PT Sans"/>
      <w:sz w:val="20"/>
      <w:szCs w:val="20"/>
      <w:lang w:eastAsia="hi-IN" w:bidi="hi-IN"/>
    </w:rPr>
  </w:style>
  <w:style w:type="character" w:customStyle="1" w:styleId="FontStyle68">
    <w:name w:val="Font Style68"/>
    <w:basedOn w:val="a1"/>
    <w:uiPriority w:val="99"/>
    <w:rsid w:val="004C0437"/>
    <w:rPr>
      <w:rFonts w:ascii="Arial" w:hAnsi="Arial" w:cs="Arial" w:hint="default"/>
      <w:smallCaps/>
      <w:color w:val="000000"/>
      <w:sz w:val="24"/>
      <w:szCs w:val="24"/>
    </w:rPr>
  </w:style>
  <w:style w:type="character" w:customStyle="1" w:styleId="FontStyle69">
    <w:name w:val="Font Style69"/>
    <w:basedOn w:val="a1"/>
    <w:uiPriority w:val="99"/>
    <w:rsid w:val="004C0437"/>
    <w:rPr>
      <w:rFonts w:ascii="Bookman Old Style" w:hAnsi="Bookman Old Style" w:cs="Bookman Old Style" w:hint="default"/>
      <w:color w:val="000000"/>
      <w:spacing w:val="20"/>
      <w:sz w:val="42"/>
      <w:szCs w:val="42"/>
    </w:rPr>
  </w:style>
  <w:style w:type="character" w:customStyle="1" w:styleId="FontStyle70">
    <w:name w:val="Font Style70"/>
    <w:basedOn w:val="a1"/>
    <w:uiPriority w:val="99"/>
    <w:rsid w:val="004C0437"/>
    <w:rPr>
      <w:rFonts w:ascii="Arial" w:hAnsi="Arial" w:cs="Arial" w:hint="default"/>
      <w:color w:val="000000"/>
      <w:sz w:val="22"/>
      <w:szCs w:val="22"/>
    </w:rPr>
  </w:style>
  <w:style w:type="character" w:customStyle="1" w:styleId="FontStyle71">
    <w:name w:val="Font Style71"/>
    <w:basedOn w:val="a1"/>
    <w:uiPriority w:val="99"/>
    <w:rsid w:val="004C0437"/>
    <w:rPr>
      <w:rFonts w:ascii="Arial" w:hAnsi="Arial" w:cs="Arial" w:hint="default"/>
      <w:color w:val="000000"/>
      <w:sz w:val="18"/>
      <w:szCs w:val="18"/>
    </w:rPr>
  </w:style>
  <w:style w:type="character" w:customStyle="1" w:styleId="FontStyle72">
    <w:name w:val="Font Style72"/>
    <w:basedOn w:val="a1"/>
    <w:uiPriority w:val="99"/>
    <w:rsid w:val="004C0437"/>
    <w:rPr>
      <w:rFonts w:ascii="Arial" w:hAnsi="Arial" w:cs="Arial" w:hint="default"/>
      <w:i/>
      <w:iCs/>
      <w:color w:val="000000"/>
      <w:sz w:val="28"/>
      <w:szCs w:val="28"/>
    </w:rPr>
  </w:style>
  <w:style w:type="character" w:customStyle="1" w:styleId="FontStyle73">
    <w:name w:val="Font Style73"/>
    <w:basedOn w:val="a1"/>
    <w:uiPriority w:val="99"/>
    <w:rsid w:val="004C0437"/>
    <w:rPr>
      <w:rFonts w:ascii="Arial" w:hAnsi="Arial" w:cs="Arial" w:hint="default"/>
      <w:i/>
      <w:iCs/>
      <w:color w:val="000000"/>
      <w:spacing w:val="10"/>
      <w:sz w:val="22"/>
      <w:szCs w:val="22"/>
    </w:rPr>
  </w:style>
  <w:style w:type="character" w:customStyle="1" w:styleId="FontStyle74">
    <w:name w:val="Font Style74"/>
    <w:basedOn w:val="a1"/>
    <w:uiPriority w:val="99"/>
    <w:rsid w:val="004C0437"/>
    <w:rPr>
      <w:rFonts w:ascii="Arial" w:hAnsi="Arial" w:cs="Arial" w:hint="default"/>
      <w:color w:val="000000"/>
      <w:sz w:val="24"/>
      <w:szCs w:val="24"/>
    </w:rPr>
  </w:style>
  <w:style w:type="character" w:customStyle="1" w:styleId="FontStyle75">
    <w:name w:val="Font Style75"/>
    <w:basedOn w:val="a1"/>
    <w:uiPriority w:val="99"/>
    <w:rsid w:val="004C0437"/>
    <w:rPr>
      <w:rFonts w:ascii="Arial" w:hAnsi="Arial" w:cs="Arial" w:hint="default"/>
      <w:b/>
      <w:bCs/>
      <w:color w:val="000000"/>
      <w:sz w:val="22"/>
      <w:szCs w:val="22"/>
    </w:rPr>
  </w:style>
  <w:style w:type="character" w:customStyle="1" w:styleId="FontStyle76">
    <w:name w:val="Font Style76"/>
    <w:basedOn w:val="a1"/>
    <w:uiPriority w:val="99"/>
    <w:rsid w:val="004C0437"/>
    <w:rPr>
      <w:rFonts w:ascii="Arial" w:hAnsi="Arial" w:cs="Arial" w:hint="default"/>
      <w:color w:val="000000"/>
      <w:sz w:val="22"/>
      <w:szCs w:val="22"/>
    </w:rPr>
  </w:style>
  <w:style w:type="character" w:customStyle="1" w:styleId="FontStyle77">
    <w:name w:val="Font Style77"/>
    <w:basedOn w:val="a1"/>
    <w:uiPriority w:val="99"/>
    <w:rsid w:val="004C0437"/>
    <w:rPr>
      <w:rFonts w:ascii="Arial" w:hAnsi="Arial" w:cs="Arial" w:hint="default"/>
      <w:color w:val="000000"/>
      <w:sz w:val="22"/>
      <w:szCs w:val="22"/>
    </w:rPr>
  </w:style>
  <w:style w:type="character" w:customStyle="1" w:styleId="FontStyle78">
    <w:name w:val="Font Style78"/>
    <w:basedOn w:val="a1"/>
    <w:uiPriority w:val="99"/>
    <w:rsid w:val="004C0437"/>
    <w:rPr>
      <w:rFonts w:ascii="Arial" w:hAnsi="Arial" w:cs="Arial" w:hint="default"/>
      <w:color w:val="000000"/>
      <w:sz w:val="22"/>
      <w:szCs w:val="22"/>
    </w:rPr>
  </w:style>
  <w:style w:type="character" w:customStyle="1" w:styleId="FontStyle79">
    <w:name w:val="Font Style79"/>
    <w:basedOn w:val="a1"/>
    <w:uiPriority w:val="99"/>
    <w:rsid w:val="004C0437"/>
    <w:rPr>
      <w:rFonts w:ascii="Arial" w:hAnsi="Arial" w:cs="Arial" w:hint="default"/>
      <w:color w:val="000000"/>
      <w:sz w:val="22"/>
      <w:szCs w:val="22"/>
    </w:rPr>
  </w:style>
  <w:style w:type="character" w:customStyle="1" w:styleId="FontStyle80">
    <w:name w:val="Font Style80"/>
    <w:basedOn w:val="a1"/>
    <w:uiPriority w:val="99"/>
    <w:rsid w:val="004C0437"/>
    <w:rPr>
      <w:rFonts w:ascii="Century Gothic" w:hAnsi="Century Gothic" w:cs="Century Gothic" w:hint="default"/>
      <w:i/>
      <w:iCs/>
      <w:color w:val="000000"/>
      <w:sz w:val="20"/>
      <w:szCs w:val="20"/>
    </w:rPr>
  </w:style>
  <w:style w:type="character" w:customStyle="1" w:styleId="FontStyle81">
    <w:name w:val="Font Style81"/>
    <w:basedOn w:val="a1"/>
    <w:uiPriority w:val="99"/>
    <w:rsid w:val="004C0437"/>
    <w:rPr>
      <w:rFonts w:ascii="Arial" w:hAnsi="Arial" w:cs="Arial" w:hint="default"/>
      <w:color w:val="000000"/>
      <w:sz w:val="22"/>
      <w:szCs w:val="22"/>
    </w:rPr>
  </w:style>
  <w:style w:type="character" w:customStyle="1" w:styleId="FontStyle82">
    <w:name w:val="Font Style82"/>
    <w:basedOn w:val="a1"/>
    <w:uiPriority w:val="99"/>
    <w:rsid w:val="004C0437"/>
    <w:rPr>
      <w:rFonts w:ascii="Arial" w:hAnsi="Arial" w:cs="Arial" w:hint="default"/>
      <w:color w:val="000000"/>
      <w:sz w:val="22"/>
      <w:szCs w:val="22"/>
    </w:rPr>
  </w:style>
  <w:style w:type="character" w:customStyle="1" w:styleId="FontStyle83">
    <w:name w:val="Font Style83"/>
    <w:basedOn w:val="a1"/>
    <w:uiPriority w:val="99"/>
    <w:rsid w:val="004C0437"/>
    <w:rPr>
      <w:rFonts w:ascii="Arial" w:hAnsi="Arial" w:cs="Arial" w:hint="default"/>
      <w:color w:val="000000"/>
      <w:sz w:val="22"/>
      <w:szCs w:val="22"/>
    </w:rPr>
  </w:style>
  <w:style w:type="character" w:customStyle="1" w:styleId="FontStyle84">
    <w:name w:val="Font Style84"/>
    <w:basedOn w:val="a1"/>
    <w:uiPriority w:val="99"/>
    <w:rsid w:val="004C0437"/>
    <w:rPr>
      <w:rFonts w:ascii="Arial" w:hAnsi="Arial" w:cs="Arial" w:hint="default"/>
      <w:color w:val="000000"/>
      <w:sz w:val="24"/>
      <w:szCs w:val="24"/>
    </w:rPr>
  </w:style>
  <w:style w:type="character" w:customStyle="1" w:styleId="FontStyle85">
    <w:name w:val="Font Style85"/>
    <w:basedOn w:val="a1"/>
    <w:uiPriority w:val="99"/>
    <w:rsid w:val="004C0437"/>
    <w:rPr>
      <w:rFonts w:ascii="Arial" w:hAnsi="Arial" w:cs="Arial" w:hint="default"/>
      <w:i/>
      <w:iCs/>
      <w:color w:val="000000"/>
      <w:sz w:val="16"/>
      <w:szCs w:val="16"/>
    </w:rPr>
  </w:style>
  <w:style w:type="character" w:customStyle="1" w:styleId="FontStyle86">
    <w:name w:val="Font Style86"/>
    <w:basedOn w:val="a1"/>
    <w:uiPriority w:val="99"/>
    <w:rsid w:val="004C0437"/>
    <w:rPr>
      <w:rFonts w:ascii="Arial" w:hAnsi="Arial" w:cs="Arial" w:hint="default"/>
      <w:color w:val="000000"/>
      <w:sz w:val="12"/>
      <w:szCs w:val="12"/>
    </w:rPr>
  </w:style>
  <w:style w:type="character" w:customStyle="1" w:styleId="FontStyle87">
    <w:name w:val="Font Style87"/>
    <w:basedOn w:val="a1"/>
    <w:uiPriority w:val="99"/>
    <w:rsid w:val="004C0437"/>
    <w:rPr>
      <w:rFonts w:ascii="Arial" w:hAnsi="Arial" w:cs="Arial" w:hint="default"/>
      <w:color w:val="000000"/>
      <w:sz w:val="22"/>
      <w:szCs w:val="22"/>
    </w:rPr>
  </w:style>
  <w:style w:type="character" w:customStyle="1" w:styleId="FontStyle88">
    <w:name w:val="Font Style88"/>
    <w:basedOn w:val="a1"/>
    <w:uiPriority w:val="99"/>
    <w:rsid w:val="004C0437"/>
    <w:rPr>
      <w:rFonts w:ascii="Arial" w:hAnsi="Arial" w:cs="Arial" w:hint="default"/>
      <w:color w:val="000000"/>
      <w:sz w:val="22"/>
      <w:szCs w:val="22"/>
    </w:rPr>
  </w:style>
  <w:style w:type="character" w:customStyle="1" w:styleId="FontStyle89">
    <w:name w:val="Font Style89"/>
    <w:basedOn w:val="a1"/>
    <w:uiPriority w:val="99"/>
    <w:rsid w:val="004C0437"/>
    <w:rPr>
      <w:rFonts w:ascii="Arial" w:hAnsi="Arial" w:cs="Arial" w:hint="default"/>
      <w:color w:val="000000"/>
      <w:sz w:val="22"/>
      <w:szCs w:val="22"/>
    </w:rPr>
  </w:style>
  <w:style w:type="character" w:customStyle="1" w:styleId="FontStyle90">
    <w:name w:val="Font Style90"/>
    <w:basedOn w:val="a1"/>
    <w:uiPriority w:val="99"/>
    <w:rsid w:val="004C0437"/>
    <w:rPr>
      <w:rFonts w:ascii="Arial" w:hAnsi="Arial" w:cs="Arial" w:hint="default"/>
      <w:color w:val="000000"/>
      <w:sz w:val="22"/>
      <w:szCs w:val="22"/>
    </w:rPr>
  </w:style>
  <w:style w:type="character" w:customStyle="1" w:styleId="FontStyle91">
    <w:name w:val="Font Style91"/>
    <w:basedOn w:val="a1"/>
    <w:uiPriority w:val="99"/>
    <w:rsid w:val="004C0437"/>
    <w:rPr>
      <w:rFonts w:ascii="Arial" w:hAnsi="Arial" w:cs="Arial" w:hint="default"/>
      <w:color w:val="000000"/>
      <w:sz w:val="24"/>
      <w:szCs w:val="24"/>
    </w:rPr>
  </w:style>
  <w:style w:type="character" w:customStyle="1" w:styleId="FontStyle92">
    <w:name w:val="Font Style92"/>
    <w:basedOn w:val="a1"/>
    <w:uiPriority w:val="99"/>
    <w:rsid w:val="004C0437"/>
    <w:rPr>
      <w:rFonts w:ascii="Arial" w:hAnsi="Arial" w:cs="Arial" w:hint="default"/>
      <w:color w:val="000000"/>
      <w:sz w:val="22"/>
      <w:szCs w:val="22"/>
    </w:rPr>
  </w:style>
  <w:style w:type="character" w:customStyle="1" w:styleId="FontStyle93">
    <w:name w:val="Font Style93"/>
    <w:basedOn w:val="a1"/>
    <w:uiPriority w:val="99"/>
    <w:rsid w:val="004C0437"/>
    <w:rPr>
      <w:rFonts w:ascii="Arial" w:hAnsi="Arial" w:cs="Arial" w:hint="default"/>
      <w:color w:val="000000"/>
      <w:sz w:val="22"/>
      <w:szCs w:val="22"/>
    </w:rPr>
  </w:style>
  <w:style w:type="character" w:customStyle="1" w:styleId="FontStyle94">
    <w:name w:val="Font Style94"/>
    <w:basedOn w:val="a1"/>
    <w:uiPriority w:val="99"/>
    <w:rsid w:val="004C0437"/>
    <w:rPr>
      <w:rFonts w:ascii="Arial" w:hAnsi="Arial" w:cs="Arial" w:hint="default"/>
      <w:color w:val="000000"/>
      <w:sz w:val="22"/>
      <w:szCs w:val="22"/>
    </w:rPr>
  </w:style>
  <w:style w:type="character" w:customStyle="1" w:styleId="FontStyle95">
    <w:name w:val="Font Style95"/>
    <w:basedOn w:val="a1"/>
    <w:uiPriority w:val="99"/>
    <w:rsid w:val="004C0437"/>
    <w:rPr>
      <w:rFonts w:ascii="Arial" w:hAnsi="Arial" w:cs="Arial" w:hint="default"/>
      <w:color w:val="000000"/>
      <w:sz w:val="22"/>
      <w:szCs w:val="22"/>
    </w:rPr>
  </w:style>
  <w:style w:type="character" w:customStyle="1" w:styleId="FontStyle96">
    <w:name w:val="Font Style96"/>
    <w:basedOn w:val="a1"/>
    <w:uiPriority w:val="99"/>
    <w:rsid w:val="004C0437"/>
    <w:rPr>
      <w:rFonts w:ascii="Arial" w:hAnsi="Arial" w:cs="Arial" w:hint="default"/>
      <w:color w:val="000000"/>
      <w:sz w:val="22"/>
      <w:szCs w:val="22"/>
    </w:rPr>
  </w:style>
  <w:style w:type="character" w:customStyle="1" w:styleId="FontStyle97">
    <w:name w:val="Font Style97"/>
    <w:basedOn w:val="a1"/>
    <w:uiPriority w:val="99"/>
    <w:rsid w:val="004C0437"/>
    <w:rPr>
      <w:rFonts w:ascii="Arial" w:hAnsi="Arial" w:cs="Arial" w:hint="default"/>
      <w:color w:val="000000"/>
      <w:sz w:val="22"/>
      <w:szCs w:val="22"/>
    </w:rPr>
  </w:style>
  <w:style w:type="character" w:customStyle="1" w:styleId="FontStyle98">
    <w:name w:val="Font Style98"/>
    <w:basedOn w:val="a1"/>
    <w:uiPriority w:val="99"/>
    <w:rsid w:val="004C0437"/>
    <w:rPr>
      <w:rFonts w:ascii="Arial" w:hAnsi="Arial" w:cs="Arial" w:hint="default"/>
      <w:color w:val="000000"/>
      <w:sz w:val="22"/>
      <w:szCs w:val="22"/>
    </w:rPr>
  </w:style>
  <w:style w:type="character" w:customStyle="1" w:styleId="FontStyle99">
    <w:name w:val="Font Style99"/>
    <w:basedOn w:val="a1"/>
    <w:uiPriority w:val="99"/>
    <w:rsid w:val="004C0437"/>
    <w:rPr>
      <w:rFonts w:ascii="Arial" w:hAnsi="Arial" w:cs="Arial" w:hint="default"/>
      <w:color w:val="000000"/>
      <w:sz w:val="22"/>
      <w:szCs w:val="22"/>
    </w:rPr>
  </w:style>
  <w:style w:type="character" w:customStyle="1" w:styleId="FontStyle100">
    <w:name w:val="Font Style100"/>
    <w:basedOn w:val="a1"/>
    <w:uiPriority w:val="99"/>
    <w:rsid w:val="004C0437"/>
    <w:rPr>
      <w:rFonts w:ascii="Arial" w:hAnsi="Arial" w:cs="Arial" w:hint="default"/>
      <w:color w:val="000000"/>
      <w:sz w:val="22"/>
      <w:szCs w:val="22"/>
    </w:rPr>
  </w:style>
  <w:style w:type="character" w:customStyle="1" w:styleId="FontStyle101">
    <w:name w:val="Font Style101"/>
    <w:basedOn w:val="a1"/>
    <w:uiPriority w:val="99"/>
    <w:rsid w:val="004C0437"/>
    <w:rPr>
      <w:rFonts w:ascii="Arial" w:hAnsi="Arial" w:cs="Arial" w:hint="default"/>
      <w:color w:val="000000"/>
      <w:sz w:val="22"/>
      <w:szCs w:val="22"/>
    </w:rPr>
  </w:style>
  <w:style w:type="character" w:customStyle="1" w:styleId="FontStyle102">
    <w:name w:val="Font Style102"/>
    <w:basedOn w:val="a1"/>
    <w:uiPriority w:val="99"/>
    <w:rsid w:val="004C0437"/>
    <w:rPr>
      <w:rFonts w:ascii="Arial" w:hAnsi="Arial" w:cs="Arial" w:hint="default"/>
      <w:color w:val="000000"/>
      <w:sz w:val="22"/>
      <w:szCs w:val="22"/>
    </w:rPr>
  </w:style>
  <w:style w:type="character" w:customStyle="1" w:styleId="FontStyle103">
    <w:name w:val="Font Style103"/>
    <w:basedOn w:val="a1"/>
    <w:uiPriority w:val="99"/>
    <w:rsid w:val="004C0437"/>
    <w:rPr>
      <w:rFonts w:ascii="Arial" w:hAnsi="Arial" w:cs="Arial" w:hint="default"/>
      <w:color w:val="000000"/>
      <w:sz w:val="22"/>
      <w:szCs w:val="22"/>
    </w:rPr>
  </w:style>
  <w:style w:type="character" w:customStyle="1" w:styleId="FontStyle104">
    <w:name w:val="Font Style104"/>
    <w:basedOn w:val="a1"/>
    <w:uiPriority w:val="99"/>
    <w:rsid w:val="004C0437"/>
    <w:rPr>
      <w:rFonts w:ascii="Arial" w:hAnsi="Arial" w:cs="Arial" w:hint="default"/>
      <w:color w:val="000000"/>
      <w:sz w:val="22"/>
      <w:szCs w:val="22"/>
    </w:rPr>
  </w:style>
  <w:style w:type="character" w:customStyle="1" w:styleId="FontStyle29">
    <w:name w:val="Font Style29"/>
    <w:uiPriority w:val="99"/>
    <w:rsid w:val="004C0437"/>
    <w:rPr>
      <w:rFonts w:ascii="Arial" w:hAnsi="Arial" w:cs="Arial" w:hint="default"/>
      <w:b/>
      <w:bCs/>
      <w:color w:val="000000"/>
      <w:sz w:val="22"/>
      <w:szCs w:val="22"/>
    </w:rPr>
  </w:style>
  <w:style w:type="character" w:customStyle="1" w:styleId="FontStyle33">
    <w:name w:val="Font Style33"/>
    <w:uiPriority w:val="99"/>
    <w:rsid w:val="004C0437"/>
    <w:rPr>
      <w:rFonts w:ascii="Arial" w:hAnsi="Arial" w:cs="Arial" w:hint="default"/>
      <w:color w:val="000000"/>
      <w:sz w:val="22"/>
      <w:szCs w:val="22"/>
    </w:rPr>
  </w:style>
  <w:style w:type="character" w:customStyle="1" w:styleId="FontStyle115">
    <w:name w:val="Font Style115"/>
    <w:uiPriority w:val="99"/>
    <w:rsid w:val="004C0437"/>
    <w:rPr>
      <w:rFonts w:ascii="Arial" w:hAnsi="Arial" w:cs="Arial" w:hint="default"/>
      <w:color w:val="000000"/>
      <w:sz w:val="24"/>
      <w:szCs w:val="24"/>
    </w:rPr>
  </w:style>
  <w:style w:type="character" w:customStyle="1" w:styleId="13">
    <w:name w:val="Основной шрифт абзаца1"/>
    <w:rsid w:val="004C0437"/>
  </w:style>
  <w:style w:type="paragraph" w:customStyle="1" w:styleId="Textbody">
    <w:name w:val="Text body"/>
    <w:basedOn w:val="a"/>
    <w:rsid w:val="0049714C"/>
    <w:pPr>
      <w:autoSpaceDN w:val="0"/>
      <w:spacing w:after="120"/>
    </w:pPr>
    <w:rPr>
      <w:rFonts w:cs="Tahoma"/>
      <w:kern w:val="3"/>
      <w:lang w:val="de-DE" w:eastAsia="ja-JP" w:bidi="fa-IR"/>
    </w:rPr>
  </w:style>
  <w:style w:type="paragraph" w:customStyle="1" w:styleId="32">
    <w:name w:val="Обычный3"/>
    <w:rsid w:val="004E0FF8"/>
    <w:pPr>
      <w:widowControl w:val="0"/>
      <w:suppressAutoHyphens/>
      <w:spacing w:after="0" w:line="240" w:lineRule="auto"/>
    </w:pPr>
    <w:rPr>
      <w:rFonts w:ascii="Times New Roman" w:eastAsia="Times New Roman" w:hAnsi="Times New Roman" w:cs="Mangal"/>
      <w:sz w:val="24"/>
      <w:szCs w:val="24"/>
      <w:lang w:val="en-US" w:eastAsia="hi-IN" w:bidi="hi-IN"/>
    </w:rPr>
  </w:style>
  <w:style w:type="paragraph" w:customStyle="1" w:styleId="ConsPlusNormal">
    <w:name w:val="ConsPlusNormal"/>
    <w:rsid w:val="004E0FF8"/>
    <w:pPr>
      <w:widowControl w:val="0"/>
      <w:suppressAutoHyphens/>
      <w:autoSpaceDE w:val="0"/>
      <w:spacing w:after="0" w:line="240" w:lineRule="auto"/>
      <w:ind w:firstLine="720"/>
    </w:pPr>
    <w:rPr>
      <w:rFonts w:ascii="Arial" w:eastAsia="Times New Roman" w:hAnsi="Arial" w:cs="Arial"/>
      <w:sz w:val="18"/>
      <w:szCs w:val="18"/>
      <w:lang w:eastAsia="hi-IN" w:bidi="hi-IN"/>
    </w:rPr>
  </w:style>
  <w:style w:type="paragraph" w:customStyle="1" w:styleId="ConsPlusTitle">
    <w:name w:val="ConsPlusTitle"/>
    <w:rsid w:val="004E0FF8"/>
    <w:pPr>
      <w:widowControl w:val="0"/>
      <w:suppressAutoHyphens/>
      <w:autoSpaceDE w:val="0"/>
      <w:spacing w:after="0" w:line="240" w:lineRule="auto"/>
    </w:pPr>
    <w:rPr>
      <w:rFonts w:ascii="Times New Roman" w:eastAsia="Arial" w:hAnsi="Times New Roman" w:cs="Times New Roman"/>
      <w:b/>
      <w:bCs/>
      <w:kern w:val="2"/>
      <w:sz w:val="24"/>
      <w:szCs w:val="24"/>
      <w:lang w:eastAsia="ar-SA"/>
    </w:rPr>
  </w:style>
  <w:style w:type="character" w:customStyle="1" w:styleId="apple-converted-space">
    <w:name w:val="apple-converted-space"/>
    <w:basedOn w:val="a1"/>
    <w:rsid w:val="004E0FF8"/>
  </w:style>
  <w:style w:type="paragraph" w:styleId="af4">
    <w:name w:val="No Spacing"/>
    <w:qFormat/>
    <w:rsid w:val="00122A2B"/>
    <w:pPr>
      <w:spacing w:after="0" w:line="240" w:lineRule="auto"/>
    </w:pPr>
    <w:rPr>
      <w:rFonts w:ascii="Times New Roman" w:eastAsia="Calibri" w:hAnsi="Times New Roman" w:cs="Times New Roman"/>
      <w:sz w:val="24"/>
    </w:rPr>
  </w:style>
  <w:style w:type="paragraph" w:customStyle="1" w:styleId="western">
    <w:name w:val="western"/>
    <w:basedOn w:val="a"/>
    <w:rsid w:val="00C14838"/>
    <w:pPr>
      <w:widowControl/>
      <w:suppressAutoHyphens w:val="0"/>
      <w:spacing w:before="100" w:beforeAutospacing="1"/>
    </w:pPr>
    <w:rPr>
      <w:rFonts w:eastAsia="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5299">
      <w:bodyDiv w:val="1"/>
      <w:marLeft w:val="0"/>
      <w:marRight w:val="0"/>
      <w:marTop w:val="0"/>
      <w:marBottom w:val="0"/>
      <w:divBdr>
        <w:top w:val="none" w:sz="0" w:space="0" w:color="auto"/>
        <w:left w:val="none" w:sz="0" w:space="0" w:color="auto"/>
        <w:bottom w:val="none" w:sz="0" w:space="0" w:color="auto"/>
        <w:right w:val="none" w:sz="0" w:space="0" w:color="auto"/>
      </w:divBdr>
    </w:div>
    <w:div w:id="95249440">
      <w:bodyDiv w:val="1"/>
      <w:marLeft w:val="0"/>
      <w:marRight w:val="0"/>
      <w:marTop w:val="0"/>
      <w:marBottom w:val="0"/>
      <w:divBdr>
        <w:top w:val="none" w:sz="0" w:space="0" w:color="auto"/>
        <w:left w:val="none" w:sz="0" w:space="0" w:color="auto"/>
        <w:bottom w:val="none" w:sz="0" w:space="0" w:color="auto"/>
        <w:right w:val="none" w:sz="0" w:space="0" w:color="auto"/>
      </w:divBdr>
    </w:div>
    <w:div w:id="299073028">
      <w:bodyDiv w:val="1"/>
      <w:marLeft w:val="0"/>
      <w:marRight w:val="0"/>
      <w:marTop w:val="0"/>
      <w:marBottom w:val="0"/>
      <w:divBdr>
        <w:top w:val="none" w:sz="0" w:space="0" w:color="auto"/>
        <w:left w:val="none" w:sz="0" w:space="0" w:color="auto"/>
        <w:bottom w:val="none" w:sz="0" w:space="0" w:color="auto"/>
        <w:right w:val="none" w:sz="0" w:space="0" w:color="auto"/>
      </w:divBdr>
    </w:div>
    <w:div w:id="469325288">
      <w:bodyDiv w:val="1"/>
      <w:marLeft w:val="0"/>
      <w:marRight w:val="0"/>
      <w:marTop w:val="0"/>
      <w:marBottom w:val="0"/>
      <w:divBdr>
        <w:top w:val="none" w:sz="0" w:space="0" w:color="auto"/>
        <w:left w:val="none" w:sz="0" w:space="0" w:color="auto"/>
        <w:bottom w:val="none" w:sz="0" w:space="0" w:color="auto"/>
        <w:right w:val="none" w:sz="0" w:space="0" w:color="auto"/>
      </w:divBdr>
    </w:div>
    <w:div w:id="690574763">
      <w:bodyDiv w:val="1"/>
      <w:marLeft w:val="0"/>
      <w:marRight w:val="0"/>
      <w:marTop w:val="0"/>
      <w:marBottom w:val="0"/>
      <w:divBdr>
        <w:top w:val="none" w:sz="0" w:space="0" w:color="auto"/>
        <w:left w:val="none" w:sz="0" w:space="0" w:color="auto"/>
        <w:bottom w:val="none" w:sz="0" w:space="0" w:color="auto"/>
        <w:right w:val="none" w:sz="0" w:space="0" w:color="auto"/>
      </w:divBdr>
    </w:div>
    <w:div w:id="831943042">
      <w:bodyDiv w:val="1"/>
      <w:marLeft w:val="0"/>
      <w:marRight w:val="0"/>
      <w:marTop w:val="0"/>
      <w:marBottom w:val="0"/>
      <w:divBdr>
        <w:top w:val="none" w:sz="0" w:space="0" w:color="auto"/>
        <w:left w:val="none" w:sz="0" w:space="0" w:color="auto"/>
        <w:bottom w:val="none" w:sz="0" w:space="0" w:color="auto"/>
        <w:right w:val="none" w:sz="0" w:space="0" w:color="auto"/>
      </w:divBdr>
    </w:div>
    <w:div w:id="1005328042">
      <w:bodyDiv w:val="1"/>
      <w:marLeft w:val="0"/>
      <w:marRight w:val="0"/>
      <w:marTop w:val="0"/>
      <w:marBottom w:val="0"/>
      <w:divBdr>
        <w:top w:val="none" w:sz="0" w:space="0" w:color="auto"/>
        <w:left w:val="none" w:sz="0" w:space="0" w:color="auto"/>
        <w:bottom w:val="none" w:sz="0" w:space="0" w:color="auto"/>
        <w:right w:val="none" w:sz="0" w:space="0" w:color="auto"/>
      </w:divBdr>
    </w:div>
    <w:div w:id="1012683672">
      <w:bodyDiv w:val="1"/>
      <w:marLeft w:val="0"/>
      <w:marRight w:val="0"/>
      <w:marTop w:val="0"/>
      <w:marBottom w:val="0"/>
      <w:divBdr>
        <w:top w:val="none" w:sz="0" w:space="0" w:color="auto"/>
        <w:left w:val="none" w:sz="0" w:space="0" w:color="auto"/>
        <w:bottom w:val="none" w:sz="0" w:space="0" w:color="auto"/>
        <w:right w:val="none" w:sz="0" w:space="0" w:color="auto"/>
      </w:divBdr>
    </w:div>
    <w:div w:id="1161897063">
      <w:bodyDiv w:val="1"/>
      <w:marLeft w:val="0"/>
      <w:marRight w:val="0"/>
      <w:marTop w:val="0"/>
      <w:marBottom w:val="0"/>
      <w:divBdr>
        <w:top w:val="none" w:sz="0" w:space="0" w:color="auto"/>
        <w:left w:val="none" w:sz="0" w:space="0" w:color="auto"/>
        <w:bottom w:val="none" w:sz="0" w:space="0" w:color="auto"/>
        <w:right w:val="none" w:sz="0" w:space="0" w:color="auto"/>
      </w:divBdr>
    </w:div>
    <w:div w:id="1234773172">
      <w:bodyDiv w:val="1"/>
      <w:marLeft w:val="0"/>
      <w:marRight w:val="0"/>
      <w:marTop w:val="0"/>
      <w:marBottom w:val="0"/>
      <w:divBdr>
        <w:top w:val="none" w:sz="0" w:space="0" w:color="auto"/>
        <w:left w:val="none" w:sz="0" w:space="0" w:color="auto"/>
        <w:bottom w:val="none" w:sz="0" w:space="0" w:color="auto"/>
        <w:right w:val="none" w:sz="0" w:space="0" w:color="auto"/>
      </w:divBdr>
    </w:div>
    <w:div w:id="1236210953">
      <w:bodyDiv w:val="1"/>
      <w:marLeft w:val="0"/>
      <w:marRight w:val="0"/>
      <w:marTop w:val="0"/>
      <w:marBottom w:val="0"/>
      <w:divBdr>
        <w:top w:val="none" w:sz="0" w:space="0" w:color="auto"/>
        <w:left w:val="none" w:sz="0" w:space="0" w:color="auto"/>
        <w:bottom w:val="none" w:sz="0" w:space="0" w:color="auto"/>
        <w:right w:val="none" w:sz="0" w:space="0" w:color="auto"/>
      </w:divBdr>
    </w:div>
    <w:div w:id="1237982508">
      <w:bodyDiv w:val="1"/>
      <w:marLeft w:val="0"/>
      <w:marRight w:val="0"/>
      <w:marTop w:val="0"/>
      <w:marBottom w:val="0"/>
      <w:divBdr>
        <w:top w:val="none" w:sz="0" w:space="0" w:color="auto"/>
        <w:left w:val="none" w:sz="0" w:space="0" w:color="auto"/>
        <w:bottom w:val="none" w:sz="0" w:space="0" w:color="auto"/>
        <w:right w:val="none" w:sz="0" w:space="0" w:color="auto"/>
      </w:divBdr>
    </w:div>
    <w:div w:id="1330937567">
      <w:bodyDiv w:val="1"/>
      <w:marLeft w:val="0"/>
      <w:marRight w:val="0"/>
      <w:marTop w:val="0"/>
      <w:marBottom w:val="0"/>
      <w:divBdr>
        <w:top w:val="none" w:sz="0" w:space="0" w:color="auto"/>
        <w:left w:val="none" w:sz="0" w:space="0" w:color="auto"/>
        <w:bottom w:val="none" w:sz="0" w:space="0" w:color="auto"/>
        <w:right w:val="none" w:sz="0" w:space="0" w:color="auto"/>
      </w:divBdr>
    </w:div>
    <w:div w:id="1405955214">
      <w:bodyDiv w:val="1"/>
      <w:marLeft w:val="0"/>
      <w:marRight w:val="0"/>
      <w:marTop w:val="0"/>
      <w:marBottom w:val="0"/>
      <w:divBdr>
        <w:top w:val="none" w:sz="0" w:space="0" w:color="auto"/>
        <w:left w:val="none" w:sz="0" w:space="0" w:color="auto"/>
        <w:bottom w:val="none" w:sz="0" w:space="0" w:color="auto"/>
        <w:right w:val="none" w:sz="0" w:space="0" w:color="auto"/>
      </w:divBdr>
    </w:div>
    <w:div w:id="1461727081">
      <w:bodyDiv w:val="1"/>
      <w:marLeft w:val="0"/>
      <w:marRight w:val="0"/>
      <w:marTop w:val="0"/>
      <w:marBottom w:val="0"/>
      <w:divBdr>
        <w:top w:val="none" w:sz="0" w:space="0" w:color="auto"/>
        <w:left w:val="none" w:sz="0" w:space="0" w:color="auto"/>
        <w:bottom w:val="none" w:sz="0" w:space="0" w:color="auto"/>
        <w:right w:val="none" w:sz="0" w:space="0" w:color="auto"/>
      </w:divBdr>
    </w:div>
    <w:div w:id="1481732999">
      <w:bodyDiv w:val="1"/>
      <w:marLeft w:val="0"/>
      <w:marRight w:val="0"/>
      <w:marTop w:val="0"/>
      <w:marBottom w:val="0"/>
      <w:divBdr>
        <w:top w:val="none" w:sz="0" w:space="0" w:color="auto"/>
        <w:left w:val="none" w:sz="0" w:space="0" w:color="auto"/>
        <w:bottom w:val="none" w:sz="0" w:space="0" w:color="auto"/>
        <w:right w:val="none" w:sz="0" w:space="0" w:color="auto"/>
      </w:divBdr>
    </w:div>
    <w:div w:id="1737388969">
      <w:bodyDiv w:val="1"/>
      <w:marLeft w:val="0"/>
      <w:marRight w:val="0"/>
      <w:marTop w:val="0"/>
      <w:marBottom w:val="0"/>
      <w:divBdr>
        <w:top w:val="none" w:sz="0" w:space="0" w:color="auto"/>
        <w:left w:val="none" w:sz="0" w:space="0" w:color="auto"/>
        <w:bottom w:val="none" w:sz="0" w:space="0" w:color="auto"/>
        <w:right w:val="none" w:sz="0" w:space="0" w:color="auto"/>
      </w:divBdr>
    </w:div>
    <w:div w:id="1752655987">
      <w:bodyDiv w:val="1"/>
      <w:marLeft w:val="0"/>
      <w:marRight w:val="0"/>
      <w:marTop w:val="0"/>
      <w:marBottom w:val="0"/>
      <w:divBdr>
        <w:top w:val="none" w:sz="0" w:space="0" w:color="auto"/>
        <w:left w:val="none" w:sz="0" w:space="0" w:color="auto"/>
        <w:bottom w:val="none" w:sz="0" w:space="0" w:color="auto"/>
        <w:right w:val="none" w:sz="0" w:space="0" w:color="auto"/>
      </w:divBdr>
    </w:div>
    <w:div w:id="1755855424">
      <w:bodyDiv w:val="1"/>
      <w:marLeft w:val="0"/>
      <w:marRight w:val="0"/>
      <w:marTop w:val="0"/>
      <w:marBottom w:val="0"/>
      <w:divBdr>
        <w:top w:val="none" w:sz="0" w:space="0" w:color="auto"/>
        <w:left w:val="none" w:sz="0" w:space="0" w:color="auto"/>
        <w:bottom w:val="none" w:sz="0" w:space="0" w:color="auto"/>
        <w:right w:val="none" w:sz="0" w:space="0" w:color="auto"/>
      </w:divBdr>
    </w:div>
    <w:div w:id="1869368314">
      <w:bodyDiv w:val="1"/>
      <w:marLeft w:val="0"/>
      <w:marRight w:val="0"/>
      <w:marTop w:val="0"/>
      <w:marBottom w:val="0"/>
      <w:divBdr>
        <w:top w:val="none" w:sz="0" w:space="0" w:color="auto"/>
        <w:left w:val="none" w:sz="0" w:space="0" w:color="auto"/>
        <w:bottom w:val="none" w:sz="0" w:space="0" w:color="auto"/>
        <w:right w:val="none" w:sz="0" w:space="0" w:color="auto"/>
      </w:divBdr>
    </w:div>
    <w:div w:id="200508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ostokuprava.ru/npa/npa-polog0705" TargetMode="External"/><Relationship Id="rId18" Type="http://schemas.openxmlformats.org/officeDocument/2006/relationships/hyperlink" Target="http://www.vostokuprava.ru/npa/npa-polog0705" TargetMode="External"/><Relationship Id="rId26" Type="http://schemas.openxmlformats.org/officeDocument/2006/relationships/hyperlink" Target="consultantplus://offline/ref=A41C6C3966C965C09AB0646FCD357ABF669BEDAF8705E61B52308A198D9F903FF75FB227B2E9F382vFA9I" TargetMode="External"/><Relationship Id="rId39" Type="http://schemas.openxmlformats.org/officeDocument/2006/relationships/hyperlink" Target="consultantplus://offline/ref=A41C6C3966C965C09AB07A62DB5926B56496B1A38D0BE94D096FD144DA969A68vBA0I" TargetMode="External"/><Relationship Id="rId3" Type="http://schemas.openxmlformats.org/officeDocument/2006/relationships/styles" Target="styles.xml"/><Relationship Id="rId21" Type="http://schemas.openxmlformats.org/officeDocument/2006/relationships/hyperlink" Target="consultantplus://offline/ref=A41C6C3966C965C09AB0646FCD357ABF669AECAC8607E61B52308A198Dv9AFI" TargetMode="External"/><Relationship Id="rId34" Type="http://schemas.openxmlformats.org/officeDocument/2006/relationships/hyperlink" Target="consultantplus://offline/ref=A41C6C3966C965C09AB0646FCD357ABF669BEDAF8702E61B52308A198D9F903FF75FB227B2E9F382vFA9I" TargetMode="External"/><Relationship Id="rId42" Type="http://schemas.openxmlformats.org/officeDocument/2006/relationships/hyperlink" Target="consultantplus://offline/ref=A41C6C3966C965C09AB0646FCD357ABF6695EDA98F0BE61B52308A198Dv9AFI" TargetMode="External"/><Relationship Id="rId7" Type="http://schemas.openxmlformats.org/officeDocument/2006/relationships/footnotes" Target="footnotes.xml"/><Relationship Id="rId12" Type="http://schemas.openxmlformats.org/officeDocument/2006/relationships/hyperlink" Target="https://docs.cntd.ru/document/902070582" TargetMode="External"/><Relationship Id="rId17" Type="http://schemas.openxmlformats.org/officeDocument/2006/relationships/hyperlink" Target="garantf1://17170001.80/" TargetMode="External"/><Relationship Id="rId25" Type="http://schemas.openxmlformats.org/officeDocument/2006/relationships/hyperlink" Target="consultantplus://offline/ref=A41C6C3966C965C09AB0646FCD357ABF6695EDA98F0BE61B52308A198D9F903FF75FB227B6E0vFABI" TargetMode="External"/><Relationship Id="rId33" Type="http://schemas.openxmlformats.org/officeDocument/2006/relationships/hyperlink" Target="consultantplus://offline/ref=A41C6C3966C965C09AB0646FCD357ABF669AECAC8607E61B52308A198Dv9AFI" TargetMode="External"/><Relationship Id="rId38" Type="http://schemas.openxmlformats.org/officeDocument/2006/relationships/hyperlink" Target="consultantplus://offline/ref=A41C6C3966C965C09AB0646FCD357ABF669BEDAF8705E61B52308A198D9F903FF75FB227B2E9F382vFA9I"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vostokuprava.ru/npa/npa-polog0705" TargetMode="External"/><Relationship Id="rId20" Type="http://schemas.openxmlformats.org/officeDocument/2006/relationships/hyperlink" Target="http://www.vostokuprava.ru/npa/npa-polog0705" TargetMode="External"/><Relationship Id="rId29" Type="http://schemas.openxmlformats.org/officeDocument/2006/relationships/hyperlink" Target="consultantplus://offline/ref=A41C6C3966C965C09AB0646FCD357ABF669BEDAF8705E61B52308A198D9F903FF75FB227B2E9F382vFA9I" TargetMode="External"/><Relationship Id="rId41" Type="http://schemas.openxmlformats.org/officeDocument/2006/relationships/hyperlink" Target="consultantplus://offline/ref=A41C6C3966C965C09AB0646FCD357ABF669BEDAF8705E61B52308A198D9F903FF75FB227B2E9F382vFA9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902070582" TargetMode="External"/><Relationship Id="rId24" Type="http://schemas.openxmlformats.org/officeDocument/2006/relationships/hyperlink" Target="consultantplus://offline/ref=A41C6C3966C965C09AB0646FCD357ABF669BEDAF8705E61B52308A198D9F903FF75FB227B2E9F382vFA9I" TargetMode="External"/><Relationship Id="rId32" Type="http://schemas.openxmlformats.org/officeDocument/2006/relationships/hyperlink" Target="consultantplus://offline/ref=A41C6C3966C965C09AB0646FCD357ABF6695EDA98F0BE61B52308A198Dv9AFI" TargetMode="External"/><Relationship Id="rId37" Type="http://schemas.openxmlformats.org/officeDocument/2006/relationships/hyperlink" Target="consultantplus://offline/ref=A41C6C3966C965C09AB0646FCD357ABF6695EDA98F0BE61B52308A198D9F903FF75FB227B6E0vFABI" TargetMode="External"/><Relationship Id="rId40" Type="http://schemas.openxmlformats.org/officeDocument/2006/relationships/hyperlink" Target="consultantplus://offline/ref=A41C6C3966C965C09AB0646FCD357ABF6695EDA98F0BE61B52308A198Dv9AFI"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vostokuprava.ru/npa/npa-polog0705" TargetMode="External"/><Relationship Id="rId23" Type="http://schemas.openxmlformats.org/officeDocument/2006/relationships/hyperlink" Target="consultantplus://offline/ref=A41C6C3966C965C09AB0646FCD357ABF669BEDAF8702E61B52308A198D9F903FF75FB227B2E9F382vFA9I" TargetMode="External"/><Relationship Id="rId28" Type="http://schemas.openxmlformats.org/officeDocument/2006/relationships/hyperlink" Target="consultantplus://offline/ref=A41C6C3966C965C09AB0646FCD357ABF6695EDA98F0BE61B52308A198Dv9AFI" TargetMode="External"/><Relationship Id="rId36" Type="http://schemas.openxmlformats.org/officeDocument/2006/relationships/hyperlink" Target="consultantplus://offline/ref=A41C6C3966C965C09AB0646FCD357ABF669BEDAF8705E61B52308A198D9F903FF75FB227B2E9F382vFA9I" TargetMode="External"/><Relationship Id="rId10" Type="http://schemas.openxmlformats.org/officeDocument/2006/relationships/hyperlink" Target="https://docs.cntd.ru/document/902070582" TargetMode="External"/><Relationship Id="rId19" Type="http://schemas.openxmlformats.org/officeDocument/2006/relationships/hyperlink" Target="http://www.vostokuprava.ru/npa/npa-polog0705" TargetMode="External"/><Relationship Id="rId31" Type="http://schemas.openxmlformats.org/officeDocument/2006/relationships/hyperlink" Target="consultantplus://offline/ref=A41C6C3966C965C09AB0646FCD357ABF6695EDA98F0BE61B52308A198Dv9AFI" TargetMode="External"/><Relationship Id="rId44" Type="http://schemas.openxmlformats.org/officeDocument/2006/relationships/hyperlink" Target="consultantplus://offline/ref=A41C6C3966C965C09AB0646FCD357ABF6695EDA98F0BE61B52308A198Dv9AFI" TargetMode="External"/><Relationship Id="rId4" Type="http://schemas.microsoft.com/office/2007/relationships/stylesWithEffects" Target="stylesWithEffects.xml"/><Relationship Id="rId9" Type="http://schemas.openxmlformats.org/officeDocument/2006/relationships/hyperlink" Target="https://docs.cntd.ru/document/902070582" TargetMode="External"/><Relationship Id="rId14" Type="http://schemas.openxmlformats.org/officeDocument/2006/relationships/hyperlink" Target="http://www.vostokuprava.ru/npa/npa-polog0705" TargetMode="External"/><Relationship Id="rId22" Type="http://schemas.openxmlformats.org/officeDocument/2006/relationships/hyperlink" Target="consultantplus://offline/ref=A41C6C3966C965C09AB0646FCD357ABF669BEDAF8702E61B52308A198D9F903FF75FB227B2E9F382vFA9I" TargetMode="External"/><Relationship Id="rId27" Type="http://schemas.openxmlformats.org/officeDocument/2006/relationships/hyperlink" Target="consultantplus://offline/ref=A41C6C3966C965C09AB07A62DB5926B56496B1A38D0BE94D096FD144DA969A68vBA0I" TargetMode="External"/><Relationship Id="rId30" Type="http://schemas.openxmlformats.org/officeDocument/2006/relationships/hyperlink" Target="consultantplus://offline/ref=A41C6C3966C965C09AB0646FCD357ABF6695EDA98F0BE61B52308A198Dv9AFI" TargetMode="External"/><Relationship Id="rId35" Type="http://schemas.openxmlformats.org/officeDocument/2006/relationships/hyperlink" Target="consultantplus://offline/ref=A41C6C3966C965C09AB0646FCD357ABF669BEDAF8702E61B52308A198D9F903FF75FB227B2E9F382vFA9I" TargetMode="External"/><Relationship Id="rId43" Type="http://schemas.openxmlformats.org/officeDocument/2006/relationships/hyperlink" Target="consultantplus://offline/ref=A41C6C3966C965C09AB0646FCD357ABF6695EDA98F0BE61B52308A198Dv9A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E345800-2691-49BB-B6BC-D4E7DE76B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1</Pages>
  <Words>81276</Words>
  <Characters>463274</Characters>
  <Application>Microsoft Office Word</Application>
  <DocSecurity>0</DocSecurity>
  <Lines>3860</Lines>
  <Paragraphs>1086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2021-01-21T11:37:00Z</cp:lastPrinted>
  <dcterms:created xsi:type="dcterms:W3CDTF">2021-01-21T11:11:00Z</dcterms:created>
  <dcterms:modified xsi:type="dcterms:W3CDTF">2022-06-03T04:25:00Z</dcterms:modified>
</cp:coreProperties>
</file>