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5522" w:type="pct"/>
        <w:tblCellSpacing w:w="0" w:type="dxa"/>
        <w:tblInd w:w="-779" w:type="dxa"/>
        <w:tblCellMar>
          <w:top w:w="60" w:type="dxa"/>
          <w:left w:w="60" w:type="dxa"/>
          <w:bottom w:w="60" w:type="dxa"/>
          <w:right w:w="60" w:type="dxa"/>
        </w:tblCellMar>
        <w:tblLook w:val="04A0" w:firstRow="1" w:lastRow="0" w:firstColumn="1" w:lastColumn="0" w:noHBand="0" w:noVBand="1"/>
      </w:tblPr>
      <w:tblGrid>
        <w:gridCol w:w="7354"/>
        <w:gridCol w:w="3137"/>
      </w:tblGrid>
      <w:tr w:rsidR="00082DF9" w:rsidRPr="00973E9D" w:rsidTr="00082DF9">
        <w:trPr>
          <w:trHeight w:val="3453"/>
          <w:tblCellSpacing w:w="0" w:type="dxa"/>
        </w:trPr>
        <w:tc>
          <w:tcPr>
            <w:tcW w:w="350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82DF9" w:rsidRPr="00973E9D" w:rsidRDefault="00082DF9" w:rsidP="00EA66C8">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082DF9" w:rsidRPr="00973E9D" w:rsidRDefault="00082DF9" w:rsidP="00EA66C8">
            <w:pPr>
              <w:spacing w:before="100" w:beforeAutospacing="1" w:line="288" w:lineRule="auto"/>
              <w:jc w:val="center"/>
              <w:rPr>
                <w:rFonts w:eastAsia="Times New Roman"/>
              </w:rPr>
            </w:pPr>
            <w:r w:rsidRPr="00973E9D">
              <w:rPr>
                <w:rFonts w:eastAsia="Times New Roman"/>
                <w:b/>
                <w:bCs/>
                <w:i/>
                <w:iCs/>
                <w:sz w:val="120"/>
                <w:szCs w:val="120"/>
              </w:rPr>
              <w:t>ВЕСТНИК</w:t>
            </w:r>
          </w:p>
          <w:p w:rsidR="00082DF9" w:rsidRPr="00973E9D" w:rsidRDefault="00082DF9" w:rsidP="00EA66C8">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Pr>
                <w:rFonts w:eastAsia="Times New Roman"/>
                <w:b/>
                <w:bCs/>
                <w:i/>
                <w:iCs/>
                <w:sz w:val="32"/>
                <w:szCs w:val="32"/>
              </w:rPr>
              <w:t>МУНИЦИПАЛЬНОГО ОКРУГА</w:t>
            </w:r>
          </w:p>
        </w:tc>
        <w:tc>
          <w:tcPr>
            <w:tcW w:w="1495"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82DF9" w:rsidRPr="00973E9D" w:rsidRDefault="00082DF9" w:rsidP="00EA66C8">
            <w:pPr>
              <w:spacing w:before="100" w:beforeAutospacing="1" w:line="288" w:lineRule="auto"/>
              <w:jc w:val="center"/>
              <w:rPr>
                <w:rFonts w:eastAsia="Times New Roman"/>
              </w:rPr>
            </w:pPr>
            <w:r>
              <w:rPr>
                <w:rFonts w:eastAsia="Times New Roman"/>
                <w:b/>
                <w:bCs/>
                <w:i/>
                <w:iCs/>
                <w:sz w:val="28"/>
                <w:szCs w:val="28"/>
              </w:rPr>
              <w:t>16 мая</w:t>
            </w:r>
          </w:p>
          <w:p w:rsidR="00082DF9" w:rsidRPr="00973E9D" w:rsidRDefault="00082DF9" w:rsidP="00EA66C8">
            <w:pPr>
              <w:spacing w:before="100" w:beforeAutospacing="1" w:line="288" w:lineRule="auto"/>
              <w:jc w:val="center"/>
              <w:rPr>
                <w:rFonts w:eastAsia="Times New Roman"/>
              </w:rPr>
            </w:pPr>
            <w:r w:rsidRPr="00973E9D">
              <w:rPr>
                <w:rFonts w:eastAsia="Times New Roman"/>
                <w:b/>
                <w:bCs/>
                <w:i/>
                <w:iCs/>
                <w:sz w:val="28"/>
                <w:szCs w:val="28"/>
              </w:rPr>
              <w:t>202</w:t>
            </w:r>
            <w:r>
              <w:rPr>
                <w:rFonts w:eastAsia="Times New Roman"/>
                <w:b/>
                <w:bCs/>
                <w:i/>
                <w:iCs/>
                <w:sz w:val="28"/>
                <w:szCs w:val="28"/>
              </w:rPr>
              <w:t>2</w:t>
            </w:r>
            <w:r w:rsidRPr="00973E9D">
              <w:rPr>
                <w:rFonts w:eastAsia="Times New Roman"/>
                <w:b/>
                <w:bCs/>
                <w:i/>
                <w:iCs/>
                <w:sz w:val="28"/>
                <w:szCs w:val="28"/>
              </w:rPr>
              <w:t xml:space="preserve"> года</w:t>
            </w:r>
          </w:p>
          <w:p w:rsidR="00082DF9" w:rsidRPr="00A0593E" w:rsidRDefault="00082DF9" w:rsidP="00EA66C8">
            <w:pPr>
              <w:spacing w:before="100" w:beforeAutospacing="1" w:line="288" w:lineRule="auto"/>
              <w:jc w:val="center"/>
              <w:rPr>
                <w:rFonts w:eastAsia="Times New Roman"/>
                <w:b/>
                <w:i/>
              </w:rPr>
            </w:pPr>
            <w:r w:rsidRPr="00A0593E">
              <w:rPr>
                <w:rFonts w:eastAsia="Times New Roman"/>
                <w:b/>
                <w:i/>
              </w:rPr>
              <w:t>№</w:t>
            </w:r>
            <w:r>
              <w:rPr>
                <w:rFonts w:eastAsia="Times New Roman"/>
                <w:b/>
                <w:i/>
              </w:rPr>
              <w:t>11 (15)</w:t>
            </w:r>
          </w:p>
          <w:p w:rsidR="00082DF9" w:rsidRPr="00A0593E" w:rsidRDefault="00082DF9" w:rsidP="00EA66C8">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Pr>
                <w:rFonts w:eastAsia="Times New Roman"/>
                <w:i/>
                <w:iCs/>
                <w:sz w:val="16"/>
                <w:szCs w:val="16"/>
              </w:rPr>
              <w:t>министрация Петуховского муниципального округа</w:t>
            </w:r>
          </w:p>
          <w:p w:rsidR="00082DF9" w:rsidRPr="00973E9D" w:rsidRDefault="00082DF9" w:rsidP="00EA66C8">
            <w:pPr>
              <w:spacing w:before="100" w:beforeAutospacing="1" w:line="288" w:lineRule="auto"/>
              <w:jc w:val="center"/>
              <w:rPr>
                <w:rFonts w:eastAsia="Times New Roman"/>
              </w:rPr>
            </w:pPr>
            <w:r w:rsidRPr="00973E9D">
              <w:rPr>
                <w:rFonts w:eastAsia="Times New Roman"/>
                <w:b/>
                <w:bCs/>
                <w:i/>
                <w:iCs/>
                <w:sz w:val="16"/>
                <w:szCs w:val="16"/>
              </w:rPr>
              <w:t>(решение от 0</w:t>
            </w:r>
            <w:r>
              <w:rPr>
                <w:rFonts w:eastAsia="Times New Roman"/>
                <w:b/>
                <w:bCs/>
                <w:i/>
                <w:iCs/>
                <w:sz w:val="16"/>
                <w:szCs w:val="16"/>
              </w:rPr>
              <w:t>2.12</w:t>
            </w:r>
            <w:r w:rsidRPr="00973E9D">
              <w:rPr>
                <w:rFonts w:eastAsia="Times New Roman"/>
                <w:b/>
                <w:bCs/>
                <w:i/>
                <w:iCs/>
                <w:sz w:val="16"/>
                <w:szCs w:val="16"/>
              </w:rPr>
              <w:t>.20</w:t>
            </w:r>
            <w:r>
              <w:rPr>
                <w:rFonts w:eastAsia="Times New Roman"/>
                <w:b/>
                <w:bCs/>
                <w:i/>
                <w:iCs/>
                <w:sz w:val="16"/>
                <w:szCs w:val="16"/>
              </w:rPr>
              <w:t>2</w:t>
            </w:r>
            <w:r w:rsidRPr="00973E9D">
              <w:rPr>
                <w:rFonts w:eastAsia="Times New Roman"/>
                <w:b/>
                <w:bCs/>
                <w:i/>
                <w:iCs/>
                <w:sz w:val="16"/>
                <w:szCs w:val="16"/>
              </w:rPr>
              <w:t xml:space="preserve">1 года № </w:t>
            </w:r>
            <w:r>
              <w:rPr>
                <w:rFonts w:eastAsia="Times New Roman"/>
                <w:b/>
                <w:bCs/>
                <w:i/>
                <w:iCs/>
                <w:sz w:val="16"/>
                <w:szCs w:val="16"/>
              </w:rPr>
              <w:t>84</w:t>
            </w:r>
            <w:r w:rsidRPr="00973E9D">
              <w:rPr>
                <w:rFonts w:eastAsia="Times New Roman"/>
                <w:b/>
                <w:bCs/>
                <w:i/>
                <w:iCs/>
                <w:sz w:val="16"/>
                <w:szCs w:val="16"/>
              </w:rPr>
              <w:t>)</w:t>
            </w:r>
          </w:p>
        </w:tc>
      </w:tr>
    </w:tbl>
    <w:p w:rsidR="00132F7F" w:rsidRDefault="00132F7F" w:rsidP="00132F7F">
      <w:pPr>
        <w:shd w:val="clear" w:color="auto" w:fill="FFFFFF"/>
        <w:ind w:left="15"/>
        <w:rPr>
          <w:sz w:val="16"/>
          <w:szCs w:val="16"/>
        </w:rPr>
      </w:pPr>
    </w:p>
    <w:p w:rsidR="00B5724E" w:rsidRPr="00B5724E" w:rsidRDefault="00B5724E" w:rsidP="00B5724E">
      <w:pPr>
        <w:pStyle w:val="Standard"/>
        <w:widowControl w:val="0"/>
        <w:jc w:val="center"/>
        <w:rPr>
          <w:sz w:val="16"/>
          <w:szCs w:val="16"/>
        </w:rPr>
      </w:pPr>
      <w:r w:rsidRPr="00B5724E">
        <w:rPr>
          <w:sz w:val="16"/>
          <w:szCs w:val="16"/>
        </w:rPr>
        <w:t>РОССИЙСКАЯ ФЕДЕРАЦИЯ</w:t>
      </w:r>
    </w:p>
    <w:p w:rsidR="00B5724E" w:rsidRPr="00B5724E" w:rsidRDefault="00B5724E" w:rsidP="00B5724E">
      <w:pPr>
        <w:pStyle w:val="Standard"/>
        <w:widowControl w:val="0"/>
        <w:jc w:val="center"/>
        <w:rPr>
          <w:sz w:val="16"/>
          <w:szCs w:val="16"/>
        </w:rPr>
      </w:pPr>
      <w:r w:rsidRPr="00B5724E">
        <w:rPr>
          <w:sz w:val="16"/>
          <w:szCs w:val="16"/>
        </w:rPr>
        <w:t>КУРГАНСКАЯ ОБЛАСТЬ</w:t>
      </w:r>
    </w:p>
    <w:p w:rsidR="00B5724E" w:rsidRPr="00B5724E" w:rsidRDefault="00B5724E" w:rsidP="00B5724E">
      <w:pPr>
        <w:pStyle w:val="Standard"/>
        <w:widowControl w:val="0"/>
        <w:jc w:val="center"/>
        <w:rPr>
          <w:sz w:val="16"/>
          <w:szCs w:val="16"/>
        </w:rPr>
      </w:pPr>
      <w:r w:rsidRPr="00B5724E">
        <w:rPr>
          <w:sz w:val="16"/>
          <w:szCs w:val="16"/>
        </w:rPr>
        <w:t>АДМИНИСТРАЦИЯ ПЕТУХОВСКОГО МУНИЦИПАЛЬНОГО ОКРУГА</w:t>
      </w:r>
    </w:p>
    <w:p w:rsidR="00B5724E" w:rsidRPr="00B5724E" w:rsidRDefault="00B5724E" w:rsidP="00B5724E">
      <w:pPr>
        <w:pStyle w:val="Standard"/>
        <w:widowControl w:val="0"/>
        <w:jc w:val="center"/>
        <w:rPr>
          <w:sz w:val="16"/>
          <w:szCs w:val="16"/>
        </w:rPr>
      </w:pPr>
    </w:p>
    <w:p w:rsidR="00B5724E" w:rsidRPr="00B5724E" w:rsidRDefault="00B5724E" w:rsidP="00B5724E">
      <w:pPr>
        <w:pStyle w:val="Standard"/>
        <w:widowControl w:val="0"/>
        <w:jc w:val="center"/>
        <w:rPr>
          <w:b/>
          <w:bCs/>
          <w:color w:val="000000"/>
          <w:sz w:val="16"/>
          <w:szCs w:val="16"/>
        </w:rPr>
      </w:pPr>
      <w:r w:rsidRPr="00B5724E">
        <w:rPr>
          <w:b/>
          <w:bCs/>
          <w:color w:val="000000"/>
          <w:sz w:val="16"/>
          <w:szCs w:val="16"/>
        </w:rPr>
        <w:t xml:space="preserve">ПОСТАНОВЛЕНИЕ </w:t>
      </w:r>
    </w:p>
    <w:p w:rsidR="00B5724E" w:rsidRPr="00B5724E" w:rsidRDefault="00B5724E" w:rsidP="00B5724E">
      <w:pPr>
        <w:pStyle w:val="Standard"/>
        <w:widowControl w:val="0"/>
        <w:jc w:val="center"/>
        <w:rPr>
          <w:b/>
          <w:bCs/>
          <w:color w:val="000000"/>
          <w:sz w:val="16"/>
          <w:szCs w:val="16"/>
        </w:rPr>
      </w:pPr>
    </w:p>
    <w:p w:rsidR="00B5724E" w:rsidRPr="00B5724E" w:rsidRDefault="00B5724E" w:rsidP="00B5724E">
      <w:pPr>
        <w:pStyle w:val="Standard"/>
        <w:widowControl w:val="0"/>
        <w:rPr>
          <w:sz w:val="16"/>
          <w:szCs w:val="16"/>
        </w:rPr>
      </w:pPr>
      <w:r w:rsidRPr="00B5724E">
        <w:rPr>
          <w:b/>
          <w:sz w:val="16"/>
          <w:szCs w:val="16"/>
        </w:rPr>
        <w:t xml:space="preserve">    </w:t>
      </w:r>
      <w:r w:rsidRPr="00B5724E">
        <w:rPr>
          <w:sz w:val="16"/>
          <w:szCs w:val="16"/>
        </w:rPr>
        <w:t xml:space="preserve">от </w:t>
      </w:r>
      <w:r w:rsidRPr="00B5724E">
        <w:rPr>
          <w:b/>
          <w:sz w:val="16"/>
          <w:szCs w:val="16"/>
        </w:rPr>
        <w:t xml:space="preserve">« 6 </w:t>
      </w:r>
      <w:r w:rsidRPr="00B5724E">
        <w:rPr>
          <w:rFonts w:eastAsia="Arial" w:cs="Arial"/>
          <w:b/>
          <w:sz w:val="16"/>
          <w:szCs w:val="16"/>
          <w:shd w:val="clear" w:color="auto" w:fill="FFFFFF"/>
        </w:rPr>
        <w:t>»</w:t>
      </w:r>
      <w:r w:rsidRPr="00B5724E">
        <w:rPr>
          <w:b/>
          <w:sz w:val="16"/>
          <w:szCs w:val="16"/>
        </w:rPr>
        <w:t xml:space="preserve"> мая </w:t>
      </w:r>
      <w:r w:rsidRPr="00B5724E">
        <w:rPr>
          <w:sz w:val="16"/>
          <w:szCs w:val="16"/>
        </w:rPr>
        <w:t>2022 г.</w:t>
      </w:r>
      <w:r w:rsidRPr="00B5724E">
        <w:rPr>
          <w:sz w:val="16"/>
          <w:szCs w:val="16"/>
        </w:rPr>
        <w:tab/>
      </w:r>
      <w:r w:rsidRPr="00B5724E">
        <w:rPr>
          <w:sz w:val="16"/>
          <w:szCs w:val="16"/>
        </w:rPr>
        <w:tab/>
        <w:t xml:space="preserve">     </w:t>
      </w:r>
      <w:r w:rsidRPr="00B5724E">
        <w:rPr>
          <w:sz w:val="16"/>
          <w:szCs w:val="16"/>
        </w:rPr>
        <w:tab/>
      </w:r>
      <w:r w:rsidRPr="00B5724E">
        <w:rPr>
          <w:sz w:val="16"/>
          <w:szCs w:val="16"/>
        </w:rPr>
        <w:tab/>
      </w:r>
      <w:r w:rsidRPr="00B5724E">
        <w:rPr>
          <w:sz w:val="16"/>
          <w:szCs w:val="16"/>
        </w:rPr>
        <w:tab/>
        <w:t xml:space="preserve">                                         № 543</w:t>
      </w:r>
    </w:p>
    <w:p w:rsidR="00B5724E" w:rsidRPr="00B5724E" w:rsidRDefault="00B5724E" w:rsidP="00B5724E">
      <w:pPr>
        <w:pStyle w:val="Standard"/>
        <w:widowControl w:val="0"/>
        <w:rPr>
          <w:sz w:val="16"/>
          <w:szCs w:val="16"/>
        </w:rPr>
      </w:pPr>
      <w:r w:rsidRPr="00B5724E">
        <w:rPr>
          <w:sz w:val="16"/>
          <w:szCs w:val="16"/>
        </w:rPr>
        <w:t xml:space="preserve">                 г</w:t>
      </w:r>
      <w:proofErr w:type="gramStart"/>
      <w:r w:rsidRPr="00B5724E">
        <w:rPr>
          <w:sz w:val="16"/>
          <w:szCs w:val="16"/>
        </w:rPr>
        <w:t>.П</w:t>
      </w:r>
      <w:proofErr w:type="gramEnd"/>
      <w:r w:rsidRPr="00B5724E">
        <w:rPr>
          <w:sz w:val="16"/>
          <w:szCs w:val="16"/>
        </w:rPr>
        <w:t>етухово</w:t>
      </w:r>
    </w:p>
    <w:p w:rsidR="00B5724E" w:rsidRPr="00B5724E" w:rsidRDefault="00B5724E" w:rsidP="00B5724E">
      <w:pPr>
        <w:pStyle w:val="Standard"/>
        <w:widowControl w:val="0"/>
        <w:rPr>
          <w:sz w:val="16"/>
          <w:szCs w:val="16"/>
        </w:rPr>
      </w:pPr>
    </w:p>
    <w:p w:rsidR="00B5724E" w:rsidRPr="00B5724E" w:rsidRDefault="00B5724E" w:rsidP="00B5724E">
      <w:pPr>
        <w:pStyle w:val="Standard"/>
        <w:widowControl w:val="0"/>
        <w:rPr>
          <w:sz w:val="16"/>
          <w:szCs w:val="16"/>
        </w:rPr>
      </w:pPr>
    </w:p>
    <w:p w:rsidR="00B5724E" w:rsidRPr="00B5724E" w:rsidRDefault="00B5724E" w:rsidP="00B5724E">
      <w:pPr>
        <w:pStyle w:val="Standard"/>
        <w:widowControl w:val="0"/>
        <w:jc w:val="center"/>
        <w:rPr>
          <w:b/>
          <w:sz w:val="16"/>
          <w:szCs w:val="16"/>
        </w:rPr>
      </w:pPr>
      <w:r w:rsidRPr="00B5724E">
        <w:rPr>
          <w:b/>
          <w:sz w:val="16"/>
          <w:szCs w:val="16"/>
        </w:rPr>
        <w:t xml:space="preserve">    О создании комиссии по разработке схемы размещения нестационарных торговых объектов мелкорозничной торговой сети на территории  Петуховского муниципального округа и внесению изменений в нее</w:t>
      </w:r>
    </w:p>
    <w:p w:rsidR="00B5724E" w:rsidRPr="00B5724E" w:rsidRDefault="00B5724E" w:rsidP="00B5724E">
      <w:pPr>
        <w:pStyle w:val="Standard"/>
        <w:widowControl w:val="0"/>
        <w:jc w:val="both"/>
        <w:rPr>
          <w:b/>
          <w:sz w:val="16"/>
          <w:szCs w:val="16"/>
        </w:rPr>
      </w:pPr>
    </w:p>
    <w:p w:rsidR="00B5724E" w:rsidRPr="00B5724E" w:rsidRDefault="00B5724E" w:rsidP="00B5724E">
      <w:pPr>
        <w:pStyle w:val="Standard"/>
        <w:autoSpaceDE w:val="0"/>
        <w:ind w:firstLine="709"/>
        <w:jc w:val="both"/>
        <w:rPr>
          <w:sz w:val="16"/>
          <w:szCs w:val="16"/>
        </w:rPr>
      </w:pPr>
      <w:proofErr w:type="gramStart"/>
      <w:r w:rsidRPr="00B5724E">
        <w:rPr>
          <w:rFonts w:eastAsia="Arial" w:cs="Arial"/>
          <w:sz w:val="16"/>
          <w:szCs w:val="16"/>
          <w:shd w:val="clear" w:color="auto" w:fill="FFFFFF"/>
        </w:rPr>
        <w:t>В соответствии с Федеральным законом от 28.12.2009г. №381-ФЗ «Об основах государственного регулирования торговой деятельности в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приказом Департамента экономического развития, торговли труда Курганской области от 27.12.2010 г. №115-ОД (с изменениями и дополнениями) «Об утверждении порядка разработки и утверждения органами местного самоуправления Курганской</w:t>
      </w:r>
      <w:proofErr w:type="gramEnd"/>
      <w:r w:rsidRPr="00B5724E">
        <w:rPr>
          <w:rFonts w:eastAsia="Arial" w:cs="Arial"/>
          <w:sz w:val="16"/>
          <w:szCs w:val="16"/>
          <w:shd w:val="clear" w:color="auto" w:fill="FFFFFF"/>
        </w:rPr>
        <w:t xml:space="preserve"> области схем размещения нестационарных торговых объектов» и в целях упорядочения размещения объектов мелкорозничной торговой сети, создания условий для улучшения организации и качества торгового обслуживания населения Петуховского муниципального округа, Администрация Петуховского муниципального округа   ПОСТАНОВЛЯЕТ:</w:t>
      </w:r>
    </w:p>
    <w:p w:rsidR="00B5724E" w:rsidRPr="00B5724E" w:rsidRDefault="00B5724E" w:rsidP="00B5724E">
      <w:pPr>
        <w:pStyle w:val="Standard"/>
        <w:numPr>
          <w:ilvl w:val="2"/>
          <w:numId w:val="1"/>
        </w:numPr>
        <w:tabs>
          <w:tab w:val="clear" w:pos="0"/>
          <w:tab w:val="left" w:pos="1050"/>
        </w:tabs>
        <w:autoSpaceDE w:val="0"/>
        <w:ind w:left="0" w:firstLine="625"/>
        <w:jc w:val="both"/>
        <w:rPr>
          <w:sz w:val="16"/>
          <w:szCs w:val="16"/>
        </w:rPr>
      </w:pPr>
      <w:r w:rsidRPr="00B5724E">
        <w:rPr>
          <w:sz w:val="16"/>
          <w:szCs w:val="16"/>
        </w:rPr>
        <w:t>Утвердить состав комиссии по разработке схемы размещения нестационарных торговых объектов мелкорозничной торговой сети на территории Петуховского муниципального округа и внесению изменений в нее, согласно приложению 1 к настоящему постановлению.</w:t>
      </w:r>
    </w:p>
    <w:p w:rsidR="00B5724E" w:rsidRPr="00B5724E" w:rsidRDefault="00B5724E" w:rsidP="00B5724E">
      <w:pPr>
        <w:pStyle w:val="Standard"/>
        <w:numPr>
          <w:ilvl w:val="2"/>
          <w:numId w:val="1"/>
        </w:numPr>
        <w:tabs>
          <w:tab w:val="clear" w:pos="0"/>
          <w:tab w:val="left" w:pos="1050"/>
        </w:tabs>
        <w:autoSpaceDE w:val="0"/>
        <w:ind w:left="0" w:firstLine="625"/>
        <w:jc w:val="both"/>
        <w:rPr>
          <w:sz w:val="16"/>
          <w:szCs w:val="16"/>
        </w:rPr>
      </w:pPr>
      <w:r w:rsidRPr="00B5724E">
        <w:rPr>
          <w:sz w:val="16"/>
          <w:szCs w:val="16"/>
        </w:rPr>
        <w:t>Утвердить Положение о работе комиссии по разработке схемы размещения нестационарных торговых объектов мелкорозничной торговой сети на территории Петуховского муниципального округа и внесению изменений в нее, согласно приложению 2 к настоящему постановлению.</w:t>
      </w:r>
    </w:p>
    <w:p w:rsidR="00B5724E" w:rsidRPr="00B5724E" w:rsidRDefault="00B5724E" w:rsidP="00B5724E">
      <w:pPr>
        <w:pStyle w:val="Standard"/>
        <w:numPr>
          <w:ilvl w:val="2"/>
          <w:numId w:val="1"/>
        </w:numPr>
        <w:tabs>
          <w:tab w:val="clear" w:pos="0"/>
          <w:tab w:val="left" w:pos="1050"/>
        </w:tabs>
        <w:autoSpaceDE w:val="0"/>
        <w:ind w:left="0" w:firstLine="625"/>
        <w:jc w:val="both"/>
        <w:rPr>
          <w:sz w:val="16"/>
          <w:szCs w:val="16"/>
        </w:rPr>
      </w:pPr>
      <w:proofErr w:type="gramStart"/>
      <w:r w:rsidRPr="00B5724E">
        <w:rPr>
          <w:sz w:val="16"/>
          <w:szCs w:val="16"/>
        </w:rPr>
        <w:t>Постановления Администрации Петуховского района: от 9 ноября 2016 года №267 «О создании комиссии по разработке схемы размещения нестационарных торговых объектов мелкорозничной торговой сети на территории Петуховского района и внесению изменений в нее» и от 9 апреля 2021 г. №267 «о внесении изменений в постановление  Администрации Петуховского района от 9 ноября 2016 года №267 «О создании комиссии по разработке схемы размещения</w:t>
      </w:r>
      <w:proofErr w:type="gramEnd"/>
      <w:r w:rsidRPr="00B5724E">
        <w:rPr>
          <w:sz w:val="16"/>
          <w:szCs w:val="16"/>
        </w:rPr>
        <w:t xml:space="preserve"> нестационарных торговых объектов мелкорозничной торговой сети на территории Петуховского района и внесению изменений в нее» считать утратившими силу.</w:t>
      </w:r>
    </w:p>
    <w:p w:rsidR="00B5724E" w:rsidRPr="00B5724E" w:rsidRDefault="00B5724E" w:rsidP="00B5724E">
      <w:pPr>
        <w:pStyle w:val="Standard"/>
        <w:numPr>
          <w:ilvl w:val="2"/>
          <w:numId w:val="1"/>
        </w:numPr>
        <w:tabs>
          <w:tab w:val="clear" w:pos="0"/>
          <w:tab w:val="num" w:pos="1070"/>
          <w:tab w:val="left" w:pos="1100"/>
        </w:tabs>
        <w:autoSpaceDE w:val="0"/>
        <w:ind w:left="0" w:firstLine="709"/>
        <w:jc w:val="both"/>
        <w:rPr>
          <w:sz w:val="16"/>
          <w:szCs w:val="16"/>
        </w:rPr>
      </w:pPr>
      <w:r w:rsidRPr="00B5724E">
        <w:rPr>
          <w:sz w:val="16"/>
          <w:szCs w:val="16"/>
        </w:rPr>
        <w:t>Опубликовать настоящее постановление в установленном порядке.</w:t>
      </w:r>
    </w:p>
    <w:p w:rsidR="00B5724E" w:rsidRPr="00B5724E" w:rsidRDefault="00B5724E" w:rsidP="00B5724E">
      <w:pPr>
        <w:pStyle w:val="Standard"/>
        <w:numPr>
          <w:ilvl w:val="2"/>
          <w:numId w:val="1"/>
        </w:numPr>
        <w:tabs>
          <w:tab w:val="clear" w:pos="0"/>
          <w:tab w:val="num" w:pos="1070"/>
          <w:tab w:val="left" w:pos="1100"/>
        </w:tabs>
        <w:autoSpaceDE w:val="0"/>
        <w:ind w:left="0" w:firstLine="709"/>
        <w:jc w:val="both"/>
        <w:rPr>
          <w:sz w:val="16"/>
          <w:szCs w:val="16"/>
        </w:rPr>
      </w:pPr>
      <w:r w:rsidRPr="00B5724E">
        <w:rPr>
          <w:sz w:val="16"/>
          <w:szCs w:val="16"/>
        </w:rPr>
        <w:t>Настоящее постановление вступает в силу с момента его опубликования.</w:t>
      </w:r>
    </w:p>
    <w:p w:rsidR="00B5724E" w:rsidRPr="00B5724E" w:rsidRDefault="00B5724E" w:rsidP="00B5724E">
      <w:pPr>
        <w:pStyle w:val="Standard"/>
        <w:numPr>
          <w:ilvl w:val="2"/>
          <w:numId w:val="1"/>
        </w:numPr>
        <w:tabs>
          <w:tab w:val="clear" w:pos="0"/>
          <w:tab w:val="left" w:pos="1075"/>
        </w:tabs>
        <w:autoSpaceDE w:val="0"/>
        <w:ind w:left="0" w:firstLine="709"/>
        <w:jc w:val="both"/>
        <w:rPr>
          <w:sz w:val="16"/>
          <w:szCs w:val="16"/>
        </w:rPr>
      </w:pPr>
      <w:proofErr w:type="gramStart"/>
      <w:r w:rsidRPr="00B5724E">
        <w:rPr>
          <w:sz w:val="16"/>
          <w:szCs w:val="16"/>
        </w:rPr>
        <w:t>Контроль за</w:t>
      </w:r>
      <w:proofErr w:type="gramEnd"/>
      <w:r w:rsidRPr="00B5724E">
        <w:rPr>
          <w:sz w:val="16"/>
          <w:szCs w:val="16"/>
        </w:rPr>
        <w:t xml:space="preserve"> исполнением настоящего постановления возложить на заместителя Главы  Петуховского муниципального округа по экономической политике.</w:t>
      </w:r>
    </w:p>
    <w:p w:rsidR="00B5724E" w:rsidRPr="00B5724E" w:rsidRDefault="00B5724E" w:rsidP="00B5724E">
      <w:pPr>
        <w:pStyle w:val="Standard"/>
        <w:widowControl w:val="0"/>
        <w:ind w:firstLine="540"/>
        <w:jc w:val="both"/>
        <w:rPr>
          <w:sz w:val="16"/>
          <w:szCs w:val="16"/>
        </w:rPr>
      </w:pPr>
    </w:p>
    <w:p w:rsidR="00B5724E" w:rsidRPr="00B5724E" w:rsidRDefault="00B5724E" w:rsidP="00B5724E">
      <w:pPr>
        <w:pStyle w:val="Standard"/>
        <w:widowControl w:val="0"/>
        <w:jc w:val="both"/>
        <w:rPr>
          <w:sz w:val="16"/>
          <w:szCs w:val="16"/>
        </w:rPr>
      </w:pPr>
      <w:r w:rsidRPr="00B5724E">
        <w:rPr>
          <w:sz w:val="16"/>
          <w:szCs w:val="16"/>
        </w:rPr>
        <w:t xml:space="preserve">Глава Петуховского муниципального округа                   </w:t>
      </w:r>
      <w:r w:rsidRPr="00B5724E">
        <w:rPr>
          <w:sz w:val="16"/>
          <w:szCs w:val="16"/>
        </w:rPr>
        <w:tab/>
      </w:r>
      <w:r w:rsidRPr="00B5724E">
        <w:rPr>
          <w:sz w:val="16"/>
          <w:szCs w:val="16"/>
        </w:rPr>
        <w:tab/>
      </w:r>
      <w:r w:rsidRPr="00B5724E">
        <w:rPr>
          <w:sz w:val="16"/>
          <w:szCs w:val="16"/>
        </w:rPr>
        <w:tab/>
        <w:t xml:space="preserve">                     И.В.Арзин</w:t>
      </w:r>
    </w:p>
    <w:p w:rsidR="00B5724E" w:rsidRPr="00B5724E" w:rsidRDefault="00B5724E" w:rsidP="00B5724E">
      <w:pPr>
        <w:ind w:left="6185"/>
        <w:rPr>
          <w:sz w:val="16"/>
          <w:szCs w:val="16"/>
        </w:rPr>
      </w:pPr>
      <w:r w:rsidRPr="00B5724E">
        <w:rPr>
          <w:sz w:val="16"/>
          <w:szCs w:val="16"/>
        </w:rPr>
        <w:t xml:space="preserve">                                                                                                                   Приложение 1 </w:t>
      </w:r>
    </w:p>
    <w:p w:rsidR="00B5724E" w:rsidRPr="00B5724E" w:rsidRDefault="00B5724E" w:rsidP="00B5724E">
      <w:pPr>
        <w:tabs>
          <w:tab w:val="left" w:pos="5435"/>
        </w:tabs>
        <w:ind w:left="6196"/>
        <w:rPr>
          <w:sz w:val="16"/>
          <w:szCs w:val="16"/>
        </w:rPr>
      </w:pPr>
      <w:r w:rsidRPr="00B5724E">
        <w:rPr>
          <w:sz w:val="16"/>
          <w:szCs w:val="16"/>
        </w:rPr>
        <w:t xml:space="preserve">к постановлению Администрации </w:t>
      </w:r>
    </w:p>
    <w:p w:rsidR="00B5724E" w:rsidRPr="00B5724E" w:rsidRDefault="00B5724E" w:rsidP="00B5724E">
      <w:pPr>
        <w:tabs>
          <w:tab w:val="left" w:pos="5435"/>
        </w:tabs>
        <w:ind w:left="6196"/>
        <w:rPr>
          <w:sz w:val="16"/>
          <w:szCs w:val="16"/>
        </w:rPr>
      </w:pPr>
      <w:r w:rsidRPr="00B5724E">
        <w:rPr>
          <w:sz w:val="16"/>
          <w:szCs w:val="16"/>
        </w:rPr>
        <w:t>Петуховского муниципального округа</w:t>
      </w:r>
    </w:p>
    <w:p w:rsidR="00B5724E" w:rsidRPr="00B5724E" w:rsidRDefault="00B5724E" w:rsidP="00B5724E">
      <w:pPr>
        <w:tabs>
          <w:tab w:val="left" w:pos="5435"/>
        </w:tabs>
        <w:ind w:left="6196"/>
        <w:rPr>
          <w:sz w:val="16"/>
          <w:szCs w:val="16"/>
        </w:rPr>
      </w:pPr>
      <w:r w:rsidRPr="00B5724E">
        <w:rPr>
          <w:sz w:val="16"/>
          <w:szCs w:val="16"/>
        </w:rPr>
        <w:t xml:space="preserve"> от “ 6 ” мая 2022 года   № 543</w:t>
      </w:r>
    </w:p>
    <w:p w:rsidR="00B5724E" w:rsidRPr="00B5724E" w:rsidRDefault="00B5724E" w:rsidP="00B5724E">
      <w:pPr>
        <w:ind w:left="6196"/>
        <w:rPr>
          <w:sz w:val="16"/>
          <w:szCs w:val="16"/>
        </w:rPr>
      </w:pPr>
      <w:r w:rsidRPr="00B5724E">
        <w:rPr>
          <w:sz w:val="16"/>
          <w:szCs w:val="16"/>
        </w:rPr>
        <w:t xml:space="preserve">«О создании комиссии по разработке </w:t>
      </w:r>
    </w:p>
    <w:p w:rsidR="00B5724E" w:rsidRPr="00B5724E" w:rsidRDefault="00B5724E" w:rsidP="00B5724E">
      <w:pPr>
        <w:ind w:left="6196"/>
        <w:rPr>
          <w:sz w:val="16"/>
          <w:szCs w:val="16"/>
        </w:rPr>
      </w:pPr>
      <w:r w:rsidRPr="00B5724E">
        <w:rPr>
          <w:sz w:val="16"/>
          <w:szCs w:val="16"/>
        </w:rPr>
        <w:t>схемы размещения нестационарных торговых объектов мелкорозничной торговой сети на территории Петуховского муниципального округа и  внесению изменений в нее»</w:t>
      </w:r>
    </w:p>
    <w:p w:rsidR="00B5724E" w:rsidRPr="00B5724E" w:rsidRDefault="00B5724E" w:rsidP="00B5724E">
      <w:pPr>
        <w:rPr>
          <w:sz w:val="16"/>
          <w:szCs w:val="16"/>
        </w:rPr>
      </w:pPr>
    </w:p>
    <w:p w:rsidR="00B5724E" w:rsidRPr="00B5724E" w:rsidRDefault="00B5724E" w:rsidP="00B5724E">
      <w:pPr>
        <w:jc w:val="right"/>
        <w:rPr>
          <w:sz w:val="16"/>
          <w:szCs w:val="16"/>
        </w:rPr>
      </w:pPr>
    </w:p>
    <w:p w:rsidR="00B5724E" w:rsidRPr="00B5724E" w:rsidRDefault="00B5724E" w:rsidP="00B5724E">
      <w:pPr>
        <w:jc w:val="center"/>
        <w:rPr>
          <w:sz w:val="16"/>
          <w:szCs w:val="16"/>
        </w:rPr>
      </w:pPr>
      <w:r w:rsidRPr="00B5724E">
        <w:rPr>
          <w:sz w:val="16"/>
          <w:szCs w:val="16"/>
        </w:rPr>
        <w:t>Состав комиссии</w:t>
      </w:r>
      <w:r>
        <w:rPr>
          <w:sz w:val="16"/>
          <w:szCs w:val="16"/>
        </w:rPr>
        <w:t xml:space="preserve"> </w:t>
      </w:r>
    </w:p>
    <w:p w:rsidR="00B5724E" w:rsidRPr="00B5724E" w:rsidRDefault="00B5724E" w:rsidP="00B5724E">
      <w:pPr>
        <w:jc w:val="center"/>
        <w:rPr>
          <w:sz w:val="16"/>
          <w:szCs w:val="16"/>
        </w:rPr>
      </w:pPr>
      <w:r w:rsidRPr="00B5724E">
        <w:rPr>
          <w:sz w:val="16"/>
          <w:szCs w:val="16"/>
        </w:rPr>
        <w:t>по разработке схемы размещения нестационарных торговых объектов мелкорозничной торговой сети на территории Петуховского муниципального округа и внесению изменений в нее</w:t>
      </w:r>
    </w:p>
    <w:p w:rsidR="00B5724E" w:rsidRPr="00B5724E" w:rsidRDefault="00B5724E" w:rsidP="00B5724E">
      <w:pPr>
        <w:jc w:val="center"/>
        <w:rPr>
          <w:sz w:val="16"/>
          <w:szCs w:val="16"/>
        </w:rPr>
      </w:pPr>
    </w:p>
    <w:p w:rsidR="00B5724E" w:rsidRPr="00B5724E" w:rsidRDefault="00B5724E" w:rsidP="00B5724E">
      <w:pPr>
        <w:jc w:val="center"/>
        <w:rPr>
          <w:sz w:val="16"/>
          <w:szCs w:val="16"/>
        </w:rPr>
      </w:pPr>
    </w:p>
    <w:p w:rsidR="00B5724E" w:rsidRPr="00B5724E" w:rsidRDefault="00B5724E" w:rsidP="00B5724E">
      <w:pPr>
        <w:jc w:val="both"/>
        <w:rPr>
          <w:sz w:val="16"/>
          <w:szCs w:val="16"/>
        </w:rPr>
      </w:pPr>
      <w:r w:rsidRPr="00B5724E">
        <w:rPr>
          <w:sz w:val="16"/>
          <w:szCs w:val="16"/>
        </w:rPr>
        <w:t xml:space="preserve">Председатель комиссии - заместитель Главы  </w:t>
      </w:r>
      <w:r w:rsidRPr="00B5724E">
        <w:rPr>
          <w:rFonts w:ascii="YS Text" w:eastAsia="Times New Roman" w:hAnsi="YS Text" w:cs="YS Text"/>
          <w:color w:val="000000"/>
          <w:sz w:val="16"/>
          <w:szCs w:val="16"/>
        </w:rPr>
        <w:t>Петуховского муниципального округа по экономической политике</w:t>
      </w:r>
    </w:p>
    <w:p w:rsidR="00B5724E" w:rsidRPr="00B5724E" w:rsidRDefault="00B5724E" w:rsidP="00B5724E">
      <w:pPr>
        <w:jc w:val="center"/>
        <w:rPr>
          <w:sz w:val="16"/>
          <w:szCs w:val="16"/>
        </w:rPr>
      </w:pPr>
    </w:p>
    <w:p w:rsidR="00B5724E" w:rsidRPr="00B5724E" w:rsidRDefault="00B5724E" w:rsidP="00B5724E">
      <w:pPr>
        <w:rPr>
          <w:color w:val="000000"/>
          <w:sz w:val="16"/>
          <w:szCs w:val="16"/>
        </w:rPr>
      </w:pPr>
      <w:r w:rsidRPr="00B5724E">
        <w:rPr>
          <w:color w:val="000000"/>
          <w:sz w:val="16"/>
          <w:szCs w:val="16"/>
        </w:rPr>
        <w:t xml:space="preserve">Заместитель председателя - </w:t>
      </w:r>
      <w:r w:rsidRPr="00B5724E">
        <w:rPr>
          <w:rFonts w:eastAsia="Times New Roman"/>
          <w:color w:val="000000"/>
          <w:sz w:val="16"/>
          <w:szCs w:val="16"/>
        </w:rPr>
        <w:t xml:space="preserve">Начальник Отдела земельно-имущественных отношений Администрации Петуховского муниципального </w:t>
      </w:r>
      <w:r w:rsidRPr="00B5724E">
        <w:rPr>
          <w:rFonts w:eastAsia="Times New Roman"/>
          <w:color w:val="000000"/>
          <w:sz w:val="16"/>
          <w:szCs w:val="16"/>
        </w:rPr>
        <w:lastRenderedPageBreak/>
        <w:t>округа</w:t>
      </w:r>
      <w:r w:rsidRPr="00B5724E">
        <w:rPr>
          <w:color w:val="000000"/>
          <w:sz w:val="16"/>
          <w:szCs w:val="16"/>
        </w:rPr>
        <w:t xml:space="preserve">     </w:t>
      </w:r>
    </w:p>
    <w:p w:rsidR="00B5724E" w:rsidRPr="00B5724E" w:rsidRDefault="00B5724E" w:rsidP="00B5724E">
      <w:pPr>
        <w:rPr>
          <w:color w:val="000000"/>
          <w:sz w:val="16"/>
          <w:szCs w:val="16"/>
        </w:rPr>
      </w:pPr>
    </w:p>
    <w:p w:rsidR="00B5724E" w:rsidRPr="00B5724E" w:rsidRDefault="00B5724E" w:rsidP="00B5724E">
      <w:pPr>
        <w:rPr>
          <w:color w:val="000000"/>
          <w:sz w:val="16"/>
          <w:szCs w:val="16"/>
        </w:rPr>
      </w:pPr>
      <w:r w:rsidRPr="00B5724E">
        <w:rPr>
          <w:color w:val="000000"/>
          <w:sz w:val="16"/>
          <w:szCs w:val="16"/>
        </w:rPr>
        <w:t>Секретарь комиссии — ведущий специалист отдела экономики</w:t>
      </w:r>
    </w:p>
    <w:p w:rsidR="00B5724E" w:rsidRPr="00B5724E" w:rsidRDefault="00B5724E" w:rsidP="00B5724E">
      <w:pPr>
        <w:rPr>
          <w:color w:val="000000"/>
          <w:sz w:val="16"/>
          <w:szCs w:val="16"/>
        </w:rPr>
      </w:pPr>
    </w:p>
    <w:p w:rsidR="00B5724E" w:rsidRPr="00B5724E" w:rsidRDefault="00B5724E" w:rsidP="00B5724E">
      <w:pPr>
        <w:rPr>
          <w:color w:val="000000"/>
          <w:sz w:val="16"/>
          <w:szCs w:val="16"/>
        </w:rPr>
      </w:pPr>
      <w:r w:rsidRPr="00B5724E">
        <w:rPr>
          <w:color w:val="000000"/>
          <w:sz w:val="16"/>
          <w:szCs w:val="16"/>
        </w:rPr>
        <w:t>Члены комиссии:</w:t>
      </w:r>
    </w:p>
    <w:p w:rsidR="00B5724E" w:rsidRPr="00B5724E" w:rsidRDefault="00B5724E" w:rsidP="00B5724E">
      <w:pPr>
        <w:rPr>
          <w:color w:val="000000"/>
          <w:sz w:val="16"/>
          <w:szCs w:val="16"/>
        </w:rPr>
      </w:pPr>
    </w:p>
    <w:p w:rsidR="00B5724E" w:rsidRPr="00B5724E" w:rsidRDefault="00B5724E" w:rsidP="00B5724E">
      <w:pPr>
        <w:rPr>
          <w:color w:val="000000"/>
          <w:sz w:val="16"/>
          <w:szCs w:val="16"/>
        </w:rPr>
      </w:pPr>
      <w:r w:rsidRPr="00B5724E">
        <w:rPr>
          <w:color w:val="000000"/>
          <w:sz w:val="16"/>
          <w:szCs w:val="16"/>
        </w:rPr>
        <w:t xml:space="preserve">Заместитель начальника  </w:t>
      </w:r>
      <w:r w:rsidRPr="00B5724E">
        <w:rPr>
          <w:rFonts w:eastAsia="Times New Roman"/>
          <w:color w:val="000000"/>
          <w:sz w:val="16"/>
          <w:szCs w:val="16"/>
        </w:rPr>
        <w:t>Отдела земельно-имущественных отношений Администрации Петуховского муниципального округа</w:t>
      </w:r>
      <w:r w:rsidRPr="00B5724E">
        <w:rPr>
          <w:color w:val="000000"/>
          <w:sz w:val="16"/>
          <w:szCs w:val="16"/>
        </w:rPr>
        <w:t xml:space="preserve"> (по согласованию)</w:t>
      </w:r>
    </w:p>
    <w:p w:rsidR="00B5724E" w:rsidRPr="00B5724E" w:rsidRDefault="00B5724E" w:rsidP="00B5724E">
      <w:pPr>
        <w:rPr>
          <w:color w:val="000000"/>
          <w:sz w:val="16"/>
          <w:szCs w:val="16"/>
        </w:rPr>
      </w:pPr>
    </w:p>
    <w:p w:rsidR="00B5724E" w:rsidRPr="00B5724E" w:rsidRDefault="00B5724E" w:rsidP="00B5724E">
      <w:pPr>
        <w:pStyle w:val="a0"/>
        <w:jc w:val="both"/>
        <w:rPr>
          <w:sz w:val="16"/>
          <w:szCs w:val="16"/>
        </w:rPr>
      </w:pPr>
      <w:r w:rsidRPr="00B5724E">
        <w:rPr>
          <w:color w:val="000000"/>
          <w:sz w:val="16"/>
          <w:szCs w:val="16"/>
        </w:rPr>
        <w:t>Советник Главы, заведующий юридическим сектором Администрации Петуховского муниципального округа</w:t>
      </w:r>
      <w:r w:rsidRPr="00B5724E">
        <w:rPr>
          <w:sz w:val="16"/>
          <w:szCs w:val="16"/>
        </w:rPr>
        <w:t xml:space="preserve">  </w:t>
      </w:r>
    </w:p>
    <w:p w:rsidR="00B5724E" w:rsidRPr="00B5724E" w:rsidRDefault="00B5724E" w:rsidP="00B5724E">
      <w:pPr>
        <w:pStyle w:val="Standard"/>
        <w:jc w:val="both"/>
        <w:rPr>
          <w:sz w:val="16"/>
          <w:szCs w:val="16"/>
        </w:rPr>
      </w:pPr>
    </w:p>
    <w:p w:rsidR="00B5724E" w:rsidRPr="00B5724E" w:rsidRDefault="00B5724E" w:rsidP="00B5724E">
      <w:pPr>
        <w:pStyle w:val="Standard"/>
        <w:jc w:val="both"/>
        <w:rPr>
          <w:sz w:val="16"/>
          <w:szCs w:val="16"/>
        </w:rPr>
      </w:pPr>
      <w:r w:rsidRPr="00B5724E">
        <w:rPr>
          <w:sz w:val="16"/>
          <w:szCs w:val="16"/>
        </w:rPr>
        <w:t>Главный специалист отдела сельского хозяйства Администрации Петуховского муниципального округа</w:t>
      </w:r>
    </w:p>
    <w:p w:rsidR="00B5724E" w:rsidRPr="00B5724E" w:rsidRDefault="00B5724E" w:rsidP="00B5724E">
      <w:pPr>
        <w:pStyle w:val="Standard"/>
        <w:jc w:val="both"/>
        <w:rPr>
          <w:sz w:val="16"/>
          <w:szCs w:val="16"/>
        </w:rPr>
      </w:pPr>
    </w:p>
    <w:p w:rsidR="00B5724E" w:rsidRPr="00B5724E" w:rsidRDefault="00B5724E" w:rsidP="00B5724E">
      <w:pPr>
        <w:jc w:val="both"/>
        <w:rPr>
          <w:sz w:val="16"/>
          <w:szCs w:val="16"/>
        </w:rPr>
      </w:pPr>
      <w:r w:rsidRPr="00B5724E">
        <w:rPr>
          <w:rFonts w:eastAsia="Arial" w:cs="Arial"/>
          <w:color w:val="000000"/>
          <w:sz w:val="16"/>
          <w:szCs w:val="16"/>
        </w:rPr>
        <w:t>Начальник отдела по управлению территорией округа Администрации Петуховского муниципального округа</w:t>
      </w:r>
    </w:p>
    <w:p w:rsidR="00B5724E" w:rsidRPr="00B5724E" w:rsidRDefault="00B5724E" w:rsidP="00B5724E">
      <w:pPr>
        <w:pStyle w:val="Standard"/>
        <w:jc w:val="both"/>
        <w:rPr>
          <w:sz w:val="16"/>
          <w:szCs w:val="16"/>
        </w:rPr>
      </w:pPr>
    </w:p>
    <w:p w:rsidR="00B5724E" w:rsidRPr="00B5724E" w:rsidRDefault="00B5724E" w:rsidP="00B5724E">
      <w:pPr>
        <w:jc w:val="both"/>
        <w:rPr>
          <w:sz w:val="16"/>
          <w:szCs w:val="16"/>
        </w:rPr>
      </w:pPr>
      <w:r w:rsidRPr="00B5724E">
        <w:rPr>
          <w:sz w:val="16"/>
          <w:szCs w:val="16"/>
        </w:rPr>
        <w:t>Председатель Совета по содействию развитию малого и среднего предпринимательства при Администрации Петуховского муниципального округа (по согласованию)</w:t>
      </w:r>
    </w:p>
    <w:p w:rsidR="00B5724E" w:rsidRPr="00B5724E" w:rsidRDefault="00B5724E" w:rsidP="00B5724E">
      <w:pPr>
        <w:pStyle w:val="Standard"/>
        <w:jc w:val="both"/>
        <w:rPr>
          <w:color w:val="000000"/>
          <w:sz w:val="16"/>
          <w:szCs w:val="16"/>
        </w:rPr>
      </w:pPr>
    </w:p>
    <w:p w:rsidR="00B5724E" w:rsidRPr="00B5724E" w:rsidRDefault="00B5724E" w:rsidP="00B5724E">
      <w:pPr>
        <w:jc w:val="both"/>
        <w:rPr>
          <w:color w:val="000000"/>
          <w:sz w:val="16"/>
          <w:szCs w:val="16"/>
        </w:rPr>
      </w:pPr>
    </w:p>
    <w:p w:rsidR="00B5724E" w:rsidRPr="00B5724E" w:rsidRDefault="00B5724E" w:rsidP="00B5724E">
      <w:pPr>
        <w:autoSpaceDE w:val="0"/>
        <w:ind w:left="5340"/>
        <w:rPr>
          <w:rFonts w:ascii="Times-Roman" w:eastAsia="Times-Roman" w:hAnsi="Times-Roman" w:cs="Times-Roman"/>
          <w:sz w:val="16"/>
          <w:szCs w:val="16"/>
        </w:rPr>
      </w:pPr>
      <w:r w:rsidRPr="00B5724E">
        <w:rPr>
          <w:rFonts w:ascii="Times-Roman" w:eastAsia="Times-Roman" w:hAnsi="Times-Roman" w:cs="Times-Roman"/>
          <w:sz w:val="16"/>
          <w:szCs w:val="16"/>
        </w:rPr>
        <w:t xml:space="preserve">Приложение 2 </w:t>
      </w:r>
    </w:p>
    <w:p w:rsidR="00B5724E" w:rsidRPr="00B5724E" w:rsidRDefault="00B5724E" w:rsidP="00B5724E">
      <w:pPr>
        <w:autoSpaceDE w:val="0"/>
        <w:ind w:left="5250"/>
        <w:rPr>
          <w:rFonts w:ascii="Times-Roman" w:eastAsia="Times-Roman" w:hAnsi="Times-Roman" w:cs="Times-Roman"/>
          <w:sz w:val="16"/>
          <w:szCs w:val="16"/>
        </w:rPr>
      </w:pPr>
      <w:r w:rsidRPr="00B5724E">
        <w:rPr>
          <w:rFonts w:ascii="Times-Roman" w:eastAsia="Times-Roman" w:hAnsi="Times-Roman" w:cs="Times-Roman"/>
          <w:sz w:val="16"/>
          <w:szCs w:val="16"/>
        </w:rPr>
        <w:t xml:space="preserve">  к постановлению Администрации </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Петуховского муниципального округа</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От 6 мая 2022 года № 543</w:t>
      </w:r>
    </w:p>
    <w:p w:rsidR="00B5724E" w:rsidRPr="00B5724E" w:rsidRDefault="00B5724E" w:rsidP="00B5724E">
      <w:pPr>
        <w:autoSpaceDE w:val="0"/>
        <w:ind w:left="5370" w:hanging="15"/>
        <w:rPr>
          <w:rFonts w:ascii="Times-Roman" w:eastAsia="Times-Roman" w:hAnsi="Times-Roman" w:cs="Times-Roman"/>
          <w:sz w:val="16"/>
          <w:szCs w:val="16"/>
        </w:rPr>
      </w:pPr>
      <w:r w:rsidRPr="00B5724E">
        <w:rPr>
          <w:rFonts w:ascii="Times-Roman" w:eastAsia="Times-Roman" w:hAnsi="Times-Roman" w:cs="Times-Roman"/>
          <w:sz w:val="16"/>
          <w:szCs w:val="16"/>
        </w:rPr>
        <w:t>"О создании комиссии по разработке схемы</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размещения </w:t>
      </w:r>
      <w:proofErr w:type="gramStart"/>
      <w:r w:rsidRPr="00B5724E">
        <w:rPr>
          <w:rFonts w:ascii="Times-Roman" w:eastAsia="Times-Roman" w:hAnsi="Times-Roman" w:cs="Times-Roman"/>
          <w:sz w:val="16"/>
          <w:szCs w:val="16"/>
        </w:rPr>
        <w:t>нестационарных</w:t>
      </w:r>
      <w:proofErr w:type="gramEnd"/>
      <w:r w:rsidRPr="00B5724E">
        <w:rPr>
          <w:rFonts w:ascii="Times-Roman" w:eastAsia="Times-Roman" w:hAnsi="Times-Roman" w:cs="Times-Roman"/>
          <w:sz w:val="16"/>
          <w:szCs w:val="16"/>
        </w:rPr>
        <w:t xml:space="preserve"> торговых</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объектов мелкорозничной торговой сети</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на территории Петуховского района и      </w:t>
      </w:r>
    </w:p>
    <w:p w:rsidR="00B5724E" w:rsidRPr="00B5724E" w:rsidRDefault="00B5724E" w:rsidP="00B5724E">
      <w:pPr>
        <w:autoSpaceDE w:val="0"/>
        <w:ind w:left="5265" w:hanging="15"/>
        <w:rPr>
          <w:rFonts w:ascii="Times-Roman" w:eastAsia="Times-Roman" w:hAnsi="Times-Roman" w:cs="Times-Roman"/>
          <w:sz w:val="16"/>
          <w:szCs w:val="16"/>
        </w:rPr>
      </w:pPr>
      <w:r w:rsidRPr="00B5724E">
        <w:rPr>
          <w:rFonts w:ascii="Times-Roman" w:eastAsia="Times-Roman" w:hAnsi="Times-Roman" w:cs="Times-Roman"/>
          <w:sz w:val="16"/>
          <w:szCs w:val="16"/>
        </w:rPr>
        <w:t xml:space="preserve">  </w:t>
      </w:r>
      <w:proofErr w:type="gramStart"/>
      <w:r w:rsidRPr="00B5724E">
        <w:rPr>
          <w:rFonts w:ascii="Times-Roman" w:eastAsia="Times-Roman" w:hAnsi="Times-Roman" w:cs="Times-Roman"/>
          <w:sz w:val="16"/>
          <w:szCs w:val="16"/>
        </w:rPr>
        <w:t>внесении</w:t>
      </w:r>
      <w:proofErr w:type="gramEnd"/>
      <w:r w:rsidRPr="00B5724E">
        <w:rPr>
          <w:rFonts w:ascii="Times-Roman" w:eastAsia="Times-Roman" w:hAnsi="Times-Roman" w:cs="Times-Roman"/>
          <w:sz w:val="16"/>
          <w:szCs w:val="16"/>
        </w:rPr>
        <w:t xml:space="preserve"> изменений в неё"</w:t>
      </w:r>
    </w:p>
    <w:p w:rsidR="00B5724E" w:rsidRPr="00B5724E" w:rsidRDefault="00B5724E" w:rsidP="00B5724E">
      <w:pPr>
        <w:autoSpaceDE w:val="0"/>
        <w:rPr>
          <w:rFonts w:ascii="Times-Roman" w:eastAsia="Times-Roman" w:hAnsi="Times-Roman" w:cs="Times-Roman"/>
          <w:sz w:val="16"/>
          <w:szCs w:val="16"/>
        </w:rPr>
      </w:pPr>
    </w:p>
    <w:p w:rsidR="00B5724E" w:rsidRPr="00B5724E" w:rsidRDefault="00B5724E" w:rsidP="00B5724E">
      <w:pPr>
        <w:autoSpaceDE w:val="0"/>
        <w:jc w:val="center"/>
        <w:rPr>
          <w:rFonts w:ascii="Times-Roman" w:eastAsia="Times-Roman" w:hAnsi="Times-Roman" w:cs="Times-Roman"/>
          <w:sz w:val="16"/>
          <w:szCs w:val="16"/>
        </w:rPr>
      </w:pPr>
      <w:r w:rsidRPr="00B5724E">
        <w:rPr>
          <w:rFonts w:ascii="Times-Roman" w:eastAsia="Times-Roman" w:hAnsi="Times-Roman" w:cs="Times-Roman"/>
          <w:b/>
          <w:bCs/>
          <w:sz w:val="16"/>
          <w:szCs w:val="16"/>
        </w:rPr>
        <w:t>Положение о комиссии</w:t>
      </w:r>
    </w:p>
    <w:p w:rsidR="00B5724E" w:rsidRPr="00B5724E" w:rsidRDefault="00B5724E" w:rsidP="00B5724E">
      <w:pPr>
        <w:autoSpaceDE w:val="0"/>
        <w:jc w:val="both"/>
        <w:rPr>
          <w:rFonts w:ascii="Times-Roman" w:eastAsia="Times-Roman" w:hAnsi="Times-Roman" w:cs="Times-Roman"/>
          <w:sz w:val="16"/>
          <w:szCs w:val="16"/>
        </w:rPr>
      </w:pPr>
      <w:r w:rsidRPr="00B5724E">
        <w:rPr>
          <w:rFonts w:ascii="Times-Roman" w:eastAsia="Times-Roman" w:hAnsi="Times-Roman" w:cs="Times-Roman"/>
          <w:sz w:val="16"/>
          <w:szCs w:val="16"/>
        </w:rPr>
        <w:t>по разработке схемы размещения нестационарных торговых объектов мелкорозничной торговой сети на территории Петуховского муниципального округа и внесении изменений в неё</w:t>
      </w:r>
    </w:p>
    <w:p w:rsidR="00B5724E" w:rsidRPr="00B5724E" w:rsidRDefault="00B5724E" w:rsidP="00B5724E">
      <w:pPr>
        <w:autoSpaceDE w:val="0"/>
        <w:jc w:val="center"/>
        <w:rPr>
          <w:rFonts w:ascii="Times-Roman" w:eastAsia="Times-Roman" w:hAnsi="Times-Roman" w:cs="Times-Roman"/>
          <w:sz w:val="16"/>
          <w:szCs w:val="16"/>
        </w:rPr>
      </w:pPr>
    </w:p>
    <w:p w:rsidR="00B5724E" w:rsidRPr="00B5724E" w:rsidRDefault="00B5724E" w:rsidP="00B5724E">
      <w:pPr>
        <w:autoSpaceDE w:val="0"/>
        <w:ind w:firstLine="705"/>
        <w:jc w:val="center"/>
        <w:rPr>
          <w:rFonts w:eastAsia="Times-Roman" w:cs="Times-Roman"/>
          <w:sz w:val="16"/>
          <w:szCs w:val="16"/>
        </w:rPr>
      </w:pPr>
      <w:r w:rsidRPr="00B5724E">
        <w:rPr>
          <w:rFonts w:eastAsia="Times-Roman" w:cs="Times-Roman"/>
          <w:sz w:val="16"/>
          <w:szCs w:val="16"/>
        </w:rPr>
        <w:t>1. Общие положения</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1.1. Положение определяет основные задачи, функции, права и порядок работы комиссии по рассмотрению заявлений о внесении изменений в схему размещения нестационарных торговых объектов на территории Петуховского муниципального округа (далее - комиссия).</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 xml:space="preserve">1.2. </w:t>
      </w:r>
      <w:proofErr w:type="gramStart"/>
      <w:r w:rsidRPr="00B5724E">
        <w:rPr>
          <w:rFonts w:eastAsia="Times-Roman" w:cs="Times-Roman"/>
          <w:sz w:val="16"/>
          <w:szCs w:val="16"/>
        </w:rPr>
        <w:t>Комиссия является постоянно действующим коллегиальным органом, созданным в целях рассмотрения заявлений о внесении изменений в схему размещения нестационарных  торговых объектов на территории Петуховского муниципального округа (далее - схема размещения), планируемых к размещению на земельных участках, в зданиях, строениях, сооружениях, находящихся в муниципальной собственности округа, а также на земельных участках, государственная собственность на которые не разграничена.</w:t>
      </w:r>
      <w:proofErr w:type="gramEnd"/>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 xml:space="preserve">1.3. </w:t>
      </w:r>
      <w:proofErr w:type="gramStart"/>
      <w:r w:rsidRPr="00B5724E">
        <w:rPr>
          <w:rFonts w:eastAsia="Times-Roman" w:cs="Times-Roman"/>
          <w:sz w:val="16"/>
          <w:szCs w:val="16"/>
        </w:rPr>
        <w:t>Комиссия в своей деятельности руководствуется Конституцией Российской Федерации, Земельным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27.12.2010 г. №115-ОД (с изменияими и дополнениями) "Об утверждении порядка разработки</w:t>
      </w:r>
      <w:proofErr w:type="gramEnd"/>
      <w:r w:rsidRPr="00B5724E">
        <w:rPr>
          <w:rFonts w:eastAsia="Times-Roman" w:cs="Times-Roman"/>
          <w:sz w:val="16"/>
          <w:szCs w:val="16"/>
        </w:rPr>
        <w:t xml:space="preserve"> и утверждения органами местного самоуправления Курганской области схем размещения нестационарных торговых объектов", Уставом Петуховского муниципального округа, настоящим Положением.</w:t>
      </w:r>
    </w:p>
    <w:p w:rsidR="00B5724E" w:rsidRPr="00B5724E" w:rsidRDefault="00B5724E" w:rsidP="00B5724E">
      <w:pPr>
        <w:autoSpaceDE w:val="0"/>
        <w:ind w:firstLine="705"/>
        <w:jc w:val="center"/>
        <w:rPr>
          <w:rFonts w:eastAsia="Times-Roman" w:cs="Times-Roman"/>
          <w:sz w:val="16"/>
          <w:szCs w:val="16"/>
        </w:rPr>
      </w:pPr>
      <w:r w:rsidRPr="00B5724E">
        <w:rPr>
          <w:rFonts w:eastAsia="Times-Roman" w:cs="Times-Roman"/>
          <w:sz w:val="16"/>
          <w:szCs w:val="16"/>
        </w:rPr>
        <w:t>2. Основные задачи и функции комиссии</w:t>
      </w:r>
    </w:p>
    <w:p w:rsidR="00B5724E" w:rsidRPr="00B5724E" w:rsidRDefault="00B5724E" w:rsidP="00B5724E">
      <w:pPr>
        <w:numPr>
          <w:ilvl w:val="1"/>
          <w:numId w:val="2"/>
        </w:numPr>
        <w:autoSpaceDE w:val="0"/>
        <w:ind w:left="0" w:firstLine="705"/>
        <w:jc w:val="both"/>
        <w:rPr>
          <w:rFonts w:eastAsia="Times-Roman" w:cs="Times-Roman"/>
          <w:sz w:val="16"/>
          <w:szCs w:val="16"/>
        </w:rPr>
      </w:pPr>
      <w:r w:rsidRPr="00B5724E">
        <w:rPr>
          <w:rFonts w:eastAsia="Times-Roman" w:cs="Times-Roman"/>
          <w:sz w:val="16"/>
          <w:szCs w:val="16"/>
        </w:rPr>
        <w:t>Основными задачами комиссии являются:</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создание условий для улучшения организации и качества торгового обслуживания населения и обеспечения доступности товаров для населения;</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установление единого порядка размещения нестационарных торговых объектов на территории Петуховского муниципального округа;</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достижение нормативов минимальной обеспеченности населения площадью торговых объектов, путем формирования торговой инфраструктуры с учетом видов и типов торговых объектов, форм и способов торговли.</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2.2. Комиссия осуществляет следующие функции: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xml:space="preserve">- рассматривает заявления, поступившие </w:t>
      </w:r>
      <w:r w:rsidRPr="00B5724E">
        <w:rPr>
          <w:rFonts w:eastAsia="Times-Roman" w:cs="Times-Roman"/>
          <w:color w:val="000000"/>
          <w:sz w:val="16"/>
          <w:szCs w:val="16"/>
        </w:rPr>
        <w:t xml:space="preserve">в Администрацию </w:t>
      </w:r>
      <w:r w:rsidRPr="00B5724E">
        <w:rPr>
          <w:rFonts w:eastAsia="Times-Roman" w:cs="Times-Roman"/>
          <w:sz w:val="16"/>
          <w:szCs w:val="16"/>
        </w:rPr>
        <w:t>Петуховского муниципального округа с предложениями о включении (исключении) в схему размещения нестационарных торговых объектов на территории Петуховского муниципального округа, с учетом требований, предусмотренных нормами действующего законодательства;</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принимает решения о возможности (невозможности) включения объекта в схему размещения нестационарных торговых объектов, исключения объекта из схемы размещения.</w:t>
      </w:r>
    </w:p>
    <w:p w:rsidR="00B5724E" w:rsidRPr="00B5724E" w:rsidRDefault="00B5724E" w:rsidP="00B5724E">
      <w:pPr>
        <w:autoSpaceDE w:val="0"/>
        <w:ind w:firstLine="705"/>
        <w:jc w:val="center"/>
        <w:rPr>
          <w:rFonts w:eastAsia="Times-Roman" w:cs="Times-Roman"/>
          <w:sz w:val="16"/>
          <w:szCs w:val="16"/>
        </w:rPr>
      </w:pPr>
      <w:r w:rsidRPr="00B5724E">
        <w:rPr>
          <w:rFonts w:eastAsia="Times-Roman" w:cs="Times-Roman"/>
          <w:sz w:val="16"/>
          <w:szCs w:val="16"/>
        </w:rPr>
        <w:t>3. Комиссия имеет право:</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запрашивать информацию и документы, необходимые для реализации возложенных на комиссию задач и функций;</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-привлекать к участию в заседании комиссии компетентные организации.</w:t>
      </w:r>
    </w:p>
    <w:p w:rsidR="00B5724E" w:rsidRPr="00B5724E" w:rsidRDefault="00B5724E" w:rsidP="00B5724E">
      <w:pPr>
        <w:autoSpaceDE w:val="0"/>
        <w:ind w:firstLine="705"/>
        <w:jc w:val="center"/>
        <w:rPr>
          <w:rFonts w:eastAsia="Times-Roman" w:cs="Times-Roman"/>
          <w:sz w:val="16"/>
          <w:szCs w:val="16"/>
        </w:rPr>
      </w:pPr>
      <w:r w:rsidRPr="00B5724E">
        <w:rPr>
          <w:rFonts w:eastAsia="Times-Roman" w:cs="Times-Roman"/>
          <w:sz w:val="16"/>
          <w:szCs w:val="16"/>
        </w:rPr>
        <w:t>4. Порядок работы комиссии</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 1 . Организационно - техническое обеспечение деятельности Комиссии возлагается на отдел экономики Администрации Петуховского муниципального округа.</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4.2. Комиссию возглавляет председатель, в отсутствие председателя его полномочия исполняет заместитель председателя.</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 xml:space="preserve">4.3. Комиссия осуществляет свою деятельность в форме заседаний, проводимых по мере поступления предложений от физических и юридических лиц, некоммерческих организаций, объединяющих хозяйствующих субъектов, осуществляющих торговую </w:t>
      </w:r>
      <w:r w:rsidRPr="00B5724E">
        <w:rPr>
          <w:rFonts w:eastAsia="Times-Roman" w:cs="Times-Roman"/>
          <w:color w:val="000000"/>
          <w:sz w:val="16"/>
          <w:szCs w:val="16"/>
        </w:rPr>
        <w:t>деятельность, органов местного самоуправления о внесении изменений и дополнений в</w:t>
      </w:r>
      <w:r w:rsidRPr="00B5724E">
        <w:rPr>
          <w:rFonts w:eastAsia="Times-Roman" w:cs="Times-Roman"/>
          <w:color w:val="FF6600"/>
          <w:sz w:val="16"/>
          <w:szCs w:val="16"/>
        </w:rPr>
        <w:t xml:space="preserve"> </w:t>
      </w:r>
      <w:r w:rsidRPr="00B5724E">
        <w:rPr>
          <w:rFonts w:eastAsia="Times-Roman" w:cs="Times-Roman"/>
          <w:sz w:val="16"/>
          <w:szCs w:val="16"/>
        </w:rPr>
        <w:t>проект Схемы размещения.</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4.4. Заседание комиссии считается правомочным, если на нем присутствует более половины членов комиссии.</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4.5. Председатель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осуществляет руководство работой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планирует работу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определяет дату, время и место проведения заседания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утверждает повестку дня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подписывает протоколы заседаний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lastRenderedPageBreak/>
        <w:t>- осуществляет иные полномочия в целях реализации основных задач и функций комиссии.</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4.6. Секретарь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осуществляет прием документов, поступающих в адрес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формирует повестку дня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организует сбор и подготовку материалов к заседаниям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информирует членов Комиссии о месте, времени проведения и повестке дня заседания;</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оформляет протоколы заседаний комиссии;</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формирует в дело документы комиссии и хранит их;</w:t>
      </w:r>
    </w:p>
    <w:p w:rsidR="00B5724E" w:rsidRPr="00B5724E" w:rsidRDefault="00B5724E" w:rsidP="00B5724E">
      <w:pPr>
        <w:autoSpaceDE w:val="0"/>
        <w:jc w:val="both"/>
        <w:rPr>
          <w:rFonts w:eastAsia="Times-Roman" w:cs="Times-Roman"/>
          <w:sz w:val="16"/>
          <w:szCs w:val="16"/>
        </w:rPr>
      </w:pPr>
      <w:r w:rsidRPr="00B5724E">
        <w:rPr>
          <w:rFonts w:eastAsia="Times-Roman" w:cs="Times-Roman"/>
          <w:sz w:val="16"/>
          <w:szCs w:val="16"/>
        </w:rPr>
        <w:t>- информирует заинтересованных лиц о принятых комиссией решениях.</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4.7. Максимальный срок рассмотрения заявления - 15 календарных дней со дня его регистрации.</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4.8. Решения комиссии принимаются путем открытого голосования простым большинством голосов членов комиссии, присутствующих на заседании. В случае равенства голосов решающим является голос председательствующего на заседании комиссии.</w:t>
      </w:r>
    </w:p>
    <w:p w:rsidR="00B5724E" w:rsidRPr="00B5724E" w:rsidRDefault="00B5724E" w:rsidP="00B5724E">
      <w:pPr>
        <w:autoSpaceDE w:val="0"/>
        <w:ind w:firstLine="705"/>
        <w:jc w:val="both"/>
        <w:rPr>
          <w:rFonts w:eastAsia="Times-Roman" w:cs="Times-Roman"/>
          <w:color w:val="000000"/>
          <w:sz w:val="16"/>
          <w:szCs w:val="16"/>
        </w:rPr>
      </w:pPr>
      <w:r w:rsidRPr="00B5724E">
        <w:rPr>
          <w:rFonts w:eastAsia="Times-Roman" w:cs="Times-Roman"/>
          <w:sz w:val="16"/>
          <w:szCs w:val="16"/>
        </w:rPr>
        <w:t>4.9. Комиссия рассматривает поступившие предложения (заявления) на предмет их соответствия целям включения нестационарных торговых объектов в Схему размещения.</w:t>
      </w:r>
    </w:p>
    <w:p w:rsidR="00B5724E" w:rsidRPr="00B5724E" w:rsidRDefault="00B5724E" w:rsidP="00B5724E">
      <w:pPr>
        <w:autoSpaceDE w:val="0"/>
        <w:ind w:firstLine="705"/>
        <w:jc w:val="both"/>
        <w:rPr>
          <w:rFonts w:eastAsia="Times-Roman" w:cs="Times-Roman"/>
          <w:color w:val="000000"/>
          <w:sz w:val="16"/>
          <w:szCs w:val="16"/>
        </w:rPr>
      </w:pPr>
      <w:r w:rsidRPr="00B5724E">
        <w:rPr>
          <w:rFonts w:eastAsia="Times-Roman" w:cs="Times-Roman"/>
          <w:color w:val="000000"/>
          <w:sz w:val="16"/>
          <w:szCs w:val="16"/>
        </w:rPr>
        <w:t>На основании рассмотрения предложения (заявления) Комиссия принимает решение:</w:t>
      </w:r>
    </w:p>
    <w:p w:rsidR="00B5724E" w:rsidRPr="00B5724E" w:rsidRDefault="00B5724E" w:rsidP="00B5724E">
      <w:pPr>
        <w:autoSpaceDE w:val="0"/>
        <w:jc w:val="both"/>
        <w:rPr>
          <w:rFonts w:eastAsia="Times-Roman" w:cs="Times-Roman"/>
          <w:sz w:val="16"/>
          <w:szCs w:val="16"/>
        </w:rPr>
      </w:pPr>
      <w:r w:rsidRPr="00B5724E">
        <w:rPr>
          <w:rFonts w:eastAsia="Times-Roman" w:cs="Times-Roman"/>
          <w:color w:val="000000"/>
          <w:sz w:val="16"/>
          <w:szCs w:val="16"/>
        </w:rPr>
        <w:t>возможность (невозможность) внести изменения и (или) дополнения в проект Схемы размещения — в случае, если представленные предложения соответствуют (не соответствуют) целям включения нестационарных торговых объектов в схему размещения.</w:t>
      </w:r>
    </w:p>
    <w:p w:rsidR="00B5724E" w:rsidRPr="00B5724E" w:rsidRDefault="00B5724E" w:rsidP="00B5724E">
      <w:pPr>
        <w:autoSpaceDE w:val="0"/>
        <w:ind w:firstLine="705"/>
        <w:jc w:val="both"/>
        <w:rPr>
          <w:rFonts w:eastAsia="Times-Roman" w:cs="Times-Roman"/>
          <w:color w:val="000000"/>
          <w:sz w:val="16"/>
          <w:szCs w:val="16"/>
        </w:rPr>
      </w:pPr>
      <w:r w:rsidRPr="00B5724E">
        <w:rPr>
          <w:rFonts w:eastAsia="Times-Roman" w:cs="Times-Roman"/>
          <w:sz w:val="16"/>
          <w:szCs w:val="16"/>
        </w:rPr>
        <w:t>О принятом решении заявителю сообщается в письменной форме в течение 7 дней.</w:t>
      </w:r>
      <w:r w:rsidRPr="00B5724E">
        <w:rPr>
          <w:rFonts w:eastAsia="Times-Roman" w:cs="Times-Roman"/>
          <w:color w:val="FF3333"/>
          <w:sz w:val="16"/>
          <w:szCs w:val="16"/>
        </w:rPr>
        <w:t xml:space="preserve"> </w:t>
      </w:r>
      <w:r w:rsidRPr="00B5724E">
        <w:rPr>
          <w:rFonts w:eastAsia="Times-Roman" w:cs="Times-Roman"/>
          <w:color w:val="000000"/>
          <w:sz w:val="16"/>
          <w:szCs w:val="16"/>
        </w:rPr>
        <w:t>В случае невозможности внесения изменений и (или) дополнений в  Схему размещения комиссия обязана аргументировать свое решение.</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color w:val="000000"/>
          <w:sz w:val="16"/>
          <w:szCs w:val="16"/>
        </w:rPr>
        <w:t>4.10. Решение Комиссии оформляется протоколом, который носит рекомендательный характер и является основанием для принятия постановления администрацией о включении объекта в Схему.</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4.11.Решения Комиссии могут быть обжалованы в порядке, установленном действующим законодательством.</w:t>
      </w:r>
    </w:p>
    <w:p w:rsidR="00B5724E" w:rsidRPr="00B5724E" w:rsidRDefault="00B5724E" w:rsidP="00B5724E">
      <w:pPr>
        <w:autoSpaceDE w:val="0"/>
        <w:ind w:firstLine="705"/>
        <w:jc w:val="both"/>
        <w:rPr>
          <w:rFonts w:eastAsia="Times-Roman" w:cs="Times-Roman"/>
          <w:sz w:val="16"/>
          <w:szCs w:val="16"/>
        </w:rPr>
      </w:pPr>
      <w:r w:rsidRPr="00B5724E">
        <w:rPr>
          <w:rFonts w:eastAsia="Times-Roman" w:cs="Times-Roman"/>
          <w:sz w:val="16"/>
          <w:szCs w:val="16"/>
        </w:rPr>
        <w:t>4.12.Протокол заседания Комиссии оформляется в течение трех рабочих дней со дня проведения заседания комиссии, подписывается председателем и секретарем комиссии и направляется в Администрацию Петуховского муниципального округа для подготовки постановления.</w:t>
      </w:r>
    </w:p>
    <w:p w:rsidR="00B5724E" w:rsidRPr="00B5724E" w:rsidRDefault="00B5724E" w:rsidP="00B5724E">
      <w:pPr>
        <w:autoSpaceDE w:val="0"/>
        <w:ind w:firstLine="705"/>
        <w:jc w:val="both"/>
        <w:rPr>
          <w:rFonts w:eastAsia="SimSun"/>
          <w:sz w:val="16"/>
          <w:szCs w:val="16"/>
        </w:rPr>
      </w:pPr>
      <w:r w:rsidRPr="00B5724E">
        <w:rPr>
          <w:rFonts w:eastAsia="Times-Roman" w:cs="Times-Roman"/>
          <w:sz w:val="16"/>
          <w:szCs w:val="16"/>
        </w:rPr>
        <w:t>4.13.Протоколы заседания комиссии, заявления и документы, запрошенные в ходе рассмотрения заявления заинтересованных лиц, хранятся в отделе экономики Администрации Петуховского муниципального округа.</w:t>
      </w:r>
    </w:p>
    <w:p w:rsidR="00A0593E" w:rsidRPr="00B5724E" w:rsidRDefault="00A0593E" w:rsidP="00132F7F">
      <w:pPr>
        <w:shd w:val="clear" w:color="auto" w:fill="FFFFFF"/>
        <w:ind w:left="15"/>
        <w:rPr>
          <w:sz w:val="16"/>
          <w:szCs w:val="16"/>
        </w:rPr>
      </w:pPr>
    </w:p>
    <w:p w:rsidR="00A0593E" w:rsidRPr="00B5724E" w:rsidRDefault="00A0593E" w:rsidP="00132F7F">
      <w:pPr>
        <w:shd w:val="clear" w:color="auto" w:fill="FFFFFF"/>
        <w:ind w:left="15"/>
        <w:rPr>
          <w:sz w:val="16"/>
          <w:szCs w:val="16"/>
        </w:rPr>
      </w:pPr>
    </w:p>
    <w:p w:rsidR="00B5724E" w:rsidRPr="00B5724E" w:rsidRDefault="00B5724E" w:rsidP="00B5724E">
      <w:pPr>
        <w:spacing w:line="276" w:lineRule="auto"/>
        <w:ind w:firstLine="709"/>
        <w:jc w:val="center"/>
        <w:rPr>
          <w:rStyle w:val="11"/>
          <w:rFonts w:eastAsia="SimSun"/>
          <w:bCs/>
          <w:sz w:val="16"/>
          <w:szCs w:val="16"/>
          <w:lang w:eastAsia="hi-IN" w:bidi="hi-IN"/>
        </w:rPr>
      </w:pPr>
      <w:r w:rsidRPr="00B5724E">
        <w:rPr>
          <w:rFonts w:eastAsia="SimSun"/>
          <w:bCs/>
          <w:sz w:val="16"/>
          <w:szCs w:val="16"/>
          <w:lang w:eastAsia="hi-IN" w:bidi="hi-IN"/>
        </w:rPr>
        <w:t>РОССИЙСКАЯ ФЕДЕРАЦИЯ</w:t>
      </w:r>
    </w:p>
    <w:p w:rsidR="00B5724E" w:rsidRPr="00B5724E" w:rsidRDefault="00B5724E" w:rsidP="00B5724E">
      <w:pPr>
        <w:spacing w:line="276" w:lineRule="auto"/>
        <w:ind w:firstLine="709"/>
        <w:jc w:val="center"/>
        <w:rPr>
          <w:rStyle w:val="11"/>
          <w:rFonts w:eastAsia="SimSun"/>
          <w:bCs/>
          <w:sz w:val="16"/>
          <w:szCs w:val="16"/>
          <w:lang w:eastAsia="hi-IN" w:bidi="hi-IN"/>
        </w:rPr>
      </w:pPr>
      <w:r w:rsidRPr="00B5724E">
        <w:rPr>
          <w:rStyle w:val="11"/>
          <w:rFonts w:eastAsia="SimSun"/>
          <w:bCs/>
          <w:sz w:val="16"/>
          <w:szCs w:val="16"/>
          <w:lang w:eastAsia="hi-IN" w:bidi="hi-IN"/>
        </w:rPr>
        <w:t>КУРГАНСКАЯ ОБЛАСТЬ</w:t>
      </w:r>
    </w:p>
    <w:p w:rsidR="00B5724E" w:rsidRPr="00B5724E" w:rsidRDefault="00B5724E" w:rsidP="00B5724E">
      <w:pPr>
        <w:spacing w:line="276" w:lineRule="auto"/>
        <w:ind w:firstLine="709"/>
        <w:jc w:val="center"/>
        <w:rPr>
          <w:rFonts w:eastAsia="Arial"/>
          <w:sz w:val="16"/>
          <w:szCs w:val="16"/>
        </w:rPr>
      </w:pPr>
      <w:r w:rsidRPr="00B5724E">
        <w:rPr>
          <w:rStyle w:val="11"/>
          <w:rFonts w:eastAsia="SimSun"/>
          <w:bCs/>
          <w:sz w:val="16"/>
          <w:szCs w:val="16"/>
          <w:lang w:eastAsia="hi-IN" w:bidi="hi-IN"/>
        </w:rPr>
        <w:t>АДМИНИСТРАЦИЯ ПЕТУХОВСКОГО  МУНИЦИПАЛЬНОГО ОКРУГА</w:t>
      </w:r>
    </w:p>
    <w:p w:rsidR="00B5724E" w:rsidRPr="00B5724E" w:rsidRDefault="00B5724E" w:rsidP="00B5724E">
      <w:pPr>
        <w:spacing w:line="276" w:lineRule="auto"/>
        <w:rPr>
          <w:rFonts w:eastAsia="Arial"/>
          <w:bCs/>
          <w:sz w:val="16"/>
          <w:szCs w:val="16"/>
          <w:lang w:eastAsia="hi-IN" w:bidi="hi-IN"/>
        </w:rPr>
      </w:pPr>
    </w:p>
    <w:p w:rsidR="00B5724E" w:rsidRPr="00B5724E" w:rsidRDefault="00B5724E" w:rsidP="00B5724E">
      <w:pPr>
        <w:spacing w:line="276" w:lineRule="auto"/>
        <w:jc w:val="center"/>
        <w:rPr>
          <w:rFonts w:eastAsia="Arial"/>
          <w:sz w:val="16"/>
          <w:szCs w:val="16"/>
          <w:lang w:eastAsia="hi-IN" w:bidi="hi-IN"/>
        </w:rPr>
      </w:pPr>
      <w:r w:rsidRPr="00B5724E">
        <w:rPr>
          <w:rStyle w:val="11"/>
          <w:rFonts w:eastAsia="Arial"/>
          <w:b/>
          <w:bCs/>
          <w:sz w:val="16"/>
          <w:szCs w:val="16"/>
          <w:lang w:eastAsia="hi-IN" w:bidi="hi-IN"/>
        </w:rPr>
        <w:t xml:space="preserve">ПОСТАНОВЛЕНИЕ </w:t>
      </w:r>
    </w:p>
    <w:p w:rsidR="00B5724E" w:rsidRPr="00B5724E" w:rsidRDefault="00B5724E" w:rsidP="00B5724E">
      <w:pPr>
        <w:ind w:firstLine="709"/>
        <w:rPr>
          <w:rFonts w:eastAsia="Arial"/>
          <w:sz w:val="16"/>
          <w:szCs w:val="16"/>
          <w:lang w:eastAsia="hi-IN" w:bidi="hi-IN"/>
        </w:rPr>
      </w:pPr>
    </w:p>
    <w:p w:rsidR="00B5724E" w:rsidRPr="00B5724E" w:rsidRDefault="00B5724E" w:rsidP="00B5724E">
      <w:pPr>
        <w:ind w:firstLine="709"/>
        <w:rPr>
          <w:rFonts w:eastAsia="SimSun"/>
          <w:sz w:val="16"/>
          <w:szCs w:val="16"/>
          <w:lang w:eastAsia="hi-IN" w:bidi="hi-IN"/>
        </w:rPr>
      </w:pPr>
    </w:p>
    <w:p w:rsidR="00B5724E" w:rsidRPr="00B5724E" w:rsidRDefault="00B5724E" w:rsidP="00B5724E">
      <w:pPr>
        <w:spacing w:line="276" w:lineRule="auto"/>
        <w:rPr>
          <w:rStyle w:val="11"/>
          <w:rFonts w:eastAsia="Arial"/>
          <w:bCs/>
          <w:sz w:val="16"/>
          <w:szCs w:val="16"/>
        </w:rPr>
      </w:pPr>
      <w:r w:rsidRPr="00B5724E">
        <w:rPr>
          <w:rStyle w:val="11"/>
          <w:rFonts w:eastAsia="Arial"/>
          <w:bCs/>
          <w:sz w:val="16"/>
          <w:szCs w:val="16"/>
          <w:lang w:eastAsia="hi-IN" w:bidi="hi-IN"/>
        </w:rPr>
        <w:t xml:space="preserve">от  «16 »     мая      2022 года                          </w:t>
      </w:r>
      <w:r w:rsidRPr="00B5724E">
        <w:rPr>
          <w:rStyle w:val="11"/>
          <w:rFonts w:eastAsia="Arial"/>
          <w:bCs/>
          <w:sz w:val="16"/>
          <w:szCs w:val="16"/>
          <w:lang w:eastAsia="hi-IN" w:bidi="hi-IN"/>
        </w:rPr>
        <w:tab/>
      </w:r>
      <w:r w:rsidRPr="00B5724E">
        <w:rPr>
          <w:rStyle w:val="11"/>
          <w:rFonts w:eastAsia="Arial"/>
          <w:bCs/>
          <w:sz w:val="16"/>
          <w:szCs w:val="16"/>
          <w:lang w:eastAsia="hi-IN" w:bidi="hi-IN"/>
        </w:rPr>
        <w:tab/>
        <w:t xml:space="preserve">                                          № 576 </w:t>
      </w:r>
    </w:p>
    <w:p w:rsidR="00B5724E" w:rsidRPr="00B5724E" w:rsidRDefault="00B5724E" w:rsidP="00B5724E">
      <w:pPr>
        <w:spacing w:line="276" w:lineRule="auto"/>
        <w:ind w:firstLine="709"/>
        <w:rPr>
          <w:sz w:val="16"/>
          <w:szCs w:val="16"/>
        </w:rPr>
      </w:pPr>
      <w:r w:rsidRPr="00B5724E">
        <w:rPr>
          <w:rStyle w:val="11"/>
          <w:rFonts w:eastAsia="Arial"/>
          <w:bCs/>
          <w:sz w:val="16"/>
          <w:szCs w:val="16"/>
          <w:lang w:eastAsia="hi-IN" w:bidi="hi-IN"/>
        </w:rPr>
        <w:t>г. Петухово</w:t>
      </w:r>
    </w:p>
    <w:p w:rsidR="00B5724E" w:rsidRPr="00B5724E" w:rsidRDefault="00B5724E" w:rsidP="00B5724E">
      <w:pPr>
        <w:spacing w:line="276" w:lineRule="auto"/>
        <w:ind w:firstLine="709"/>
        <w:jc w:val="both"/>
        <w:rPr>
          <w:rFonts w:eastAsia="Arial"/>
          <w:sz w:val="16"/>
          <w:szCs w:val="16"/>
          <w:lang w:eastAsia="hi-IN" w:bidi="hi-IN"/>
        </w:rPr>
      </w:pPr>
    </w:p>
    <w:p w:rsidR="00B5724E" w:rsidRPr="00B5724E" w:rsidRDefault="00B5724E" w:rsidP="00B5724E">
      <w:pPr>
        <w:spacing w:line="276" w:lineRule="auto"/>
        <w:jc w:val="center"/>
        <w:rPr>
          <w:rFonts w:eastAsia="Times New Roman"/>
          <w:b/>
          <w:sz w:val="16"/>
          <w:szCs w:val="16"/>
        </w:rPr>
      </w:pPr>
      <w:r w:rsidRPr="00B5724E">
        <w:rPr>
          <w:b/>
          <w:sz w:val="16"/>
          <w:szCs w:val="16"/>
        </w:rPr>
        <w:t>О внесении изменений в постановление Администрации Петуховского муниципального округа от 1 февраля 2022 года № 95 «О муниципальной программе Петуховского муниципального округа «Развитие образования в Петуховском муниципальном округе» на 2022-2026 годы»</w:t>
      </w:r>
    </w:p>
    <w:p w:rsidR="00B5724E" w:rsidRPr="00B5724E" w:rsidRDefault="00B5724E" w:rsidP="00B5724E">
      <w:pPr>
        <w:ind w:right="-10"/>
        <w:rPr>
          <w:sz w:val="16"/>
          <w:szCs w:val="16"/>
        </w:rPr>
      </w:pPr>
    </w:p>
    <w:p w:rsidR="00B5724E" w:rsidRPr="00B5724E" w:rsidRDefault="00B5724E" w:rsidP="00B5724E">
      <w:pPr>
        <w:ind w:firstLine="567"/>
        <w:jc w:val="both"/>
        <w:rPr>
          <w:sz w:val="16"/>
          <w:szCs w:val="16"/>
        </w:rPr>
      </w:pPr>
      <w:r w:rsidRPr="00B5724E">
        <w:rPr>
          <w:rStyle w:val="FontStyle70"/>
          <w:rFonts w:ascii="Times New Roman" w:hAnsi="Times New Roman" w:cs="Times New Roman"/>
          <w:sz w:val="16"/>
          <w:szCs w:val="16"/>
        </w:rPr>
        <w:t>В соответствии со статьей 179 Бюджетного кодекса Российской Федерации,  постановлением Администрации Петуховского муниципального округа от  10 января 2022 года № 1 «О муниципальных программах Петуховского муниципального округа» Администрация Петуховского муниципального округа</w:t>
      </w:r>
      <w:r w:rsidRPr="00B5724E">
        <w:rPr>
          <w:sz w:val="16"/>
          <w:szCs w:val="16"/>
        </w:rPr>
        <w:t xml:space="preserve"> ПОСТАНОВЛЯЕТ:</w:t>
      </w:r>
    </w:p>
    <w:p w:rsidR="00B5724E" w:rsidRPr="00B5724E" w:rsidRDefault="00B5724E" w:rsidP="00B5724E">
      <w:pPr>
        <w:ind w:firstLine="567"/>
        <w:jc w:val="both"/>
        <w:rPr>
          <w:sz w:val="16"/>
          <w:szCs w:val="16"/>
        </w:rPr>
      </w:pPr>
      <w:r w:rsidRPr="00B5724E">
        <w:rPr>
          <w:sz w:val="16"/>
          <w:szCs w:val="16"/>
        </w:rPr>
        <w:t xml:space="preserve">1. Внести в постановление </w:t>
      </w:r>
      <w:r w:rsidRPr="00B5724E">
        <w:rPr>
          <w:rStyle w:val="FontStyle70"/>
          <w:rFonts w:ascii="Times New Roman" w:hAnsi="Times New Roman" w:cs="Times New Roman"/>
          <w:sz w:val="16"/>
          <w:szCs w:val="16"/>
        </w:rPr>
        <w:t>Администрация Петуховского муниципального округа от       1 февраля 2022 года № 95 «</w:t>
      </w:r>
      <w:r w:rsidRPr="00B5724E">
        <w:rPr>
          <w:sz w:val="16"/>
          <w:szCs w:val="16"/>
        </w:rPr>
        <w:t>О муниципальной программе Петуховского муниципального округа «Развитие образования в Петуховском муниципальном округе» на 2022-2026 годы» следующие изменения:</w:t>
      </w:r>
    </w:p>
    <w:p w:rsidR="00B5724E" w:rsidRPr="00B5724E" w:rsidRDefault="00B5724E" w:rsidP="00B5724E">
      <w:pPr>
        <w:pStyle w:val="formattext"/>
        <w:spacing w:before="0" w:beforeAutospacing="0" w:after="0" w:afterAutospacing="0"/>
        <w:ind w:right="90" w:firstLine="567"/>
        <w:jc w:val="both"/>
        <w:textAlignment w:val="baseline"/>
        <w:rPr>
          <w:sz w:val="16"/>
          <w:szCs w:val="16"/>
        </w:rPr>
      </w:pPr>
      <w:r w:rsidRPr="00B5724E">
        <w:rPr>
          <w:sz w:val="16"/>
          <w:szCs w:val="16"/>
        </w:rPr>
        <w:t xml:space="preserve">1.1 таблицу 3. </w:t>
      </w:r>
      <w:r w:rsidRPr="00B5724E">
        <w:rPr>
          <w:rStyle w:val="FontStyle75"/>
          <w:sz w:val="16"/>
          <w:szCs w:val="16"/>
        </w:rPr>
        <w:t>Ресурсное обеспечение реализации подпрограммы</w:t>
      </w:r>
      <w:r w:rsidRPr="00B5724E">
        <w:rPr>
          <w:sz w:val="16"/>
          <w:szCs w:val="16"/>
        </w:rPr>
        <w:t xml:space="preserve"> раздела IX. И</w:t>
      </w:r>
      <w:r w:rsidRPr="00B5724E">
        <w:rPr>
          <w:rStyle w:val="FontStyle75"/>
          <w:sz w:val="16"/>
          <w:szCs w:val="16"/>
        </w:rPr>
        <w:t>нформация по ресурсному обеспечению подпрограммы</w:t>
      </w:r>
      <w:r w:rsidRPr="00B5724E">
        <w:rPr>
          <w:sz w:val="16"/>
          <w:szCs w:val="16"/>
        </w:rPr>
        <w:t xml:space="preserve"> приложения 1 к муниципальной программе изложить в новой редакции следующего содержания</w:t>
      </w:r>
      <w:proofErr w:type="gramStart"/>
      <w:r w:rsidRPr="00B5724E">
        <w:rPr>
          <w:sz w:val="16"/>
          <w:szCs w:val="16"/>
        </w:rPr>
        <w:t>:</w:t>
      </w:r>
      <w:r w:rsidRPr="00B5724E">
        <w:rPr>
          <w:sz w:val="16"/>
          <w:szCs w:val="16"/>
        </w:rPr>
        <w:br/>
        <w:t>«</w:t>
      </w:r>
      <w:proofErr w:type="gramEnd"/>
    </w:p>
    <w:tbl>
      <w:tblPr>
        <w:tblW w:w="9684" w:type="dxa"/>
        <w:tblLayout w:type="fixed"/>
        <w:tblCellMar>
          <w:left w:w="0" w:type="dxa"/>
          <w:right w:w="0" w:type="dxa"/>
        </w:tblCellMar>
        <w:tblLook w:val="04A0" w:firstRow="1" w:lastRow="0" w:firstColumn="1" w:lastColumn="0" w:noHBand="0" w:noVBand="1"/>
      </w:tblPr>
      <w:tblGrid>
        <w:gridCol w:w="567"/>
        <w:gridCol w:w="2127"/>
        <w:gridCol w:w="1417"/>
        <w:gridCol w:w="1272"/>
        <w:gridCol w:w="947"/>
        <w:gridCol w:w="947"/>
        <w:gridCol w:w="947"/>
        <w:gridCol w:w="365"/>
        <w:gridCol w:w="365"/>
        <w:gridCol w:w="365"/>
        <w:gridCol w:w="365"/>
      </w:tblGrid>
      <w:tr w:rsidR="00B5724E" w:rsidRPr="00B5724E" w:rsidTr="00B5724E">
        <w:trPr>
          <w:trHeight w:val="15"/>
        </w:trPr>
        <w:tc>
          <w:tcPr>
            <w:tcW w:w="567" w:type="dxa"/>
            <w:tcBorders>
              <w:top w:val="nil"/>
              <w:left w:val="nil"/>
              <w:bottom w:val="single" w:sz="6" w:space="0" w:color="000000"/>
              <w:right w:val="nil"/>
            </w:tcBorders>
          </w:tcPr>
          <w:p w:rsidR="00B5724E" w:rsidRPr="00B5724E" w:rsidRDefault="00B5724E">
            <w:pPr>
              <w:autoSpaceDE w:val="0"/>
              <w:autoSpaceDN w:val="0"/>
              <w:adjustRightInd w:val="0"/>
              <w:rPr>
                <w:rFonts w:hAnsi="Arial"/>
                <w:sz w:val="16"/>
                <w:szCs w:val="16"/>
              </w:rPr>
            </w:pPr>
          </w:p>
        </w:tc>
        <w:tc>
          <w:tcPr>
            <w:tcW w:w="2127"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1417"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1272"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947"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947"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947"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365"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365"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365"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c>
          <w:tcPr>
            <w:tcW w:w="365" w:type="dxa"/>
            <w:tcBorders>
              <w:top w:val="nil"/>
              <w:left w:val="nil"/>
              <w:bottom w:val="single" w:sz="6" w:space="0" w:color="000000"/>
              <w:right w:val="nil"/>
            </w:tcBorders>
            <w:hideMark/>
          </w:tcPr>
          <w:p w:rsidR="00B5724E" w:rsidRPr="00B5724E" w:rsidRDefault="00B5724E">
            <w:pPr>
              <w:widowControl/>
              <w:rPr>
                <w:rFonts w:hAnsi="Calibri"/>
                <w:sz w:val="16"/>
                <w:szCs w:val="16"/>
              </w:rPr>
            </w:pPr>
          </w:p>
        </w:tc>
      </w:tr>
      <w:tr w:rsidR="00B5724E" w:rsidRPr="00B5724E" w:rsidTr="00B5724E">
        <w:trPr>
          <w:trHeight w:val="708"/>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textAlignment w:val="baseline"/>
              <w:rPr>
                <w:sz w:val="16"/>
                <w:szCs w:val="16"/>
              </w:rPr>
            </w:pPr>
            <w:r w:rsidRPr="00B5724E">
              <w:rPr>
                <w:sz w:val="16"/>
                <w:szCs w:val="16"/>
              </w:rPr>
              <w:t>3.1.</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left="-37" w:right="-149"/>
              <w:textAlignment w:val="baseline"/>
              <w:rPr>
                <w:sz w:val="16"/>
                <w:szCs w:val="16"/>
              </w:rPr>
            </w:pPr>
            <w:r w:rsidRPr="00B5724E">
              <w:rPr>
                <w:sz w:val="16"/>
                <w:szCs w:val="16"/>
              </w:rPr>
              <w:t>Модернизация инфраструктуры общего образования в отдельных субъектах Российской Федерации. *</w:t>
            </w:r>
          </w:p>
          <w:p w:rsidR="00B5724E" w:rsidRPr="00B5724E" w:rsidRDefault="00B5724E">
            <w:pPr>
              <w:pStyle w:val="formattext"/>
              <w:spacing w:before="0" w:beforeAutospacing="0" w:after="0" w:afterAutospacing="0"/>
              <w:ind w:left="-37" w:right="-149"/>
              <w:textAlignment w:val="baseline"/>
              <w:rPr>
                <w:sz w:val="16"/>
                <w:szCs w:val="16"/>
              </w:rPr>
            </w:pPr>
            <w:r w:rsidRPr="00B5724E">
              <w:rPr>
                <w:sz w:val="16"/>
                <w:szCs w:val="16"/>
              </w:rPr>
              <w:t>(перечень мероприятия «Модернизация школьных систем образования» согласно приложению к подпрограмме «Развитие общего образования»)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Style20"/>
              <w:widowControl/>
              <w:spacing w:line="274" w:lineRule="exact"/>
              <w:ind w:right="-7"/>
              <w:rPr>
                <w:rStyle w:val="FontStyle74"/>
                <w:rFonts w:ascii="Times New Roman" w:eastAsiaTheme="minorEastAsia" w:hAnsi="Times New Roman" w:cs="Times New Roman"/>
                <w:sz w:val="16"/>
                <w:szCs w:val="16"/>
              </w:rPr>
            </w:pPr>
            <w:r w:rsidRPr="00B5724E">
              <w:rPr>
                <w:rStyle w:val="FontStyle74"/>
                <w:rFonts w:ascii="Times New Roman" w:eastAsiaTheme="minorEastAsia" w:hAnsi="Times New Roman" w:cs="Times New Roman"/>
                <w:sz w:val="16"/>
                <w:szCs w:val="16"/>
              </w:rPr>
              <w:t>Управление ЖКХ, строительства и архитектуры, Управление образования, Администрация</w:t>
            </w:r>
          </w:p>
        </w:tc>
        <w:tc>
          <w:tcPr>
            <w:tcW w:w="127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Федеральный бюджет (по согласованию)</w:t>
            </w:r>
          </w:p>
        </w:tc>
        <w:tc>
          <w:tcPr>
            <w:tcW w:w="9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98"/>
              <w:textAlignment w:val="baseline"/>
              <w:rPr>
                <w:sz w:val="16"/>
                <w:szCs w:val="16"/>
              </w:rPr>
            </w:pPr>
            <w:r w:rsidRPr="00B5724E">
              <w:rPr>
                <w:sz w:val="16"/>
                <w:szCs w:val="16"/>
              </w:rPr>
              <w:t>67835,1</w:t>
            </w:r>
          </w:p>
        </w:tc>
        <w:tc>
          <w:tcPr>
            <w:tcW w:w="9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02" w:hanging="100"/>
              <w:textAlignment w:val="baseline"/>
              <w:rPr>
                <w:sz w:val="16"/>
                <w:szCs w:val="16"/>
              </w:rPr>
            </w:pPr>
            <w:r w:rsidRPr="00B5724E">
              <w:rPr>
                <w:sz w:val="16"/>
                <w:szCs w:val="16"/>
              </w:rPr>
              <w:t>46993,3</w:t>
            </w:r>
          </w:p>
        </w:tc>
        <w:tc>
          <w:tcPr>
            <w:tcW w:w="9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47" w:hanging="55"/>
              <w:jc w:val="center"/>
              <w:textAlignment w:val="baseline"/>
              <w:rPr>
                <w:sz w:val="16"/>
                <w:szCs w:val="16"/>
              </w:rPr>
            </w:pPr>
            <w:r w:rsidRPr="00B5724E">
              <w:rPr>
                <w:sz w:val="16"/>
                <w:szCs w:val="16"/>
              </w:rPr>
              <w:t>20841,8</w:t>
            </w:r>
          </w:p>
        </w:tc>
        <w:tc>
          <w:tcPr>
            <w:tcW w:w="3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textAlignment w:val="baseline"/>
              <w:rPr>
                <w:sz w:val="16"/>
                <w:szCs w:val="16"/>
              </w:rPr>
            </w:pPr>
            <w:r w:rsidRPr="00B5724E">
              <w:rPr>
                <w:sz w:val="16"/>
                <w:szCs w:val="16"/>
              </w:rPr>
              <w:t>-</w:t>
            </w:r>
          </w:p>
        </w:tc>
        <w:tc>
          <w:tcPr>
            <w:tcW w:w="3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textAlignment w:val="baseline"/>
              <w:rPr>
                <w:sz w:val="16"/>
                <w:szCs w:val="16"/>
              </w:rPr>
            </w:pPr>
            <w:r w:rsidRPr="00B5724E">
              <w:rPr>
                <w:sz w:val="16"/>
                <w:szCs w:val="16"/>
              </w:rPr>
              <w:t>-</w:t>
            </w:r>
          </w:p>
        </w:tc>
        <w:tc>
          <w:tcPr>
            <w:tcW w:w="3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textAlignment w:val="baseline"/>
              <w:rPr>
                <w:sz w:val="16"/>
                <w:szCs w:val="16"/>
              </w:rPr>
            </w:pPr>
            <w:r w:rsidRPr="00B5724E">
              <w:rPr>
                <w:sz w:val="16"/>
                <w:szCs w:val="16"/>
              </w:rPr>
              <w:t>-</w:t>
            </w:r>
          </w:p>
        </w:tc>
        <w:tc>
          <w:tcPr>
            <w:tcW w:w="3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textAlignment w:val="baseline"/>
              <w:rPr>
                <w:sz w:val="16"/>
                <w:szCs w:val="16"/>
              </w:rPr>
            </w:pPr>
            <w:r w:rsidRPr="00B5724E">
              <w:rPr>
                <w:sz w:val="16"/>
                <w:szCs w:val="16"/>
              </w:rPr>
              <w:t>-</w:t>
            </w:r>
          </w:p>
        </w:tc>
      </w:tr>
      <w:tr w:rsidR="00B5724E" w:rsidRPr="00B5724E" w:rsidTr="00B5724E">
        <w:trPr>
          <w:trHeight w:val="586"/>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sz w:val="16"/>
                <w:szCs w:val="16"/>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sz w:val="16"/>
                <w:szCs w:val="16"/>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rStyle w:val="FontStyle74"/>
                <w:rFonts w:ascii="Times New Roman" w:eastAsiaTheme="minorEastAsia" w:hAnsi="Times New Roman" w:cs="Times New Roman"/>
                <w:sz w:val="16"/>
                <w:szCs w:val="16"/>
              </w:rPr>
            </w:pPr>
          </w:p>
        </w:tc>
        <w:tc>
          <w:tcPr>
            <w:tcW w:w="127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Областной бюджет (по согласованию)</w:t>
            </w:r>
          </w:p>
        </w:tc>
        <w:tc>
          <w:tcPr>
            <w:tcW w:w="94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ind w:right="-198"/>
              <w:textAlignment w:val="baseline"/>
              <w:rPr>
                <w:sz w:val="16"/>
                <w:szCs w:val="16"/>
              </w:rPr>
            </w:pPr>
            <w:r w:rsidRPr="00B5724E">
              <w:rPr>
                <w:sz w:val="16"/>
                <w:szCs w:val="16"/>
              </w:rPr>
              <w:t>685,2</w:t>
            </w:r>
          </w:p>
        </w:tc>
        <w:tc>
          <w:tcPr>
            <w:tcW w:w="94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ind w:right="-102"/>
              <w:textAlignment w:val="baseline"/>
              <w:rPr>
                <w:sz w:val="16"/>
                <w:szCs w:val="16"/>
              </w:rPr>
            </w:pPr>
            <w:r w:rsidRPr="00B5724E">
              <w:rPr>
                <w:sz w:val="16"/>
                <w:szCs w:val="16"/>
              </w:rPr>
              <w:t>474,7</w:t>
            </w:r>
          </w:p>
        </w:tc>
        <w:tc>
          <w:tcPr>
            <w:tcW w:w="94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ind w:right="-56"/>
              <w:jc w:val="center"/>
              <w:textAlignment w:val="baseline"/>
              <w:rPr>
                <w:sz w:val="16"/>
                <w:szCs w:val="16"/>
              </w:rPr>
            </w:pPr>
            <w:r w:rsidRPr="00B5724E">
              <w:rPr>
                <w:sz w:val="16"/>
                <w:szCs w:val="16"/>
              </w:rPr>
              <w:t>210,5</w:t>
            </w:r>
          </w:p>
        </w:tc>
        <w:tc>
          <w:tcPr>
            <w:tcW w:w="3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textAlignment w:val="baseline"/>
              <w:rPr>
                <w:sz w:val="16"/>
                <w:szCs w:val="16"/>
              </w:rPr>
            </w:pPr>
            <w:r w:rsidRPr="00B5724E">
              <w:rPr>
                <w:sz w:val="16"/>
                <w:szCs w:val="16"/>
              </w:rPr>
              <w:t>-</w:t>
            </w:r>
          </w:p>
        </w:tc>
        <w:tc>
          <w:tcPr>
            <w:tcW w:w="3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textAlignment w:val="baseline"/>
              <w:rPr>
                <w:sz w:val="16"/>
                <w:szCs w:val="16"/>
              </w:rPr>
            </w:pPr>
            <w:r w:rsidRPr="00B5724E">
              <w:rPr>
                <w:sz w:val="16"/>
                <w:szCs w:val="16"/>
              </w:rPr>
              <w:t>-</w:t>
            </w:r>
          </w:p>
        </w:tc>
        <w:tc>
          <w:tcPr>
            <w:tcW w:w="3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textAlignment w:val="baseline"/>
              <w:rPr>
                <w:sz w:val="16"/>
                <w:szCs w:val="16"/>
              </w:rPr>
            </w:pPr>
            <w:r w:rsidRPr="00B5724E">
              <w:rPr>
                <w:sz w:val="16"/>
                <w:szCs w:val="16"/>
              </w:rPr>
              <w:t>-</w:t>
            </w:r>
          </w:p>
        </w:tc>
        <w:tc>
          <w:tcPr>
            <w:tcW w:w="3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5724E" w:rsidRPr="00B5724E" w:rsidRDefault="00B5724E">
            <w:pPr>
              <w:pStyle w:val="formattext"/>
              <w:textAlignment w:val="baseline"/>
              <w:rPr>
                <w:sz w:val="16"/>
                <w:szCs w:val="16"/>
              </w:rPr>
            </w:pPr>
            <w:r w:rsidRPr="00B5724E">
              <w:rPr>
                <w:sz w:val="16"/>
                <w:szCs w:val="16"/>
              </w:rPr>
              <w:t>-</w:t>
            </w:r>
          </w:p>
        </w:tc>
      </w:tr>
      <w:tr w:rsidR="00B5724E" w:rsidRPr="00B5724E" w:rsidTr="00B5724E">
        <w:trPr>
          <w:trHeight w:val="694"/>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sz w:val="16"/>
                <w:szCs w:val="16"/>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sz w:val="16"/>
                <w:szCs w:val="16"/>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B5724E" w:rsidRPr="00B5724E" w:rsidRDefault="00B5724E">
            <w:pPr>
              <w:widowControl/>
              <w:rPr>
                <w:rStyle w:val="FontStyle74"/>
                <w:rFonts w:ascii="Times New Roman" w:eastAsiaTheme="minorEastAsia" w:hAnsi="Times New Roman" w:cs="Times New Roman"/>
                <w:sz w:val="16"/>
                <w:szCs w:val="16"/>
              </w:rPr>
            </w:pPr>
          </w:p>
        </w:tc>
        <w:tc>
          <w:tcPr>
            <w:tcW w:w="127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Бюджет округа</w:t>
            </w:r>
          </w:p>
        </w:tc>
        <w:tc>
          <w:tcPr>
            <w:tcW w:w="9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ind w:right="-198"/>
              <w:textAlignment w:val="baseline"/>
              <w:rPr>
                <w:sz w:val="16"/>
                <w:szCs w:val="16"/>
              </w:rPr>
            </w:pPr>
            <w:r w:rsidRPr="00B5724E">
              <w:rPr>
                <w:sz w:val="16"/>
                <w:szCs w:val="16"/>
              </w:rPr>
              <w:t>68,6</w:t>
            </w:r>
          </w:p>
        </w:tc>
        <w:tc>
          <w:tcPr>
            <w:tcW w:w="9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ind w:right="-102"/>
              <w:textAlignment w:val="baseline"/>
              <w:rPr>
                <w:sz w:val="16"/>
                <w:szCs w:val="16"/>
              </w:rPr>
            </w:pPr>
            <w:r w:rsidRPr="00B5724E">
              <w:rPr>
                <w:sz w:val="16"/>
                <w:szCs w:val="16"/>
              </w:rPr>
              <w:t>47,5</w:t>
            </w:r>
          </w:p>
        </w:tc>
        <w:tc>
          <w:tcPr>
            <w:tcW w:w="9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pStyle w:val="formattext"/>
              <w:ind w:right="-56"/>
              <w:jc w:val="center"/>
              <w:textAlignment w:val="baseline"/>
              <w:rPr>
                <w:sz w:val="16"/>
                <w:szCs w:val="16"/>
              </w:rPr>
            </w:pPr>
            <w:r w:rsidRPr="00B5724E">
              <w:rPr>
                <w:sz w:val="16"/>
                <w:szCs w:val="16"/>
              </w:rPr>
              <w:t>21,1</w:t>
            </w:r>
          </w:p>
        </w:tc>
        <w:tc>
          <w:tcPr>
            <w:tcW w:w="3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widowControl/>
              <w:rPr>
                <w:rFonts w:hAnsi="Calibri"/>
                <w:sz w:val="16"/>
                <w:szCs w:val="16"/>
              </w:rPr>
            </w:pPr>
          </w:p>
        </w:tc>
        <w:tc>
          <w:tcPr>
            <w:tcW w:w="3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widowControl/>
              <w:rPr>
                <w:rFonts w:hAnsi="Calibri"/>
                <w:sz w:val="16"/>
                <w:szCs w:val="16"/>
              </w:rPr>
            </w:pPr>
          </w:p>
        </w:tc>
        <w:tc>
          <w:tcPr>
            <w:tcW w:w="3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widowControl/>
              <w:rPr>
                <w:rFonts w:hAnsi="Calibri"/>
                <w:sz w:val="16"/>
                <w:szCs w:val="16"/>
              </w:rPr>
            </w:pPr>
          </w:p>
        </w:tc>
        <w:tc>
          <w:tcPr>
            <w:tcW w:w="3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5724E" w:rsidRPr="00B5724E" w:rsidRDefault="00B5724E">
            <w:pPr>
              <w:widowControl/>
              <w:rPr>
                <w:rFonts w:hAnsi="Calibri"/>
                <w:sz w:val="16"/>
                <w:szCs w:val="16"/>
              </w:rPr>
            </w:pPr>
          </w:p>
        </w:tc>
      </w:tr>
    </w:tbl>
    <w:p w:rsidR="00B5724E" w:rsidRPr="00B5724E" w:rsidRDefault="00B5724E" w:rsidP="00B5724E">
      <w:pPr>
        <w:ind w:firstLine="567"/>
        <w:jc w:val="both"/>
        <w:rPr>
          <w:sz w:val="16"/>
          <w:szCs w:val="16"/>
        </w:rPr>
      </w:pPr>
    </w:p>
    <w:p w:rsidR="00B5724E" w:rsidRPr="00B5724E" w:rsidRDefault="00B5724E" w:rsidP="00B5724E">
      <w:pPr>
        <w:ind w:firstLine="567"/>
        <w:jc w:val="both"/>
        <w:rPr>
          <w:sz w:val="16"/>
          <w:szCs w:val="16"/>
        </w:rPr>
      </w:pPr>
      <w:r w:rsidRPr="00B5724E">
        <w:rPr>
          <w:sz w:val="16"/>
          <w:szCs w:val="16"/>
        </w:rPr>
        <w:t xml:space="preserve">1.2 </w:t>
      </w:r>
      <w:r w:rsidRPr="00B5724E">
        <w:rPr>
          <w:rStyle w:val="FontStyle75"/>
          <w:sz w:val="16"/>
          <w:szCs w:val="16"/>
        </w:rPr>
        <w:t xml:space="preserve">приложение 1 </w:t>
      </w:r>
      <w:r w:rsidRPr="00B5724E">
        <w:rPr>
          <w:sz w:val="16"/>
          <w:szCs w:val="16"/>
        </w:rPr>
        <w:t>к муниципальной программе Петуховского муниципального округа «Развитие образования в Петуховском муниципальном округе» на 2022-2026 годы» дополнить приложением и изложить его в редакции согласно приложению к настоящему постановлению.</w:t>
      </w:r>
    </w:p>
    <w:p w:rsidR="00B5724E" w:rsidRPr="00B5724E" w:rsidRDefault="00B5724E" w:rsidP="00B5724E">
      <w:pPr>
        <w:ind w:firstLine="567"/>
        <w:jc w:val="both"/>
        <w:rPr>
          <w:sz w:val="16"/>
          <w:szCs w:val="16"/>
        </w:rPr>
      </w:pPr>
      <w:r w:rsidRPr="00B5724E">
        <w:rPr>
          <w:sz w:val="16"/>
          <w:szCs w:val="16"/>
        </w:rPr>
        <w:t>2.   Настоящее постановление опубликовать в установленном порядке.</w:t>
      </w:r>
    </w:p>
    <w:p w:rsidR="00B5724E" w:rsidRPr="00B5724E" w:rsidRDefault="00B5724E" w:rsidP="00B5724E">
      <w:pPr>
        <w:ind w:firstLine="567"/>
        <w:jc w:val="both"/>
        <w:rPr>
          <w:sz w:val="16"/>
          <w:szCs w:val="16"/>
        </w:rPr>
      </w:pPr>
      <w:r w:rsidRPr="00B5724E">
        <w:rPr>
          <w:sz w:val="16"/>
          <w:szCs w:val="16"/>
        </w:rPr>
        <w:t>3.   Настоящее постановление вступает в силу после его официального опубликования и распространяется на правоотношения, возникшие с 27 апреля 2022 года.</w:t>
      </w:r>
    </w:p>
    <w:p w:rsidR="00B5724E" w:rsidRPr="00B5724E" w:rsidRDefault="00B5724E" w:rsidP="00B5724E">
      <w:pPr>
        <w:pStyle w:val="aa"/>
        <w:shd w:val="clear" w:color="auto" w:fill="FFFFFF"/>
        <w:tabs>
          <w:tab w:val="left" w:pos="0"/>
          <w:tab w:val="left" w:pos="45"/>
        </w:tabs>
        <w:ind w:left="0" w:right="142" w:firstLine="567"/>
        <w:jc w:val="both"/>
        <w:rPr>
          <w:color w:val="000000"/>
          <w:spacing w:val="-1"/>
          <w:sz w:val="16"/>
          <w:szCs w:val="16"/>
        </w:rPr>
      </w:pPr>
      <w:r w:rsidRPr="00B5724E">
        <w:rPr>
          <w:sz w:val="16"/>
          <w:szCs w:val="16"/>
        </w:rPr>
        <w:t xml:space="preserve">4. </w:t>
      </w:r>
      <w:proofErr w:type="gramStart"/>
      <w:r w:rsidRPr="00B5724E">
        <w:rPr>
          <w:color w:val="000000"/>
          <w:spacing w:val="-1"/>
          <w:sz w:val="16"/>
          <w:szCs w:val="16"/>
        </w:rPr>
        <w:t>Контроль за</w:t>
      </w:r>
      <w:proofErr w:type="gramEnd"/>
      <w:r w:rsidRPr="00B5724E">
        <w:rPr>
          <w:color w:val="000000"/>
          <w:spacing w:val="-1"/>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B5724E" w:rsidRPr="00B5724E" w:rsidRDefault="00B5724E" w:rsidP="00B5724E">
      <w:pPr>
        <w:ind w:firstLine="567"/>
        <w:jc w:val="both"/>
        <w:rPr>
          <w:sz w:val="16"/>
          <w:szCs w:val="16"/>
        </w:rPr>
      </w:pPr>
    </w:p>
    <w:p w:rsidR="00B5724E" w:rsidRPr="00B5724E" w:rsidRDefault="00B5724E" w:rsidP="00B5724E">
      <w:pPr>
        <w:ind w:firstLine="567"/>
        <w:jc w:val="both"/>
        <w:rPr>
          <w:sz w:val="16"/>
          <w:szCs w:val="16"/>
        </w:rPr>
      </w:pPr>
    </w:p>
    <w:p w:rsidR="00B5724E" w:rsidRPr="00B5724E" w:rsidRDefault="00B5724E" w:rsidP="00B5724E">
      <w:pPr>
        <w:ind w:right="90"/>
        <w:jc w:val="center"/>
        <w:rPr>
          <w:sz w:val="16"/>
          <w:szCs w:val="16"/>
        </w:rPr>
      </w:pPr>
      <w:r w:rsidRPr="00B5724E">
        <w:rPr>
          <w:sz w:val="16"/>
          <w:szCs w:val="16"/>
        </w:rPr>
        <w:t>Глава Петуховского муниципального округа</w:t>
      </w:r>
      <w:r w:rsidRPr="00B5724E">
        <w:rPr>
          <w:sz w:val="16"/>
          <w:szCs w:val="16"/>
        </w:rPr>
        <w:tab/>
      </w:r>
      <w:r w:rsidRPr="00B5724E">
        <w:rPr>
          <w:sz w:val="16"/>
          <w:szCs w:val="16"/>
        </w:rPr>
        <w:tab/>
        <w:t xml:space="preserve">     </w:t>
      </w:r>
      <w:r w:rsidRPr="00B5724E">
        <w:rPr>
          <w:sz w:val="16"/>
          <w:szCs w:val="16"/>
        </w:rPr>
        <w:tab/>
      </w:r>
      <w:r w:rsidRPr="00B5724E">
        <w:rPr>
          <w:sz w:val="16"/>
          <w:szCs w:val="16"/>
        </w:rPr>
        <w:tab/>
        <w:t xml:space="preserve"> </w:t>
      </w:r>
      <w:r w:rsidRPr="00B5724E">
        <w:rPr>
          <w:sz w:val="16"/>
          <w:szCs w:val="16"/>
        </w:rPr>
        <w:tab/>
        <w:t>И.В.Арзин</w:t>
      </w:r>
    </w:p>
    <w:p w:rsidR="00B5724E" w:rsidRPr="00B5724E" w:rsidRDefault="00B5724E" w:rsidP="00B5724E">
      <w:pPr>
        <w:ind w:firstLine="567"/>
        <w:jc w:val="both"/>
        <w:rPr>
          <w:sz w:val="16"/>
          <w:szCs w:val="16"/>
        </w:rPr>
      </w:pPr>
    </w:p>
    <w:p w:rsidR="00B5724E" w:rsidRPr="00B5724E" w:rsidRDefault="00B5724E" w:rsidP="00B5724E">
      <w:pPr>
        <w:pStyle w:val="a0"/>
        <w:tabs>
          <w:tab w:val="left" w:pos="5529"/>
          <w:tab w:val="left" w:pos="17250"/>
        </w:tabs>
        <w:spacing w:after="0"/>
        <w:ind w:left="5670"/>
        <w:jc w:val="both"/>
        <w:rPr>
          <w:rStyle w:val="FontStyle75"/>
          <w:rFonts w:ascii="Times New Roman" w:hAnsi="Times New Roman"/>
          <w:b w:val="0"/>
          <w:bCs w:val="0"/>
          <w:spacing w:val="-1"/>
          <w:sz w:val="16"/>
          <w:szCs w:val="16"/>
        </w:rPr>
      </w:pPr>
      <w:r w:rsidRPr="00B5724E">
        <w:rPr>
          <w:rStyle w:val="11"/>
          <w:sz w:val="16"/>
          <w:szCs w:val="16"/>
        </w:rPr>
        <w:lastRenderedPageBreak/>
        <w:t xml:space="preserve">Приложение к постановлению Администрации Петуховского муниципального округа </w:t>
      </w:r>
      <w:r w:rsidRPr="00B5724E">
        <w:rPr>
          <w:rStyle w:val="FontStyle75"/>
          <w:spacing w:val="-1"/>
          <w:sz w:val="16"/>
          <w:szCs w:val="16"/>
        </w:rPr>
        <w:t>от 16 мая 2022 г. № 576 «О внесении изменений в постановление Администрации Петуховского района от 1 февраля 2022 года № 95 «О муниципальной программе Петуховского муниципального округа «Развитие образования в Петуховском муниципальном округе» на 2022-2026 годы»</w:t>
      </w:r>
    </w:p>
    <w:p w:rsidR="00B5724E" w:rsidRPr="00B5724E" w:rsidRDefault="00B5724E" w:rsidP="00B5724E">
      <w:pPr>
        <w:pStyle w:val="a0"/>
        <w:tabs>
          <w:tab w:val="left" w:pos="5529"/>
          <w:tab w:val="left" w:pos="17250"/>
        </w:tabs>
        <w:spacing w:after="0"/>
        <w:ind w:left="5670"/>
        <w:jc w:val="both"/>
        <w:rPr>
          <w:rStyle w:val="FontStyle75"/>
          <w:b w:val="0"/>
          <w:bCs w:val="0"/>
          <w:spacing w:val="-1"/>
          <w:sz w:val="16"/>
          <w:szCs w:val="16"/>
        </w:rPr>
      </w:pPr>
    </w:p>
    <w:p w:rsidR="00B5724E" w:rsidRPr="00B5724E" w:rsidRDefault="00B5724E" w:rsidP="00B5724E">
      <w:pPr>
        <w:pStyle w:val="Style23"/>
        <w:widowControl/>
        <w:tabs>
          <w:tab w:val="left" w:pos="5529"/>
        </w:tabs>
        <w:spacing w:line="274" w:lineRule="exact"/>
        <w:ind w:left="5670"/>
        <w:rPr>
          <w:rStyle w:val="FontStyle74"/>
          <w:rFonts w:ascii="Times New Roman" w:hAnsi="Times New Roman" w:cs="Times New Roman"/>
          <w:sz w:val="16"/>
          <w:szCs w:val="16"/>
        </w:rPr>
      </w:pPr>
      <w:r w:rsidRPr="00B5724E">
        <w:rPr>
          <w:rStyle w:val="FontStyle74"/>
          <w:rFonts w:ascii="Times New Roman" w:hAnsi="Times New Roman" w:cs="Times New Roman"/>
          <w:sz w:val="16"/>
          <w:szCs w:val="16"/>
        </w:rPr>
        <w:t xml:space="preserve">Приложение к подпрограмме «Развитие общего образования» </w:t>
      </w:r>
    </w:p>
    <w:p w:rsidR="00B5724E" w:rsidRPr="00B5724E" w:rsidRDefault="00B5724E" w:rsidP="00B5724E">
      <w:pPr>
        <w:pStyle w:val="formattext"/>
        <w:spacing w:before="0" w:beforeAutospacing="0" w:after="0" w:afterAutospacing="0"/>
        <w:ind w:right="90" w:firstLine="567"/>
        <w:textAlignment w:val="baseline"/>
        <w:rPr>
          <w:sz w:val="16"/>
          <w:szCs w:val="16"/>
        </w:rPr>
      </w:pPr>
    </w:p>
    <w:p w:rsidR="00B5724E" w:rsidRPr="00B5724E" w:rsidRDefault="00B5724E" w:rsidP="00B5724E">
      <w:pPr>
        <w:pStyle w:val="formattext"/>
        <w:spacing w:before="0" w:beforeAutospacing="0" w:after="0" w:afterAutospacing="0"/>
        <w:ind w:right="90" w:firstLine="567"/>
        <w:jc w:val="center"/>
        <w:textAlignment w:val="baseline"/>
        <w:rPr>
          <w:sz w:val="16"/>
          <w:szCs w:val="16"/>
        </w:rPr>
      </w:pPr>
      <w:r w:rsidRPr="00B5724E">
        <w:rPr>
          <w:sz w:val="16"/>
          <w:szCs w:val="16"/>
        </w:rPr>
        <w:t>Перечень мероприятия «Модернизация школьных систем образования»</w:t>
      </w:r>
    </w:p>
    <w:p w:rsidR="00B5724E" w:rsidRPr="00B5724E" w:rsidRDefault="00B5724E" w:rsidP="00B5724E">
      <w:pPr>
        <w:pStyle w:val="formattext"/>
        <w:spacing w:before="0" w:beforeAutospacing="0" w:after="0" w:afterAutospacing="0"/>
        <w:ind w:right="90" w:firstLine="567"/>
        <w:textAlignment w:val="baseline"/>
        <w:rPr>
          <w:sz w:val="16"/>
          <w:szCs w:val="16"/>
        </w:rPr>
      </w:pPr>
      <w:r w:rsidRPr="00B5724E">
        <w:rPr>
          <w:sz w:val="16"/>
          <w:szCs w:val="16"/>
        </w:rPr>
        <w:t xml:space="preserve"> </w:t>
      </w:r>
    </w:p>
    <w:tbl>
      <w:tblPr>
        <w:tblStyle w:val="ab"/>
        <w:tblW w:w="0" w:type="auto"/>
        <w:tblInd w:w="0" w:type="dxa"/>
        <w:tblLayout w:type="fixed"/>
        <w:tblLook w:val="04A0" w:firstRow="1" w:lastRow="0" w:firstColumn="1" w:lastColumn="0" w:noHBand="0" w:noVBand="1"/>
      </w:tblPr>
      <w:tblGrid>
        <w:gridCol w:w="534"/>
        <w:gridCol w:w="3543"/>
        <w:gridCol w:w="1276"/>
        <w:gridCol w:w="1276"/>
        <w:gridCol w:w="1134"/>
        <w:gridCol w:w="709"/>
        <w:gridCol w:w="708"/>
        <w:gridCol w:w="709"/>
      </w:tblGrid>
      <w:tr w:rsidR="00B5724E" w:rsidRPr="00B5724E" w:rsidTr="00B5724E">
        <w:tc>
          <w:tcPr>
            <w:tcW w:w="534" w:type="dxa"/>
            <w:vMerge w:val="restart"/>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 xml:space="preserve">№ </w:t>
            </w:r>
            <w:proofErr w:type="gramStart"/>
            <w:r w:rsidRPr="00B5724E">
              <w:rPr>
                <w:sz w:val="16"/>
                <w:szCs w:val="16"/>
              </w:rPr>
              <w:t>п</w:t>
            </w:r>
            <w:proofErr w:type="gramEnd"/>
            <w:r w:rsidRPr="00B5724E">
              <w:rPr>
                <w:sz w:val="16"/>
                <w:szCs w:val="16"/>
              </w:rPr>
              <w:t>/п</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Наименование мероприятия, источник финансирования</w:t>
            </w:r>
          </w:p>
        </w:tc>
        <w:tc>
          <w:tcPr>
            <w:tcW w:w="5812" w:type="dxa"/>
            <w:gridSpan w:val="6"/>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Объем финансирования, тыс</w:t>
            </w:r>
            <w:proofErr w:type="gramStart"/>
            <w:r w:rsidRPr="00B5724E">
              <w:rPr>
                <w:sz w:val="16"/>
                <w:szCs w:val="16"/>
              </w:rPr>
              <w:t>.р</w:t>
            </w:r>
            <w:proofErr w:type="gramEnd"/>
            <w:r w:rsidRPr="00B5724E">
              <w:rPr>
                <w:sz w:val="16"/>
                <w:szCs w:val="16"/>
              </w:rPr>
              <w:t>уб</w:t>
            </w:r>
          </w:p>
        </w:tc>
      </w:tr>
      <w:tr w:rsidR="00B5724E" w:rsidRPr="00B5724E" w:rsidTr="00B5724E">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B5724E" w:rsidRPr="00B5724E" w:rsidRDefault="00B5724E">
            <w:pPr>
              <w:widowControl/>
              <w:rPr>
                <w:sz w:val="16"/>
                <w:szCs w:val="16"/>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B5724E" w:rsidRPr="00B5724E" w:rsidRDefault="00B5724E">
            <w:pPr>
              <w:widowControl/>
              <w:rPr>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textAlignment w:val="baseline"/>
              <w:rPr>
                <w:sz w:val="16"/>
                <w:szCs w:val="16"/>
              </w:rPr>
            </w:pPr>
            <w:r w:rsidRPr="00B5724E">
              <w:rPr>
                <w:sz w:val="16"/>
                <w:szCs w:val="16"/>
              </w:rPr>
              <w:t>Всего</w:t>
            </w:r>
          </w:p>
        </w:tc>
        <w:tc>
          <w:tcPr>
            <w:tcW w:w="4536" w:type="dxa"/>
            <w:gridSpan w:val="5"/>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в том числе</w:t>
            </w:r>
          </w:p>
        </w:tc>
      </w:tr>
      <w:tr w:rsidR="00B5724E" w:rsidRPr="00B5724E" w:rsidTr="00B5724E">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B5724E" w:rsidRPr="00B5724E" w:rsidRDefault="00B5724E">
            <w:pPr>
              <w:widowControl/>
              <w:rPr>
                <w:sz w:val="16"/>
                <w:szCs w:val="16"/>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B5724E" w:rsidRPr="00B5724E" w:rsidRDefault="00B5724E">
            <w:pPr>
              <w:widowControl/>
              <w:rPr>
                <w:sz w:val="16"/>
                <w:szCs w:val="16"/>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B5724E" w:rsidRPr="00B5724E" w:rsidRDefault="00B5724E">
            <w:pPr>
              <w:widowControl/>
              <w:rPr>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2022</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2023</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2024</w:t>
            </w:r>
          </w:p>
        </w:tc>
        <w:tc>
          <w:tcPr>
            <w:tcW w:w="708"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2025</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2026</w:t>
            </w: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1</w:t>
            </w: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Капитальный ремонт здания МБОУ «Петуховской средней общеобразовательной школы» г</w:t>
            </w:r>
            <w:proofErr w:type="gramStart"/>
            <w:r w:rsidRPr="00B5724E">
              <w:rPr>
                <w:sz w:val="16"/>
                <w:szCs w:val="16"/>
              </w:rPr>
              <w:t>.П</w:t>
            </w:r>
            <w:proofErr w:type="gramEnd"/>
            <w:r w:rsidRPr="00B5724E">
              <w:rPr>
                <w:sz w:val="16"/>
                <w:szCs w:val="16"/>
              </w:rPr>
              <w:t>етухово, ул. К-Маркса,д3</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58493,0</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41911,4</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16581,6</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2</w:t>
            </w: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Приобретение ученической мебели, интерактивного оборудования, оборудования для пищеблоков, вычислительной техники для МБОУ «Петуховской средней общеобразовательной школы»</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10095,9</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5604,1</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jc w:val="center"/>
              <w:textAlignment w:val="baseline"/>
              <w:rPr>
                <w:sz w:val="16"/>
                <w:szCs w:val="16"/>
              </w:rPr>
            </w:pPr>
            <w:r w:rsidRPr="00B5724E">
              <w:rPr>
                <w:sz w:val="16"/>
                <w:szCs w:val="16"/>
              </w:rPr>
              <w:t>4491,8</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w:t>
            </w: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textAlignment w:val="baseline"/>
              <w:rPr>
                <w:sz w:val="16"/>
                <w:szCs w:val="16"/>
              </w:rPr>
            </w:pPr>
            <w:r w:rsidRPr="00B5724E">
              <w:rPr>
                <w:sz w:val="16"/>
                <w:szCs w:val="16"/>
              </w:rPr>
              <w:t>Всего, из них:</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68588,9</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47515,5</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21073,4</w:t>
            </w: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Федеральный бюджет (по согласованию)</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jc w:val="center"/>
              <w:textAlignment w:val="baseline"/>
              <w:rPr>
                <w:sz w:val="16"/>
                <w:szCs w:val="16"/>
              </w:rPr>
            </w:pPr>
            <w:r w:rsidRPr="00B5724E">
              <w:rPr>
                <w:sz w:val="16"/>
                <w:szCs w:val="16"/>
              </w:rPr>
              <w:t>67835,1</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firstLine="34"/>
              <w:jc w:val="center"/>
              <w:textAlignment w:val="baseline"/>
              <w:rPr>
                <w:sz w:val="16"/>
                <w:szCs w:val="16"/>
              </w:rPr>
            </w:pPr>
            <w:r w:rsidRPr="00B5724E">
              <w:rPr>
                <w:sz w:val="16"/>
                <w:szCs w:val="16"/>
              </w:rPr>
              <w:t>46993,3</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90" w:hanging="55"/>
              <w:jc w:val="center"/>
              <w:textAlignment w:val="baseline"/>
              <w:rPr>
                <w:sz w:val="16"/>
                <w:szCs w:val="16"/>
              </w:rPr>
            </w:pPr>
            <w:r w:rsidRPr="00B5724E">
              <w:rPr>
                <w:sz w:val="16"/>
                <w:szCs w:val="16"/>
              </w:rPr>
              <w:t>20841,8</w:t>
            </w: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Областной бюджет (по согласованию)</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685,2</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474,7</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210,5</w:t>
            </w: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r>
      <w:tr w:rsidR="00B5724E" w:rsidRPr="00B5724E" w:rsidTr="00B5724E">
        <w:tc>
          <w:tcPr>
            <w:tcW w:w="534"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3543"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spacing w:before="0" w:beforeAutospacing="0" w:after="0" w:afterAutospacing="0"/>
              <w:ind w:right="-153"/>
              <w:textAlignment w:val="baseline"/>
              <w:rPr>
                <w:sz w:val="16"/>
                <w:szCs w:val="16"/>
              </w:rPr>
            </w:pPr>
            <w:r w:rsidRPr="00B5724E">
              <w:rPr>
                <w:sz w:val="16"/>
                <w:szCs w:val="16"/>
              </w:rPr>
              <w:t>Бюджет округа</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68,6</w:t>
            </w:r>
          </w:p>
        </w:tc>
        <w:tc>
          <w:tcPr>
            <w:tcW w:w="1276"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47,5</w:t>
            </w:r>
          </w:p>
        </w:tc>
        <w:tc>
          <w:tcPr>
            <w:tcW w:w="1134" w:type="dxa"/>
            <w:tcBorders>
              <w:top w:val="single" w:sz="4" w:space="0" w:color="000000"/>
              <w:left w:val="single" w:sz="4" w:space="0" w:color="000000"/>
              <w:bottom w:val="single" w:sz="4" w:space="0" w:color="000000"/>
              <w:right w:val="single" w:sz="4" w:space="0" w:color="000000"/>
            </w:tcBorders>
            <w:hideMark/>
          </w:tcPr>
          <w:p w:rsidR="00B5724E" w:rsidRPr="00B5724E" w:rsidRDefault="00B5724E">
            <w:pPr>
              <w:pStyle w:val="formattext"/>
              <w:ind w:right="90"/>
              <w:jc w:val="center"/>
              <w:textAlignment w:val="baseline"/>
              <w:rPr>
                <w:sz w:val="16"/>
                <w:szCs w:val="16"/>
              </w:rPr>
            </w:pPr>
            <w:r w:rsidRPr="00B5724E">
              <w:rPr>
                <w:sz w:val="16"/>
                <w:szCs w:val="16"/>
              </w:rPr>
              <w:t>21,1</w:t>
            </w: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5724E" w:rsidRPr="00B5724E" w:rsidRDefault="00B5724E">
            <w:pPr>
              <w:pStyle w:val="formattext"/>
              <w:spacing w:before="0" w:beforeAutospacing="0" w:after="0" w:afterAutospacing="0"/>
              <w:ind w:right="90"/>
              <w:textAlignment w:val="baseline"/>
              <w:rPr>
                <w:sz w:val="16"/>
                <w:szCs w:val="16"/>
              </w:rPr>
            </w:pPr>
          </w:p>
        </w:tc>
      </w:tr>
    </w:tbl>
    <w:p w:rsidR="00B5724E" w:rsidRPr="00B5724E" w:rsidRDefault="00B5724E" w:rsidP="00B5724E">
      <w:pPr>
        <w:pStyle w:val="formattext"/>
        <w:spacing w:before="0" w:beforeAutospacing="0" w:after="0" w:afterAutospacing="0"/>
        <w:ind w:right="90" w:firstLine="567"/>
        <w:textAlignment w:val="baseline"/>
        <w:rPr>
          <w:sz w:val="16"/>
          <w:szCs w:val="16"/>
        </w:rPr>
      </w:pP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kern w:val="0"/>
          <w:sz w:val="16"/>
          <w:szCs w:val="16"/>
          <w:lang w:val="de-DE"/>
        </w:rPr>
        <w:t>РОССИЙСКАЯ ФЕДЕРАЦИЯ</w:t>
      </w: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kern w:val="0"/>
          <w:sz w:val="16"/>
          <w:szCs w:val="16"/>
          <w:lang w:val="de-DE"/>
        </w:rPr>
        <w:t>КУРГАНСКАЯ ОБЛАСТЬ</w:t>
      </w: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kern w:val="0"/>
          <w:sz w:val="16"/>
          <w:szCs w:val="16"/>
          <w:lang w:val="de-DE"/>
        </w:rPr>
        <w:t>АДМИНИСТРАЦИЯ ПЕТУХОВСКОГО МУНИЦИПАЛЬНОГО ОКРУГА</w:t>
      </w: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b/>
          <w:bCs/>
          <w:kern w:val="0"/>
          <w:sz w:val="16"/>
          <w:szCs w:val="16"/>
          <w:lang w:val="de-DE"/>
        </w:rPr>
        <w:t xml:space="preserve">ПОСТАНОВЛЕНИЕ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xml:space="preserve">от " 11" </w:t>
      </w:r>
      <w:r w:rsidRPr="00EA66C8">
        <w:rPr>
          <w:rFonts w:eastAsia="Times New Roman"/>
          <w:kern w:val="0"/>
          <w:sz w:val="16"/>
          <w:szCs w:val="16"/>
        </w:rPr>
        <w:t xml:space="preserve">мая </w:t>
      </w:r>
      <w:r w:rsidRPr="00EA66C8">
        <w:rPr>
          <w:rFonts w:eastAsia="Times New Roman"/>
          <w:kern w:val="0"/>
          <w:sz w:val="16"/>
          <w:szCs w:val="16"/>
          <w:lang w:val="de-DE"/>
        </w:rPr>
        <w:t>2022 года № 548</w:t>
      </w:r>
      <w:r>
        <w:rPr>
          <w:rFonts w:eastAsia="Times New Roman"/>
          <w:kern w:val="0"/>
          <w:sz w:val="16"/>
          <w:szCs w:val="16"/>
        </w:rPr>
        <w:t xml:space="preserve">   </w:t>
      </w:r>
      <w:r w:rsidRPr="00EA66C8">
        <w:rPr>
          <w:rFonts w:eastAsia="Times New Roman"/>
          <w:kern w:val="0"/>
          <w:sz w:val="16"/>
          <w:szCs w:val="16"/>
          <w:lang w:val="de-DE"/>
        </w:rPr>
        <w:t>г. Петухово</w:t>
      </w: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b/>
          <w:bCs/>
          <w:color w:val="000000"/>
          <w:kern w:val="0"/>
          <w:sz w:val="16"/>
          <w:szCs w:val="16"/>
          <w:lang w:val="de-DE"/>
        </w:rPr>
        <w:t xml:space="preserve">Об утверждении Порядка проведения анализа сведений о доходах, расходах, об имуществе и обязательствах имущественного характера, предоставляемых муниципальными служащими, замещающими должности муниципальной службы в Администрации Петуховского </w:t>
      </w:r>
      <w:r w:rsidRPr="00EA66C8">
        <w:rPr>
          <w:rFonts w:eastAsia="Times New Roman"/>
          <w:b/>
          <w:bCs/>
          <w:color w:val="000000"/>
          <w:kern w:val="0"/>
          <w:sz w:val="16"/>
          <w:szCs w:val="16"/>
        </w:rPr>
        <w:t>муниципального округа</w:t>
      </w:r>
      <w:r w:rsidRPr="00EA66C8">
        <w:rPr>
          <w:rFonts w:eastAsia="Times New Roman"/>
          <w:b/>
          <w:bCs/>
          <w:color w:val="000000"/>
          <w:kern w:val="0"/>
          <w:sz w:val="16"/>
          <w:szCs w:val="16"/>
          <w:lang w:val="de-DE"/>
        </w:rPr>
        <w:t xml:space="preserve"> и ее структурных подразделениях, а также о доходах, расходах, об имуществе и обязательствах имущественного характера их супругов (супруг) и несовершеннолетних детей</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rPr>
        <w:t xml:space="preserve">В соответствии со ст. 10 Федерального закона от 03.12.2012 года № 230 «О </w:t>
      </w:r>
      <w:proofErr w:type="gramStart"/>
      <w:r w:rsidRPr="00EA66C8">
        <w:rPr>
          <w:rFonts w:eastAsia="Times New Roman"/>
          <w:color w:val="000000"/>
          <w:kern w:val="0"/>
          <w:sz w:val="16"/>
          <w:szCs w:val="16"/>
        </w:rPr>
        <w:t>контроле за</w:t>
      </w:r>
      <w:proofErr w:type="gramEnd"/>
      <w:r w:rsidRPr="00EA66C8">
        <w:rPr>
          <w:rFonts w:eastAsia="Times New Roman"/>
          <w:color w:val="000000"/>
          <w:kern w:val="0"/>
          <w:sz w:val="16"/>
          <w:szCs w:val="16"/>
        </w:rPr>
        <w:t xml:space="preserve"> соответствием расходов лиц, замещающих государственные должности, и иных лиц их доходам» и в целях реализации Федерального закона от 25.12.2008 года № 273 «О противодействии коррупции», Администрация Петуховского муниципального округа ПОСТАНОВЛЯЕТ: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rPr>
        <w:t xml:space="preserve">1. </w:t>
      </w:r>
      <w:r w:rsidRPr="00EA66C8">
        <w:rPr>
          <w:rFonts w:eastAsia="Times New Roman"/>
          <w:kern w:val="0"/>
          <w:sz w:val="16"/>
          <w:szCs w:val="16"/>
        </w:rPr>
        <w:t xml:space="preserve">Утвердить Порядок проведения анализа представляемых </w:t>
      </w:r>
      <w:r w:rsidRPr="00EA66C8">
        <w:rPr>
          <w:rFonts w:eastAsia="Times New Roman"/>
          <w:kern w:val="0"/>
          <w:sz w:val="16"/>
          <w:szCs w:val="16"/>
          <w:lang w:val="de-DE"/>
        </w:rPr>
        <w:t xml:space="preserve">муниципальными служащими Петуховского </w:t>
      </w:r>
      <w:r w:rsidRPr="00EA66C8">
        <w:rPr>
          <w:rFonts w:eastAsia="Times New Roman"/>
          <w:color w:val="000000"/>
          <w:kern w:val="0"/>
          <w:sz w:val="16"/>
          <w:szCs w:val="16"/>
        </w:rPr>
        <w:t>муниципального округа</w:t>
      </w:r>
      <w:r w:rsidRPr="00EA66C8">
        <w:rPr>
          <w:rFonts w:eastAsia="Times New Roman"/>
          <w:kern w:val="0"/>
          <w:sz w:val="16"/>
          <w:szCs w:val="16"/>
          <w:lang w:val="de-DE"/>
        </w:rPr>
        <w:t xml:space="preserve"> сведений о доходах, расходах, об имуществе и обязательствах имущественного характера</w:t>
      </w:r>
      <w:r w:rsidRPr="00EA66C8">
        <w:rPr>
          <w:rFonts w:eastAsia="Times New Roman"/>
          <w:kern w:val="0"/>
          <w:sz w:val="16"/>
          <w:szCs w:val="16"/>
        </w:rPr>
        <w:t>, согласно приложению к настоящему постановлению.</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rPr>
        <w:t>2. Признать утратившим силу постановление Администрации Петуховского района № 439 от 19 октября 2017 года «О</w:t>
      </w:r>
      <w:proofErr w:type="gramStart"/>
      <w:r w:rsidRPr="00EA66C8">
        <w:rPr>
          <w:rFonts w:eastAsia="Times New Roman"/>
          <w:kern w:val="0"/>
          <w:sz w:val="16"/>
          <w:szCs w:val="16"/>
        </w:rPr>
        <w:t xml:space="preserve"> </w:t>
      </w:r>
      <w:r w:rsidRPr="00EA66C8">
        <w:rPr>
          <w:rFonts w:eastAsia="Times New Roman"/>
          <w:color w:val="000000"/>
          <w:kern w:val="0"/>
          <w:sz w:val="16"/>
          <w:szCs w:val="16"/>
        </w:rPr>
        <w:t>О</w:t>
      </w:r>
      <w:proofErr w:type="gramEnd"/>
      <w:r w:rsidRPr="00EA66C8">
        <w:rPr>
          <w:rFonts w:eastAsia="Times New Roman"/>
          <w:color w:val="000000"/>
          <w:kern w:val="0"/>
          <w:sz w:val="16"/>
          <w:szCs w:val="16"/>
        </w:rPr>
        <w:t>б утверждении Порядка проведения анализа сведений о доходах, расходах, об имуществе и обязательствах имущественного характера, предоставляемых муниципальными служащими, замещающими должности муниципальной службы в Администрации Петуховского района и ее структурных подразделениях, а также о доходах, расходах, об имуществе и обязательствах имущественного характера их супругов (супруг) и несовершеннолетних детей».</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xml:space="preserve">3. Опубликовать настоящее постановление </w:t>
      </w:r>
      <w:r w:rsidRPr="00EA66C8">
        <w:rPr>
          <w:rFonts w:eastAsia="Times New Roman"/>
          <w:kern w:val="0"/>
          <w:sz w:val="16"/>
          <w:szCs w:val="16"/>
        </w:rPr>
        <w:t>в установленном порядке.</w:t>
      </w:r>
    </w:p>
    <w:p w:rsidR="00EA66C8" w:rsidRPr="00EA66C8" w:rsidRDefault="00EA66C8" w:rsidP="00EA66C8">
      <w:pPr>
        <w:widowControl/>
        <w:suppressAutoHyphens w:val="0"/>
        <w:spacing w:before="100" w:beforeAutospacing="1"/>
        <w:rPr>
          <w:rFonts w:eastAsia="Times New Roman"/>
          <w:kern w:val="0"/>
          <w:sz w:val="16"/>
          <w:szCs w:val="16"/>
        </w:rPr>
      </w:pPr>
      <w:r w:rsidRPr="00EA66C8">
        <w:rPr>
          <w:rFonts w:eastAsia="Times New Roman"/>
          <w:kern w:val="0"/>
          <w:sz w:val="16"/>
          <w:szCs w:val="16"/>
        </w:rPr>
        <w:t>4. Настоящее постановление вступает в силу после его официального опубликования.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5. Контроль за исполнением настоящего постановления возложить на управляющего делами-руководителя аппа</w:t>
      </w:r>
      <w:r w:rsidRPr="00EA66C8">
        <w:rPr>
          <w:rFonts w:eastAsia="Times New Roman"/>
          <w:color w:val="000000"/>
          <w:kern w:val="0"/>
          <w:sz w:val="16"/>
          <w:szCs w:val="16"/>
          <w:lang w:val="de-DE"/>
        </w:rPr>
        <w:t xml:space="preserve">рата Администрации Петуховского </w:t>
      </w:r>
      <w:r w:rsidRPr="00EA66C8">
        <w:rPr>
          <w:rFonts w:eastAsia="Times New Roman"/>
          <w:color w:val="000000"/>
          <w:kern w:val="0"/>
          <w:sz w:val="16"/>
          <w:szCs w:val="16"/>
        </w:rPr>
        <w:t>муниципального округа.</w:t>
      </w:r>
    </w:p>
    <w:p w:rsidR="00EA66C8" w:rsidRDefault="00EA66C8" w:rsidP="00EA66C8">
      <w:pPr>
        <w:widowControl/>
        <w:suppressAutoHyphens w:val="0"/>
        <w:spacing w:before="100" w:beforeAutospacing="1"/>
        <w:rPr>
          <w:rFonts w:eastAsia="Times New Roman"/>
          <w:kern w:val="0"/>
          <w:sz w:val="16"/>
          <w:szCs w:val="16"/>
        </w:rPr>
      </w:pPr>
      <w:r>
        <w:rPr>
          <w:rFonts w:eastAsia="Times New Roman"/>
          <w:kern w:val="0"/>
          <w:sz w:val="16"/>
          <w:szCs w:val="16"/>
        </w:rPr>
        <w:t>Г</w:t>
      </w:r>
      <w:r w:rsidRPr="00EA66C8">
        <w:rPr>
          <w:rFonts w:eastAsia="Times New Roman"/>
          <w:kern w:val="0"/>
          <w:sz w:val="16"/>
          <w:szCs w:val="16"/>
          <w:lang w:val="de-DE"/>
        </w:rPr>
        <w:t xml:space="preserve">лава Петуховского муниципального округа </w:t>
      </w:r>
      <w:r>
        <w:rPr>
          <w:rFonts w:eastAsia="Times New Roman"/>
          <w:kern w:val="0"/>
          <w:sz w:val="16"/>
          <w:szCs w:val="16"/>
        </w:rPr>
        <w:t xml:space="preserve">                                                          </w:t>
      </w:r>
      <w:r w:rsidRPr="00EA66C8">
        <w:rPr>
          <w:rFonts w:eastAsia="Times New Roman"/>
          <w:kern w:val="0"/>
          <w:sz w:val="16"/>
          <w:szCs w:val="16"/>
          <w:lang w:val="de-DE"/>
        </w:rPr>
        <w:t>И.В.Арзин</w:t>
      </w:r>
    </w:p>
    <w:p w:rsidR="00EA66C8" w:rsidRPr="00EA66C8" w:rsidRDefault="00EA66C8" w:rsidP="00EA66C8">
      <w:pPr>
        <w:widowControl/>
        <w:suppressAutoHyphens w:val="0"/>
        <w:spacing w:before="100" w:beforeAutospacing="1"/>
        <w:rPr>
          <w:rFonts w:eastAsia="Times New Roman"/>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145"/>
        <w:gridCol w:w="4210"/>
      </w:tblGrid>
      <w:tr w:rsidR="00EA66C8" w:rsidRPr="00EA66C8" w:rsidTr="00EA66C8">
        <w:trPr>
          <w:tblCellSpacing w:w="0" w:type="dxa"/>
        </w:trPr>
        <w:tc>
          <w:tcPr>
            <w:tcW w:w="2750" w:type="pct"/>
            <w:tcBorders>
              <w:top w:val="nil"/>
              <w:left w:val="nil"/>
              <w:bottom w:val="nil"/>
              <w:right w:val="nil"/>
            </w:tcBorders>
            <w:tcMar>
              <w:top w:w="0" w:type="dxa"/>
              <w:left w:w="0" w:type="dxa"/>
              <w:bottom w:w="0" w:type="dxa"/>
              <w:right w:w="0" w:type="dxa"/>
            </w:tcMar>
            <w:hideMark/>
          </w:tcPr>
          <w:p w:rsidR="00EA66C8" w:rsidRDefault="00EA66C8" w:rsidP="00EA66C8">
            <w:pPr>
              <w:widowControl/>
              <w:suppressAutoHyphens w:val="0"/>
              <w:spacing w:before="100" w:beforeAutospacing="1"/>
              <w:jc w:val="center"/>
              <w:rPr>
                <w:rFonts w:eastAsia="Times New Roman"/>
                <w:kern w:val="0"/>
                <w:sz w:val="16"/>
                <w:szCs w:val="16"/>
              </w:rPr>
            </w:pPr>
          </w:p>
          <w:p w:rsidR="00EA66C8" w:rsidRDefault="00EA66C8" w:rsidP="00EA66C8">
            <w:pPr>
              <w:widowControl/>
              <w:suppressAutoHyphens w:val="0"/>
              <w:spacing w:before="100" w:beforeAutospacing="1"/>
              <w:jc w:val="center"/>
              <w:rPr>
                <w:rFonts w:eastAsia="Times New Roman"/>
                <w:kern w:val="0"/>
                <w:sz w:val="16"/>
                <w:szCs w:val="16"/>
              </w:rPr>
            </w:pPr>
          </w:p>
          <w:p w:rsidR="00EA66C8" w:rsidRDefault="00EA66C8" w:rsidP="00EA66C8">
            <w:pPr>
              <w:widowControl/>
              <w:suppressAutoHyphens w:val="0"/>
              <w:spacing w:before="100" w:beforeAutospacing="1"/>
              <w:jc w:val="center"/>
              <w:rPr>
                <w:rFonts w:eastAsia="Times New Roman"/>
                <w:kern w:val="0"/>
                <w:sz w:val="16"/>
                <w:szCs w:val="16"/>
              </w:rPr>
            </w:pPr>
          </w:p>
          <w:p w:rsidR="00EA66C8" w:rsidRDefault="00EA66C8" w:rsidP="00EA66C8">
            <w:pPr>
              <w:widowControl/>
              <w:suppressAutoHyphens w:val="0"/>
              <w:spacing w:before="100" w:beforeAutospacing="1"/>
              <w:jc w:val="center"/>
              <w:rPr>
                <w:rFonts w:eastAsia="Times New Roman"/>
                <w:kern w:val="0"/>
                <w:sz w:val="16"/>
                <w:szCs w:val="16"/>
              </w:rPr>
            </w:pPr>
          </w:p>
          <w:p w:rsidR="00EA66C8" w:rsidRPr="00EA66C8" w:rsidRDefault="00EA66C8" w:rsidP="00EA66C8">
            <w:pPr>
              <w:widowControl/>
              <w:suppressAutoHyphens w:val="0"/>
              <w:spacing w:before="100" w:beforeAutospacing="1"/>
              <w:jc w:val="center"/>
              <w:rPr>
                <w:rFonts w:eastAsia="Times New Roman"/>
                <w:kern w:val="0"/>
                <w:sz w:val="16"/>
                <w:szCs w:val="16"/>
              </w:rPr>
            </w:pPr>
          </w:p>
        </w:tc>
        <w:tc>
          <w:tcPr>
            <w:tcW w:w="2250" w:type="pct"/>
            <w:tcBorders>
              <w:top w:val="nil"/>
              <w:left w:val="nil"/>
              <w:bottom w:val="nil"/>
              <w:right w:val="nil"/>
            </w:tcBorders>
            <w:tcMar>
              <w:top w:w="0" w:type="dxa"/>
              <w:left w:w="0" w:type="dxa"/>
              <w:bottom w:w="0" w:type="dxa"/>
              <w:right w:w="0" w:type="dxa"/>
            </w:tcMar>
            <w:hideMark/>
          </w:tcPr>
          <w:p w:rsidR="00EA66C8" w:rsidRPr="00EA66C8" w:rsidRDefault="00EA66C8" w:rsidP="00EA66C8">
            <w:pPr>
              <w:widowControl/>
              <w:suppressAutoHyphens w:val="0"/>
              <w:spacing w:before="100" w:beforeAutospacing="1"/>
              <w:rPr>
                <w:rFonts w:eastAsia="Times New Roman"/>
                <w:kern w:val="0"/>
                <w:sz w:val="16"/>
                <w:szCs w:val="16"/>
              </w:rPr>
            </w:pPr>
            <w:proofErr w:type="gramStart"/>
            <w:r w:rsidRPr="00EA66C8">
              <w:rPr>
                <w:rFonts w:eastAsia="Times New Roman"/>
                <w:kern w:val="0"/>
                <w:sz w:val="16"/>
                <w:szCs w:val="16"/>
              </w:rPr>
              <w:t xml:space="preserve">Приложение </w:t>
            </w:r>
            <w:r w:rsidRPr="00EA66C8">
              <w:rPr>
                <w:rFonts w:eastAsia="Times New Roman"/>
                <w:color w:val="000000"/>
                <w:kern w:val="0"/>
                <w:sz w:val="16"/>
                <w:szCs w:val="16"/>
              </w:rPr>
              <w:t>к постановлению Администрации Петуховского муниципального округа от «11» мая 2022года № 548 «</w:t>
            </w:r>
            <w:r w:rsidRPr="00EA66C8">
              <w:rPr>
                <w:rFonts w:eastAsia="Times New Roman"/>
                <w:kern w:val="0"/>
                <w:sz w:val="16"/>
                <w:szCs w:val="16"/>
              </w:rPr>
              <w:t>Об утверждении Порядка проведения анализа сведений о доходах, расходах, об имуществе и обязательствах имущественного характера, предоставляемых муниципальными служащими, замещающими должности муниципальной службы в Администрации Петуховского муниципального округа и ее структурных подразделениях, а также о доходах, расходах, об имуществе и обязательствах имущественного характера их супругов (супруг) и несовершеннолетних детей»</w:t>
            </w:r>
            <w:r w:rsidRPr="00EA66C8">
              <w:rPr>
                <w:rFonts w:eastAsia="Times New Roman"/>
                <w:color w:val="000000"/>
                <w:kern w:val="0"/>
                <w:sz w:val="16"/>
                <w:szCs w:val="16"/>
              </w:rPr>
              <w:t xml:space="preserve"> </w:t>
            </w:r>
            <w:proofErr w:type="gramEnd"/>
          </w:p>
        </w:tc>
      </w:tr>
    </w:tbl>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b/>
          <w:bCs/>
          <w:kern w:val="0"/>
          <w:sz w:val="16"/>
          <w:szCs w:val="16"/>
          <w:lang w:val="de-DE"/>
        </w:rPr>
        <w:t>ПОРЯДОК</w:t>
      </w:r>
    </w:p>
    <w:p w:rsidR="00EA66C8" w:rsidRPr="00EA66C8" w:rsidRDefault="00EA66C8" w:rsidP="00EA66C8">
      <w:pPr>
        <w:widowControl/>
        <w:suppressAutoHyphens w:val="0"/>
        <w:spacing w:before="100" w:beforeAutospacing="1" w:after="119"/>
        <w:jc w:val="center"/>
        <w:rPr>
          <w:rFonts w:eastAsia="Times New Roman"/>
          <w:kern w:val="0"/>
          <w:sz w:val="16"/>
          <w:szCs w:val="16"/>
          <w:lang w:val="de-DE"/>
        </w:rPr>
      </w:pPr>
      <w:r w:rsidRPr="00EA66C8">
        <w:rPr>
          <w:rFonts w:eastAsia="Times New Roman"/>
          <w:b/>
          <w:bCs/>
          <w:kern w:val="0"/>
          <w:sz w:val="16"/>
          <w:szCs w:val="16"/>
          <w:lang w:val="de-DE"/>
        </w:rPr>
        <w:t xml:space="preserve">проведения анализа сведений о доходах, расходах, об имуществе и обязательствах имущественного характера, предоставляемых муниципальными служащими, замещающими должности муниципальной службы в Администрации Петуховского </w:t>
      </w:r>
      <w:r w:rsidRPr="00EA66C8">
        <w:rPr>
          <w:rFonts w:eastAsia="Times New Roman"/>
          <w:b/>
          <w:bCs/>
          <w:kern w:val="0"/>
          <w:sz w:val="16"/>
          <w:szCs w:val="16"/>
        </w:rPr>
        <w:t>муниципального округа</w:t>
      </w:r>
      <w:r w:rsidRPr="00EA66C8">
        <w:rPr>
          <w:rFonts w:eastAsia="Times New Roman"/>
          <w:b/>
          <w:bCs/>
          <w:kern w:val="0"/>
          <w:sz w:val="16"/>
          <w:szCs w:val="16"/>
          <w:lang w:val="de-DE"/>
        </w:rPr>
        <w:t xml:space="preserve"> и ее структурных подразделениях, а также о доходах, расходах, об имуществе и обязательствах имущественного характера их супругов (супруг) и несовершеннолетних детей</w:t>
      </w:r>
    </w:p>
    <w:p w:rsidR="00EA66C8" w:rsidRPr="00EA66C8" w:rsidRDefault="00EA66C8" w:rsidP="00EA66C8">
      <w:pPr>
        <w:widowControl/>
        <w:suppressAutoHyphens w:val="0"/>
        <w:spacing w:before="100" w:beforeAutospacing="1"/>
        <w:jc w:val="center"/>
        <w:rPr>
          <w:rFonts w:eastAsia="Times New Roman"/>
          <w:kern w:val="0"/>
          <w:sz w:val="16"/>
          <w:szCs w:val="16"/>
        </w:rPr>
      </w:pPr>
      <w:r w:rsidRPr="00EA66C8">
        <w:rPr>
          <w:rFonts w:eastAsia="Times New Roman"/>
          <w:b/>
          <w:bCs/>
          <w:color w:val="000000"/>
          <w:kern w:val="0"/>
          <w:sz w:val="16"/>
          <w:szCs w:val="16"/>
        </w:rPr>
        <w:t>1. Общие положения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1.1. Настоящий Порядок разработан в целях реализации пункта 1 статьи 10 Федерального закона от 03.12.2012 года № 230-ФЗ «О контроле за соответствием расходов лиц, замещающих государственные должности, и иных лиц их доходам».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Настоящий Порядок определяет осуществление анализа достоверности и полноты сведений о доходах, расходах предоставляемых муниципальными служащими, замещающими должности муниципальной службы в Администрации Петуховского </w:t>
      </w:r>
      <w:r w:rsidRPr="00EA66C8">
        <w:rPr>
          <w:rFonts w:eastAsia="Times New Roman"/>
          <w:color w:val="000000"/>
          <w:kern w:val="0"/>
          <w:sz w:val="16"/>
          <w:szCs w:val="16"/>
        </w:rPr>
        <w:t>муниципального округа</w:t>
      </w:r>
      <w:r w:rsidRPr="00EA66C8">
        <w:rPr>
          <w:rFonts w:eastAsia="Times New Roman"/>
          <w:color w:val="000000"/>
          <w:kern w:val="0"/>
          <w:sz w:val="16"/>
          <w:szCs w:val="16"/>
          <w:lang w:val="de-DE"/>
        </w:rPr>
        <w:t xml:space="preserve"> и ее структурных подразделениях (далее – администрация) а также о доходах, расходах, об имуществе и обязательствах имущественного характера их супругов (супруг) и несовершеннолетних детей (далее – анализ).</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1.2. </w:t>
      </w:r>
      <w:r w:rsidRPr="00EA66C8">
        <w:rPr>
          <w:rFonts w:eastAsia="Times New Roman"/>
          <w:color w:val="000000"/>
          <w:kern w:val="0"/>
          <w:sz w:val="16"/>
          <w:szCs w:val="16"/>
        </w:rPr>
        <w:t>Главный специалист отдела организационной и кадровой работы</w:t>
      </w:r>
      <w:r w:rsidRPr="00EA66C8">
        <w:rPr>
          <w:rFonts w:eastAsia="Times New Roman"/>
          <w:color w:val="000000"/>
          <w:kern w:val="0"/>
          <w:sz w:val="16"/>
          <w:szCs w:val="16"/>
          <w:lang w:val="de-DE"/>
        </w:rPr>
        <w:t xml:space="preserve"> Администрации Петховского </w:t>
      </w:r>
      <w:r w:rsidRPr="00EA66C8">
        <w:rPr>
          <w:rFonts w:eastAsia="Times New Roman"/>
          <w:color w:val="000000"/>
          <w:kern w:val="0"/>
          <w:sz w:val="16"/>
          <w:szCs w:val="16"/>
        </w:rPr>
        <w:t>муниципального округа</w:t>
      </w:r>
      <w:r w:rsidRPr="00EA66C8">
        <w:rPr>
          <w:rFonts w:eastAsia="Times New Roman"/>
          <w:color w:val="000000"/>
          <w:kern w:val="0"/>
          <w:sz w:val="16"/>
          <w:szCs w:val="16"/>
          <w:lang w:val="de-DE"/>
        </w:rPr>
        <w:t xml:space="preserve"> (далее – ответственное лицо), обязано осуществлять анализ, предоставляемых в соответствии Федеральным законом от 03 декабря 2012 года № 230-ФЗ «О контроле за соответствием расходов лиц, замещающих государственные должности, и иных лиц их доходам»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муниципальными служащими, замещающими должности муниципальной службы в администрации, а также о доходах, расходах, об имуществе и обязательствах имущественного характера их супругов (супруг) и несовершеннолетних детей (далее – сведения о доходах, расходах).</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1.3. Обязанность по проведению анализа полноты и достоверности сведений о доходах, расходах муниципальных служащих включается в должностную инструкцию лица, ответственного за работу по профилактике коррупционных и иных правонарушений в администрации.</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rPr>
        <w:t xml:space="preserve">1.4. Анализ проводится посредством сравнения сведений о доходах, расходах муниципальных служащих которые представлены за отчетный период и за два года, предшествующие </w:t>
      </w:r>
      <w:proofErr w:type="gramStart"/>
      <w:r w:rsidRPr="00EA66C8">
        <w:rPr>
          <w:rFonts w:eastAsia="Times New Roman"/>
          <w:color w:val="000000"/>
          <w:kern w:val="0"/>
          <w:sz w:val="16"/>
          <w:szCs w:val="16"/>
        </w:rPr>
        <w:t>отчетному</w:t>
      </w:r>
      <w:proofErr w:type="gramEnd"/>
      <w:r w:rsidRPr="00EA66C8">
        <w:rPr>
          <w:rFonts w:eastAsia="Times New Roman"/>
          <w:color w:val="000000"/>
          <w:kern w:val="0"/>
          <w:sz w:val="16"/>
          <w:szCs w:val="16"/>
        </w:rPr>
        <w:t xml:space="preserve">. </w:t>
      </w:r>
    </w:p>
    <w:p w:rsidR="00EA66C8" w:rsidRPr="00EA66C8" w:rsidRDefault="00EA66C8" w:rsidP="00EA66C8">
      <w:pPr>
        <w:widowControl/>
        <w:suppressAutoHyphens w:val="0"/>
        <w:spacing w:before="100" w:beforeAutospacing="1"/>
        <w:rPr>
          <w:rFonts w:eastAsia="Times New Roman"/>
          <w:kern w:val="0"/>
          <w:sz w:val="16"/>
          <w:szCs w:val="16"/>
        </w:rPr>
      </w:pPr>
      <w:r w:rsidRPr="00EA66C8">
        <w:rPr>
          <w:rFonts w:eastAsia="Times New Roman"/>
          <w:color w:val="000000"/>
          <w:kern w:val="0"/>
          <w:sz w:val="16"/>
          <w:szCs w:val="16"/>
        </w:rPr>
        <w:t xml:space="preserve">1.5. Проведение анализа осуществляется ответственным лицом в </w:t>
      </w:r>
      <w:proofErr w:type="gramStart"/>
      <w:r w:rsidRPr="00EA66C8">
        <w:rPr>
          <w:rFonts w:eastAsia="Times New Roman"/>
          <w:color w:val="000000"/>
          <w:kern w:val="0"/>
          <w:sz w:val="16"/>
          <w:szCs w:val="16"/>
        </w:rPr>
        <w:t>срок</w:t>
      </w:r>
      <w:proofErr w:type="gramEnd"/>
      <w:r w:rsidRPr="00EA66C8">
        <w:rPr>
          <w:rFonts w:eastAsia="Times New Roman"/>
          <w:color w:val="000000"/>
          <w:kern w:val="0"/>
          <w:sz w:val="16"/>
          <w:szCs w:val="16"/>
        </w:rPr>
        <w:t xml:space="preserve"> не превышающий 60 дней со дня окончания срока подачи сведений о доходах, расходах.</w:t>
      </w:r>
    </w:p>
    <w:p w:rsidR="00EA66C8" w:rsidRPr="00EA66C8" w:rsidRDefault="00EA66C8" w:rsidP="00EA66C8">
      <w:pPr>
        <w:widowControl/>
        <w:suppressAutoHyphens w:val="0"/>
        <w:spacing w:before="100" w:beforeAutospacing="1"/>
        <w:jc w:val="center"/>
        <w:rPr>
          <w:rFonts w:eastAsia="Times New Roman"/>
          <w:kern w:val="0"/>
          <w:sz w:val="16"/>
          <w:szCs w:val="16"/>
        </w:rPr>
      </w:pPr>
      <w:r w:rsidRPr="00EA66C8">
        <w:rPr>
          <w:rFonts w:eastAsia="Times New Roman"/>
          <w:b/>
          <w:bCs/>
          <w:color w:val="000000"/>
          <w:kern w:val="0"/>
          <w:sz w:val="16"/>
          <w:szCs w:val="16"/>
        </w:rPr>
        <w:t>2. Порядок проведения анализа</w:t>
      </w:r>
    </w:p>
    <w:p w:rsidR="00EA66C8" w:rsidRPr="00EA66C8" w:rsidRDefault="00EA66C8" w:rsidP="00EA66C8">
      <w:pPr>
        <w:widowControl/>
        <w:suppressAutoHyphens w:val="0"/>
        <w:spacing w:before="100" w:beforeAutospacing="1"/>
        <w:rPr>
          <w:rFonts w:eastAsia="Times New Roman"/>
          <w:kern w:val="0"/>
          <w:sz w:val="16"/>
          <w:szCs w:val="16"/>
        </w:rPr>
      </w:pPr>
      <w:r w:rsidRPr="00EA66C8">
        <w:rPr>
          <w:rFonts w:eastAsia="Times New Roman"/>
          <w:kern w:val="0"/>
          <w:sz w:val="16"/>
          <w:szCs w:val="16"/>
        </w:rPr>
        <w:t>2.1</w:t>
      </w:r>
      <w:proofErr w:type="gramStart"/>
      <w:r w:rsidRPr="00EA66C8">
        <w:rPr>
          <w:rFonts w:eastAsia="Times New Roman"/>
          <w:kern w:val="0"/>
          <w:sz w:val="16"/>
          <w:szCs w:val="16"/>
        </w:rPr>
        <w:t xml:space="preserve"> </w:t>
      </w:r>
      <w:r w:rsidRPr="00EA66C8">
        <w:rPr>
          <w:rFonts w:eastAsia="Times New Roman"/>
          <w:color w:val="000000"/>
          <w:kern w:val="0"/>
          <w:sz w:val="16"/>
          <w:szCs w:val="16"/>
        </w:rPr>
        <w:t>В</w:t>
      </w:r>
      <w:proofErr w:type="gramEnd"/>
      <w:r w:rsidRPr="00EA66C8">
        <w:rPr>
          <w:rFonts w:eastAsia="Times New Roman"/>
          <w:color w:val="000000"/>
          <w:kern w:val="0"/>
          <w:sz w:val="16"/>
          <w:szCs w:val="16"/>
        </w:rPr>
        <w:t xml:space="preserve"> целях реализации указанных полномочий, представленные муниципальными служащими сведения о доходах, расходах подлежат анализу на предмет выявления оснований для проведения проверки. </w:t>
      </w: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color w:val="000000"/>
          <w:kern w:val="0"/>
          <w:sz w:val="16"/>
          <w:szCs w:val="16"/>
          <w:lang w:val="de-DE"/>
        </w:rPr>
        <w:t xml:space="preserve">Анализ проводится в два этапа: </w:t>
      </w:r>
    </w:p>
    <w:p w:rsidR="00EA66C8" w:rsidRPr="00EA66C8" w:rsidRDefault="00EA66C8" w:rsidP="00EA66C8">
      <w:pPr>
        <w:widowControl/>
        <w:numPr>
          <w:ilvl w:val="0"/>
          <w:numId w:val="3"/>
        </w:numPr>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первичный анализ сведений о доходах, расходах; </w:t>
      </w:r>
    </w:p>
    <w:p w:rsidR="00EA66C8" w:rsidRPr="00EA66C8" w:rsidRDefault="00EA66C8" w:rsidP="00EA66C8">
      <w:pPr>
        <w:widowControl/>
        <w:numPr>
          <w:ilvl w:val="0"/>
          <w:numId w:val="3"/>
        </w:numPr>
        <w:suppressAutoHyphens w:val="0"/>
        <w:spacing w:before="100" w:beforeAutospacing="1"/>
        <w:rPr>
          <w:rFonts w:eastAsia="Times New Roman"/>
          <w:kern w:val="0"/>
          <w:sz w:val="16"/>
          <w:szCs w:val="16"/>
        </w:rPr>
      </w:pPr>
      <w:r w:rsidRPr="00EA66C8">
        <w:rPr>
          <w:rFonts w:eastAsia="Times New Roman"/>
          <w:color w:val="000000"/>
          <w:kern w:val="0"/>
          <w:sz w:val="16"/>
          <w:szCs w:val="16"/>
        </w:rPr>
        <w:t xml:space="preserve">последующий анализ сведений о доходах, расходах.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rPr>
        <w:t xml:space="preserve">2.2. </w:t>
      </w:r>
      <w:r w:rsidRPr="00EA66C8">
        <w:rPr>
          <w:rFonts w:eastAsia="Times New Roman"/>
          <w:color w:val="000000"/>
          <w:kern w:val="0"/>
          <w:sz w:val="16"/>
          <w:szCs w:val="16"/>
        </w:rPr>
        <w:t>При проведении первичного анализа сведений о доходах, расходах муниципальных служащих ответственным лицом проверяется: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rPr>
        <w:t>- соответствие количества муниципальных служащих, согласно утвержденному Перечню лиц, обязанных представлять сведения о доходах, расходах, об имуществе и обязательствах имущественного характера количеству муниципальных служащих, фактически предоставивших сведения о доходах, расходах;</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изучается соответствие количества представленных справок количеству членов семьи муниципального служащего, сведения о которых содержатся в его личном деле;</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полнота и правильность заполнения справки, согласно формы, утвержденной Указом Президента Российской Федерации от 23 июня 2014 года № 460, проставление всех подписей;</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lastRenderedPageBreak/>
        <w:t>- изучаются приложенные к справке копии документов.</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xml:space="preserve">2.3. </w:t>
      </w:r>
      <w:r w:rsidRPr="00EA66C8">
        <w:rPr>
          <w:rFonts w:eastAsia="Times New Roman"/>
          <w:color w:val="000000"/>
          <w:kern w:val="0"/>
          <w:sz w:val="16"/>
          <w:szCs w:val="16"/>
          <w:lang w:val="de-DE"/>
        </w:rPr>
        <w:t>Последующий анализ сведений о доходах, расходах проводится ответственным лицом с учетом имеющейся информации, содержащейся в личном деле служащего.</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Анализ сведений о доходах, расходах, представленных муниципальными служащими, целесообразно проводить ежегодно.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kern w:val="0"/>
          <w:sz w:val="16"/>
          <w:szCs w:val="16"/>
          <w:lang w:val="de-DE"/>
        </w:rPr>
        <w:t xml:space="preserve">2.4. </w:t>
      </w:r>
      <w:r w:rsidRPr="00EA66C8">
        <w:rPr>
          <w:rFonts w:eastAsia="Times New Roman"/>
          <w:color w:val="000000"/>
          <w:kern w:val="0"/>
          <w:sz w:val="16"/>
          <w:szCs w:val="16"/>
          <w:lang w:val="de-DE"/>
        </w:rPr>
        <w:t>Последующий анализ сведений о доходах, расходах производится путем проверки логических связей внутри справки, сверки информации, содержащейся в справке с информацией, содержащейся в справках, представленных в предыдущие отчетные периоды, установлени</w:t>
      </w:r>
      <w:r w:rsidRPr="00EA66C8">
        <w:rPr>
          <w:rFonts w:eastAsia="Times New Roman"/>
          <w:color w:val="000000"/>
          <w:kern w:val="0"/>
          <w:sz w:val="16"/>
          <w:szCs w:val="16"/>
        </w:rPr>
        <w:t>е</w:t>
      </w:r>
      <w:r w:rsidRPr="00EA66C8">
        <w:rPr>
          <w:rFonts w:eastAsia="Times New Roman"/>
          <w:color w:val="000000"/>
          <w:kern w:val="0"/>
          <w:sz w:val="16"/>
          <w:szCs w:val="16"/>
          <w:lang w:val="de-DE"/>
        </w:rPr>
        <w:t xml:space="preserve"> наличия соответствующих документов в личном деле.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2.5. При анализе раздела 1 «Сведения о доходах» изучается источник получения дохода муниципальными служащими, их супругов (супруг) и несовершеннолетних детей. При указании муниципальным служащим дохода от иной оплачиваемой работы, проверяется наличие в личном деле муниципального служащего надлежащим образом оформленного уведомления представителя нанимателя о намерении заниматься иной оплачиваемой работой. При отсутствии уведомления данная информация направляется представителю нанимателя для принятия решения о проведении проверки соблюдения муниципальным служащим установленных ограничений, требований и запретов, связанных с муниципальной службой.</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2.6. При анализе раздела 2 «Сведения о расходах» устанавливается соответствие доходов расходам. Муниципальным служащим указываются расходы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В случае наличия расходов к справке прилагается копия документа, являющегося законным основанием для возникновения права собственности.</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2.7. В разделе 3 «Сведения об имуществе» справки указывается имущество, принадлежащее муниципальному служащему на праве индивидуальной или общей (долевой или совместной) собственности. Данные раздела 3 справки сверяются с данными соответствующего раздела предыдущих годов. В случае, если в сведениях за отчетный период не указано имущество, имевшееся у муниципального служащего в предыдущем периоде, необходимо проверить, указан ли в разделе 1 справки (подраздел 6 справки «Иные доходы») доход от продажи данного имущества. Если доход от продажи имущества не указан, у муниципального служащего, его супруга (супруги) и несовершеннолетних детей берутся пояснения о фактическом наличии или отсутствии данного имущества. </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В случае появления в отчетном периоде у муниципального служащего нового имущества устанавливаются источники его приобретения: по сумме дохода, указанного в разделе 1 справки, денежных средств, указанных в разделе 4 справки, величине обязательств, указанных в подразделе 6.2 раздела 6 справки, сравниваемых со сведениями предыдущего отчетного периода. В случае, если при анализе сведений о доходах возникают вопросы, требующие пояснений муниципального служащего, представившего анализируемые сведения, у муниципального служащего берутся так же соответствующие пояснения.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2.8. При анализе раздела 4 «Сведения о денежных средствах, находящихся на счетах в банках и иных кредитных организациях» данные раздела сверяются с данными предыдущих отчетных периодов, устанавливаются источники поступления денежных средств. В случае, если сумма денежных средств, поступивших на счет(а) муниципального служащего, его супруга (супруги) и несовершеннолетних детей превышает сумму его дохода за отчетный период, у муниципального служащего берутся пояснения об источнике денежных средств.</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2.9. При анализе раздела 5 «Сведения о ценных бумагах» может устанавливаться: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1) соответствие сведений о ценных бумагах за отчетный период сведениям за предыдущий период;</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 отражение дохода от ценных бумаг в разделе 1 справки;</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3) в случае выбытия у муниципального служащего, его супруга (супруги) и несовершеннолетних детей ценных бумаг отражение дохода в разделе 1 справки;</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4) в случае приобретения муниципальным служащим, его супругом (супругой) и несовершеннолетними детьми ценных бумаг устанавливается источник средств для их приобретения, а также выясняется стоимость приобретения ценных бумаг, которая сравнивается со среднерыночной ценой на эти ценные бумаги на дату их приобретения. В случае существенного расхождения между этими показателями у муниципального служащего берутся соответствующие пояснения.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2.10. При анализе раздела 6.1 "Сведения об обязательствах имущественного характера» устанавливается кем и на каком основании муниципальному служащему, его супругу (супруге) и несовершеннолетним детям предоставлено имущество в пользование;</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По пункту 6.2 справки сравнивается величина кредитных обязательств на начало отчетного периода (по данным предыдущего отчетного периода) с их величиной на конец отчетного периода.</w:t>
      </w:r>
    </w:p>
    <w:p w:rsidR="00EA66C8" w:rsidRDefault="00EA66C8" w:rsidP="00EA66C8">
      <w:pPr>
        <w:widowControl/>
        <w:suppressAutoHyphens w:val="0"/>
        <w:spacing w:before="100" w:beforeAutospacing="1"/>
        <w:rPr>
          <w:rFonts w:eastAsia="Times New Roman"/>
          <w:kern w:val="0"/>
          <w:sz w:val="16"/>
          <w:szCs w:val="16"/>
        </w:rPr>
      </w:pPr>
    </w:p>
    <w:p w:rsidR="00EA66C8" w:rsidRPr="00EA66C8" w:rsidRDefault="00EA66C8" w:rsidP="00EA66C8">
      <w:pPr>
        <w:widowControl/>
        <w:suppressAutoHyphens w:val="0"/>
        <w:spacing w:before="100" w:beforeAutospacing="1"/>
        <w:rPr>
          <w:rFonts w:eastAsia="Times New Roman"/>
          <w:kern w:val="0"/>
          <w:sz w:val="16"/>
          <w:szCs w:val="16"/>
        </w:rPr>
      </w:pPr>
    </w:p>
    <w:p w:rsidR="00EA66C8" w:rsidRPr="00EA66C8" w:rsidRDefault="00EA66C8" w:rsidP="00EA66C8">
      <w:pPr>
        <w:widowControl/>
        <w:suppressAutoHyphens w:val="0"/>
        <w:spacing w:before="100" w:beforeAutospacing="1"/>
        <w:jc w:val="center"/>
        <w:rPr>
          <w:rFonts w:eastAsia="Times New Roman"/>
          <w:kern w:val="0"/>
          <w:sz w:val="16"/>
          <w:szCs w:val="16"/>
          <w:lang w:val="de-DE"/>
        </w:rPr>
      </w:pPr>
      <w:r w:rsidRPr="00EA66C8">
        <w:rPr>
          <w:rFonts w:eastAsia="Times New Roman"/>
          <w:b/>
          <w:bCs/>
          <w:color w:val="000000"/>
          <w:kern w:val="0"/>
          <w:sz w:val="16"/>
          <w:szCs w:val="16"/>
          <w:lang w:val="de-DE"/>
        </w:rPr>
        <w:lastRenderedPageBreak/>
        <w:t>3. Заключительные положения</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3.1. Служебная записка о результатах проведенного анализа сведений о доходах, расходах муниципальных служащих, замещающих должности муниципальной службы в администрации Администрации Петуховкого </w:t>
      </w:r>
      <w:r w:rsidRPr="00EA66C8">
        <w:rPr>
          <w:rFonts w:eastAsia="Times New Roman"/>
          <w:color w:val="000000"/>
          <w:kern w:val="0"/>
          <w:sz w:val="16"/>
          <w:szCs w:val="16"/>
        </w:rPr>
        <w:t>муниципального округа</w:t>
      </w:r>
      <w:r w:rsidRPr="00EA66C8">
        <w:rPr>
          <w:rFonts w:eastAsia="Times New Roman"/>
          <w:color w:val="000000"/>
          <w:kern w:val="0"/>
          <w:sz w:val="16"/>
          <w:szCs w:val="16"/>
          <w:lang w:val="de-DE"/>
        </w:rPr>
        <w:t xml:space="preserve"> и ее структурных подразделениях, а также о доходах, расходах, об имуществе и обязательствах имущественного характера их супругов (супруг) и несовершеннолетних детей, предоставляется ответственным лицом по профилактике коррупционных и иных правонарушений Главе Петуховского </w:t>
      </w:r>
      <w:r w:rsidRPr="00EA66C8">
        <w:rPr>
          <w:rFonts w:eastAsia="Times New Roman"/>
          <w:color w:val="000000"/>
          <w:kern w:val="0"/>
          <w:sz w:val="16"/>
          <w:szCs w:val="16"/>
        </w:rPr>
        <w:t>муниципального округа</w:t>
      </w:r>
      <w:r w:rsidRPr="00EA66C8">
        <w:rPr>
          <w:rFonts w:eastAsia="Times New Roman"/>
          <w:color w:val="000000"/>
          <w:kern w:val="0"/>
          <w:sz w:val="16"/>
          <w:szCs w:val="16"/>
          <w:lang w:val="de-DE"/>
        </w:rPr>
        <w:t>.</w:t>
      </w:r>
    </w:p>
    <w:p w:rsidR="00EA66C8" w:rsidRPr="00EA66C8" w:rsidRDefault="00EA66C8" w:rsidP="00EA66C8">
      <w:pPr>
        <w:widowControl/>
        <w:suppressAutoHyphens w:val="0"/>
        <w:spacing w:before="100" w:beforeAutospacing="1"/>
        <w:rPr>
          <w:rFonts w:eastAsia="Times New Roman"/>
          <w:kern w:val="0"/>
          <w:sz w:val="16"/>
          <w:szCs w:val="16"/>
          <w:lang w:val="de-DE"/>
        </w:rPr>
      </w:pPr>
      <w:r w:rsidRPr="00EA66C8">
        <w:rPr>
          <w:rFonts w:eastAsia="Times New Roman"/>
          <w:color w:val="000000"/>
          <w:kern w:val="0"/>
          <w:sz w:val="16"/>
          <w:szCs w:val="16"/>
          <w:lang w:val="de-DE"/>
        </w:rPr>
        <w:t xml:space="preserve">3.2. В случае принятии решения Главой Петуховского </w:t>
      </w:r>
      <w:r w:rsidRPr="00EA66C8">
        <w:rPr>
          <w:rFonts w:eastAsia="Times New Roman"/>
          <w:color w:val="000000"/>
          <w:kern w:val="0"/>
          <w:sz w:val="16"/>
          <w:szCs w:val="16"/>
        </w:rPr>
        <w:t>муниципального округа</w:t>
      </w:r>
      <w:r w:rsidRPr="00EA66C8">
        <w:rPr>
          <w:rFonts w:eastAsia="Times New Roman"/>
          <w:color w:val="000000"/>
          <w:kern w:val="0"/>
          <w:sz w:val="16"/>
          <w:szCs w:val="16"/>
          <w:lang w:val="de-DE"/>
        </w:rPr>
        <w:t xml:space="preserve"> о проведении проверки, ответственное лицо в течении 10 дней направляет запросы в Правительство Курганской области и в иные федеральные государственные органы с целью проверки фактов или признаков, указывающих на несоответствие сведений о доходах, расходах, об имуществе и обязательствах имущественного характера, предоставленных муниципальными служащими на себя и членов своих семей.</w:t>
      </w:r>
    </w:p>
    <w:p w:rsidR="00EA66C8" w:rsidRPr="00EA66C8" w:rsidRDefault="00EA66C8" w:rsidP="00EA66C8">
      <w:pPr>
        <w:widowControl/>
        <w:suppressAutoHyphens w:val="0"/>
        <w:spacing w:before="100" w:beforeAutospacing="1"/>
        <w:jc w:val="center"/>
        <w:rPr>
          <w:rFonts w:eastAsia="Times New Roman"/>
          <w:color w:val="000000"/>
          <w:kern w:val="0"/>
          <w:sz w:val="16"/>
          <w:szCs w:val="16"/>
        </w:rPr>
      </w:pPr>
      <w:r w:rsidRPr="00EA66C8">
        <w:rPr>
          <w:rFonts w:eastAsia="Times New Roman"/>
          <w:color w:val="000000"/>
          <w:kern w:val="0"/>
          <w:sz w:val="16"/>
          <w:szCs w:val="16"/>
        </w:rPr>
        <w:t>РОССИЙСКАЯ ФЕДЕРАЦИЯ</w:t>
      </w:r>
    </w:p>
    <w:p w:rsidR="00EA66C8" w:rsidRPr="00EA66C8" w:rsidRDefault="00EA66C8" w:rsidP="00EA66C8">
      <w:pPr>
        <w:widowControl/>
        <w:suppressAutoHyphens w:val="0"/>
        <w:spacing w:before="100" w:beforeAutospacing="1"/>
        <w:jc w:val="center"/>
        <w:rPr>
          <w:rFonts w:eastAsia="Times New Roman"/>
          <w:color w:val="000000"/>
          <w:kern w:val="0"/>
          <w:sz w:val="16"/>
          <w:szCs w:val="16"/>
        </w:rPr>
      </w:pPr>
      <w:r w:rsidRPr="00EA66C8">
        <w:rPr>
          <w:rFonts w:eastAsia="Times New Roman"/>
          <w:color w:val="000000"/>
          <w:kern w:val="0"/>
          <w:sz w:val="16"/>
          <w:szCs w:val="16"/>
        </w:rPr>
        <w:t>КУРГАНСКАЯ ОБЛАСТЬ</w:t>
      </w:r>
    </w:p>
    <w:p w:rsidR="00EA66C8" w:rsidRPr="00EA66C8" w:rsidRDefault="00EA66C8" w:rsidP="00EA66C8">
      <w:pPr>
        <w:widowControl/>
        <w:suppressAutoHyphens w:val="0"/>
        <w:spacing w:before="100" w:beforeAutospacing="1"/>
        <w:jc w:val="center"/>
        <w:rPr>
          <w:rFonts w:eastAsia="Times New Roman"/>
          <w:color w:val="000000"/>
          <w:kern w:val="0"/>
          <w:sz w:val="16"/>
          <w:szCs w:val="16"/>
        </w:rPr>
      </w:pPr>
      <w:r w:rsidRPr="00EA66C8">
        <w:rPr>
          <w:rFonts w:eastAsia="Times New Roman"/>
          <w:color w:val="000000"/>
          <w:kern w:val="0"/>
          <w:sz w:val="16"/>
          <w:szCs w:val="16"/>
        </w:rPr>
        <w:t>АДМИНИСТРАЦИЯ ПЕТУХОВСКОГО МУНИЦИПАЛЬНОГО ОКРУГА</w:t>
      </w:r>
    </w:p>
    <w:p w:rsidR="00EA66C8" w:rsidRPr="00EA66C8" w:rsidRDefault="00EA66C8" w:rsidP="00EA66C8">
      <w:pPr>
        <w:widowControl/>
        <w:suppressAutoHyphens w:val="0"/>
        <w:spacing w:before="100" w:beforeAutospacing="1"/>
        <w:jc w:val="center"/>
        <w:rPr>
          <w:rFonts w:eastAsia="Times New Roman"/>
          <w:color w:val="000000"/>
          <w:kern w:val="0"/>
          <w:sz w:val="16"/>
          <w:szCs w:val="16"/>
        </w:rPr>
      </w:pPr>
      <w:r w:rsidRPr="00EA66C8">
        <w:rPr>
          <w:rFonts w:eastAsia="Times New Roman"/>
          <w:b/>
          <w:bCs/>
          <w:color w:val="000000"/>
          <w:kern w:val="0"/>
          <w:sz w:val="16"/>
          <w:szCs w:val="16"/>
        </w:rPr>
        <w:t>ПОСТАНОВЛЕНИЕ</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от 6 мая 2022 г. № 545 г. Петухово</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Об утверждении муниципальной программы Петуховского муниципального округа</w:t>
      </w:r>
      <w:r>
        <w:rPr>
          <w:rFonts w:eastAsia="Times New Roman"/>
          <w:b/>
          <w:bCs/>
          <w:color w:val="000000"/>
          <w:kern w:val="0"/>
          <w:sz w:val="16"/>
          <w:szCs w:val="16"/>
        </w:rPr>
        <w:t xml:space="preserve"> </w:t>
      </w:r>
      <w:r w:rsidRPr="00EA66C8">
        <w:rPr>
          <w:rFonts w:eastAsia="Times New Roman"/>
          <w:b/>
          <w:bCs/>
          <w:color w:val="000000"/>
          <w:kern w:val="0"/>
          <w:sz w:val="16"/>
          <w:szCs w:val="16"/>
        </w:rPr>
        <w:t>«Укрепление общественного здоровья в Петуховском муниципальном округе» на 2022-2024 годы</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proofErr w:type="gramStart"/>
      <w:r w:rsidRPr="00EA66C8">
        <w:rPr>
          <w:rFonts w:eastAsia="Times New Roman"/>
          <w:color w:val="000000"/>
          <w:kern w:val="0"/>
          <w:sz w:val="16"/>
          <w:szCs w:val="16"/>
        </w:rPr>
        <w:t>В соответствии со статьей 179 Бюджетного кодекса Российской Федерации, Федеральным законом от 6 октября 2003 г. № 131-ФЗ «Об общих принципах местного самоуправления в Российской Федерации», Уставом Петуховского муниципального округа, постановлением Администрации Петуховского муниципального округа от 10 января 2022 г. № 1 «О муниципальных программах Петуховского муниципального округа», Администрация Петуховского муниципального округа ПОСТАНОВЛЯЕТ:</w:t>
      </w:r>
      <w:proofErr w:type="gramEnd"/>
    </w:p>
    <w:p w:rsidR="00EA66C8" w:rsidRPr="00EA66C8" w:rsidRDefault="00EA66C8" w:rsidP="00EA66C8">
      <w:pPr>
        <w:widowControl/>
        <w:suppressAutoHyphens w:val="0"/>
        <w:spacing w:before="100" w:beforeAutospacing="1"/>
        <w:ind w:firstLine="720"/>
        <w:jc w:val="both"/>
        <w:rPr>
          <w:rFonts w:eastAsia="Times New Roman"/>
          <w:color w:val="000000"/>
          <w:kern w:val="0"/>
          <w:sz w:val="16"/>
          <w:szCs w:val="16"/>
        </w:rPr>
      </w:pPr>
      <w:r w:rsidRPr="00EA66C8">
        <w:rPr>
          <w:rFonts w:eastAsia="Times New Roman"/>
          <w:color w:val="000000"/>
          <w:kern w:val="0"/>
          <w:sz w:val="16"/>
          <w:szCs w:val="16"/>
        </w:rPr>
        <w:t>1. Утвердить муниципальную программу Петуховского муниципального округа «Укрепление общественного здоровья в Петуховском муниципальном округе» на 2022-2024 годы, согласно приложению к настоящему постановлению.</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2. Опубликовать настоящее постановление в установленном порядке.</w:t>
      </w:r>
    </w:p>
    <w:p w:rsidR="00EA66C8" w:rsidRPr="00EA66C8" w:rsidRDefault="00EA66C8" w:rsidP="00EA66C8">
      <w:pPr>
        <w:widowControl/>
        <w:suppressAutoHyphens w:val="0"/>
        <w:spacing w:before="100" w:beforeAutospacing="1" w:after="40"/>
        <w:ind w:right="23" w:firstLine="709"/>
        <w:jc w:val="both"/>
        <w:rPr>
          <w:rFonts w:eastAsia="Times New Roman"/>
          <w:color w:val="000000"/>
          <w:kern w:val="0"/>
          <w:sz w:val="16"/>
          <w:szCs w:val="16"/>
        </w:rPr>
      </w:pPr>
      <w:r w:rsidRPr="00EA66C8">
        <w:rPr>
          <w:rFonts w:eastAsia="Times New Roman"/>
          <w:color w:val="000000"/>
          <w:kern w:val="0"/>
          <w:sz w:val="16"/>
          <w:szCs w:val="16"/>
        </w:rPr>
        <w:t xml:space="preserve">3. </w:t>
      </w:r>
      <w:proofErr w:type="gramStart"/>
      <w:r w:rsidRPr="00EA66C8">
        <w:rPr>
          <w:rFonts w:eastAsia="Times New Roman"/>
          <w:color w:val="000000"/>
          <w:kern w:val="0"/>
          <w:sz w:val="16"/>
          <w:szCs w:val="16"/>
        </w:rPr>
        <w:t>Контроль за</w:t>
      </w:r>
      <w:proofErr w:type="gramEnd"/>
      <w:r w:rsidRPr="00EA66C8">
        <w:rPr>
          <w:rFonts w:eastAsia="Times New Roman"/>
          <w:color w:val="000000"/>
          <w:kern w:val="0"/>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Глава Петуховского муниципального округа И.В. Арзин</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Замяткин Александр Леонидович</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тел. 8(35235)38-6-80</w:t>
      </w:r>
      <w:r w:rsidRPr="00EA66C8">
        <w:rPr>
          <w:rFonts w:ascii="Arial" w:eastAsia="Times New Roman" w:hAnsi="Arial" w:cs="Arial"/>
          <w:color w:val="000000"/>
          <w:kern w:val="0"/>
          <w:sz w:val="16"/>
          <w:szCs w:val="16"/>
        </w:rPr>
        <w:t xml:space="preserve">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Pr>
          <w:rFonts w:eastAsia="Times New Roman"/>
          <w:color w:val="000000"/>
          <w:kern w:val="0"/>
          <w:sz w:val="16"/>
          <w:szCs w:val="16"/>
        </w:rPr>
        <w:t xml:space="preserve">                                                                                                              </w:t>
      </w:r>
      <w:r w:rsidRPr="00EA66C8">
        <w:rPr>
          <w:rFonts w:eastAsia="Times New Roman"/>
          <w:color w:val="000000"/>
          <w:kern w:val="0"/>
          <w:sz w:val="16"/>
          <w:szCs w:val="16"/>
        </w:rPr>
        <w:t>Приложение к постановлению</w:t>
      </w:r>
      <w:r>
        <w:rPr>
          <w:rFonts w:eastAsia="Times New Roman"/>
          <w:color w:val="000000"/>
          <w:kern w:val="0"/>
          <w:sz w:val="16"/>
          <w:szCs w:val="16"/>
        </w:rPr>
        <w:t xml:space="preserve"> </w:t>
      </w:r>
    </w:p>
    <w:p w:rsidR="00EA66C8" w:rsidRPr="00EA66C8" w:rsidRDefault="00EA66C8" w:rsidP="00EA66C8">
      <w:pPr>
        <w:widowControl/>
        <w:suppressAutoHyphens w:val="0"/>
        <w:spacing w:before="100" w:beforeAutospacing="1"/>
        <w:ind w:left="4961"/>
        <w:jc w:val="both"/>
        <w:rPr>
          <w:rFonts w:eastAsia="Times New Roman"/>
          <w:color w:val="000000"/>
          <w:kern w:val="0"/>
          <w:sz w:val="16"/>
          <w:szCs w:val="16"/>
        </w:rPr>
      </w:pPr>
      <w:r w:rsidRPr="00EA66C8">
        <w:rPr>
          <w:rFonts w:eastAsia="Times New Roman"/>
          <w:color w:val="000000"/>
          <w:kern w:val="0"/>
          <w:sz w:val="16"/>
          <w:szCs w:val="16"/>
        </w:rPr>
        <w:t>Администрации Петуховского муниципального округа от 6 мая 2022 года № 545 «Об утверждении муниципальной программы Петуховского муниципального округа «Укрепление общественного здоровья в Петуховском муниципальном округе» на 2022-2024 годы»</w:t>
      </w:r>
    </w:p>
    <w:p w:rsidR="00EA66C8" w:rsidRPr="00EA66C8" w:rsidRDefault="00EA66C8" w:rsidP="00EA66C8">
      <w:pPr>
        <w:widowControl/>
        <w:suppressAutoHyphens w:val="0"/>
        <w:spacing w:before="100" w:beforeAutospacing="1"/>
        <w:ind w:left="4956"/>
        <w:jc w:val="both"/>
        <w:rPr>
          <w:rFonts w:eastAsia="Times New Roman"/>
          <w:color w:val="000000"/>
          <w:kern w:val="0"/>
          <w:sz w:val="16"/>
          <w:szCs w:val="16"/>
        </w:rPr>
      </w:pPr>
      <w:r>
        <w:rPr>
          <w:rFonts w:eastAsia="Times New Roman"/>
          <w:color w:val="000000"/>
          <w:kern w:val="0"/>
          <w:sz w:val="16"/>
          <w:szCs w:val="16"/>
        </w:rPr>
        <w:t xml:space="preserve">  </w:t>
      </w:r>
    </w:p>
    <w:p w:rsidR="00EA66C8" w:rsidRPr="00EA66C8" w:rsidRDefault="00EA66C8" w:rsidP="00EA66C8">
      <w:pPr>
        <w:widowControl/>
        <w:suppressAutoHyphens w:val="0"/>
        <w:spacing w:before="100" w:beforeAutospacing="1"/>
        <w:jc w:val="center"/>
        <w:rPr>
          <w:rFonts w:eastAsia="Times New Roman"/>
          <w:color w:val="000000"/>
          <w:kern w:val="0"/>
          <w:sz w:val="16"/>
          <w:szCs w:val="16"/>
        </w:rPr>
      </w:pPr>
      <w:proofErr w:type="gramStart"/>
      <w:r w:rsidRPr="00EA66C8">
        <w:rPr>
          <w:rFonts w:eastAsia="Times New Roman"/>
          <w:b/>
          <w:bCs/>
          <w:color w:val="000000"/>
          <w:kern w:val="0"/>
          <w:sz w:val="16"/>
          <w:szCs w:val="16"/>
        </w:rPr>
        <w:t>Муниципальная программаПетуховского муниципального округа «Укрепление общественного здоровья в Петуховском муниципальном округе» на 2022-2024 годы.</w:t>
      </w:r>
      <w:proofErr w:type="gramEnd"/>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I</w:t>
      </w:r>
      <w:r w:rsidRPr="00EA66C8">
        <w:rPr>
          <w:rFonts w:eastAsia="Times New Roman"/>
          <w:b/>
          <w:bCs/>
          <w:color w:val="000000"/>
          <w:kern w:val="0"/>
          <w:sz w:val="16"/>
          <w:szCs w:val="16"/>
        </w:rPr>
        <w:t>. Паспорт</w:t>
      </w:r>
      <w:r>
        <w:rPr>
          <w:rFonts w:eastAsia="Times New Roman"/>
          <w:b/>
          <w:bCs/>
          <w:color w:val="000000"/>
          <w:kern w:val="0"/>
          <w:sz w:val="16"/>
          <w:szCs w:val="16"/>
        </w:rPr>
        <w:t xml:space="preserve"> </w:t>
      </w:r>
      <w:r w:rsidRPr="00EA66C8">
        <w:rPr>
          <w:rFonts w:eastAsia="Times New Roman"/>
          <w:b/>
          <w:bCs/>
          <w:color w:val="000000"/>
          <w:kern w:val="0"/>
          <w:sz w:val="16"/>
          <w:szCs w:val="16"/>
        </w:rPr>
        <w:t>муниципальной программы Петуховского муниципального округа «Укрепление общественного здоровья в Петуховском муниципальном округе» на 2022-2024 годы.</w:t>
      </w:r>
    </w:p>
    <w:tbl>
      <w:tblPr>
        <w:tblW w:w="9915" w:type="dxa"/>
        <w:tblCellSpacing w:w="0" w:type="dxa"/>
        <w:tblCellMar>
          <w:top w:w="15" w:type="dxa"/>
          <w:left w:w="15" w:type="dxa"/>
          <w:bottom w:w="15" w:type="dxa"/>
          <w:right w:w="15" w:type="dxa"/>
        </w:tblCellMar>
        <w:tblLook w:val="04A0" w:firstRow="1" w:lastRow="0" w:firstColumn="1" w:lastColumn="0" w:noHBand="0" w:noVBand="1"/>
      </w:tblPr>
      <w:tblGrid>
        <w:gridCol w:w="3380"/>
        <w:gridCol w:w="6535"/>
      </w:tblGrid>
      <w:tr w:rsidR="00EA66C8" w:rsidRPr="00EA66C8" w:rsidTr="00EA66C8">
        <w:trPr>
          <w:tblCellSpacing w:w="0" w:type="dxa"/>
        </w:trPr>
        <w:tc>
          <w:tcPr>
            <w:tcW w:w="3380" w:type="dxa"/>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Наименование</w:t>
            </w:r>
          </w:p>
        </w:tc>
        <w:tc>
          <w:tcPr>
            <w:tcW w:w="6535" w:type="dxa"/>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муниципальная программа Петуховского муниципального «Укрепление общественного здоровья в Петуховском муниципальном округе» на 2022-2024 годы.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(далее - Программа)</w:t>
            </w:r>
          </w:p>
        </w:tc>
      </w:tr>
      <w:tr w:rsidR="00EA66C8" w:rsidRPr="00EA66C8" w:rsidTr="00EA66C8">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Ответственный исполнитель</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Администрация Петуховского муниципального округа</w:t>
            </w:r>
          </w:p>
        </w:tc>
      </w:tr>
      <w:tr w:rsidR="00EA66C8" w:rsidRPr="00EA66C8" w:rsidTr="00EA66C8">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Соисполнители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roofErr w:type="gramStart"/>
            <w:r w:rsidRPr="00EA66C8">
              <w:rPr>
                <w:rFonts w:eastAsia="Times New Roman"/>
                <w:color w:val="000000"/>
                <w:spacing w:val="-10"/>
                <w:kern w:val="0"/>
                <w:sz w:val="16"/>
                <w:szCs w:val="16"/>
              </w:rPr>
              <w:t>Органы местного самоуправления Петуховского муниципального округа</w:t>
            </w:r>
            <w:r w:rsidRPr="00EA66C8">
              <w:rPr>
                <w:rFonts w:eastAsia="Times New Roman"/>
                <w:color w:val="2D2D2D"/>
                <w:spacing w:val="-10"/>
                <w:kern w:val="0"/>
                <w:sz w:val="16"/>
                <w:szCs w:val="16"/>
              </w:rPr>
              <w:t xml:space="preserve"> (по согласованию); К</w:t>
            </w:r>
            <w:r w:rsidRPr="00EA66C8">
              <w:rPr>
                <w:rFonts w:eastAsia="Times New Roman"/>
                <w:color w:val="000000"/>
                <w:kern w:val="0"/>
                <w:sz w:val="16"/>
                <w:szCs w:val="16"/>
              </w:rPr>
              <w:t xml:space="preserve">омиссия по делам несовершеннолетних и защите их прав при Администрации Петуховского </w:t>
            </w:r>
            <w:r w:rsidRPr="00EA66C8">
              <w:rPr>
                <w:rFonts w:eastAsia="Times New Roman"/>
                <w:color w:val="000000"/>
                <w:spacing w:val="-10"/>
                <w:kern w:val="0"/>
                <w:sz w:val="16"/>
                <w:szCs w:val="16"/>
              </w:rPr>
              <w:t>муниципального округа</w:t>
            </w:r>
            <w:r w:rsidRPr="00EA66C8">
              <w:rPr>
                <w:rFonts w:eastAsia="Times New Roman"/>
                <w:color w:val="000000"/>
                <w:kern w:val="0"/>
                <w:sz w:val="16"/>
                <w:szCs w:val="16"/>
              </w:rPr>
              <w:t xml:space="preserve">; Управление образования Администрации Петуховского </w:t>
            </w:r>
            <w:r w:rsidRPr="00EA66C8">
              <w:rPr>
                <w:rFonts w:eastAsia="Times New Roman"/>
                <w:color w:val="000000"/>
                <w:spacing w:val="-10"/>
                <w:kern w:val="0"/>
                <w:sz w:val="16"/>
                <w:szCs w:val="16"/>
              </w:rPr>
              <w:t>муниципального округа</w:t>
            </w:r>
            <w:r w:rsidRPr="00EA66C8">
              <w:rPr>
                <w:rFonts w:eastAsia="Times New Roman"/>
                <w:color w:val="000000"/>
                <w:kern w:val="0"/>
                <w:sz w:val="16"/>
                <w:szCs w:val="16"/>
              </w:rPr>
              <w:t xml:space="preserve">; МБУ «Центр культуры Петуховского </w:t>
            </w:r>
            <w:r w:rsidRPr="00EA66C8">
              <w:rPr>
                <w:rFonts w:eastAsia="Times New Roman"/>
                <w:color w:val="000000"/>
                <w:spacing w:val="-10"/>
                <w:kern w:val="0"/>
                <w:sz w:val="16"/>
                <w:szCs w:val="16"/>
              </w:rPr>
              <w:t>муниципального округа Курганской области</w:t>
            </w:r>
            <w:r w:rsidRPr="00EA66C8">
              <w:rPr>
                <w:rFonts w:eastAsia="Times New Roman"/>
                <w:color w:val="000000"/>
                <w:kern w:val="0"/>
                <w:sz w:val="16"/>
                <w:szCs w:val="16"/>
              </w:rPr>
              <w:t xml:space="preserve">»; </w:t>
            </w:r>
            <w:r w:rsidRPr="00EA66C8">
              <w:rPr>
                <w:rFonts w:eastAsia="Times New Roman"/>
                <w:color w:val="00000A"/>
                <w:kern w:val="0"/>
                <w:sz w:val="16"/>
                <w:szCs w:val="16"/>
              </w:rPr>
              <w:t xml:space="preserve">ГКУ «Управления социальной защиты населения № 11» </w:t>
            </w:r>
            <w:r w:rsidRPr="00EA66C8">
              <w:rPr>
                <w:rFonts w:eastAsia="Times New Roman"/>
                <w:color w:val="000000"/>
                <w:kern w:val="0"/>
                <w:sz w:val="16"/>
                <w:szCs w:val="16"/>
              </w:rPr>
              <w:t xml:space="preserve">(по согласованию); ГБУ «Комплексный центр социального обслуживания населения по Петуховскому, Макушинскому и Частоозерскому районам» </w:t>
            </w:r>
            <w:r w:rsidRPr="00EA66C8">
              <w:rPr>
                <w:rFonts w:eastAsia="Times New Roman"/>
                <w:color w:val="000000"/>
                <w:spacing w:val="-10"/>
                <w:kern w:val="0"/>
                <w:sz w:val="16"/>
                <w:szCs w:val="16"/>
              </w:rPr>
              <w:t>(по согласованию);</w:t>
            </w:r>
            <w:proofErr w:type="gramEnd"/>
            <w:r w:rsidRPr="00EA66C8">
              <w:rPr>
                <w:rFonts w:eastAsia="Times New Roman"/>
                <w:color w:val="000000"/>
                <w:spacing w:val="-10"/>
                <w:kern w:val="0"/>
                <w:sz w:val="16"/>
                <w:szCs w:val="16"/>
              </w:rPr>
              <w:t xml:space="preserve"> </w:t>
            </w:r>
            <w:r w:rsidRPr="00EA66C8">
              <w:rPr>
                <w:rFonts w:eastAsia="Times New Roman"/>
                <w:color w:val="000000"/>
                <w:kern w:val="0"/>
                <w:sz w:val="16"/>
                <w:szCs w:val="16"/>
              </w:rPr>
              <w:t xml:space="preserve">редакция общественно-политической газеты Петуховского района «Заря» (по согласованию); </w:t>
            </w:r>
            <w:r w:rsidRPr="00EA66C8">
              <w:rPr>
                <w:rFonts w:eastAsia="Times New Roman"/>
                <w:color w:val="000000"/>
                <w:spacing w:val="-10"/>
                <w:kern w:val="0"/>
                <w:sz w:val="16"/>
                <w:szCs w:val="16"/>
              </w:rPr>
              <w:t xml:space="preserve">ГБУ «Петуховская центральная районная больница» (по согласованию); </w:t>
            </w:r>
            <w:r w:rsidRPr="00EA66C8">
              <w:rPr>
                <w:rFonts w:eastAsia="Times New Roman"/>
                <w:color w:val="00000A"/>
                <w:spacing w:val="-10"/>
                <w:kern w:val="0"/>
                <w:sz w:val="16"/>
                <w:szCs w:val="16"/>
              </w:rPr>
              <w:t xml:space="preserve">Петуховский техникум МЭСХ - филиал ФГБОУ </w:t>
            </w:r>
            <w:proofErr w:type="gramStart"/>
            <w:r w:rsidRPr="00EA66C8">
              <w:rPr>
                <w:rFonts w:eastAsia="Times New Roman"/>
                <w:color w:val="00000A"/>
                <w:spacing w:val="-10"/>
                <w:kern w:val="0"/>
                <w:sz w:val="16"/>
                <w:szCs w:val="16"/>
              </w:rPr>
              <w:t>ВО</w:t>
            </w:r>
            <w:proofErr w:type="gramEnd"/>
            <w:r w:rsidRPr="00EA66C8">
              <w:rPr>
                <w:rFonts w:eastAsia="Times New Roman"/>
                <w:color w:val="00000A"/>
                <w:spacing w:val="-10"/>
                <w:kern w:val="0"/>
                <w:sz w:val="16"/>
                <w:szCs w:val="16"/>
              </w:rPr>
              <w:t xml:space="preserve"> «Курганская государственная сельскохозяйственная академия имени Т.С. Мальцева» </w:t>
            </w:r>
            <w:r w:rsidRPr="00EA66C8">
              <w:rPr>
                <w:rFonts w:eastAsia="Times New Roman"/>
                <w:color w:val="000000"/>
                <w:spacing w:val="-10"/>
                <w:kern w:val="0"/>
                <w:sz w:val="16"/>
                <w:szCs w:val="16"/>
              </w:rPr>
              <w:t xml:space="preserve">(по согласованию); </w:t>
            </w:r>
            <w:r w:rsidRPr="00EA66C8">
              <w:rPr>
                <w:rFonts w:eastAsia="Times New Roman"/>
                <w:color w:val="000000"/>
                <w:kern w:val="0"/>
                <w:sz w:val="16"/>
                <w:szCs w:val="16"/>
              </w:rPr>
              <w:t xml:space="preserve">Петуховский филиал ГБУ «Областной социально-реабилитационный центр для несовершеннолетних» (по согласованию); </w:t>
            </w:r>
            <w:r w:rsidRPr="00EA66C8">
              <w:rPr>
                <w:rFonts w:eastAsia="Times New Roman"/>
                <w:color w:val="000000"/>
                <w:spacing w:val="-10"/>
                <w:kern w:val="0"/>
                <w:sz w:val="16"/>
                <w:szCs w:val="16"/>
              </w:rPr>
              <w:t>иные организации и учреждения, участвующие в выполнении мероприятий Программы (по согласованию).</w:t>
            </w:r>
            <w:r w:rsidRPr="00EA66C8">
              <w:rPr>
                <w:rFonts w:eastAsia="Times New Roman"/>
                <w:color w:val="FF3333"/>
                <w:spacing w:val="-10"/>
                <w:kern w:val="0"/>
                <w:sz w:val="16"/>
                <w:szCs w:val="16"/>
              </w:rPr>
              <w:t xml:space="preserve"> </w:t>
            </w:r>
          </w:p>
        </w:tc>
      </w:tr>
      <w:tr w:rsidR="00EA66C8" w:rsidRPr="00EA66C8" w:rsidTr="00EA66C8">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Цели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Улучшение здоровья и качества жизни населения Петуховского муниципального округа. Формирование культуры общественного здоровья, ответственного отношения к здоровью и как следствие увеличение продолжительности жизни.</w:t>
            </w:r>
          </w:p>
        </w:tc>
      </w:tr>
      <w:tr w:rsidR="00EA66C8" w:rsidRPr="00EA66C8" w:rsidTr="00EA66C8">
        <w:trPr>
          <w:trHeight w:val="1557"/>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Задачи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 формирование в Петуховском муниципальном округе среды, способствующей ведению гражданами здорового образа жизни;</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 разработка и внедрение корпоративных программ укрепления здоровья; </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0" w:name="P000E000D"/>
            <w:bookmarkEnd w:id="0"/>
            <w:r w:rsidRPr="00EA66C8">
              <w:rPr>
                <w:rFonts w:eastAsia="Times New Roman"/>
                <w:color w:val="000000"/>
                <w:kern w:val="0"/>
                <w:sz w:val="16"/>
                <w:szCs w:val="16"/>
              </w:rPr>
              <w:t>- проведение информационно-коммуникационных кампаний по пропаганде здорового образа жизни (ЗОЖ);</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bookmarkStart w:id="1" w:name="P000E000E"/>
            <w:bookmarkEnd w:id="1"/>
            <w:r w:rsidRPr="00EA66C8">
              <w:rPr>
                <w:rFonts w:eastAsia="Times New Roman"/>
                <w:color w:val="000000"/>
                <w:kern w:val="0"/>
                <w:sz w:val="16"/>
                <w:szCs w:val="16"/>
              </w:rPr>
              <w:t>- вовлечение граждан организаций в мероприятия по укреплению общественного здоровья.</w:t>
            </w:r>
          </w:p>
        </w:tc>
      </w:tr>
      <w:tr w:rsidR="00EA66C8" w:rsidRPr="00EA66C8" w:rsidTr="00EA66C8">
        <w:trPr>
          <w:tblCellSpacing w:w="0" w:type="dxa"/>
        </w:trPr>
        <w:tc>
          <w:tcPr>
            <w:tcW w:w="9915" w:type="dxa"/>
            <w:gridSpan w:val="2"/>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Целевые показатели программы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EA66C8" w:rsidRPr="00EA66C8">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Наименование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показателя </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Базовое значение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bookmarkStart w:id="2" w:name="P000E0013"/>
                  <w:bookmarkEnd w:id="2"/>
                  <w:r w:rsidRPr="00EA66C8">
                    <w:rPr>
                      <w:rFonts w:eastAsia="Times New Roman"/>
                      <w:color w:val="000000"/>
                      <w:kern w:val="0"/>
                      <w:sz w:val="16"/>
                      <w:szCs w:val="16"/>
                    </w:rPr>
                    <w:t>(на 31.12.2016)</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2019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2020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2021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2022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2023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2024 </w:t>
                  </w:r>
                </w:p>
              </w:tc>
            </w:tr>
          </w:tbl>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мужчин в возрасте 16 - 59 лет (случаев на 100 тыс. населения)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886"/>
              <w:gridCol w:w="985"/>
              <w:gridCol w:w="985"/>
              <w:gridCol w:w="985"/>
            </w:tblGrid>
            <w:tr w:rsidR="00EA66C8" w:rsidRPr="00EA66C8">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мужчин в возрасте 16 - 59 лет в Петуховском муниципальном округе (случаев на 100 тыс. населения)</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954,0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884,4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840,3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796,2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758,6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726,2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688,7 </w:t>
                  </w:r>
                </w:p>
              </w:tc>
            </w:tr>
          </w:tbl>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женщин в возрасте 16 - 54 лет (случаев на 100 тыс. населения)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EA66C8" w:rsidRPr="00EA66C8">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женщин в возрасте 16 - 54 лет в Петуховском муниципальном округе (случаев на 100 тыс. населения)</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263,0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258,4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254,6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250,8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247,0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242,0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236,9 </w:t>
                  </w:r>
                </w:p>
              </w:tc>
            </w:tr>
          </w:tbl>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Розничные продажи алкогольной продукции на душу населения (в литрах)</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EA66C8" w:rsidRPr="00EA66C8">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Розничные продажи алкогольной продукции на душу населения в Петуховском муниципальном округе (в литрах)</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5,3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5,1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5,1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5,0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4,9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4,9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4,8 </w:t>
                  </w:r>
                </w:p>
              </w:tc>
            </w:tr>
          </w:tbl>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3" w:name="P000E0036"/>
            <w:bookmarkEnd w:id="3"/>
            <w:r w:rsidRPr="00EA66C8">
              <w:rPr>
                <w:rFonts w:eastAsia="Times New Roman"/>
                <w:color w:val="000000"/>
                <w:kern w:val="0"/>
                <w:sz w:val="16"/>
                <w:szCs w:val="16"/>
              </w:rPr>
              <w:t>Обращаемость в медицинские организации по вопросам здорового образа жизни (тыс. чел.)</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EA66C8" w:rsidRPr="00EA66C8">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Обращаемость в медицинские организации Петуховского муниципального округа по вопросам здорового образа жизни (тыс. чел.)</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15,1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18,1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19,6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21,1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22,6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24,1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25,6 </w:t>
                  </w:r>
                </w:p>
              </w:tc>
            </w:tr>
          </w:tbl>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rHeight w:val="228"/>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Сроки реализации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2022 - 2024 годы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rHeight w:val="407"/>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Объемы</w:t>
            </w:r>
            <w:r>
              <w:rPr>
                <w:rFonts w:eastAsia="Times New Roman"/>
                <w:color w:val="000000"/>
                <w:kern w:val="0"/>
                <w:sz w:val="16"/>
                <w:szCs w:val="16"/>
              </w:rPr>
              <w:t xml:space="preserve"> </w:t>
            </w:r>
            <w:r w:rsidRPr="00EA66C8">
              <w:rPr>
                <w:rFonts w:eastAsia="Times New Roman"/>
                <w:color w:val="000000"/>
                <w:kern w:val="0"/>
                <w:sz w:val="16"/>
                <w:szCs w:val="16"/>
              </w:rPr>
              <w:t>бюджетных</w:t>
            </w:r>
            <w:r>
              <w:rPr>
                <w:rFonts w:eastAsia="Times New Roman"/>
                <w:color w:val="000000"/>
                <w:kern w:val="0"/>
                <w:sz w:val="16"/>
                <w:szCs w:val="16"/>
              </w:rPr>
              <w:t xml:space="preserve"> </w:t>
            </w:r>
            <w:r w:rsidRPr="00EA66C8">
              <w:rPr>
                <w:rFonts w:eastAsia="Times New Roman"/>
                <w:color w:val="000000"/>
                <w:kern w:val="0"/>
                <w:sz w:val="16"/>
                <w:szCs w:val="16"/>
              </w:rPr>
              <w:t>ассигнований</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Финансовые средства на реализацию Программы не предусмотрены.</w:t>
            </w:r>
          </w:p>
        </w:tc>
      </w:tr>
      <w:tr w:rsidR="00EA66C8" w:rsidRPr="00EA66C8" w:rsidTr="00EA66C8">
        <w:trPr>
          <w:trHeight w:val="4110"/>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Ожидаемые</w:t>
            </w:r>
            <w:r>
              <w:rPr>
                <w:rFonts w:eastAsia="Times New Roman"/>
                <w:color w:val="000000"/>
                <w:kern w:val="0"/>
                <w:sz w:val="16"/>
                <w:szCs w:val="16"/>
              </w:rPr>
              <w:t xml:space="preserve"> </w:t>
            </w:r>
            <w:r w:rsidRPr="00EA66C8">
              <w:rPr>
                <w:rFonts w:eastAsia="Times New Roman"/>
                <w:color w:val="000000"/>
                <w:kern w:val="0"/>
                <w:sz w:val="16"/>
                <w:szCs w:val="16"/>
              </w:rPr>
              <w:t>результаты</w:t>
            </w:r>
            <w:r>
              <w:rPr>
                <w:rFonts w:eastAsia="Times New Roman"/>
                <w:color w:val="000000"/>
                <w:kern w:val="0"/>
                <w:sz w:val="16"/>
                <w:szCs w:val="16"/>
              </w:rPr>
              <w:t xml:space="preserve"> </w:t>
            </w:r>
            <w:r w:rsidRPr="00EA66C8">
              <w:rPr>
                <w:rFonts w:eastAsia="Times New Roman"/>
                <w:color w:val="000000"/>
                <w:kern w:val="0"/>
                <w:sz w:val="16"/>
                <w:szCs w:val="16"/>
              </w:rPr>
              <w:t>реализации</w:t>
            </w:r>
            <w:r w:rsidRPr="00EA66C8">
              <w:rPr>
                <w:rFonts w:ascii="Arial" w:eastAsia="Times New Roman" w:hAnsi="Arial" w:cs="Arial"/>
                <w:color w:val="000000"/>
                <w:kern w:val="0"/>
                <w:sz w:val="16"/>
                <w:szCs w:val="16"/>
              </w:rPr>
              <w:t xml:space="preserve"> </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r w:rsidRPr="00EA66C8">
              <w:rPr>
                <w:rFonts w:eastAsia="Times New Roman"/>
                <w:color w:val="000000"/>
                <w:kern w:val="0"/>
                <w:sz w:val="16"/>
                <w:szCs w:val="16"/>
              </w:rPr>
              <w:t>Снижение смертности мужчин в возрасте 16 - 59 лет - до 688,7 на 100 тыс. населения к 2024 году;</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4" w:name="P000E0045"/>
            <w:bookmarkEnd w:id="4"/>
            <w:r w:rsidRPr="00EA66C8">
              <w:rPr>
                <w:rFonts w:eastAsia="Times New Roman"/>
                <w:color w:val="000000"/>
                <w:kern w:val="0"/>
                <w:sz w:val="16"/>
                <w:szCs w:val="16"/>
              </w:rPr>
              <w:t>Снижение смертности женщин в возрасте 16 - 54 года - до 236,9 на 100 тыс. населения к 2024 году;</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5" w:name="P000E0046"/>
            <w:bookmarkEnd w:id="5"/>
            <w:r w:rsidRPr="00EA66C8">
              <w:rPr>
                <w:rFonts w:eastAsia="Times New Roman"/>
                <w:color w:val="000000"/>
                <w:kern w:val="0"/>
                <w:sz w:val="16"/>
                <w:szCs w:val="16"/>
              </w:rPr>
              <w:t>Снижение розничной продажи алкогольной продукции на душу населения до 4,8, л к 2024 году.</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6" w:name="P000E0047"/>
            <w:bookmarkEnd w:id="6"/>
            <w:r w:rsidRPr="00EA66C8">
              <w:rPr>
                <w:rFonts w:eastAsia="Times New Roman"/>
                <w:color w:val="000000"/>
                <w:kern w:val="0"/>
                <w:sz w:val="16"/>
                <w:szCs w:val="16"/>
              </w:rPr>
              <w:t>Реализация профилактических мероприятий по формированию здоровых привычек питания повысит долю граждан, информированных о здоровом питании к 2024 году до 60%.</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7" w:name="P000E0048"/>
            <w:bookmarkEnd w:id="7"/>
            <w:r w:rsidRPr="00EA66C8">
              <w:rPr>
                <w:rFonts w:eastAsia="Times New Roman"/>
                <w:color w:val="000000"/>
                <w:kern w:val="0"/>
                <w:sz w:val="16"/>
                <w:szCs w:val="16"/>
              </w:rPr>
              <w:t>Внедрение наиболее эффективных механизмов, направленных на повышение ответственности работодателей за здоровье работников организации, а также ответственности граждан за свое здоровье (в программы сохранения здоровья на рабочих местах к 2024 году вовлечено не менее 20 тысяч граждан).</w:t>
            </w:r>
          </w:p>
          <w:p w:rsidR="00EA66C8" w:rsidRPr="00EA66C8" w:rsidRDefault="00EA66C8" w:rsidP="00EA66C8">
            <w:pPr>
              <w:widowControl/>
              <w:suppressAutoHyphens w:val="0"/>
              <w:spacing w:before="100" w:beforeAutospacing="1" w:after="284"/>
              <w:jc w:val="both"/>
              <w:rPr>
                <w:rFonts w:ascii="Arial" w:eastAsia="Times New Roman" w:hAnsi="Arial" w:cs="Arial"/>
                <w:color w:val="000000"/>
                <w:kern w:val="0"/>
                <w:sz w:val="16"/>
                <w:szCs w:val="16"/>
              </w:rPr>
            </w:pPr>
            <w:bookmarkStart w:id="8" w:name="P000E0049"/>
            <w:bookmarkEnd w:id="8"/>
            <w:r w:rsidRPr="00EA66C8">
              <w:rPr>
                <w:rFonts w:eastAsia="Times New Roman"/>
                <w:color w:val="000000"/>
                <w:kern w:val="0"/>
                <w:sz w:val="16"/>
                <w:szCs w:val="16"/>
              </w:rPr>
              <w:t xml:space="preserve">Доля </w:t>
            </w:r>
            <w:proofErr w:type="gramStart"/>
            <w:r w:rsidRPr="00EA66C8">
              <w:rPr>
                <w:rFonts w:eastAsia="Times New Roman"/>
                <w:color w:val="000000"/>
                <w:kern w:val="0"/>
                <w:sz w:val="16"/>
                <w:szCs w:val="16"/>
              </w:rPr>
              <w:t>граждан, систематически занимающихся физической культурой и спортом увеличится</w:t>
            </w:r>
            <w:proofErr w:type="gramEnd"/>
            <w:r w:rsidRPr="00EA66C8">
              <w:rPr>
                <w:rFonts w:eastAsia="Times New Roman"/>
                <w:color w:val="000000"/>
                <w:kern w:val="0"/>
                <w:sz w:val="16"/>
                <w:szCs w:val="16"/>
              </w:rPr>
              <w:t xml:space="preserve"> к 2024 году до 50%.</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p>
        </w:tc>
      </w:tr>
    </w:tbl>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I</w:t>
      </w:r>
      <w:r w:rsidRPr="00EA66C8">
        <w:rPr>
          <w:rFonts w:eastAsia="Times New Roman"/>
          <w:b/>
          <w:bCs/>
          <w:color w:val="000000"/>
          <w:kern w:val="0"/>
          <w:sz w:val="16"/>
          <w:szCs w:val="16"/>
        </w:rPr>
        <w:t>I. Характеристика текущего состояния общественного здоровья в Петуховском муниципальном округе</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shd w:val="clear" w:color="auto" w:fill="FFFFFF"/>
        </w:rPr>
        <w:t>Петуховский муниципальный округ расположен на востоке Курганской области, в 180 км от областного центра. Петуховский муниципальный округ граничит с Макушинским муниципальным округом Курганской области, Частоозерским районом Курганской области, Тюменской областью и Республикой Казахстан.</w:t>
      </w:r>
      <w:r w:rsidRPr="00EA66C8">
        <w:rPr>
          <w:rFonts w:eastAsia="Times New Roman"/>
          <w:color w:val="000000"/>
          <w:kern w:val="0"/>
          <w:sz w:val="16"/>
          <w:szCs w:val="16"/>
        </w:rPr>
        <w:t xml:space="preserve"> Территория района - 2,8 тыс. кв. км.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shd w:val="clear" w:color="auto" w:fill="FFFFFF"/>
        </w:rPr>
        <w:t>На территории Петуховского муниципального округа расположены город Петухово и 37 сельских населенных пунктов с численностью населения 16267 человек.</w:t>
      </w:r>
      <w:r w:rsidRPr="00EA66C8">
        <w:rPr>
          <w:rFonts w:eastAsia="Times New Roman"/>
          <w:color w:val="000000"/>
          <w:kern w:val="0"/>
          <w:sz w:val="16"/>
          <w:szCs w:val="16"/>
        </w:rPr>
        <w:t xml:space="preserve"> Наиболее крупные населенные пункты – город Петухово, село Октябрьское, поселок Курорт «Озеро Медвежье». Озеро Медвежье является уникальным природным объектом, обладающим богатым потенциалом по оказанию лечебно-оздоровительных, профилактических, туристических услуг населению как Петуховского муниципального округа, так и гражданам из других муниципальных образований Курганской области и других регионов России.</w:t>
      </w:r>
    </w:p>
    <w:p w:rsidR="00EA66C8" w:rsidRPr="00EA66C8" w:rsidRDefault="00EA66C8" w:rsidP="00EA66C8">
      <w:pPr>
        <w:widowControl/>
        <w:suppressAutoHyphens w:val="0"/>
        <w:spacing w:before="100" w:beforeAutospacing="1"/>
        <w:ind w:left="1134" w:right="119"/>
        <w:jc w:val="both"/>
        <w:rPr>
          <w:rFonts w:eastAsia="Times New Roman"/>
          <w:color w:val="000000"/>
          <w:kern w:val="0"/>
          <w:sz w:val="16"/>
          <w:szCs w:val="16"/>
        </w:rPr>
      </w:pPr>
      <w:r w:rsidRPr="00EA66C8">
        <w:rPr>
          <w:rFonts w:eastAsia="Times New Roman"/>
          <w:color w:val="000000"/>
          <w:kern w:val="0"/>
          <w:sz w:val="16"/>
          <w:szCs w:val="16"/>
        </w:rPr>
        <w:t>Таблица 1</w:t>
      </w:r>
    </w:p>
    <w:p w:rsidR="00EA66C8" w:rsidRPr="00EA66C8" w:rsidRDefault="00EA66C8" w:rsidP="00EA66C8">
      <w:pPr>
        <w:widowControl/>
        <w:suppressAutoHyphens w:val="0"/>
        <w:spacing w:before="100" w:beforeAutospacing="1"/>
        <w:ind w:left="1134" w:right="119"/>
        <w:jc w:val="both"/>
        <w:rPr>
          <w:rFonts w:eastAsia="Times New Roman"/>
          <w:color w:val="000000"/>
          <w:kern w:val="0"/>
          <w:sz w:val="16"/>
          <w:szCs w:val="16"/>
        </w:rPr>
      </w:pPr>
      <w:r w:rsidRPr="00EA66C8">
        <w:rPr>
          <w:rFonts w:eastAsia="Times New Roman"/>
          <w:color w:val="000000"/>
          <w:kern w:val="0"/>
          <w:sz w:val="16"/>
          <w:szCs w:val="16"/>
        </w:rPr>
        <w:t>Численность населения Петуховского муниципального округа</w:t>
      </w:r>
    </w:p>
    <w:p w:rsidR="00EA66C8" w:rsidRPr="00EA66C8" w:rsidRDefault="00EA66C8" w:rsidP="00EA66C8">
      <w:pPr>
        <w:widowControl/>
        <w:suppressAutoHyphens w:val="0"/>
        <w:spacing w:before="100" w:beforeAutospacing="1"/>
        <w:ind w:left="1134" w:right="119"/>
        <w:jc w:val="both"/>
        <w:rPr>
          <w:rFonts w:eastAsia="Times New Roman"/>
          <w:color w:val="000000"/>
          <w:kern w:val="0"/>
          <w:sz w:val="16"/>
          <w:szCs w:val="16"/>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57"/>
        <w:gridCol w:w="1536"/>
        <w:gridCol w:w="1632"/>
        <w:gridCol w:w="1728"/>
        <w:gridCol w:w="1440"/>
        <w:gridCol w:w="2208"/>
      </w:tblGrid>
      <w:tr w:rsidR="00EA66C8" w:rsidRPr="00EA66C8" w:rsidTr="00EA66C8">
        <w:trPr>
          <w:tblCellSpacing w:w="0" w:type="dxa"/>
        </w:trPr>
        <w:tc>
          <w:tcPr>
            <w:tcW w:w="550" w:type="pct"/>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Год</w:t>
            </w:r>
          </w:p>
        </w:tc>
        <w:tc>
          <w:tcPr>
            <w:tcW w:w="2550" w:type="pct"/>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Численность наличного населения на начало года (тыс. чел.)</w:t>
            </w:r>
          </w:p>
        </w:tc>
        <w:tc>
          <w:tcPr>
            <w:tcW w:w="19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Удельный вес в общей численности</w:t>
            </w:r>
            <w:proofErr w:type="gramStart"/>
            <w:r w:rsidRPr="00EA66C8">
              <w:rPr>
                <w:rFonts w:eastAsia="Times New Roman"/>
                <w:color w:val="000000"/>
                <w:kern w:val="0"/>
                <w:sz w:val="16"/>
                <w:szCs w:val="16"/>
              </w:rPr>
              <w:t xml:space="preserve"> (%)</w:t>
            </w:r>
            <w:proofErr w:type="gramEnd"/>
          </w:p>
        </w:tc>
      </w:tr>
      <w:tr w:rsidR="00EA66C8" w:rsidRPr="00EA66C8" w:rsidTr="00EA66C8">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800" w:type="pct"/>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Всего</w:t>
            </w:r>
          </w:p>
        </w:tc>
        <w:tc>
          <w:tcPr>
            <w:tcW w:w="850" w:type="pct"/>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городское</w:t>
            </w:r>
          </w:p>
        </w:tc>
        <w:tc>
          <w:tcPr>
            <w:tcW w:w="900" w:type="pct"/>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сельское</w:t>
            </w:r>
          </w:p>
        </w:tc>
        <w:tc>
          <w:tcPr>
            <w:tcW w:w="750" w:type="pct"/>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городское</w:t>
            </w:r>
          </w:p>
        </w:tc>
        <w:tc>
          <w:tcPr>
            <w:tcW w:w="115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сельское</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2012</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23" w:right="-136"/>
              <w:jc w:val="both"/>
              <w:rPr>
                <w:rFonts w:ascii="Arial" w:eastAsia="Times New Roman" w:hAnsi="Arial" w:cs="Arial"/>
                <w:color w:val="000000"/>
                <w:kern w:val="0"/>
                <w:sz w:val="16"/>
                <w:szCs w:val="16"/>
              </w:rPr>
            </w:pPr>
            <w:r w:rsidRPr="00EA66C8">
              <w:rPr>
                <w:rFonts w:eastAsia="Times New Roman"/>
                <w:color w:val="000000"/>
                <w:kern w:val="0"/>
                <w:sz w:val="16"/>
                <w:szCs w:val="16"/>
              </w:rPr>
              <w:t>19843</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11124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8719</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56,1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43,9</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19115</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10902</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8213</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57,1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42,9</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2014</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18392</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10628</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7764</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57,7</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42,3</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18204</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10537</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7667</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57,8</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42,2</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2016</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17880</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10384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7496</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58,1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41,9</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17667</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10304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7363</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58,4</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41,6</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17335</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10175</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7160</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58,6</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41,4</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16821</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10014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6807</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59,5</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40,5</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20</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16530</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10041</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6489</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60,7</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39,3</w:t>
            </w:r>
          </w:p>
        </w:tc>
      </w:tr>
      <w:tr w:rsidR="00EA66C8" w:rsidRPr="00EA66C8" w:rsidTr="00EA66C8">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2021</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16267</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9916</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6351</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60,9</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39,1</w:t>
            </w:r>
          </w:p>
        </w:tc>
      </w:tr>
    </w:tbl>
    <w:p w:rsidR="00EA66C8" w:rsidRPr="00EA66C8" w:rsidRDefault="00EA66C8" w:rsidP="00EA66C8">
      <w:pPr>
        <w:widowControl/>
        <w:suppressAutoHyphens w:val="0"/>
        <w:spacing w:before="100" w:beforeAutospacing="1"/>
        <w:ind w:firstLine="720"/>
        <w:jc w:val="both"/>
        <w:rPr>
          <w:rFonts w:eastAsia="Times New Roman"/>
          <w:color w:val="000000"/>
          <w:kern w:val="0"/>
          <w:sz w:val="16"/>
          <w:szCs w:val="16"/>
        </w:rPr>
      </w:pPr>
      <w:r w:rsidRPr="00EA66C8">
        <w:rPr>
          <w:rFonts w:eastAsia="Times New Roman"/>
          <w:color w:val="000000"/>
          <w:kern w:val="0"/>
          <w:sz w:val="16"/>
          <w:szCs w:val="16"/>
        </w:rPr>
        <w:t xml:space="preserve">Численность постоянного населения в Петуховском муниципальном округе на 1 января 2022 года снизилась на 1,5% (на 263 человека) и составляет 16267 человек (в 2021 году – 16530 человек). </w:t>
      </w:r>
      <w:proofErr w:type="gramStart"/>
      <w:r w:rsidRPr="00EA66C8">
        <w:rPr>
          <w:rFonts w:eastAsia="Times New Roman"/>
          <w:color w:val="000000"/>
          <w:kern w:val="0"/>
          <w:sz w:val="16"/>
          <w:szCs w:val="16"/>
        </w:rPr>
        <w:t>Из которых городское население составляет 9916 человек (60,9%) и сельское – 6351 (39,1 %) от общей численности населения.</w:t>
      </w:r>
      <w:proofErr w:type="gramEnd"/>
      <w:r w:rsidRPr="00EA66C8">
        <w:rPr>
          <w:rFonts w:eastAsia="Times New Roman"/>
          <w:color w:val="000000"/>
          <w:kern w:val="0"/>
          <w:sz w:val="16"/>
          <w:szCs w:val="16"/>
        </w:rPr>
        <w:t xml:space="preserve"> На протяжении 10 лет наблюдается снижение численности населения, рост городского возрастает, а сельского убывает за счет внутренней миграции. Причиной сокращения численности населения являются естественная и миграционная убыль.</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 xml:space="preserve">За 2021 год население уменьшилось на 263 человека (1,8 на 1000 населения). Более всего убыло взрослое трудоспособное население.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 xml:space="preserve">При сравнительном анализе возрастно-половой структуры населения отмечается, что в Петуховском муниципальном округе сохраняется характерное для всей Курганской области и России превышение численности женщин над численностью мужчин. Такое соотношение остается стабильным на протяжении более 10 лет.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lastRenderedPageBreak/>
        <w:t>Таблица 2</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Распределение населения Петуховского муниципального округа по основным возрастным группам на 1 января 2022 года (все население, оба пола)</w:t>
      </w:r>
    </w:p>
    <w:tbl>
      <w:tblPr>
        <w:tblW w:w="10035" w:type="dxa"/>
        <w:tblCellSpacing w:w="0" w:type="dxa"/>
        <w:tblCellMar>
          <w:top w:w="105" w:type="dxa"/>
          <w:left w:w="105" w:type="dxa"/>
          <w:bottom w:w="105" w:type="dxa"/>
          <w:right w:w="105" w:type="dxa"/>
        </w:tblCellMar>
        <w:tblLook w:val="04A0" w:firstRow="1" w:lastRow="0" w:firstColumn="1" w:lastColumn="0" w:noHBand="0" w:noVBand="1"/>
      </w:tblPr>
      <w:tblGrid>
        <w:gridCol w:w="2282"/>
        <w:gridCol w:w="835"/>
        <w:gridCol w:w="835"/>
        <w:gridCol w:w="1217"/>
        <w:gridCol w:w="1429"/>
        <w:gridCol w:w="996"/>
        <w:gridCol w:w="851"/>
        <w:gridCol w:w="1590"/>
      </w:tblGrid>
      <w:tr w:rsidR="00EA66C8" w:rsidRPr="00EA66C8" w:rsidTr="00EA66C8">
        <w:trPr>
          <w:tblCellSpacing w:w="0" w:type="dxa"/>
        </w:trPr>
        <w:tc>
          <w:tcPr>
            <w:tcW w:w="2282"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Наименование муниципального района </w:t>
            </w:r>
          </w:p>
        </w:tc>
        <w:tc>
          <w:tcPr>
            <w:tcW w:w="83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Все</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EA66C8">
              <w:rPr>
                <w:rFonts w:eastAsia="Times New Roman"/>
                <w:color w:val="000000"/>
                <w:kern w:val="0"/>
                <w:sz w:val="16"/>
                <w:szCs w:val="16"/>
              </w:rPr>
              <w:t>насе-ление</w:t>
            </w:r>
            <w:proofErr w:type="gramEnd"/>
            <w:r w:rsidRPr="00EA66C8">
              <w:rPr>
                <w:rFonts w:eastAsia="Times New Roman"/>
                <w:color w:val="000000"/>
                <w:kern w:val="0"/>
                <w:sz w:val="16"/>
                <w:szCs w:val="16"/>
              </w:rPr>
              <w:t>,</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чел.</w:t>
            </w:r>
          </w:p>
        </w:tc>
        <w:tc>
          <w:tcPr>
            <w:tcW w:w="3481" w:type="dxa"/>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том числе в воз</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асте:</w:t>
            </w:r>
          </w:p>
        </w:tc>
        <w:tc>
          <w:tcPr>
            <w:tcW w:w="34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Удельный вес воз</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астных гpупп в общей численности населения, %</w:t>
            </w:r>
          </w:p>
        </w:tc>
      </w:tr>
      <w:tr w:rsidR="00EA66C8" w:rsidRPr="00EA66C8" w:rsidTr="00EA66C8">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8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моложе т</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удо-способ-ного</w:t>
            </w:r>
          </w:p>
        </w:tc>
        <w:tc>
          <w:tcPr>
            <w:tcW w:w="12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т</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удоспособном</w:t>
            </w:r>
          </w:p>
        </w:tc>
        <w:tc>
          <w:tcPr>
            <w:tcW w:w="142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ста</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ше тpудоспособного</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моложе т</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удо-способного</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т</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удо-способ-ном</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ста</w:t>
            </w:r>
            <w:proofErr w:type="gramStart"/>
            <w:r w:rsidRPr="00EA66C8">
              <w:rPr>
                <w:rFonts w:eastAsia="Times New Roman"/>
                <w:color w:val="000000"/>
                <w:kern w:val="0"/>
                <w:sz w:val="16"/>
                <w:szCs w:val="16"/>
              </w:rPr>
              <w:t>p</w:t>
            </w:r>
            <w:proofErr w:type="gramEnd"/>
            <w:r w:rsidRPr="00EA66C8">
              <w:rPr>
                <w:rFonts w:eastAsia="Times New Roman"/>
                <w:color w:val="000000"/>
                <w:kern w:val="0"/>
                <w:sz w:val="16"/>
                <w:szCs w:val="16"/>
              </w:rPr>
              <w:t>ше тpудо-способ-</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ного</w:t>
            </w:r>
          </w:p>
        </w:tc>
      </w:tr>
      <w:tr w:rsidR="00EA66C8" w:rsidRPr="00EA66C8" w:rsidTr="00EA66C8">
        <w:trPr>
          <w:tblCellSpacing w:w="0" w:type="dxa"/>
        </w:trPr>
        <w:tc>
          <w:tcPr>
            <w:tcW w:w="22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16267</w:t>
            </w:r>
          </w:p>
        </w:tc>
        <w:tc>
          <w:tcPr>
            <w:tcW w:w="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3946</w:t>
            </w:r>
          </w:p>
        </w:tc>
        <w:tc>
          <w:tcPr>
            <w:tcW w:w="12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8038</w:t>
            </w:r>
          </w:p>
        </w:tc>
        <w:tc>
          <w:tcPr>
            <w:tcW w:w="142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4673</w:t>
            </w:r>
          </w:p>
        </w:tc>
        <w:tc>
          <w:tcPr>
            <w:tcW w:w="9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w:t>
            </w:r>
            <w:r w:rsidRPr="00EA66C8">
              <w:rPr>
                <w:rFonts w:eastAsia="Times New Roman"/>
                <w:color w:val="000000"/>
                <w:kern w:val="0"/>
                <w:sz w:val="16"/>
                <w:szCs w:val="16"/>
              </w:rPr>
              <w:t>4</w:t>
            </w:r>
            <w:r w:rsidRPr="00EA66C8">
              <w:rPr>
                <w:rFonts w:eastAsia="Times New Roman"/>
                <w:color w:val="000000"/>
                <w:kern w:val="0"/>
                <w:sz w:val="16"/>
                <w:szCs w:val="16"/>
                <w:lang w:val="en-US"/>
              </w:rPr>
              <w:t>,</w:t>
            </w:r>
            <w:r w:rsidRPr="00EA66C8">
              <w:rPr>
                <w:rFonts w:eastAsia="Times New Roman"/>
                <w:color w:val="000000"/>
                <w:kern w:val="0"/>
                <w:sz w:val="16"/>
                <w:szCs w:val="16"/>
              </w:rPr>
              <w:t>2</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49,6</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26,2</w:t>
            </w:r>
          </w:p>
        </w:tc>
      </w:tr>
      <w:tr w:rsidR="00EA66C8" w:rsidRPr="00EA66C8" w:rsidTr="00EA66C8">
        <w:trPr>
          <w:tblCellSpacing w:w="0" w:type="dxa"/>
        </w:trPr>
        <w:tc>
          <w:tcPr>
            <w:tcW w:w="228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область (итого)</w:t>
            </w:r>
          </w:p>
        </w:tc>
        <w:tc>
          <w:tcPr>
            <w:tcW w:w="835"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845537</w:t>
            </w:r>
          </w:p>
        </w:tc>
        <w:tc>
          <w:tcPr>
            <w:tcW w:w="835"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164145</w:t>
            </w:r>
          </w:p>
        </w:tc>
        <w:tc>
          <w:tcPr>
            <w:tcW w:w="1217"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435034</w:t>
            </w:r>
          </w:p>
        </w:tc>
        <w:tc>
          <w:tcPr>
            <w:tcW w:w="1429"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246358</w:t>
            </w:r>
          </w:p>
        </w:tc>
        <w:tc>
          <w:tcPr>
            <w:tcW w:w="996"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19,4</w:t>
            </w:r>
          </w:p>
        </w:tc>
        <w:tc>
          <w:tcPr>
            <w:tcW w:w="85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51,5</w:t>
            </w:r>
          </w:p>
        </w:tc>
        <w:tc>
          <w:tcPr>
            <w:tcW w:w="1590"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29,1</w:t>
            </w:r>
          </w:p>
        </w:tc>
      </w:tr>
    </w:tbl>
    <w:p w:rsidR="00EA66C8" w:rsidRPr="00EA66C8" w:rsidRDefault="00EA66C8" w:rsidP="00EA66C8">
      <w:pPr>
        <w:widowControl/>
        <w:suppressAutoHyphens w:val="0"/>
        <w:spacing w:before="102"/>
        <w:ind w:firstLine="709"/>
        <w:jc w:val="both"/>
        <w:rPr>
          <w:rFonts w:eastAsia="Times New Roman"/>
          <w:color w:val="000000"/>
          <w:kern w:val="0"/>
          <w:sz w:val="16"/>
          <w:szCs w:val="16"/>
        </w:rPr>
      </w:pPr>
      <w:r w:rsidRPr="00EA66C8">
        <w:rPr>
          <w:rFonts w:eastAsia="Times New Roman"/>
          <w:color w:val="000000"/>
          <w:kern w:val="0"/>
          <w:sz w:val="16"/>
          <w:szCs w:val="16"/>
        </w:rPr>
        <w:t xml:space="preserve">Особенностями возрастного состава населения Петуховскогоо района в 2022 году являются: высокий удельный вес населения старше трудоспособного возраста – 26,2% и относительно низкая доля трудоспособного населения – 49,6%. </w:t>
      </w:r>
    </w:p>
    <w:p w:rsidR="00EA66C8" w:rsidRPr="00EA66C8" w:rsidRDefault="00EA66C8" w:rsidP="00EA66C8">
      <w:pPr>
        <w:widowControl/>
        <w:suppressAutoHyphens w:val="0"/>
        <w:spacing w:before="102"/>
        <w:ind w:firstLine="709"/>
        <w:jc w:val="both"/>
        <w:rPr>
          <w:rFonts w:eastAsia="Times New Roman"/>
          <w:color w:val="000000"/>
          <w:kern w:val="0"/>
          <w:sz w:val="16"/>
          <w:szCs w:val="16"/>
        </w:rPr>
      </w:pPr>
      <w:r w:rsidRPr="00EA66C8">
        <w:rPr>
          <w:rFonts w:eastAsia="Times New Roman"/>
          <w:color w:val="000000"/>
          <w:kern w:val="0"/>
          <w:sz w:val="16"/>
          <w:szCs w:val="16"/>
        </w:rPr>
        <w:t>Таблица 3</w:t>
      </w:r>
      <w:r>
        <w:rPr>
          <w:rFonts w:eastAsia="Times New Roman"/>
          <w:color w:val="000000"/>
          <w:kern w:val="0"/>
          <w:sz w:val="16"/>
          <w:szCs w:val="16"/>
        </w:rPr>
        <w:t xml:space="preserve"> </w:t>
      </w:r>
      <w:r w:rsidRPr="00EA66C8">
        <w:rPr>
          <w:rFonts w:eastAsia="Times New Roman"/>
          <w:color w:val="000000"/>
          <w:kern w:val="0"/>
          <w:sz w:val="16"/>
          <w:szCs w:val="16"/>
        </w:rPr>
        <w:t>Показатель рождаемости, случаев на 1000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766"/>
        <w:gridCol w:w="784"/>
        <w:gridCol w:w="784"/>
        <w:gridCol w:w="784"/>
        <w:gridCol w:w="784"/>
        <w:gridCol w:w="784"/>
        <w:gridCol w:w="783"/>
        <w:gridCol w:w="783"/>
        <w:gridCol w:w="783"/>
        <w:gridCol w:w="783"/>
        <w:gridCol w:w="783"/>
      </w:tblGrid>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2012</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2013</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2014</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2015</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2016</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2017</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2018</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2019г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2020г</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2021г</w:t>
            </w: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Уральский федеральный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14,0</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12,8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14,5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15,22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12,2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12,5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9,9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10,2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8,2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9,1</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7,3</w:t>
            </w:r>
          </w:p>
        </w:tc>
      </w:tr>
    </w:tbl>
    <w:p w:rsidR="00EA66C8" w:rsidRPr="00EA66C8" w:rsidRDefault="00EA66C8" w:rsidP="00EA66C8">
      <w:pPr>
        <w:widowControl/>
        <w:suppressAutoHyphens w:val="0"/>
        <w:spacing w:before="102"/>
        <w:ind w:firstLine="709"/>
        <w:jc w:val="both"/>
        <w:rPr>
          <w:rFonts w:eastAsia="Times New Roman"/>
          <w:color w:val="000000"/>
          <w:kern w:val="0"/>
          <w:sz w:val="16"/>
          <w:szCs w:val="16"/>
        </w:rPr>
      </w:pPr>
      <w:r w:rsidRPr="00EA66C8">
        <w:rPr>
          <w:rFonts w:eastAsia="Times New Roman"/>
          <w:color w:val="000000"/>
          <w:kern w:val="0"/>
          <w:sz w:val="16"/>
          <w:szCs w:val="16"/>
        </w:rPr>
        <w:t>В 2021 году показатель рождаемости населения Петуховского муниципального округа за аналогичный период прошлого года составил 7,3 случая на 1000 населения, отмечается снижение на 9,0% (в 2021 году родилось 120 детей, в 2020 году – 151 ребенок).</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Таблица 4</w:t>
      </w:r>
      <w:r>
        <w:rPr>
          <w:rFonts w:eastAsia="Times New Roman"/>
          <w:color w:val="000000"/>
          <w:kern w:val="0"/>
          <w:sz w:val="16"/>
          <w:szCs w:val="16"/>
        </w:rPr>
        <w:t xml:space="preserve"> </w:t>
      </w:r>
      <w:r w:rsidRPr="00EA66C8">
        <w:rPr>
          <w:rFonts w:eastAsia="Times New Roman"/>
          <w:color w:val="000000"/>
          <w:kern w:val="0"/>
          <w:sz w:val="16"/>
          <w:szCs w:val="16"/>
        </w:rPr>
        <w:t>Показатель смертности Курганской области, случаев на 1000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766"/>
        <w:gridCol w:w="784"/>
        <w:gridCol w:w="784"/>
        <w:gridCol w:w="784"/>
        <w:gridCol w:w="784"/>
        <w:gridCol w:w="784"/>
        <w:gridCol w:w="783"/>
        <w:gridCol w:w="783"/>
        <w:gridCol w:w="783"/>
        <w:gridCol w:w="783"/>
        <w:gridCol w:w="783"/>
      </w:tblGrid>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2012</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2013</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2014</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2015</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2016</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2017</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2018</w:t>
            </w:r>
            <w:r w:rsidRPr="00EA66C8">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2019г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2020г</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2021г</w:t>
            </w: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Уральский федеральный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11,7</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17,0</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13,2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16,0</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20,5</w:t>
            </w:r>
          </w:p>
        </w:tc>
      </w:tr>
    </w:tbl>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 xml:space="preserve">Показатель общей смертности в 2021 году по сравнению с предыдущим годом увеличился на 24,6% и составил 20,5 случаев на 1000 населения (по области 16).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Общая характеристика системы здравоохранения</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На территории Петуховского муниципального округа Курганской области функционирует медицинское учреждение - Петуховская центральная районная больница, которая включает в себя: амбулаторно-поликлиническое отделение, детское поликлиническое отделение, круглосуточный стационар, отделение скорой медицинской помощи, 1 врачебную амбулаторию, 15 фельдшерско – акушерских пунктов (в 2021 году из 22 ФАПов закрыто 7). В Петуховской ЦРБ функционирует один передвижной мобильный медицинский комплекс, 2 школьных медицинских пункта, 3 медицинских пункта в детских дошкольных учреждениях.</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 xml:space="preserve">В структуру поликлиники ГБУ «Петуховская ЦРБ» также входят параклинические отделения (рентгенкабинет, физиокабинет, лаборатория, ультразвуковая диагностика, функциональная диагностика, массаж), круглосуточный стационар, дневной стационар при стационаре, дневной стационар при поликлинике, отделение скорой медицинской помощи, приемное отделение. </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Кадровый состав ГБУ «Петуховская ЦРБ»</w:t>
      </w:r>
    </w:p>
    <w:p w:rsidR="00EA66C8" w:rsidRPr="00EA66C8" w:rsidRDefault="00EA66C8" w:rsidP="00EA66C8">
      <w:pPr>
        <w:widowControl/>
        <w:suppressAutoHyphens w:val="0"/>
        <w:spacing w:before="100" w:beforeAutospacing="1"/>
        <w:ind w:left="720"/>
        <w:jc w:val="both"/>
        <w:rPr>
          <w:rFonts w:eastAsia="Times New Roman"/>
          <w:color w:val="000000"/>
          <w:kern w:val="0"/>
          <w:sz w:val="16"/>
          <w:szCs w:val="16"/>
        </w:rPr>
      </w:pPr>
      <w:r w:rsidRPr="00EA66C8">
        <w:rPr>
          <w:rFonts w:eastAsia="Times New Roman"/>
          <w:color w:val="000000"/>
          <w:kern w:val="0"/>
          <w:sz w:val="16"/>
          <w:szCs w:val="16"/>
        </w:rPr>
        <w:t>Численность работающих на 01.01.2022: 220 человек в том числе:</w:t>
      </w:r>
    </w:p>
    <w:tbl>
      <w:tblPr>
        <w:tblW w:w="5000" w:type="pct"/>
        <w:tblCellSpacing w:w="0" w:type="dxa"/>
        <w:tblCellMar>
          <w:left w:w="0" w:type="dxa"/>
          <w:right w:w="0" w:type="dxa"/>
        </w:tblCellMar>
        <w:tblLook w:val="04A0" w:firstRow="1" w:lastRow="0" w:firstColumn="1" w:lastColumn="0" w:noHBand="0" w:noVBand="1"/>
      </w:tblPr>
      <w:tblGrid>
        <w:gridCol w:w="1407"/>
        <w:gridCol w:w="1501"/>
        <w:gridCol w:w="1502"/>
        <w:gridCol w:w="1502"/>
        <w:gridCol w:w="1502"/>
        <w:gridCol w:w="1971"/>
      </w:tblGrid>
      <w:tr w:rsidR="00EA66C8" w:rsidRPr="00EA66C8" w:rsidTr="00EA66C8">
        <w:trPr>
          <w:tblCellSpacing w:w="0" w:type="dxa"/>
        </w:trPr>
        <w:tc>
          <w:tcPr>
            <w:tcW w:w="750" w:type="pct"/>
            <w:vMerge w:val="restar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Категория персонала </w:t>
            </w:r>
          </w:p>
        </w:tc>
        <w:tc>
          <w:tcPr>
            <w:tcW w:w="4250" w:type="pct"/>
            <w:gridSpan w:val="5"/>
            <w:tcBorders>
              <w:top w:val="single" w:sz="6" w:space="0" w:color="000000"/>
              <w:left w:val="single" w:sz="6" w:space="0" w:color="000000"/>
              <w:bottom w:val="single" w:sz="6" w:space="0" w:color="000000"/>
              <w:right w:val="single" w:sz="6" w:space="0" w:color="000000"/>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Число полных лет, в том числе:</w:t>
            </w:r>
          </w:p>
        </w:tc>
      </w:tr>
      <w:tr w:rsidR="00EA66C8" w:rsidRPr="00EA66C8" w:rsidTr="00EA66C8">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До 35 лет </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35-49 лет </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50-54 лет </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55-59 лет </w:t>
            </w:r>
          </w:p>
        </w:tc>
        <w:tc>
          <w:tcPr>
            <w:tcW w:w="1100" w:type="pct"/>
            <w:tcBorders>
              <w:top w:val="single" w:sz="6" w:space="0" w:color="000000"/>
              <w:left w:val="single" w:sz="6" w:space="0" w:color="000000"/>
              <w:bottom w:val="single" w:sz="6" w:space="0" w:color="000000"/>
              <w:right w:val="single" w:sz="6" w:space="0" w:color="000000"/>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60 лет и более </w:t>
            </w:r>
          </w:p>
        </w:tc>
      </w:tr>
      <w:tr w:rsidR="00EA66C8" w:rsidRPr="00EA66C8" w:rsidTr="00EA66C8">
        <w:trPr>
          <w:tblCellSpacing w:w="0" w:type="dxa"/>
        </w:trPr>
        <w:tc>
          <w:tcPr>
            <w:tcW w:w="75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Врачи / 17 </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w:t>
            </w:r>
          </w:p>
        </w:tc>
        <w:tc>
          <w:tcPr>
            <w:tcW w:w="1100" w:type="pct"/>
            <w:tcBorders>
              <w:top w:val="single" w:sz="6" w:space="0" w:color="000000"/>
              <w:left w:val="single" w:sz="6" w:space="0" w:color="000000"/>
              <w:bottom w:val="single" w:sz="6" w:space="0" w:color="000000"/>
              <w:right w:val="single" w:sz="6" w:space="0" w:color="000000"/>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w:t>
            </w:r>
          </w:p>
        </w:tc>
      </w:tr>
      <w:tr w:rsidR="00EA66C8" w:rsidRPr="00EA66C8" w:rsidTr="00EA66C8">
        <w:trPr>
          <w:tblCellSpacing w:w="0" w:type="dxa"/>
        </w:trPr>
        <w:tc>
          <w:tcPr>
            <w:tcW w:w="75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СМР / 104</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22</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49</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w:t>
            </w:r>
          </w:p>
        </w:tc>
        <w:tc>
          <w:tcPr>
            <w:tcW w:w="800" w:type="pct"/>
            <w:tcBorders>
              <w:top w:val="single" w:sz="6" w:space="0" w:color="000000"/>
              <w:left w:val="single" w:sz="6" w:space="0" w:color="000000"/>
              <w:bottom w:val="single" w:sz="6" w:space="0" w:color="000000"/>
              <w:right w:val="nil"/>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w:t>
            </w:r>
          </w:p>
        </w:tc>
        <w:tc>
          <w:tcPr>
            <w:tcW w:w="1100" w:type="pct"/>
            <w:tcBorders>
              <w:top w:val="single" w:sz="6" w:space="0" w:color="000000"/>
              <w:left w:val="single" w:sz="6" w:space="0" w:color="000000"/>
              <w:bottom w:val="single" w:sz="6" w:space="0" w:color="000000"/>
              <w:right w:val="single" w:sz="6" w:space="0" w:color="000000"/>
            </w:tcBorders>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7</w:t>
            </w:r>
          </w:p>
        </w:tc>
      </w:tr>
    </w:tbl>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Вакансии:</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Врач – анестезиолог-реаниматолог – 1</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Врач – онколог -1</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lastRenderedPageBreak/>
        <w:t>Врач – педиатр</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Врач-хирург -1</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 xml:space="preserve">Врач-офтальмолог </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 xml:space="preserve">Врач-стоматолог </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Врач – терапевт</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Врач общей практики - 1</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Фельдшер на ФАПы – 5</w:t>
      </w:r>
    </w:p>
    <w:p w:rsidR="00EA66C8" w:rsidRPr="00EA66C8" w:rsidRDefault="00EA66C8" w:rsidP="00EA66C8">
      <w:pPr>
        <w:widowControl/>
        <w:suppressAutoHyphens w:val="0"/>
        <w:spacing w:before="100" w:beforeAutospacing="1"/>
        <w:ind w:firstLine="363"/>
        <w:jc w:val="both"/>
        <w:rPr>
          <w:rFonts w:eastAsia="Times New Roman"/>
          <w:color w:val="000000"/>
          <w:kern w:val="0"/>
          <w:sz w:val="16"/>
          <w:szCs w:val="16"/>
        </w:rPr>
      </w:pPr>
      <w:proofErr w:type="gramStart"/>
      <w:r w:rsidRPr="00EA66C8">
        <w:rPr>
          <w:rFonts w:eastAsia="Times New Roman"/>
          <w:color w:val="000000"/>
          <w:kern w:val="0"/>
          <w:sz w:val="16"/>
          <w:szCs w:val="16"/>
        </w:rPr>
        <w:t>Обучается в ВУЗах по целевому направлению – 15 чел. (1 курс – 5 чел., 2 курс – 9 чел., 3 курс – 2 чел., 4 курс – 2 чел., 5 курс – 0 чел., 6 курс – 1 чел.); в ординатуре – 0 чел.</w:t>
      </w:r>
      <w:proofErr w:type="gramEnd"/>
    </w:p>
    <w:p w:rsidR="00EA66C8" w:rsidRPr="00EA66C8" w:rsidRDefault="00EA66C8" w:rsidP="00EA66C8">
      <w:pPr>
        <w:widowControl/>
        <w:suppressAutoHyphens w:val="0"/>
        <w:spacing w:before="100" w:beforeAutospacing="1"/>
        <w:ind w:firstLine="363"/>
        <w:jc w:val="both"/>
        <w:rPr>
          <w:rFonts w:eastAsia="Times New Roman"/>
          <w:color w:val="000000"/>
          <w:kern w:val="0"/>
          <w:sz w:val="16"/>
          <w:szCs w:val="16"/>
        </w:rPr>
      </w:pPr>
      <w:r w:rsidRPr="00EA66C8">
        <w:rPr>
          <w:rFonts w:eastAsia="Times New Roman"/>
          <w:color w:val="000000"/>
          <w:kern w:val="0"/>
          <w:sz w:val="16"/>
          <w:szCs w:val="16"/>
        </w:rPr>
        <w:t>Трудоустроено специалистов в 2021 году с высшим образованием – 1, средним – 4.</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Обеспеченность:</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 врачами увеличилась на 6,25 % и составила 9,3 чел. на 10 тыс. населения;</w:t>
      </w:r>
    </w:p>
    <w:p w:rsidR="00EA66C8" w:rsidRPr="00EA66C8" w:rsidRDefault="00EA66C8" w:rsidP="00EA66C8">
      <w:pPr>
        <w:widowControl/>
        <w:suppressAutoHyphens w:val="0"/>
        <w:spacing w:before="100" w:beforeAutospacing="1"/>
        <w:ind w:left="-11"/>
        <w:jc w:val="both"/>
        <w:rPr>
          <w:rFonts w:eastAsia="Times New Roman"/>
          <w:color w:val="000000"/>
          <w:kern w:val="0"/>
          <w:sz w:val="16"/>
          <w:szCs w:val="16"/>
        </w:rPr>
      </w:pPr>
      <w:r w:rsidRPr="00EA66C8">
        <w:rPr>
          <w:rFonts w:eastAsia="Times New Roman"/>
          <w:color w:val="000000"/>
          <w:kern w:val="0"/>
          <w:sz w:val="16"/>
          <w:szCs w:val="16"/>
        </w:rPr>
        <w:t>- средним медицинским персоналом снизилась на 4,35 % и составила 60,2 чел. на 10 тыс. населения.</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Укомплектованность физическими лицами:</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 врачебных штатных должностей снизилась на 3,63 % и составила 42,0 %;</w:t>
      </w:r>
    </w:p>
    <w:p w:rsidR="00EA66C8" w:rsidRPr="00EA66C8" w:rsidRDefault="00EA66C8" w:rsidP="00EA66C8">
      <w:pPr>
        <w:widowControl/>
        <w:suppressAutoHyphens w:val="0"/>
        <w:spacing w:before="100" w:beforeAutospacing="1"/>
        <w:ind w:left="11" w:firstLine="567"/>
        <w:jc w:val="both"/>
        <w:rPr>
          <w:rFonts w:eastAsia="Times New Roman"/>
          <w:color w:val="000000"/>
          <w:kern w:val="0"/>
          <w:sz w:val="16"/>
          <w:szCs w:val="16"/>
        </w:rPr>
      </w:pPr>
      <w:r w:rsidRPr="00EA66C8">
        <w:rPr>
          <w:rFonts w:eastAsia="Times New Roman"/>
          <w:color w:val="000000"/>
          <w:kern w:val="0"/>
          <w:sz w:val="16"/>
          <w:szCs w:val="16"/>
        </w:rPr>
        <w:t xml:space="preserve">- среднего медицинского персонала штатных должностей снизилась на 4,19 % и составила 72,5 % . </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Коэффициент совместительства:</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 врачей</w:t>
      </w:r>
      <w:r w:rsidRPr="00EA66C8">
        <w:rPr>
          <w:rFonts w:eastAsia="Times New Roman"/>
          <w:b/>
          <w:bCs/>
          <w:color w:val="000000"/>
          <w:kern w:val="0"/>
          <w:sz w:val="16"/>
          <w:szCs w:val="16"/>
        </w:rPr>
        <w:t xml:space="preserve"> </w:t>
      </w:r>
      <w:r w:rsidRPr="00EA66C8">
        <w:rPr>
          <w:rFonts w:eastAsia="Times New Roman"/>
          <w:color w:val="000000"/>
          <w:kern w:val="0"/>
          <w:sz w:val="16"/>
          <w:szCs w:val="16"/>
        </w:rPr>
        <w:t xml:space="preserve">составил 1,4; </w:t>
      </w:r>
    </w:p>
    <w:p w:rsidR="00EA66C8" w:rsidRPr="00EA66C8" w:rsidRDefault="00EA66C8" w:rsidP="00EA66C8">
      <w:pPr>
        <w:widowControl/>
        <w:suppressAutoHyphens w:val="0"/>
        <w:spacing w:before="100" w:beforeAutospacing="1"/>
        <w:ind w:left="-567" w:firstLine="567"/>
        <w:jc w:val="both"/>
        <w:rPr>
          <w:rFonts w:eastAsia="Times New Roman"/>
          <w:color w:val="000000"/>
          <w:kern w:val="0"/>
          <w:sz w:val="16"/>
          <w:szCs w:val="16"/>
        </w:rPr>
      </w:pPr>
      <w:r w:rsidRPr="00EA66C8">
        <w:rPr>
          <w:rFonts w:eastAsia="Times New Roman"/>
          <w:color w:val="000000"/>
          <w:kern w:val="0"/>
          <w:sz w:val="16"/>
          <w:szCs w:val="16"/>
        </w:rPr>
        <w:t>- среднего медперсонала составил 1,0.</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 xml:space="preserve">За январь 2022 количество врачей не изменилось. Количество среднего медперсонала уменьшилось с 01.01.2020 г. на 6 </w:t>
      </w:r>
      <w:proofErr w:type="gramStart"/>
      <w:r w:rsidRPr="00EA66C8">
        <w:rPr>
          <w:rFonts w:eastAsia="Times New Roman"/>
          <w:color w:val="000000"/>
          <w:kern w:val="0"/>
          <w:sz w:val="16"/>
          <w:szCs w:val="16"/>
        </w:rPr>
        <w:t>медицинских</w:t>
      </w:r>
      <w:proofErr w:type="gramEnd"/>
      <w:r w:rsidRPr="00EA66C8">
        <w:rPr>
          <w:rFonts w:eastAsia="Times New Roman"/>
          <w:color w:val="000000"/>
          <w:kern w:val="0"/>
          <w:sz w:val="16"/>
          <w:szCs w:val="16"/>
        </w:rPr>
        <w:t xml:space="preserve"> сестры.</w:t>
      </w:r>
    </w:p>
    <w:p w:rsidR="00EA66C8" w:rsidRPr="00EA66C8" w:rsidRDefault="00EA66C8" w:rsidP="00EA66C8">
      <w:pPr>
        <w:widowControl/>
        <w:suppressAutoHyphens w:val="0"/>
        <w:spacing w:before="100" w:beforeAutospacing="1"/>
        <w:ind w:firstLine="539"/>
        <w:jc w:val="both"/>
        <w:rPr>
          <w:rFonts w:eastAsia="Times New Roman"/>
          <w:color w:val="000000"/>
          <w:spacing w:val="4"/>
          <w:kern w:val="0"/>
          <w:sz w:val="16"/>
          <w:szCs w:val="16"/>
        </w:rPr>
      </w:pPr>
      <w:r w:rsidRPr="00EA66C8">
        <w:rPr>
          <w:rFonts w:eastAsia="Times New Roman"/>
          <w:color w:val="000000"/>
          <w:spacing w:val="4"/>
          <w:kern w:val="0"/>
          <w:sz w:val="16"/>
          <w:szCs w:val="16"/>
          <w:shd w:val="clear" w:color="auto" w:fill="FFFFFF"/>
        </w:rPr>
        <w:t xml:space="preserve">Характеристика муниципального образования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564"/>
        <w:gridCol w:w="2185"/>
        <w:gridCol w:w="1520"/>
        <w:gridCol w:w="1710"/>
        <w:gridCol w:w="1520"/>
      </w:tblGrid>
      <w:tr w:rsidR="00EA66C8" w:rsidRPr="00EA66C8" w:rsidTr="00EA66C8">
        <w:trPr>
          <w:tblCellSpacing w:w="0" w:type="dxa"/>
        </w:trPr>
        <w:tc>
          <w:tcPr>
            <w:tcW w:w="1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Наименование муниципального</w:t>
            </w:r>
            <w:r>
              <w:rPr>
                <w:rFonts w:eastAsia="Times New Roman"/>
                <w:color w:val="000000"/>
                <w:kern w:val="0"/>
                <w:sz w:val="16"/>
                <w:szCs w:val="16"/>
              </w:rPr>
              <w:t xml:space="preserve"> </w:t>
            </w:r>
            <w:r w:rsidRPr="00EA66C8">
              <w:rPr>
                <w:rFonts w:eastAsia="Times New Roman"/>
                <w:color w:val="000000"/>
                <w:kern w:val="0"/>
                <w:sz w:val="16"/>
                <w:szCs w:val="16"/>
              </w:rPr>
              <w:t>образования (районного центра)</w:t>
            </w:r>
          </w:p>
        </w:tc>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Расстояние от города Кургана до районного центра</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Численность населения на 01.01.2022г.</w:t>
            </w:r>
          </w:p>
        </w:tc>
        <w:tc>
          <w:tcPr>
            <w:tcW w:w="9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A66C8" w:rsidRPr="00EA66C8" w:rsidRDefault="00EA66C8" w:rsidP="00EE2E09">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Удельный вес населения старше трудоспособного возраста</w:t>
            </w:r>
          </w:p>
        </w:tc>
        <w:tc>
          <w:tcPr>
            <w:tcW w:w="8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A66C8" w:rsidRPr="00EA66C8" w:rsidRDefault="00EA66C8" w:rsidP="00EE2E09">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Показатель общей</w:t>
            </w:r>
            <w:r w:rsidR="00EE2E09">
              <w:rPr>
                <w:rFonts w:eastAsia="Times New Roman"/>
                <w:color w:val="000000"/>
                <w:kern w:val="0"/>
                <w:sz w:val="16"/>
                <w:szCs w:val="16"/>
              </w:rPr>
              <w:t xml:space="preserve"> </w:t>
            </w:r>
            <w:r w:rsidRPr="00EA66C8">
              <w:rPr>
                <w:rFonts w:eastAsia="Times New Roman"/>
                <w:color w:val="000000"/>
                <w:kern w:val="0"/>
                <w:sz w:val="16"/>
                <w:szCs w:val="16"/>
              </w:rPr>
              <w:t>смертности населения в 2020 году</w:t>
            </w:r>
          </w:p>
        </w:tc>
      </w:tr>
      <w:tr w:rsidR="00EA66C8" w:rsidRPr="00EA66C8" w:rsidTr="00EA66C8">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E2E09">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Петуховский </w:t>
            </w:r>
            <w:r w:rsidR="00EE2E09">
              <w:rPr>
                <w:rFonts w:eastAsia="Times New Roman"/>
                <w:color w:val="000000"/>
                <w:kern w:val="0"/>
                <w:sz w:val="16"/>
                <w:szCs w:val="16"/>
              </w:rPr>
              <w:t xml:space="preserve"> </w:t>
            </w:r>
            <w:r w:rsidRPr="00EA66C8">
              <w:rPr>
                <w:rFonts w:eastAsia="Times New Roman"/>
                <w:color w:val="000000"/>
                <w:kern w:val="0"/>
                <w:sz w:val="16"/>
                <w:szCs w:val="16"/>
              </w:rPr>
              <w:t>муниципальный округ (город Петухово)</w:t>
            </w:r>
          </w:p>
        </w:tc>
        <w:tc>
          <w:tcPr>
            <w:tcW w:w="115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180 км</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16267</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26,2</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20,5</w:t>
            </w:r>
          </w:p>
        </w:tc>
      </w:tr>
      <w:tr w:rsidR="00EA66C8" w:rsidRPr="00EA66C8" w:rsidTr="00EA66C8">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115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834701</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37,0</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15,4</w:t>
            </w:r>
          </w:p>
        </w:tc>
      </w:tr>
    </w:tbl>
    <w:p w:rsidR="00EA66C8" w:rsidRPr="00EA66C8" w:rsidRDefault="00EA66C8" w:rsidP="00EA66C8">
      <w:pPr>
        <w:widowControl/>
        <w:suppressAutoHyphens w:val="0"/>
        <w:spacing w:before="100" w:beforeAutospacing="1" w:line="272" w:lineRule="atLeast"/>
        <w:ind w:firstLine="539"/>
        <w:jc w:val="both"/>
        <w:rPr>
          <w:rFonts w:eastAsia="Times New Roman"/>
          <w:color w:val="000000"/>
          <w:spacing w:val="-2"/>
          <w:kern w:val="0"/>
          <w:sz w:val="16"/>
          <w:szCs w:val="16"/>
        </w:rPr>
      </w:pPr>
      <w:r w:rsidRPr="00EA66C8">
        <w:rPr>
          <w:rFonts w:eastAsia="Times New Roman"/>
          <w:color w:val="000000"/>
          <w:spacing w:val="-2"/>
          <w:kern w:val="0"/>
          <w:sz w:val="16"/>
          <w:szCs w:val="16"/>
        </w:rPr>
        <w:t>В структуре населения муниципального округа по возрастным группам в 2021 году:</w:t>
      </w:r>
    </w:p>
    <w:p w:rsidR="00EA66C8" w:rsidRPr="00EA66C8" w:rsidRDefault="00EA66C8" w:rsidP="00EA66C8">
      <w:pPr>
        <w:widowControl/>
        <w:numPr>
          <w:ilvl w:val="0"/>
          <w:numId w:val="5"/>
        </w:numPr>
        <w:suppressAutoHyphens w:val="0"/>
        <w:spacing w:before="100" w:beforeAutospacing="1" w:line="272" w:lineRule="atLeast"/>
        <w:ind w:right="11"/>
        <w:jc w:val="both"/>
        <w:rPr>
          <w:rFonts w:eastAsia="Times New Roman"/>
          <w:color w:val="000000"/>
          <w:kern w:val="0"/>
          <w:sz w:val="16"/>
          <w:szCs w:val="16"/>
        </w:rPr>
      </w:pPr>
      <w:r w:rsidRPr="00EA66C8">
        <w:rPr>
          <w:rFonts w:eastAsia="Times New Roman"/>
          <w:color w:val="000000"/>
          <w:kern w:val="0"/>
          <w:sz w:val="16"/>
          <w:szCs w:val="16"/>
        </w:rPr>
        <w:t xml:space="preserve">взрослое население составило - 12321 человек, снижение за год на 2,9% (369 человека), </w:t>
      </w:r>
    </w:p>
    <w:p w:rsidR="00EA66C8" w:rsidRPr="00EA66C8" w:rsidRDefault="00EA66C8" w:rsidP="00EA66C8">
      <w:pPr>
        <w:widowControl/>
        <w:numPr>
          <w:ilvl w:val="0"/>
          <w:numId w:val="5"/>
        </w:numPr>
        <w:suppressAutoHyphens w:val="0"/>
        <w:spacing w:before="100" w:beforeAutospacing="1" w:line="272" w:lineRule="atLeast"/>
        <w:ind w:right="11"/>
        <w:jc w:val="both"/>
        <w:rPr>
          <w:rFonts w:eastAsia="Times New Roman"/>
          <w:color w:val="000000"/>
          <w:kern w:val="0"/>
          <w:sz w:val="16"/>
          <w:szCs w:val="16"/>
        </w:rPr>
      </w:pPr>
      <w:r w:rsidRPr="00EA66C8">
        <w:rPr>
          <w:rFonts w:eastAsia="Times New Roman"/>
          <w:color w:val="000000"/>
          <w:kern w:val="0"/>
          <w:sz w:val="16"/>
          <w:szCs w:val="16"/>
        </w:rPr>
        <w:t>детское (от 0 до 17 лет) - 3946 человек, снижение на 4,4% (117 человек);</w:t>
      </w:r>
    </w:p>
    <w:p w:rsidR="00EA66C8" w:rsidRPr="00EA66C8" w:rsidRDefault="00EA66C8" w:rsidP="00EA66C8">
      <w:pPr>
        <w:widowControl/>
        <w:numPr>
          <w:ilvl w:val="0"/>
          <w:numId w:val="5"/>
        </w:numPr>
        <w:suppressAutoHyphens w:val="0"/>
        <w:spacing w:before="100" w:beforeAutospacing="1" w:line="272" w:lineRule="atLeast"/>
        <w:jc w:val="both"/>
        <w:rPr>
          <w:rFonts w:eastAsia="Times New Roman"/>
          <w:color w:val="000000"/>
          <w:kern w:val="0"/>
          <w:sz w:val="16"/>
          <w:szCs w:val="16"/>
        </w:rPr>
      </w:pPr>
      <w:r w:rsidRPr="00EA66C8">
        <w:rPr>
          <w:rFonts w:eastAsia="Times New Roman"/>
          <w:color w:val="000000"/>
          <w:kern w:val="0"/>
          <w:sz w:val="16"/>
          <w:szCs w:val="16"/>
        </w:rPr>
        <w:t>дети (от 0 до 1 года) - 120 человек, снижение на 20,5% (на 31 человек);</w:t>
      </w:r>
    </w:p>
    <w:p w:rsidR="00EA66C8" w:rsidRPr="00EA66C8" w:rsidRDefault="00EA66C8" w:rsidP="00EA66C8">
      <w:pPr>
        <w:widowControl/>
        <w:suppressAutoHyphens w:val="0"/>
        <w:spacing w:before="100" w:beforeAutospacing="1" w:line="272" w:lineRule="atLeast"/>
        <w:ind w:right="11" w:firstLine="539"/>
        <w:jc w:val="both"/>
        <w:rPr>
          <w:rFonts w:eastAsia="Times New Roman"/>
          <w:color w:val="000000"/>
          <w:kern w:val="0"/>
          <w:sz w:val="16"/>
          <w:szCs w:val="16"/>
        </w:rPr>
      </w:pPr>
      <w:r w:rsidRPr="00EA66C8">
        <w:rPr>
          <w:rFonts w:eastAsia="Times New Roman"/>
          <w:color w:val="000000"/>
          <w:kern w:val="0"/>
          <w:sz w:val="16"/>
          <w:szCs w:val="16"/>
        </w:rPr>
        <w:t>- старше трудоспособного возраста - 4673 человека, против 4669 человек за АППГ;</w:t>
      </w:r>
    </w:p>
    <w:p w:rsidR="00EA66C8" w:rsidRPr="00EA66C8" w:rsidRDefault="00EA66C8" w:rsidP="00EA66C8">
      <w:pPr>
        <w:widowControl/>
        <w:numPr>
          <w:ilvl w:val="0"/>
          <w:numId w:val="6"/>
        </w:numPr>
        <w:suppressAutoHyphens w:val="0"/>
        <w:spacing w:before="100" w:beforeAutospacing="1" w:line="272" w:lineRule="atLeast"/>
        <w:jc w:val="both"/>
        <w:rPr>
          <w:rFonts w:eastAsia="Times New Roman"/>
          <w:color w:val="000000"/>
          <w:kern w:val="0"/>
          <w:sz w:val="16"/>
          <w:szCs w:val="16"/>
        </w:rPr>
      </w:pPr>
      <w:r w:rsidRPr="00EA66C8">
        <w:rPr>
          <w:rFonts w:eastAsia="Times New Roman"/>
          <w:color w:val="000000"/>
          <w:kern w:val="0"/>
          <w:sz w:val="16"/>
          <w:szCs w:val="16"/>
        </w:rPr>
        <w:t>старше 65 лет - 2748, старше 70 лет - 1618 человек.</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b/>
          <w:bCs/>
          <w:color w:val="000000"/>
          <w:kern w:val="0"/>
          <w:sz w:val="16"/>
          <w:szCs w:val="16"/>
        </w:rPr>
        <w:t>Доступность имеющихся ресурсов в области общественного здоровья</w:t>
      </w: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p>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Динамика основных демографических показателей Петуховского муниципального округа за 2 месяца 2022 года в сравнении с АППГ характеризуется:</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Таблица 6</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73"/>
        <w:gridCol w:w="2112"/>
        <w:gridCol w:w="4416"/>
      </w:tblGrid>
      <w:tr w:rsidR="00EA66C8" w:rsidRPr="00EA66C8" w:rsidTr="00EE2E09">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Показатель</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Снижение</w:t>
            </w: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Рост</w:t>
            </w:r>
          </w:p>
        </w:tc>
      </w:tr>
      <w:tr w:rsidR="00EA66C8" w:rsidRPr="00EA66C8" w:rsidTr="00EE2E09">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общая заболеваемость населения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278,3 до 291,2 на 1000 жителей, за счет роста заболеваемости среди детского населения с 200,2 до 215,6 на 1000 жителей соответствующего возраста</w:t>
            </w:r>
          </w:p>
        </w:tc>
      </w:tr>
      <w:tr w:rsidR="00EA66C8" w:rsidRPr="00EA66C8" w:rsidTr="00EE2E09">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заболеваемости среди детского населения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200,0 до 215,6 на 1000 жителей</w:t>
            </w:r>
          </w:p>
        </w:tc>
      </w:tr>
      <w:tr w:rsidR="00EA66C8" w:rsidRPr="00EA66C8" w:rsidTr="00EE2E09">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первичная заболеваемость населения </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182,1 до 194,5 на 1000 жителей за счет снижения первичной заболеваемости взрослого населения с 79,6 до 83,2 на 1000 жителей</w:t>
            </w:r>
          </w:p>
        </w:tc>
      </w:tr>
      <w:tr w:rsidR="00EA66C8" w:rsidRPr="00EA66C8" w:rsidTr="00EE2E09">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первичная заболеваемость среди детского населения </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143,1 до 159,4 на 1000 жителей</w:t>
            </w:r>
          </w:p>
        </w:tc>
      </w:tr>
    </w:tbl>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 xml:space="preserve">Случаев: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 xml:space="preserve">- младенческой смертности не зарегистрировано (0 на 1000 </w:t>
      </w:r>
      <w:proofErr w:type="gramStart"/>
      <w:r w:rsidRPr="00EA66C8">
        <w:rPr>
          <w:rFonts w:eastAsia="Times New Roman"/>
          <w:color w:val="000000"/>
          <w:kern w:val="0"/>
          <w:sz w:val="16"/>
          <w:szCs w:val="16"/>
        </w:rPr>
        <w:t>родившихся</w:t>
      </w:r>
      <w:proofErr w:type="gramEnd"/>
      <w:r w:rsidRPr="00EA66C8">
        <w:rPr>
          <w:rFonts w:eastAsia="Times New Roman"/>
          <w:color w:val="000000"/>
          <w:kern w:val="0"/>
          <w:sz w:val="16"/>
          <w:szCs w:val="16"/>
        </w:rPr>
        <w:t xml:space="preserve"> живыми – по области);</w:t>
      </w:r>
    </w:p>
    <w:p w:rsidR="00EA66C8" w:rsidRPr="00EA66C8" w:rsidRDefault="00EA66C8" w:rsidP="00EA66C8">
      <w:pPr>
        <w:widowControl/>
        <w:suppressAutoHyphens w:val="0"/>
        <w:spacing w:before="100" w:beforeAutospacing="1"/>
        <w:ind w:left="11"/>
        <w:jc w:val="both"/>
        <w:rPr>
          <w:rFonts w:eastAsia="Times New Roman"/>
          <w:color w:val="000000"/>
          <w:kern w:val="0"/>
          <w:sz w:val="16"/>
          <w:szCs w:val="16"/>
        </w:rPr>
      </w:pPr>
      <w:r w:rsidRPr="00EA66C8">
        <w:rPr>
          <w:rFonts w:eastAsia="Times New Roman"/>
          <w:color w:val="000000"/>
          <w:kern w:val="0"/>
          <w:sz w:val="16"/>
          <w:szCs w:val="16"/>
        </w:rPr>
        <w:t xml:space="preserve">- материнской смертности не зарегистрировано; </w:t>
      </w:r>
    </w:p>
    <w:p w:rsidR="00EA66C8" w:rsidRPr="00EA66C8" w:rsidRDefault="00EA66C8" w:rsidP="00EA66C8">
      <w:pPr>
        <w:widowControl/>
        <w:suppressAutoHyphens w:val="0"/>
        <w:spacing w:before="100" w:beforeAutospacing="1"/>
        <w:ind w:left="-23"/>
        <w:jc w:val="both"/>
        <w:rPr>
          <w:rFonts w:eastAsia="Times New Roman"/>
          <w:color w:val="000000"/>
          <w:kern w:val="0"/>
          <w:sz w:val="16"/>
          <w:szCs w:val="16"/>
        </w:rPr>
      </w:pPr>
      <w:r w:rsidRPr="00EA66C8">
        <w:rPr>
          <w:rFonts w:eastAsia="Times New Roman"/>
          <w:color w:val="000000"/>
          <w:kern w:val="0"/>
          <w:sz w:val="16"/>
          <w:szCs w:val="16"/>
        </w:rPr>
        <w:t>- смертность от туберкулеза умерло 2 человека</w:t>
      </w:r>
    </w:p>
    <w:p w:rsidR="00EA66C8" w:rsidRPr="00EA66C8" w:rsidRDefault="00EA66C8" w:rsidP="00EA66C8">
      <w:pPr>
        <w:widowControl/>
        <w:suppressAutoHyphens w:val="0"/>
        <w:spacing w:before="100" w:beforeAutospacing="1"/>
        <w:ind w:left="-181" w:firstLine="363"/>
        <w:jc w:val="both"/>
        <w:rPr>
          <w:rFonts w:eastAsia="Times New Roman"/>
          <w:color w:val="000000"/>
          <w:kern w:val="0"/>
          <w:sz w:val="16"/>
          <w:szCs w:val="16"/>
        </w:rPr>
      </w:pPr>
    </w:p>
    <w:p w:rsidR="00EA66C8" w:rsidRPr="00EA66C8" w:rsidRDefault="00EA66C8" w:rsidP="00EA66C8">
      <w:pPr>
        <w:widowControl/>
        <w:suppressAutoHyphens w:val="0"/>
        <w:spacing w:before="100" w:beforeAutospacing="1"/>
        <w:ind w:left="-23" w:firstLine="425"/>
        <w:jc w:val="both"/>
        <w:rPr>
          <w:rFonts w:eastAsia="Times New Roman"/>
          <w:color w:val="000000"/>
          <w:kern w:val="0"/>
          <w:sz w:val="16"/>
          <w:szCs w:val="16"/>
        </w:rPr>
      </w:pPr>
      <w:r w:rsidRPr="00EA66C8">
        <w:rPr>
          <w:rFonts w:eastAsia="Times New Roman"/>
          <w:color w:val="000000"/>
          <w:kern w:val="0"/>
          <w:sz w:val="16"/>
          <w:szCs w:val="16"/>
        </w:rPr>
        <w:t>За 2 месяца 2021 года в сравнении с аналогичным периодом 2020 года отмечается:</w:t>
      </w:r>
    </w:p>
    <w:p w:rsidR="00EA66C8" w:rsidRPr="00EA66C8" w:rsidRDefault="00EA66C8" w:rsidP="00EA66C8">
      <w:pPr>
        <w:widowControl/>
        <w:suppressAutoHyphens w:val="0"/>
        <w:spacing w:before="100" w:beforeAutospacing="1"/>
        <w:ind w:left="-567" w:firstLine="425"/>
        <w:jc w:val="both"/>
        <w:rPr>
          <w:rFonts w:eastAsia="Times New Roman"/>
          <w:color w:val="000000"/>
          <w:kern w:val="0"/>
          <w:sz w:val="16"/>
          <w:szCs w:val="16"/>
        </w:rPr>
      </w:pPr>
      <w:r w:rsidRPr="00EA66C8">
        <w:rPr>
          <w:rFonts w:eastAsia="Times New Roman"/>
          <w:color w:val="000000"/>
          <w:kern w:val="0"/>
          <w:sz w:val="16"/>
          <w:szCs w:val="16"/>
        </w:rPr>
        <w:t>Таблица 7</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977"/>
        <w:gridCol w:w="2112"/>
        <w:gridCol w:w="4512"/>
      </w:tblGrid>
      <w:tr w:rsidR="00EA66C8" w:rsidRPr="00EA66C8" w:rsidTr="00EA66C8">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Показатель</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Снижение</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Рост</w:t>
            </w:r>
          </w:p>
        </w:tc>
      </w:tr>
      <w:tr w:rsidR="00EA66C8" w:rsidRPr="00EA66C8" w:rsidTr="00EA66C8">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от болезней системы кровообращения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338,7 до 252,0 на 100 тысяч населения</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смертность от новообразований (в том числе </w:t>
            </w:r>
            <w:proofErr w:type="gramStart"/>
            <w:r w:rsidRPr="00EA66C8">
              <w:rPr>
                <w:rFonts w:eastAsia="Times New Roman"/>
                <w:color w:val="000000"/>
                <w:kern w:val="0"/>
                <w:sz w:val="16"/>
                <w:szCs w:val="16"/>
              </w:rPr>
              <w:t>от</w:t>
            </w:r>
            <w:proofErr w:type="gramEnd"/>
            <w:r w:rsidRPr="00EA66C8">
              <w:rPr>
                <w:rFonts w:eastAsia="Times New Roman"/>
                <w:color w:val="000000"/>
                <w:kern w:val="0"/>
                <w:sz w:val="16"/>
                <w:szCs w:val="16"/>
              </w:rPr>
              <w:t xml:space="preserve"> злокачественных)</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36,2 до 61,5 на 100 тысяч населения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bookmarkStart w:id="9" w:name="_GoBack1"/>
            <w:bookmarkEnd w:id="9"/>
          </w:p>
        </w:tc>
      </w:tr>
      <w:tr w:rsidR="00EA66C8" w:rsidRPr="00EA66C8" w:rsidTr="00EA66C8">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от внешних причин</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 12,1 случаев до 6,1 на 100 тысяч населения</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bl>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По состоянию на 01.02.2022 года выполнение плана диспансерных осмотров определенных гру</w:t>
      </w:r>
      <w:proofErr w:type="gramStart"/>
      <w:r w:rsidRPr="00EA66C8">
        <w:rPr>
          <w:rFonts w:eastAsia="Times New Roman"/>
          <w:color w:val="000000"/>
          <w:kern w:val="0"/>
          <w:sz w:val="16"/>
          <w:szCs w:val="16"/>
        </w:rPr>
        <w:t>пп взр</w:t>
      </w:r>
      <w:proofErr w:type="gramEnd"/>
      <w:r w:rsidRPr="00EA66C8">
        <w:rPr>
          <w:rFonts w:eastAsia="Times New Roman"/>
          <w:color w:val="000000"/>
          <w:kern w:val="0"/>
          <w:sz w:val="16"/>
          <w:szCs w:val="16"/>
        </w:rPr>
        <w:t>ослого населения (план на 2022 год – 3845, факт -359) составило 9,3 %. Профилактические осмотры (план на 2022 год - 1175, факт - 64) составило 5,4 %.</w:t>
      </w:r>
    </w:p>
    <w:p w:rsidR="00EA66C8" w:rsidRPr="00EA66C8" w:rsidRDefault="00EA66C8" w:rsidP="00EA66C8">
      <w:pPr>
        <w:widowControl/>
        <w:suppressAutoHyphens w:val="0"/>
        <w:spacing w:before="100" w:beforeAutospacing="1"/>
        <w:ind w:left="-181" w:firstLine="363"/>
        <w:jc w:val="both"/>
        <w:rPr>
          <w:rFonts w:eastAsia="Times New Roman"/>
          <w:color w:val="000000"/>
          <w:kern w:val="0"/>
          <w:sz w:val="16"/>
          <w:szCs w:val="16"/>
        </w:rPr>
      </w:pPr>
      <w:r w:rsidRPr="00EA66C8">
        <w:rPr>
          <w:rFonts w:eastAsia="Times New Roman"/>
          <w:color w:val="000000"/>
          <w:kern w:val="0"/>
          <w:sz w:val="16"/>
          <w:szCs w:val="16"/>
        </w:rPr>
        <w:t>Таблица 8</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61"/>
        <w:gridCol w:w="768"/>
        <w:gridCol w:w="864"/>
        <w:gridCol w:w="1536"/>
        <w:gridCol w:w="768"/>
        <w:gridCol w:w="864"/>
        <w:gridCol w:w="1440"/>
      </w:tblGrid>
      <w:tr w:rsidR="00EA66C8" w:rsidRPr="00EA66C8" w:rsidTr="00EA66C8">
        <w:trPr>
          <w:trHeight w:val="75"/>
          <w:tblCellSpacing w:w="0" w:type="dxa"/>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75" w:lineRule="atLeast"/>
              <w:ind w:left="-181" w:firstLine="363"/>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Показатели выполнения объемов медицинской помощи </w:t>
            </w:r>
          </w:p>
        </w:tc>
      </w:tr>
      <w:tr w:rsidR="00EA66C8" w:rsidRPr="00EA66C8" w:rsidTr="00EA66C8">
        <w:trPr>
          <w:tblCellSpacing w:w="0" w:type="dxa"/>
        </w:trPr>
        <w:tc>
          <w:tcPr>
            <w:tcW w:w="1750" w:type="pct"/>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Показатели</w:t>
            </w:r>
          </w:p>
        </w:tc>
        <w:tc>
          <w:tcPr>
            <w:tcW w:w="1600" w:type="pct"/>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2020 год</w:t>
            </w:r>
          </w:p>
        </w:tc>
        <w:tc>
          <w:tcPr>
            <w:tcW w:w="16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2021 год</w:t>
            </w:r>
          </w:p>
        </w:tc>
      </w:tr>
      <w:tr w:rsidR="00EA66C8" w:rsidRPr="00EA66C8" w:rsidTr="00EA66C8">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План</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Факт</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исполнения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План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Факт</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исполнения</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b/>
                <w:bCs/>
                <w:color w:val="000000"/>
                <w:kern w:val="0"/>
                <w:sz w:val="16"/>
                <w:szCs w:val="16"/>
              </w:rPr>
              <w:t>Бюджет</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1792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1795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100%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748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741</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99</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13048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13027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100%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5428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5425</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100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99%</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18</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82</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паллиативная помощь (к-дни)</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674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649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96%</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159</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59</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b/>
                <w:bCs/>
                <w:color w:val="000000"/>
                <w:kern w:val="0"/>
                <w:sz w:val="16"/>
                <w:szCs w:val="16"/>
              </w:rPr>
              <w:t>ОМС</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5377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4369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1820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21304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17324</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7218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43331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27286</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11369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неотложная медицинская помощь</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7111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4858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68%</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2024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2091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1852</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772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случаи лечения (дневной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559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407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b/>
                <w:bCs/>
                <w:color w:val="000000"/>
                <w:kern w:val="0"/>
                <w:sz w:val="16"/>
                <w:szCs w:val="16"/>
              </w:rPr>
              <w:t>ВСЕГО</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5377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4369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1820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23096</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19119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7966</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56379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40313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72%</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16797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неотложная медицинская помощь</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7111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4858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68%</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2024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2145</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1905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794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паллиативная помощь (к-дни)</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674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649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96%</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9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r w:rsidR="00EA66C8" w:rsidRPr="00EA66C8" w:rsidTr="00EA66C8">
        <w:trPr>
          <w:trHeight w:val="75"/>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случаи лечения (дневной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559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407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7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0</w:t>
            </w:r>
          </w:p>
        </w:tc>
      </w:tr>
    </w:tbl>
    <w:p w:rsidR="00EA66C8" w:rsidRPr="00EA66C8" w:rsidRDefault="00EA66C8" w:rsidP="00EA66C8">
      <w:pPr>
        <w:widowControl/>
        <w:suppressAutoHyphens w:val="0"/>
        <w:spacing w:before="102"/>
        <w:ind w:firstLine="539"/>
        <w:jc w:val="both"/>
        <w:rPr>
          <w:rFonts w:eastAsia="Times New Roman"/>
          <w:color w:val="000000"/>
          <w:kern w:val="0"/>
          <w:sz w:val="16"/>
          <w:szCs w:val="16"/>
        </w:rPr>
      </w:pPr>
      <w:proofErr w:type="gramStart"/>
      <w:r w:rsidRPr="00EA66C8">
        <w:rPr>
          <w:rFonts w:eastAsia="Times New Roman"/>
          <w:color w:val="000000"/>
          <w:kern w:val="0"/>
          <w:sz w:val="16"/>
          <w:szCs w:val="16"/>
        </w:rPr>
        <w:t>Мероприятия по профилактике и формированию здорового образа жизни в рамках региональных комплексов мер, направленных на сохранение и укрепление здоровья населения на территории Петуховского муниципального округа проводятся на групповом и индивидуальном уровнях и включают в себя информирование населения о факторах риска хронических неинфекционных заболеваний, подготовку кадров, совершенствование методического обеспечения медицинских организаций Петуховского муниципального округа для внедрения эффективных методов выявления и коррекции</w:t>
      </w:r>
      <w:proofErr w:type="gramEnd"/>
      <w:r w:rsidRPr="00EA66C8">
        <w:rPr>
          <w:rFonts w:eastAsia="Times New Roman"/>
          <w:color w:val="000000"/>
          <w:kern w:val="0"/>
          <w:sz w:val="16"/>
          <w:szCs w:val="16"/>
        </w:rPr>
        <w:t xml:space="preserve"> факторов риска, проведение диспансеризации населения.</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Обоснование необходимости разработки и реализации муниципальной программы укрепления общественного здоровья Петуховского муниципального округа</w:t>
      </w:r>
    </w:p>
    <w:p w:rsidR="00EA66C8" w:rsidRPr="00EA66C8" w:rsidRDefault="00EA66C8" w:rsidP="00EA66C8">
      <w:pPr>
        <w:widowControl/>
        <w:suppressAutoHyphens w:val="0"/>
        <w:spacing w:before="100" w:beforeAutospacing="1"/>
        <w:ind w:firstLine="686"/>
        <w:jc w:val="both"/>
        <w:rPr>
          <w:rFonts w:eastAsia="Times New Roman"/>
          <w:color w:val="000000"/>
          <w:kern w:val="0"/>
          <w:sz w:val="16"/>
          <w:szCs w:val="16"/>
        </w:rPr>
      </w:pPr>
      <w:proofErr w:type="gramStart"/>
      <w:r w:rsidRPr="00EA66C8">
        <w:rPr>
          <w:rFonts w:eastAsia="Times New Roman"/>
          <w:color w:val="000000"/>
          <w:kern w:val="0"/>
          <w:sz w:val="16"/>
          <w:szCs w:val="16"/>
        </w:rPr>
        <w:t>Основные причины неблагополучия общественного здоровья населения Петуховского муниципального округа, как и всего населения Курганской области, связаны с проблемами высокой смертности, высокой распространенности социально значимой патологии (злокачественных новообразований, сердечно-сосудистых заболеваний, туберкулеза, психических заболеваний, инфекционных заболеваний, в том числе инфекции, вызванной вирусом иммунодефицита человека, гепатитов B и C, наркомании, в том числе алкоголизма), вызванных рядом факторов социально-экономического характера, влияющих на качество жизни</w:t>
      </w:r>
      <w:proofErr w:type="gramEnd"/>
      <w:r w:rsidRPr="00EA66C8">
        <w:rPr>
          <w:rFonts w:eastAsia="Times New Roman"/>
          <w:color w:val="000000"/>
          <w:kern w:val="0"/>
          <w:sz w:val="16"/>
          <w:szCs w:val="16"/>
        </w:rPr>
        <w:t xml:space="preserve"> населения, включая чрезмерные стрессовые нагрузки, уровень санитарно-гигиенической культуры, а также высоким уровнем смертности от внешних причин, включая дорожно-транспортные происшествия.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 xml:space="preserve">Курение, потребление алкоголя, низкая физическая активность, нездоровое питание, артериальная гипертония, гиперхолестеринемия, гипергликемия, избыточная масса тела и ожирение, стресс - основные факторы риска развития заболеваний и рискованного неадекватного поведения граждан, определяющих преждевременную смертность населения.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Таблица 9</w:t>
      </w:r>
      <w:r w:rsidR="00EE2E09">
        <w:rPr>
          <w:rFonts w:eastAsia="Times New Roman"/>
          <w:color w:val="000000"/>
          <w:kern w:val="0"/>
          <w:sz w:val="16"/>
          <w:szCs w:val="16"/>
        </w:rPr>
        <w:t xml:space="preserve"> </w:t>
      </w:r>
      <w:r w:rsidRPr="00EA66C8">
        <w:rPr>
          <w:rFonts w:eastAsia="Times New Roman"/>
          <w:color w:val="000000"/>
          <w:kern w:val="0"/>
          <w:sz w:val="16"/>
          <w:szCs w:val="16"/>
        </w:rPr>
        <w:t xml:space="preserve">Распространенность факторов риска развития хронических неинфекционных заболеваний по данным, полученным при проведении диспансеризации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определенных гру</w:t>
      </w:r>
      <w:proofErr w:type="gramStart"/>
      <w:r w:rsidRPr="00EA66C8">
        <w:rPr>
          <w:rFonts w:eastAsia="Times New Roman"/>
          <w:color w:val="000000"/>
          <w:kern w:val="0"/>
          <w:sz w:val="16"/>
          <w:szCs w:val="16"/>
        </w:rPr>
        <w:t>пп взр</w:t>
      </w:r>
      <w:proofErr w:type="gramEnd"/>
      <w:r w:rsidRPr="00EA66C8">
        <w:rPr>
          <w:rFonts w:eastAsia="Times New Roman"/>
          <w:color w:val="000000"/>
          <w:kern w:val="0"/>
          <w:sz w:val="16"/>
          <w:szCs w:val="16"/>
        </w:rPr>
        <w:t>ослого населения Курганской области</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61"/>
        <w:gridCol w:w="1056"/>
        <w:gridCol w:w="1056"/>
        <w:gridCol w:w="1056"/>
        <w:gridCol w:w="1056"/>
        <w:gridCol w:w="1056"/>
        <w:gridCol w:w="960"/>
      </w:tblGrid>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Фактор риска</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2013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2014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2015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2016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2017</w:t>
            </w:r>
            <w:r w:rsidRPr="00EA66C8">
              <w:rPr>
                <w:rFonts w:eastAsia="Times New Roman"/>
                <w:color w:val="000000"/>
                <w:kern w:val="0"/>
                <w:sz w:val="16"/>
                <w:szCs w:val="16"/>
              </w:rPr>
              <w:t>г.</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2018</w:t>
            </w:r>
            <w:r w:rsidRPr="00EA66C8">
              <w:rPr>
                <w:rFonts w:eastAsia="Times New Roman"/>
                <w:color w:val="000000"/>
                <w:kern w:val="0"/>
                <w:sz w:val="16"/>
                <w:szCs w:val="16"/>
              </w:rPr>
              <w:t>г.</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Прошли диспансеризацию,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110195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141658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142342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141309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149194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134214</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Из них выявлены факторы риска</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Повышенный уровень артериального давления, % (человек) </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(18084)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(32295)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(15655)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(20143)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15,9%</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(23688)</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(22055)</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Гипергликемия неуточненная (Повышенное содержание глюкозы в крови),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(2676)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(7110)</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(2898)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(4204)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(4865)</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(5809)</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Избыточная масса тела (Анормальная прибавка массы тела),</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w:t>
            </w:r>
            <w:r w:rsidRPr="00EA66C8">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14,9%</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(16424)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26,9%</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(38083)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(15636)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17,2%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(24299)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(33205)</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(31782)</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Курение табака (Употребление табака),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(11248)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(22230)</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(13841)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(18969)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12,5%</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(18703)</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(15350)</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Риск пагубного потребления алкоголя (Употребление алкоголя),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w:t>
            </w:r>
            <w:r w:rsidRPr="00EA66C8">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(2978)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(3796)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(2085)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(2583)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(2204)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(2135)</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Риск потребления наркотических средств и психотропных веществ без назначения врача (Употребление наркотиков),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(349)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0,6%</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(846)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(406)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(405)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(509)</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0,2%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(236)</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Низкая физическая активность (Недостаток физической активности),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(27908)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32,8%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(46516)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17,1%</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(24316)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25,4%</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(35844)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(35540)</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(27165)</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Нерациональное питание (Неприемлемая диета и вредные привычки питания),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w:t>
            </w:r>
            <w:r w:rsidRPr="00EA66C8">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34,6%</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(38091)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53,5%</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(75796)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30,8%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(43864)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46,3%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(65414)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46,9%</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(69914)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42%</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(56420)</w:t>
            </w:r>
          </w:p>
        </w:tc>
      </w:tr>
      <w:tr w:rsidR="00EA66C8" w:rsidRPr="00EA66C8" w:rsidTr="00EE2E09">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 xml:space="preserve">Отягощенная наследственность по злокачественным новообразованиям, по </w:t>
            </w:r>
            <w:proofErr w:type="gramStart"/>
            <w:r w:rsidRPr="00EA66C8">
              <w:rPr>
                <w:rFonts w:eastAsia="Times New Roman"/>
                <w:color w:val="000000"/>
                <w:kern w:val="0"/>
                <w:sz w:val="16"/>
                <w:szCs w:val="16"/>
              </w:rPr>
              <w:t>сердечно-сосудистым</w:t>
            </w:r>
            <w:proofErr w:type="gramEnd"/>
            <w:r w:rsidRPr="00EA66C8">
              <w:rPr>
                <w:rFonts w:eastAsia="Times New Roman"/>
                <w:color w:val="000000"/>
                <w:kern w:val="0"/>
                <w:sz w:val="16"/>
                <w:szCs w:val="16"/>
              </w:rPr>
              <w:t xml:space="preserve"> заболеваниям, по хроническим болезням нижних дыхательных путей, по сахарному диабету,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5,7%</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(6263)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8,5%</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(12082)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5,1%</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(7212)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7,3%</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(10371)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8,0%</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(11909)</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9,8%</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(13777)</w:t>
            </w:r>
          </w:p>
        </w:tc>
      </w:tr>
    </w:tbl>
    <w:p w:rsidR="00EA66C8" w:rsidRPr="00EA66C8" w:rsidRDefault="00EA66C8" w:rsidP="00EE2E09">
      <w:pPr>
        <w:widowControl/>
        <w:suppressAutoHyphens w:val="0"/>
        <w:spacing w:before="100" w:beforeAutospacing="1"/>
        <w:ind w:firstLine="363"/>
        <w:jc w:val="both"/>
        <w:rPr>
          <w:rFonts w:eastAsia="Times New Roman"/>
          <w:color w:val="000000"/>
          <w:kern w:val="0"/>
          <w:sz w:val="16"/>
          <w:szCs w:val="16"/>
        </w:rPr>
      </w:pPr>
      <w:r w:rsidRPr="00EA66C8">
        <w:rPr>
          <w:rFonts w:eastAsia="Times New Roman"/>
          <w:color w:val="000000"/>
          <w:kern w:val="0"/>
          <w:sz w:val="16"/>
          <w:szCs w:val="16"/>
        </w:rPr>
        <w:t>Таблица 10</w:t>
      </w:r>
      <w:r w:rsidR="00EE2E09">
        <w:rPr>
          <w:rFonts w:eastAsia="Times New Roman"/>
          <w:color w:val="000000"/>
          <w:kern w:val="0"/>
          <w:sz w:val="16"/>
          <w:szCs w:val="16"/>
        </w:rPr>
        <w:t xml:space="preserve">  </w:t>
      </w:r>
      <w:r w:rsidRPr="00EA66C8">
        <w:rPr>
          <w:rFonts w:eastAsia="Times New Roman"/>
          <w:color w:val="000000"/>
          <w:kern w:val="0"/>
          <w:sz w:val="16"/>
          <w:szCs w:val="16"/>
        </w:rPr>
        <w:t>Показатель смертности от дорожно-транспортных происшествий</w:t>
      </w:r>
      <w:r w:rsidR="00EE2E09">
        <w:rPr>
          <w:rFonts w:eastAsia="Times New Roman"/>
          <w:color w:val="000000"/>
          <w:kern w:val="0"/>
          <w:sz w:val="16"/>
          <w:szCs w:val="16"/>
        </w:rPr>
        <w:t xml:space="preserve"> </w:t>
      </w:r>
      <w:r w:rsidRPr="00EA66C8">
        <w:rPr>
          <w:rFonts w:eastAsia="Times New Roman"/>
          <w:color w:val="000000"/>
          <w:kern w:val="0"/>
          <w:sz w:val="16"/>
          <w:szCs w:val="16"/>
        </w:rPr>
        <w:t>случаев на 100 тыс.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430"/>
        <w:gridCol w:w="882"/>
        <w:gridCol w:w="882"/>
        <w:gridCol w:w="882"/>
        <w:gridCol w:w="882"/>
        <w:gridCol w:w="881"/>
        <w:gridCol w:w="881"/>
        <w:gridCol w:w="881"/>
      </w:tblGrid>
      <w:tr w:rsidR="00EA66C8" w:rsidRPr="00EA66C8" w:rsidTr="00EE2E09">
        <w:trPr>
          <w:trHeight w:val="30"/>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E2E09"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2012</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2013</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2014</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2015</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2016</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2017</w:t>
            </w:r>
            <w:r w:rsidRPr="00EA66C8">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2018</w:t>
            </w:r>
            <w:r w:rsidRPr="00EA66C8">
              <w:rPr>
                <w:rFonts w:eastAsia="Times New Roman"/>
                <w:color w:val="000000"/>
                <w:kern w:val="0"/>
                <w:sz w:val="16"/>
                <w:szCs w:val="16"/>
              </w:rPr>
              <w:t>г.</w:t>
            </w:r>
          </w:p>
        </w:tc>
      </w:tr>
      <w:tr w:rsidR="00EA66C8" w:rsidRPr="00EA66C8" w:rsidTr="00EE2E09">
        <w:trPr>
          <w:trHeight w:val="45"/>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14,1</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14,0</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16,9</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10,8</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10,1</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9,7</w:t>
            </w:r>
          </w:p>
        </w:tc>
      </w:tr>
      <w:tr w:rsidR="00EA66C8" w:rsidRPr="00EA66C8" w:rsidTr="00EE2E09">
        <w:trPr>
          <w:trHeight w:val="45"/>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Уральский федеральный округ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14,8</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14,8</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12,5</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9,3</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9,0</w:t>
            </w:r>
          </w:p>
        </w:tc>
      </w:tr>
      <w:tr w:rsidR="00EA66C8" w:rsidRPr="00EA66C8" w:rsidTr="00EE2E09">
        <w:trPr>
          <w:trHeight w:val="30"/>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31,2</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30,1</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24,0</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21,4</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16,9</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17,1</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16,7</w:t>
            </w:r>
          </w:p>
        </w:tc>
      </w:tr>
    </w:tbl>
    <w:p w:rsidR="00EA66C8" w:rsidRPr="00EA66C8" w:rsidRDefault="00EA66C8" w:rsidP="00EA66C8">
      <w:pPr>
        <w:widowControl/>
        <w:suppressAutoHyphens w:val="0"/>
        <w:spacing w:before="100" w:beforeAutospacing="1"/>
        <w:ind w:firstLine="363"/>
        <w:jc w:val="both"/>
        <w:rPr>
          <w:rFonts w:eastAsia="Times New Roman"/>
          <w:color w:val="000000"/>
          <w:kern w:val="0"/>
          <w:sz w:val="16"/>
          <w:szCs w:val="16"/>
        </w:rPr>
      </w:pPr>
      <w:r w:rsidRPr="00EA66C8">
        <w:rPr>
          <w:rFonts w:eastAsia="Times New Roman"/>
          <w:color w:val="000000"/>
          <w:kern w:val="0"/>
          <w:sz w:val="16"/>
          <w:szCs w:val="16"/>
        </w:rPr>
        <w:t xml:space="preserve">Показатель смертности населения Курганской области от дорожно-транспортных происшествий в течение последнего десятилетия ежегодно снижается при этом показатель значительно выше среднего показателя по Уральскому федеральному округу и по Российской Федерации в целом. </w:t>
      </w:r>
    </w:p>
    <w:p w:rsidR="00EA66C8" w:rsidRPr="00EA66C8" w:rsidRDefault="00EA66C8" w:rsidP="00EE2E09">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Таблица 11</w:t>
      </w:r>
      <w:r w:rsidR="00EE2E09">
        <w:rPr>
          <w:rFonts w:eastAsia="Times New Roman"/>
          <w:color w:val="000000"/>
          <w:kern w:val="0"/>
          <w:sz w:val="16"/>
          <w:szCs w:val="16"/>
        </w:rPr>
        <w:t xml:space="preserve"> </w:t>
      </w:r>
      <w:r w:rsidRPr="00EA66C8">
        <w:rPr>
          <w:rFonts w:eastAsia="Times New Roman"/>
          <w:color w:val="000000"/>
          <w:kern w:val="0"/>
          <w:sz w:val="16"/>
          <w:szCs w:val="16"/>
        </w:rPr>
        <w:t>Показатель смертности населения в трудоспособном возрасте, случаев на 100 тыс. населения</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2699"/>
        <w:gridCol w:w="957"/>
        <w:gridCol w:w="957"/>
        <w:gridCol w:w="957"/>
        <w:gridCol w:w="1863"/>
        <w:gridCol w:w="1897"/>
      </w:tblGrid>
      <w:tr w:rsidR="00EA66C8" w:rsidRPr="00EA66C8" w:rsidTr="00EE2E09">
        <w:trPr>
          <w:trHeight w:val="30"/>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9г.</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20г.</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21г.</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Уральский федеральный округ</w:t>
            </w:r>
          </w:p>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2017</w:t>
            </w:r>
          </w:p>
        </w:tc>
      </w:tr>
      <w:tr w:rsidR="00EA66C8" w:rsidRPr="00EA66C8" w:rsidTr="00EE2E09">
        <w:trPr>
          <w:trHeight w:val="45"/>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697,7</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630,1</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621,6</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473,4</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512,7</w:t>
            </w:r>
          </w:p>
        </w:tc>
      </w:tr>
      <w:tr w:rsidR="00EA66C8" w:rsidRPr="00EA66C8" w:rsidTr="00EE2E09">
        <w:trPr>
          <w:trHeight w:val="30"/>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231,8</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187,5</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190,5</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r>
    </w:tbl>
    <w:p w:rsidR="00EA66C8" w:rsidRPr="00EA66C8" w:rsidRDefault="00EA66C8" w:rsidP="00EA66C8">
      <w:pPr>
        <w:widowControl/>
        <w:suppressAutoHyphens w:val="0"/>
        <w:spacing w:before="100" w:beforeAutospacing="1"/>
        <w:ind w:firstLine="539"/>
        <w:jc w:val="both"/>
        <w:rPr>
          <w:rFonts w:eastAsia="Times New Roman"/>
          <w:color w:val="000000"/>
          <w:kern w:val="0"/>
          <w:sz w:val="16"/>
          <w:szCs w:val="16"/>
        </w:rPr>
      </w:pPr>
      <w:r w:rsidRPr="00EA66C8">
        <w:rPr>
          <w:rFonts w:eastAsia="Times New Roman"/>
          <w:color w:val="000000"/>
          <w:kern w:val="0"/>
          <w:sz w:val="16"/>
          <w:szCs w:val="16"/>
        </w:rPr>
        <w:t xml:space="preserve">В динамике в Курганской области наблюдается снижение смертности населения в трудоспособном возрасте, при этом показатель значительно выше среднего показателя по Уральскому федеральному округу. Смертность населения в трудоспособном возрасте в большой степени преждевременная, связана с распространенностью факторов риска развития хронических неинфекционных заболеваний и ранним развитием неинфекционных заболеваний. </w:t>
      </w:r>
    </w:p>
    <w:p w:rsidR="00EA66C8" w:rsidRPr="00EA66C8" w:rsidRDefault="00EA66C8" w:rsidP="00EA66C8">
      <w:pPr>
        <w:widowControl/>
        <w:suppressAutoHyphens w:val="0"/>
        <w:spacing w:before="100" w:beforeAutospacing="1"/>
        <w:ind w:left="1134"/>
        <w:jc w:val="both"/>
        <w:rPr>
          <w:rFonts w:eastAsia="Times New Roman"/>
          <w:color w:val="000000"/>
          <w:kern w:val="0"/>
          <w:sz w:val="16"/>
          <w:szCs w:val="16"/>
        </w:rPr>
      </w:pPr>
      <w:r w:rsidRPr="00EA66C8">
        <w:rPr>
          <w:rFonts w:eastAsia="Times New Roman"/>
          <w:color w:val="000000"/>
          <w:kern w:val="0"/>
          <w:sz w:val="16"/>
          <w:szCs w:val="16"/>
        </w:rPr>
        <w:t>Таблица 12</w:t>
      </w:r>
      <w:r w:rsidR="00EE2E09">
        <w:rPr>
          <w:rFonts w:eastAsia="Times New Roman"/>
          <w:color w:val="000000"/>
          <w:kern w:val="0"/>
          <w:sz w:val="16"/>
          <w:szCs w:val="16"/>
        </w:rPr>
        <w:t xml:space="preserve"> </w:t>
      </w:r>
      <w:r w:rsidRPr="00EA66C8">
        <w:rPr>
          <w:rFonts w:eastAsia="Times New Roman"/>
          <w:color w:val="000000"/>
          <w:kern w:val="0"/>
          <w:sz w:val="16"/>
          <w:szCs w:val="16"/>
        </w:rPr>
        <w:t>Показатель смертности от болезней системы кровообращения, случаев на 100 тыс. населения</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3018"/>
        <w:gridCol w:w="951"/>
        <w:gridCol w:w="951"/>
        <w:gridCol w:w="951"/>
        <w:gridCol w:w="786"/>
        <w:gridCol w:w="1134"/>
        <w:gridCol w:w="768"/>
        <w:gridCol w:w="771"/>
      </w:tblGrid>
      <w:tr w:rsidR="00EA66C8" w:rsidRPr="00EA66C8" w:rsidTr="00EE2E09">
        <w:trPr>
          <w:trHeight w:val="60"/>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E2E09"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5г.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6г.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7г.</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8г</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9г.</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20г.</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6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21г</w:t>
            </w:r>
          </w:p>
        </w:tc>
      </w:tr>
      <w:tr w:rsidR="00EA66C8" w:rsidRPr="00EA66C8" w:rsidTr="00EE2E09">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737,1</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700,0</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653,7</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635,3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616,4</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584,7</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573,6</w:t>
            </w:r>
          </w:p>
        </w:tc>
      </w:tr>
      <w:tr w:rsidR="00EA66C8" w:rsidRPr="00EA66C8" w:rsidTr="00EE2E09">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Уральский федеральный округ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659,5</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633,3</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581,1</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575,8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564,7</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536,1</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541,7</w:t>
            </w:r>
          </w:p>
        </w:tc>
      </w:tr>
      <w:tr w:rsidR="00EA66C8" w:rsidRPr="00EA66C8" w:rsidTr="00EE2E09">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774,5</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716,9</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591,8</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591,0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612,2</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566,3</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579,5</w:t>
            </w:r>
          </w:p>
        </w:tc>
      </w:tr>
      <w:tr w:rsidR="00EA66C8" w:rsidRPr="00EA66C8" w:rsidTr="00EE2E09">
        <w:trPr>
          <w:trHeight w:val="30"/>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840,4</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402,6</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622,6</w:t>
            </w:r>
          </w:p>
        </w:tc>
        <w:tc>
          <w:tcPr>
            <w:tcW w:w="78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674,9</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749,0</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604,5</w:t>
            </w:r>
          </w:p>
        </w:tc>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909,8</w:t>
            </w:r>
          </w:p>
        </w:tc>
      </w:tr>
    </w:tbl>
    <w:p w:rsidR="00EA66C8" w:rsidRPr="00EA66C8" w:rsidRDefault="00EA66C8" w:rsidP="00EE2E09">
      <w:pPr>
        <w:widowControl/>
        <w:suppressAutoHyphens w:val="0"/>
        <w:spacing w:before="100" w:beforeAutospacing="1"/>
        <w:ind w:left="1134"/>
        <w:jc w:val="both"/>
        <w:rPr>
          <w:rFonts w:eastAsia="Times New Roman"/>
          <w:color w:val="000000"/>
          <w:kern w:val="0"/>
          <w:sz w:val="16"/>
          <w:szCs w:val="16"/>
        </w:rPr>
      </w:pPr>
      <w:r w:rsidRPr="00EA66C8">
        <w:rPr>
          <w:rFonts w:eastAsia="Times New Roman"/>
          <w:color w:val="000000"/>
          <w:kern w:val="0"/>
          <w:sz w:val="16"/>
          <w:szCs w:val="16"/>
        </w:rPr>
        <w:t xml:space="preserve">Таблица 13Показатели общей смертности и смертности от БСК </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3267"/>
        <w:gridCol w:w="938"/>
        <w:gridCol w:w="728"/>
        <w:gridCol w:w="1552"/>
        <w:gridCol w:w="760"/>
        <w:gridCol w:w="711"/>
        <w:gridCol w:w="1374"/>
      </w:tblGrid>
      <w:tr w:rsidR="00EA66C8" w:rsidRPr="00EA66C8" w:rsidTr="00EE2E09">
        <w:trPr>
          <w:tblCellSpacing w:w="0" w:type="dxa"/>
        </w:trPr>
        <w:tc>
          <w:tcPr>
            <w:tcW w:w="3267"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Наименование муниципального района</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3218" w:type="dxa"/>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Общая смертность </w:t>
            </w:r>
            <w:r w:rsidRPr="00EA66C8">
              <w:rPr>
                <w:rFonts w:eastAsia="Times New Roman"/>
                <w:color w:val="000000"/>
                <w:kern w:val="0"/>
                <w:sz w:val="16"/>
                <w:szCs w:val="16"/>
              </w:rPr>
              <w:br/>
              <w:t>(случаев на 1000 населения)</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от БСК</w:t>
            </w:r>
            <w:r w:rsidRPr="00EA66C8">
              <w:rPr>
                <w:rFonts w:eastAsia="Times New Roman"/>
                <w:color w:val="000000"/>
                <w:kern w:val="0"/>
                <w:sz w:val="16"/>
                <w:szCs w:val="16"/>
              </w:rPr>
              <w:br/>
              <w:t>(случаев на 100 тысяч населения)</w:t>
            </w:r>
          </w:p>
        </w:tc>
      </w:tr>
      <w:tr w:rsidR="00EA66C8" w:rsidRPr="00EA66C8" w:rsidTr="00EE2E0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A66C8" w:rsidRPr="00EA66C8" w:rsidRDefault="00EA66C8" w:rsidP="00EA66C8">
            <w:pPr>
              <w:widowControl/>
              <w:suppressAutoHyphens w:val="0"/>
              <w:rPr>
                <w:rFonts w:ascii="Arial" w:eastAsia="Times New Roman" w:hAnsi="Arial" w:cs="Arial"/>
                <w:color w:val="000000"/>
                <w:kern w:val="0"/>
                <w:sz w:val="16"/>
                <w:szCs w:val="16"/>
              </w:rPr>
            </w:pPr>
          </w:p>
        </w:tc>
        <w:tc>
          <w:tcPr>
            <w:tcW w:w="93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12 </w:t>
            </w:r>
            <w:r w:rsidRPr="00EA66C8">
              <w:rPr>
                <w:rFonts w:eastAsia="Times New Roman"/>
                <w:color w:val="000000"/>
                <w:kern w:val="0"/>
                <w:sz w:val="16"/>
                <w:szCs w:val="16"/>
              </w:rPr>
              <w:t>мес. 2020 г.</w:t>
            </w:r>
          </w:p>
        </w:tc>
        <w:tc>
          <w:tcPr>
            <w:tcW w:w="72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12 </w:t>
            </w:r>
            <w:r w:rsidRPr="00EA66C8">
              <w:rPr>
                <w:rFonts w:eastAsia="Times New Roman"/>
                <w:color w:val="000000"/>
                <w:kern w:val="0"/>
                <w:sz w:val="16"/>
                <w:szCs w:val="16"/>
              </w:rPr>
              <w:t>мес. 2021 г.</w:t>
            </w:r>
          </w:p>
        </w:tc>
        <w:tc>
          <w:tcPr>
            <w:tcW w:w="155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Прирост/</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убыль, %</w:t>
            </w:r>
          </w:p>
        </w:tc>
        <w:tc>
          <w:tcPr>
            <w:tcW w:w="760"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12 </w:t>
            </w:r>
            <w:r w:rsidRPr="00EA66C8">
              <w:rPr>
                <w:rFonts w:eastAsia="Times New Roman"/>
                <w:color w:val="000000"/>
                <w:kern w:val="0"/>
                <w:sz w:val="16"/>
                <w:szCs w:val="16"/>
              </w:rPr>
              <w:t>мес. 2020 г.</w:t>
            </w:r>
          </w:p>
        </w:tc>
        <w:tc>
          <w:tcPr>
            <w:tcW w:w="71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 xml:space="preserve">12 </w:t>
            </w:r>
            <w:r w:rsidRPr="00EA66C8">
              <w:rPr>
                <w:rFonts w:eastAsia="Times New Roman"/>
                <w:color w:val="000000"/>
                <w:kern w:val="0"/>
                <w:sz w:val="16"/>
                <w:szCs w:val="16"/>
              </w:rPr>
              <w:t>мес. 2021 г.</w:t>
            </w:r>
          </w:p>
        </w:tc>
        <w:tc>
          <w:tcPr>
            <w:tcW w:w="1374"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Прирост/</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убыль, %</w:t>
            </w:r>
          </w:p>
        </w:tc>
      </w:tr>
      <w:tr w:rsidR="00EA66C8" w:rsidRPr="00EA66C8" w:rsidTr="00EE2E09">
        <w:trPr>
          <w:trHeight w:val="45"/>
          <w:tblCellSpacing w:w="0" w:type="dxa"/>
        </w:trPr>
        <w:tc>
          <w:tcPr>
            <w:tcW w:w="3267"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муниципальный округ</w:t>
            </w:r>
          </w:p>
        </w:tc>
        <w:tc>
          <w:tcPr>
            <w:tcW w:w="938"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16,0</w:t>
            </w:r>
          </w:p>
        </w:tc>
        <w:tc>
          <w:tcPr>
            <w:tcW w:w="728"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20,5</w:t>
            </w:r>
          </w:p>
        </w:tc>
        <w:tc>
          <w:tcPr>
            <w:tcW w:w="1552"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28,1</w:t>
            </w:r>
          </w:p>
        </w:tc>
        <w:tc>
          <w:tcPr>
            <w:tcW w:w="760"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604,5</w:t>
            </w:r>
          </w:p>
        </w:tc>
        <w:tc>
          <w:tcPr>
            <w:tcW w:w="711" w:type="dxa"/>
            <w:tcBorders>
              <w:top w:val="nil"/>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909,5</w:t>
            </w:r>
          </w:p>
        </w:tc>
        <w:tc>
          <w:tcPr>
            <w:tcW w:w="137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50,4</w:t>
            </w:r>
          </w:p>
        </w:tc>
      </w:tr>
      <w:tr w:rsidR="00EA66C8" w:rsidRPr="00EA66C8" w:rsidTr="00EE2E09">
        <w:trPr>
          <w:trHeight w:val="30"/>
          <w:tblCellSpacing w:w="0" w:type="dxa"/>
        </w:trPr>
        <w:tc>
          <w:tcPr>
            <w:tcW w:w="3267"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 (итого)</w:t>
            </w:r>
          </w:p>
        </w:tc>
        <w:tc>
          <w:tcPr>
            <w:tcW w:w="93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15,2</w:t>
            </w:r>
          </w:p>
        </w:tc>
        <w:tc>
          <w:tcPr>
            <w:tcW w:w="72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15,4</w:t>
            </w:r>
          </w:p>
        </w:tc>
        <w:tc>
          <w:tcPr>
            <w:tcW w:w="155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w:t>
            </w:r>
          </w:p>
        </w:tc>
        <w:tc>
          <w:tcPr>
            <w:tcW w:w="760"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566,3</w:t>
            </w:r>
          </w:p>
        </w:tc>
        <w:tc>
          <w:tcPr>
            <w:tcW w:w="71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579,5</w:t>
            </w:r>
          </w:p>
        </w:tc>
        <w:tc>
          <w:tcPr>
            <w:tcW w:w="1374"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w:t>
            </w:r>
          </w:p>
        </w:tc>
      </w:tr>
    </w:tbl>
    <w:p w:rsidR="00EA66C8" w:rsidRPr="00EA66C8" w:rsidRDefault="00EA66C8" w:rsidP="00EE2E09">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Таблица 14Показатель смертности от новообразований в Курганской области, случаев на 100 тыс. населения</w:t>
      </w:r>
    </w:p>
    <w:tbl>
      <w:tblPr>
        <w:tblW w:w="9300" w:type="dxa"/>
        <w:tblCellSpacing w:w="0" w:type="dxa"/>
        <w:tblCellMar>
          <w:top w:w="105" w:type="dxa"/>
          <w:left w:w="105" w:type="dxa"/>
          <w:bottom w:w="105" w:type="dxa"/>
          <w:right w:w="105" w:type="dxa"/>
        </w:tblCellMar>
        <w:tblLook w:val="04A0" w:firstRow="1" w:lastRow="0" w:firstColumn="1" w:lastColumn="0" w:noHBand="0" w:noVBand="1"/>
      </w:tblPr>
      <w:tblGrid>
        <w:gridCol w:w="3605"/>
        <w:gridCol w:w="856"/>
        <w:gridCol w:w="783"/>
        <w:gridCol w:w="819"/>
        <w:gridCol w:w="801"/>
        <w:gridCol w:w="801"/>
        <w:gridCol w:w="819"/>
        <w:gridCol w:w="816"/>
      </w:tblGrid>
      <w:tr w:rsidR="00EA66C8" w:rsidRPr="00EA66C8" w:rsidTr="00EE2E09">
        <w:trPr>
          <w:trHeight w:val="30"/>
          <w:tblCellSpacing w:w="0" w:type="dxa"/>
        </w:trPr>
        <w:tc>
          <w:tcPr>
            <w:tcW w:w="36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EA66C8" w:rsidRPr="00EE2E09"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8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2012</w:t>
            </w:r>
            <w:r w:rsidRPr="00EA66C8">
              <w:rPr>
                <w:rFonts w:eastAsia="Times New Roman"/>
                <w:color w:val="000000"/>
                <w:kern w:val="0"/>
                <w:sz w:val="16"/>
                <w:szCs w:val="16"/>
              </w:rPr>
              <w:t>г.</w:t>
            </w:r>
          </w:p>
        </w:tc>
        <w:tc>
          <w:tcPr>
            <w:tcW w:w="78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2013</w:t>
            </w:r>
            <w:r w:rsidRPr="00EA66C8">
              <w:rPr>
                <w:rFonts w:eastAsia="Times New Roman"/>
                <w:color w:val="000000"/>
                <w:kern w:val="0"/>
                <w:sz w:val="16"/>
                <w:szCs w:val="16"/>
              </w:rPr>
              <w:t>г.</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2014</w:t>
            </w:r>
            <w:r w:rsidRPr="00EA66C8">
              <w:rPr>
                <w:rFonts w:eastAsia="Times New Roman"/>
                <w:color w:val="000000"/>
                <w:kern w:val="0"/>
                <w:sz w:val="16"/>
                <w:szCs w:val="16"/>
              </w:rPr>
              <w:t>г.</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2015</w:t>
            </w:r>
            <w:r w:rsidRPr="00EA66C8">
              <w:rPr>
                <w:rFonts w:eastAsia="Times New Roman"/>
                <w:color w:val="000000"/>
                <w:kern w:val="0"/>
                <w:sz w:val="16"/>
                <w:szCs w:val="16"/>
              </w:rPr>
              <w:t>г.</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2016</w:t>
            </w:r>
            <w:r w:rsidRPr="00EA66C8">
              <w:rPr>
                <w:rFonts w:eastAsia="Times New Roman"/>
                <w:color w:val="000000"/>
                <w:kern w:val="0"/>
                <w:sz w:val="16"/>
                <w:szCs w:val="16"/>
              </w:rPr>
              <w:t>г.</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2017</w:t>
            </w:r>
            <w:r w:rsidRPr="00EA66C8">
              <w:rPr>
                <w:rFonts w:eastAsia="Times New Roman"/>
                <w:color w:val="000000"/>
                <w:kern w:val="0"/>
                <w:sz w:val="16"/>
                <w:szCs w:val="16"/>
              </w:rPr>
              <w:t>г.</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2018</w:t>
            </w:r>
            <w:r w:rsidRPr="00EA66C8">
              <w:rPr>
                <w:rFonts w:eastAsia="Times New Roman"/>
                <w:color w:val="000000"/>
                <w:kern w:val="0"/>
                <w:sz w:val="16"/>
                <w:szCs w:val="16"/>
              </w:rPr>
              <w:t>г.</w:t>
            </w:r>
          </w:p>
        </w:tc>
      </w:tr>
      <w:tr w:rsidR="00EA66C8" w:rsidRPr="00EA66C8" w:rsidTr="00EE2E09">
        <w:trPr>
          <w:trHeight w:val="45"/>
          <w:tblCellSpacing w:w="0" w:type="dxa"/>
        </w:trPr>
        <w:tc>
          <w:tcPr>
            <w:tcW w:w="36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Российская Федерация</w:t>
            </w:r>
          </w:p>
        </w:tc>
        <w:tc>
          <w:tcPr>
            <w:tcW w:w="85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203,1</w:t>
            </w:r>
          </w:p>
        </w:tc>
        <w:tc>
          <w:tcPr>
            <w:tcW w:w="78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201,2</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201,1</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205,1</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204,3</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196,9</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196,7</w:t>
            </w:r>
          </w:p>
        </w:tc>
      </w:tr>
      <w:tr w:rsidR="00EA66C8" w:rsidRPr="00EA66C8" w:rsidTr="00EE2E09">
        <w:trPr>
          <w:trHeight w:val="45"/>
          <w:tblCellSpacing w:w="0" w:type="dxa"/>
        </w:trPr>
        <w:tc>
          <w:tcPr>
            <w:tcW w:w="36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Уральский </w:t>
            </w:r>
          </w:p>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федеральный округ</w:t>
            </w:r>
          </w:p>
        </w:tc>
        <w:tc>
          <w:tcPr>
            <w:tcW w:w="85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199,0</w:t>
            </w:r>
          </w:p>
        </w:tc>
        <w:tc>
          <w:tcPr>
            <w:tcW w:w="78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199,7</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199,5</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200,0</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198,6</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198,6</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200,8</w:t>
            </w:r>
          </w:p>
        </w:tc>
      </w:tr>
      <w:tr w:rsidR="00EA66C8" w:rsidRPr="00EA66C8" w:rsidTr="00EE2E09">
        <w:trPr>
          <w:trHeight w:val="30"/>
          <w:tblCellSpacing w:w="0" w:type="dxa"/>
        </w:trPr>
        <w:tc>
          <w:tcPr>
            <w:tcW w:w="36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w:t>
            </w:r>
          </w:p>
        </w:tc>
        <w:tc>
          <w:tcPr>
            <w:tcW w:w="85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236,5</w:t>
            </w:r>
          </w:p>
        </w:tc>
        <w:tc>
          <w:tcPr>
            <w:tcW w:w="78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236,5</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248,6</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255,8</w:t>
            </w:r>
          </w:p>
        </w:tc>
        <w:tc>
          <w:tcPr>
            <w:tcW w:w="80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257,6</w:t>
            </w:r>
          </w:p>
        </w:tc>
        <w:tc>
          <w:tcPr>
            <w:tcW w:w="81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236,2</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251,7</w:t>
            </w:r>
          </w:p>
        </w:tc>
      </w:tr>
    </w:tbl>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proofErr w:type="gramStart"/>
      <w:r w:rsidRPr="00EA66C8">
        <w:rPr>
          <w:rFonts w:eastAsia="Times New Roman"/>
          <w:color w:val="000000"/>
          <w:kern w:val="0"/>
          <w:sz w:val="16"/>
          <w:szCs w:val="16"/>
        </w:rPr>
        <w:t>В 2018 году отмечается рост смертности от новообразований, в том числе от злокачественных, по сравнению с предыдущим годом, на 6,6% (с 236,2 до 251,7 на 100 тыс. населения).</w:t>
      </w:r>
      <w:proofErr w:type="gramEnd"/>
    </w:p>
    <w:p w:rsidR="00EA66C8" w:rsidRPr="00EA66C8" w:rsidRDefault="00EA66C8" w:rsidP="00EA66C8">
      <w:pPr>
        <w:widowControl/>
        <w:suppressAutoHyphens w:val="0"/>
        <w:spacing w:before="100" w:beforeAutospacing="1"/>
        <w:ind w:left="720"/>
        <w:jc w:val="both"/>
        <w:rPr>
          <w:rFonts w:eastAsia="Times New Roman"/>
          <w:color w:val="000000"/>
          <w:kern w:val="0"/>
          <w:sz w:val="16"/>
          <w:szCs w:val="16"/>
        </w:rPr>
      </w:pPr>
      <w:r w:rsidRPr="00EA66C8">
        <w:rPr>
          <w:rFonts w:eastAsia="Times New Roman"/>
          <w:color w:val="000000"/>
          <w:kern w:val="0"/>
          <w:sz w:val="16"/>
          <w:szCs w:val="16"/>
        </w:rPr>
        <w:t>Таблица 15</w:t>
      </w:r>
      <w:r w:rsidR="00EE2E09">
        <w:rPr>
          <w:rFonts w:eastAsia="Times New Roman"/>
          <w:color w:val="000000"/>
          <w:kern w:val="0"/>
          <w:sz w:val="16"/>
          <w:szCs w:val="16"/>
        </w:rPr>
        <w:t xml:space="preserve"> </w:t>
      </w:r>
      <w:r w:rsidRPr="00EA66C8">
        <w:rPr>
          <w:rFonts w:eastAsia="Times New Roman"/>
          <w:color w:val="000000"/>
          <w:kern w:val="0"/>
          <w:sz w:val="16"/>
          <w:szCs w:val="16"/>
        </w:rPr>
        <w:t>Структура онкологической смертности населения Курганской области</w:t>
      </w:r>
      <w:r w:rsidR="00EE2E09">
        <w:rPr>
          <w:rFonts w:eastAsia="Times New Roman"/>
          <w:color w:val="000000"/>
          <w:kern w:val="0"/>
          <w:sz w:val="16"/>
          <w:szCs w:val="16"/>
        </w:rPr>
        <w:t xml:space="preserve"> </w:t>
      </w:r>
      <w:r w:rsidRPr="00EA66C8">
        <w:rPr>
          <w:rFonts w:eastAsia="Times New Roman"/>
          <w:color w:val="000000"/>
          <w:kern w:val="0"/>
          <w:sz w:val="16"/>
          <w:szCs w:val="16"/>
        </w:rPr>
        <w:t>в 2018 году (грубый показатель)</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769"/>
        <w:gridCol w:w="1920"/>
        <w:gridCol w:w="960"/>
        <w:gridCol w:w="1344"/>
        <w:gridCol w:w="768"/>
        <w:gridCol w:w="1824"/>
        <w:gridCol w:w="960"/>
        <w:gridCol w:w="1056"/>
      </w:tblGrid>
      <w:tr w:rsidR="00EA66C8" w:rsidRPr="00EA66C8" w:rsidTr="00EA66C8">
        <w:trPr>
          <w:tblCellSpacing w:w="0" w:type="dxa"/>
        </w:trPr>
        <w:tc>
          <w:tcPr>
            <w:tcW w:w="2600"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Мужчины</w:t>
            </w:r>
          </w:p>
        </w:tc>
        <w:tc>
          <w:tcPr>
            <w:tcW w:w="24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Женщины</w:t>
            </w:r>
          </w:p>
        </w:tc>
      </w:tr>
      <w:tr w:rsidR="00EA66C8" w:rsidRPr="00EA66C8" w:rsidTr="00EE2E09">
        <w:trPr>
          <w:trHeight w:val="405"/>
          <w:tblCellSpacing w:w="0" w:type="dxa"/>
        </w:trPr>
        <w:tc>
          <w:tcPr>
            <w:tcW w:w="4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Место</w:t>
            </w:r>
          </w:p>
        </w:tc>
        <w:tc>
          <w:tcPr>
            <w:tcW w:w="10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Локализация</w:t>
            </w:r>
          </w:p>
        </w:tc>
        <w:tc>
          <w:tcPr>
            <w:tcW w:w="5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EA66C8">
              <w:rPr>
                <w:rFonts w:eastAsia="Times New Roman"/>
                <w:color w:val="000000"/>
                <w:kern w:val="0"/>
                <w:sz w:val="16"/>
                <w:szCs w:val="16"/>
              </w:rPr>
              <w:t>Абсо-лютное</w:t>
            </w:r>
            <w:proofErr w:type="gramEnd"/>
            <w:r w:rsidRPr="00EA66C8">
              <w:rPr>
                <w:rFonts w:eastAsia="Times New Roman"/>
                <w:color w:val="000000"/>
                <w:kern w:val="0"/>
                <w:sz w:val="16"/>
                <w:szCs w:val="16"/>
              </w:rPr>
              <w:t xml:space="preserve"> число</w:t>
            </w:r>
          </w:p>
        </w:tc>
        <w:tc>
          <w:tcPr>
            <w:tcW w:w="7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108" w:right="-57"/>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Случаев </w:t>
            </w:r>
          </w:p>
          <w:p w:rsidR="00EA66C8" w:rsidRPr="00EA66C8" w:rsidRDefault="00EA66C8" w:rsidP="00EA66C8">
            <w:pPr>
              <w:widowControl/>
              <w:suppressAutoHyphens w:val="0"/>
              <w:spacing w:before="100" w:beforeAutospacing="1"/>
              <w:ind w:left="-108" w:right="-57"/>
              <w:jc w:val="both"/>
              <w:rPr>
                <w:rFonts w:ascii="Arial" w:eastAsia="Times New Roman" w:hAnsi="Arial" w:cs="Arial"/>
                <w:color w:val="000000"/>
                <w:kern w:val="0"/>
                <w:sz w:val="16"/>
                <w:szCs w:val="16"/>
              </w:rPr>
            </w:pPr>
            <w:r w:rsidRPr="00EA66C8">
              <w:rPr>
                <w:rFonts w:eastAsia="Times New Roman"/>
                <w:color w:val="000000"/>
                <w:kern w:val="0"/>
                <w:sz w:val="16"/>
                <w:szCs w:val="16"/>
              </w:rPr>
              <w:t>на 100 тыс. населения</w:t>
            </w:r>
          </w:p>
        </w:tc>
        <w:tc>
          <w:tcPr>
            <w:tcW w:w="4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108"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Место</w:t>
            </w:r>
          </w:p>
        </w:tc>
        <w:tc>
          <w:tcPr>
            <w:tcW w:w="95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Локализация</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EA66C8">
              <w:rPr>
                <w:rFonts w:eastAsia="Times New Roman"/>
                <w:color w:val="000000"/>
                <w:kern w:val="0"/>
                <w:sz w:val="16"/>
                <w:szCs w:val="16"/>
              </w:rPr>
              <w:t>Абсо-лютное</w:t>
            </w:r>
            <w:proofErr w:type="gramEnd"/>
            <w:r w:rsidRPr="00EA66C8">
              <w:rPr>
                <w:rFonts w:eastAsia="Times New Roman"/>
                <w:color w:val="000000"/>
                <w:kern w:val="0"/>
                <w:sz w:val="16"/>
                <w:szCs w:val="16"/>
              </w:rPr>
              <w:t xml:space="preserve"> число</w:t>
            </w:r>
          </w:p>
        </w:tc>
        <w:tc>
          <w:tcPr>
            <w:tcW w:w="550" w:type="pc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108" w:right="-57"/>
              <w:jc w:val="both"/>
              <w:rPr>
                <w:rFonts w:ascii="Arial" w:eastAsia="Times New Roman" w:hAnsi="Arial" w:cs="Arial"/>
                <w:color w:val="000000"/>
                <w:kern w:val="0"/>
                <w:sz w:val="16"/>
                <w:szCs w:val="16"/>
              </w:rPr>
            </w:pPr>
            <w:r w:rsidRPr="00EA66C8">
              <w:rPr>
                <w:rFonts w:eastAsia="Times New Roman"/>
                <w:color w:val="000000"/>
                <w:kern w:val="0"/>
                <w:sz w:val="16"/>
                <w:szCs w:val="16"/>
              </w:rPr>
              <w:t>Случаев на 100 тыс. населения</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Легкое</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345</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Молочная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26,2</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Желудок</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103</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Желудок</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96</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17,6</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Предстательная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20,4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w:t>
            </w:r>
          </w:p>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Ободочная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76</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14,3</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lastRenderedPageBreak/>
              <w:t>4</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Прямая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Яичники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64</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13,9</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Ободочная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78</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15,3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Шейка матки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13,2</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Поджелудочная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51</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13,0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Поджелудочная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55</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11,9</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Почка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47</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12,0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7</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Легкое</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68</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11,7</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Мочевой пузырь</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Прямая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49</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10,6</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Пищевод</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9</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Тело матки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38</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8,2</w:t>
            </w:r>
          </w:p>
        </w:tc>
      </w:tr>
      <w:tr w:rsidR="00EA66C8" w:rsidRPr="00EA66C8" w:rsidTr="00EE2E09">
        <w:trPr>
          <w:trHeight w:val="225"/>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Злокачественные лимфомы</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22,2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Печень</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5,2</w:t>
            </w:r>
          </w:p>
        </w:tc>
      </w:tr>
      <w:tr w:rsidR="00EA66C8" w:rsidRPr="00EA66C8" w:rsidTr="00EE2E09">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Всего</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108"/>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1020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96"/>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259,8</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Всего</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800</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hanging="45"/>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173,3</w:t>
            </w:r>
          </w:p>
        </w:tc>
      </w:tr>
    </w:tbl>
    <w:p w:rsidR="00EA66C8" w:rsidRPr="00EA66C8" w:rsidRDefault="00EA66C8" w:rsidP="00EA66C8">
      <w:pPr>
        <w:widowControl/>
        <w:suppressAutoHyphens w:val="0"/>
        <w:spacing w:before="100" w:beforeAutospacing="1"/>
        <w:ind w:firstLine="363"/>
        <w:jc w:val="both"/>
        <w:rPr>
          <w:rFonts w:eastAsia="Times New Roman"/>
          <w:color w:val="000000"/>
          <w:kern w:val="0"/>
          <w:sz w:val="16"/>
          <w:szCs w:val="16"/>
        </w:rPr>
      </w:pPr>
      <w:proofErr w:type="gramStart"/>
      <w:r w:rsidRPr="00EA66C8">
        <w:rPr>
          <w:rFonts w:eastAsia="Times New Roman"/>
          <w:color w:val="000000"/>
          <w:kern w:val="0"/>
          <w:sz w:val="16"/>
          <w:szCs w:val="16"/>
        </w:rPr>
        <w:t>По итогам 2018 года в структуре смертности от злокачественных новообразований в Курганской области наибольший удельный вес составляют злокачественные новообразования трахеи, бронхов, легкого – 20,0% (422 случая), на втором месте рак желудка – 9,9% (209 случаев), на третьем – ободочная кишка – 8,0% (169 случаев), на четвертом месте рак поджелудочной железы – 5,9% (125 случаев), на пятом месте рак молочной железы – 5,5% (116 случаев).</w:t>
      </w:r>
      <w:proofErr w:type="gramEnd"/>
    </w:p>
    <w:p w:rsidR="00EA66C8" w:rsidRPr="00EA66C8" w:rsidRDefault="00EA66C8" w:rsidP="00EE2E09">
      <w:pPr>
        <w:widowControl/>
        <w:suppressAutoHyphens w:val="0"/>
        <w:spacing w:before="100" w:beforeAutospacing="1"/>
        <w:ind w:left="720"/>
        <w:jc w:val="both"/>
        <w:rPr>
          <w:rFonts w:eastAsia="Times New Roman"/>
          <w:color w:val="000000"/>
          <w:kern w:val="0"/>
          <w:sz w:val="16"/>
          <w:szCs w:val="16"/>
        </w:rPr>
      </w:pPr>
      <w:r w:rsidRPr="00EA66C8">
        <w:rPr>
          <w:rFonts w:eastAsia="Times New Roman"/>
          <w:color w:val="000000"/>
          <w:kern w:val="0"/>
          <w:sz w:val="16"/>
          <w:szCs w:val="16"/>
        </w:rPr>
        <w:t>Таблица 16</w:t>
      </w:r>
      <w:r w:rsidR="00EE2E09">
        <w:rPr>
          <w:rFonts w:eastAsia="Times New Roman"/>
          <w:color w:val="000000"/>
          <w:kern w:val="0"/>
          <w:sz w:val="16"/>
          <w:szCs w:val="16"/>
        </w:rPr>
        <w:t xml:space="preserve"> </w:t>
      </w:r>
      <w:r w:rsidRPr="00EA66C8">
        <w:rPr>
          <w:rFonts w:eastAsia="Times New Roman"/>
          <w:color w:val="000000"/>
          <w:kern w:val="0"/>
          <w:sz w:val="16"/>
          <w:szCs w:val="16"/>
        </w:rPr>
        <w:t>Смертность от злокачественных новообразований, случаев на 100 тыс. населения (грубый показатель)</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937"/>
        <w:gridCol w:w="1440"/>
        <w:gridCol w:w="1152"/>
        <w:gridCol w:w="1056"/>
        <w:gridCol w:w="1056"/>
        <w:gridCol w:w="960"/>
      </w:tblGrid>
      <w:tr w:rsidR="00EA66C8" w:rsidRPr="00EA66C8" w:rsidTr="00EA66C8">
        <w:trPr>
          <w:trHeight w:val="195"/>
          <w:tblCellSpacing w:w="0" w:type="dxa"/>
        </w:trPr>
        <w:tc>
          <w:tcPr>
            <w:tcW w:w="20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Муниципального округа и Курганской области</w:t>
            </w:r>
          </w:p>
        </w:tc>
        <w:tc>
          <w:tcPr>
            <w:tcW w:w="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7</w:t>
            </w:r>
            <w:r w:rsidRPr="00EA66C8">
              <w:rPr>
                <w:rFonts w:eastAsia="Times New Roman"/>
                <w:color w:val="000000"/>
                <w:kern w:val="0"/>
                <w:sz w:val="16"/>
                <w:szCs w:val="16"/>
                <w:lang w:val="en-US"/>
              </w:rPr>
              <w:t xml:space="preserve"> </w:t>
            </w:r>
            <w:r w:rsidRPr="00EA66C8">
              <w:rPr>
                <w:rFonts w:eastAsia="Times New Roman"/>
                <w:color w:val="000000"/>
                <w:kern w:val="0"/>
                <w:sz w:val="16"/>
                <w:szCs w:val="16"/>
              </w:rPr>
              <w:t>г.</w:t>
            </w:r>
          </w:p>
        </w:tc>
        <w:tc>
          <w:tcPr>
            <w:tcW w:w="6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8</w:t>
            </w:r>
            <w:r w:rsidRPr="00EA66C8">
              <w:rPr>
                <w:rFonts w:eastAsia="Times New Roman"/>
                <w:color w:val="000000"/>
                <w:kern w:val="0"/>
                <w:sz w:val="16"/>
                <w:szCs w:val="16"/>
                <w:lang w:val="en-US"/>
              </w:rPr>
              <w:t xml:space="preserve">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201</w:t>
            </w:r>
            <w:r w:rsidRPr="00EA66C8">
              <w:rPr>
                <w:rFonts w:eastAsia="Times New Roman"/>
                <w:color w:val="000000"/>
                <w:kern w:val="0"/>
                <w:sz w:val="16"/>
                <w:szCs w:val="16"/>
              </w:rPr>
              <w:t>9</w:t>
            </w:r>
            <w:r w:rsidRPr="00EA66C8">
              <w:rPr>
                <w:rFonts w:eastAsia="Times New Roman"/>
                <w:color w:val="000000"/>
                <w:kern w:val="0"/>
                <w:sz w:val="16"/>
                <w:szCs w:val="16"/>
                <w:lang w:val="en-US"/>
              </w:rPr>
              <w:t xml:space="preserve"> </w:t>
            </w:r>
            <w:r w:rsidRPr="00EA66C8">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20</w:t>
            </w:r>
            <w:r w:rsidRPr="00EA66C8">
              <w:rPr>
                <w:rFonts w:eastAsia="Times New Roman"/>
                <w:color w:val="000000"/>
                <w:kern w:val="0"/>
                <w:sz w:val="16"/>
                <w:szCs w:val="16"/>
                <w:lang w:val="en-US"/>
              </w:rPr>
              <w:t xml:space="preserve"> </w:t>
            </w:r>
            <w:r w:rsidRPr="00EA66C8">
              <w:rPr>
                <w:rFonts w:eastAsia="Times New Roman"/>
                <w:color w:val="000000"/>
                <w:kern w:val="0"/>
                <w:sz w:val="16"/>
                <w:szCs w:val="16"/>
              </w:rPr>
              <w:t>г.</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20</w:t>
            </w:r>
            <w:r w:rsidRPr="00EA66C8">
              <w:rPr>
                <w:rFonts w:eastAsia="Times New Roman"/>
                <w:color w:val="000000"/>
                <w:kern w:val="0"/>
                <w:sz w:val="16"/>
                <w:szCs w:val="16"/>
              </w:rPr>
              <w:t>21</w:t>
            </w:r>
            <w:r w:rsidRPr="00EA66C8">
              <w:rPr>
                <w:rFonts w:eastAsia="Times New Roman"/>
                <w:color w:val="000000"/>
                <w:kern w:val="0"/>
                <w:sz w:val="16"/>
                <w:szCs w:val="16"/>
                <w:lang w:val="en-US"/>
              </w:rPr>
              <w:t xml:space="preserve"> </w:t>
            </w:r>
            <w:r w:rsidRPr="00EA66C8">
              <w:rPr>
                <w:rFonts w:eastAsia="Times New Roman"/>
                <w:color w:val="000000"/>
                <w:kern w:val="0"/>
                <w:sz w:val="16"/>
                <w:szCs w:val="16"/>
              </w:rPr>
              <w:t>г.</w:t>
            </w:r>
          </w:p>
        </w:tc>
      </w:tr>
      <w:tr w:rsidR="00EA66C8" w:rsidRPr="00EA66C8" w:rsidTr="00EA66C8">
        <w:trPr>
          <w:tblCellSpacing w:w="0" w:type="dxa"/>
        </w:trPr>
        <w:tc>
          <w:tcPr>
            <w:tcW w:w="20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ind w:left="-57"/>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Петуховский </w:t>
            </w:r>
          </w:p>
          <w:p w:rsidR="00EA66C8" w:rsidRPr="00EA66C8" w:rsidRDefault="00EA66C8" w:rsidP="00EA66C8">
            <w:pPr>
              <w:widowControl/>
              <w:suppressAutoHyphens w:val="0"/>
              <w:spacing w:before="100" w:beforeAutospacing="1"/>
              <w:ind w:left="-57"/>
              <w:jc w:val="both"/>
              <w:rPr>
                <w:rFonts w:ascii="Arial" w:eastAsia="Times New Roman" w:hAnsi="Arial" w:cs="Arial"/>
                <w:color w:val="000000"/>
                <w:kern w:val="0"/>
                <w:sz w:val="16"/>
                <w:szCs w:val="16"/>
              </w:rPr>
            </w:pPr>
            <w:r w:rsidRPr="00EA66C8">
              <w:rPr>
                <w:rFonts w:eastAsia="Times New Roman"/>
                <w:color w:val="000000"/>
                <w:kern w:val="0"/>
                <w:sz w:val="16"/>
                <w:szCs w:val="16"/>
              </w:rPr>
              <w:t>муниципальный округ</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266,0</w:t>
            </w:r>
          </w:p>
        </w:tc>
        <w:tc>
          <w:tcPr>
            <w:tcW w:w="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219,2</w:t>
            </w:r>
          </w:p>
        </w:tc>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237,7</w:t>
            </w:r>
          </w:p>
        </w:tc>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EA66C8" w:rsidRPr="00EA66C8" w:rsidRDefault="00EA66C8" w:rsidP="00EA66C8">
            <w:pPr>
              <w:widowControl/>
              <w:suppressAutoHyphens w:val="0"/>
              <w:spacing w:before="100" w:beforeAutospacing="1"/>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161,6</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66C8" w:rsidRPr="00EA66C8" w:rsidRDefault="00EA66C8" w:rsidP="00EA66C8">
            <w:pPr>
              <w:widowControl/>
              <w:suppressAutoHyphens w:val="0"/>
              <w:spacing w:before="100" w:beforeAutospacing="1"/>
              <w:ind w:right="-57"/>
              <w:jc w:val="both"/>
              <w:rPr>
                <w:rFonts w:ascii="Arial" w:eastAsia="Times New Roman" w:hAnsi="Arial" w:cs="Arial"/>
                <w:color w:val="000000"/>
                <w:kern w:val="0"/>
                <w:sz w:val="16"/>
                <w:szCs w:val="16"/>
              </w:rPr>
            </w:pPr>
            <w:r w:rsidRPr="00EA66C8">
              <w:rPr>
                <w:rFonts w:eastAsia="Times New Roman"/>
                <w:color w:val="000000"/>
                <w:kern w:val="0"/>
                <w:sz w:val="16"/>
                <w:szCs w:val="16"/>
              </w:rPr>
              <w:t>264,3</w:t>
            </w:r>
          </w:p>
        </w:tc>
      </w:tr>
      <w:tr w:rsidR="00EA66C8" w:rsidRPr="00EA66C8" w:rsidTr="00EA66C8">
        <w:trPr>
          <w:trHeight w:val="75"/>
          <w:tblCellSpacing w:w="0" w:type="dxa"/>
        </w:trPr>
        <w:tc>
          <w:tcPr>
            <w:tcW w:w="20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rPr>
            </w:pPr>
            <w:r w:rsidRPr="00EA66C8">
              <w:rPr>
                <w:rFonts w:eastAsia="Times New Roman"/>
                <w:color w:val="000000"/>
                <w:kern w:val="0"/>
                <w:sz w:val="16"/>
                <w:szCs w:val="16"/>
              </w:rPr>
              <w:t>Курганская область (всего)</w:t>
            </w:r>
          </w:p>
        </w:tc>
        <w:tc>
          <w:tcPr>
            <w:tcW w:w="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234,5</w:t>
            </w:r>
          </w:p>
        </w:tc>
        <w:tc>
          <w:tcPr>
            <w:tcW w:w="6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252,8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256,4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234,6</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249,7</w:t>
            </w:r>
          </w:p>
        </w:tc>
      </w:tr>
    </w:tbl>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Профилактика заболеваний становится главной задачей здравоохранения.</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 xml:space="preserve">Приоритет развития профилактики в сфере охраны здоровья установлен статьей 12 федерального закона Российской Федерации от 21 ноября 2011 г. № 323-ФЗ «Об основах охраны здоровья граждан в Российской Федерации», а межсекторальный характер мер по формированию здорового образа жизни и профилактике неинфекционных заболеваний определен статьей 30 указанного закона.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Российское здравоохранение меняет основные подходы к решению вопроса сохранения здоровья населения. Главной задачей современного врача становится профилактика заболеваний и формирование здорового образа жизни. Это борьба с предотвратимыми факторами риска, связанными с нездоровым образом жизни (курение табака, нерациональный характер питания, недостаточная физическая активность, вредное потребление алкоголя), которые укорачивают жизнь и ухудшают общее состояние здоровья, а также их коррекция за счет изменения, оздоровления образа жизни.</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 xml:space="preserve">Формирование здорового образа жизни населения, профилактика и контроль неинфекционных заболеваний являются одной из важнейших межотраслевых проблем развития. Неинфекционные заболевания - </w:t>
      </w:r>
      <w:proofErr w:type="gramStart"/>
      <w:r w:rsidRPr="00EA66C8">
        <w:rPr>
          <w:rFonts w:eastAsia="Times New Roman"/>
          <w:color w:val="000000"/>
          <w:kern w:val="0"/>
          <w:sz w:val="16"/>
          <w:szCs w:val="16"/>
        </w:rPr>
        <w:t>сердечно-сосудистые</w:t>
      </w:r>
      <w:proofErr w:type="gramEnd"/>
      <w:r w:rsidRPr="00EA66C8">
        <w:rPr>
          <w:rFonts w:eastAsia="Times New Roman"/>
          <w:color w:val="000000"/>
          <w:kern w:val="0"/>
          <w:sz w:val="16"/>
          <w:szCs w:val="16"/>
        </w:rPr>
        <w:t xml:space="preserve"> и онкологические, бронхолегочные заболевания и сахарный диабет, являются ведущей причиной временной нетрудоспособности, инвалидности и смертности населения в трудоспособном возрасте. В Российской Федерации смертность от них составляет 67,6% от общей смертности населения. </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Вклад профилактических мероприятий, направленных на уменьшение распространенности факторов риска, обуславливает не менее 50% успеха значимого снижения смертности населения. В связи с этим обязательным условием обеспечения национальной безопасности в сфере охраны здоровья на долгосрочную перспективу является усиление профилактической направленности секторов власти, структур, слоев и структур общества с ориентацией на сохранение здоровья человека на протяжении всей его жизни во всех сферах его деятельности.</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В целях обеспечения согласованных действий, повышения эффективности работы исполнительных органов Петуховского муниципального округа при решении задач по снижению смертности, формированию здорового образа жизни у населения, профилактике неинфекционных заболеваний и развитию здравоохранения Петуховского муниципального округа разработана настоящая муниципальная программа укрепления общественного здоровья Петуховского муниципального округа (далее - Программа).</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I</w:t>
      </w:r>
      <w:r w:rsidRPr="00EA66C8">
        <w:rPr>
          <w:rFonts w:eastAsia="Times New Roman"/>
          <w:b/>
          <w:bCs/>
          <w:color w:val="000000"/>
          <w:kern w:val="0"/>
          <w:sz w:val="16"/>
          <w:szCs w:val="16"/>
        </w:rPr>
        <w:t>II. Приоритеты и цели государственной политики</w:t>
      </w:r>
      <w:r w:rsidR="00EE2E09">
        <w:rPr>
          <w:rFonts w:eastAsia="Times New Roman"/>
          <w:b/>
          <w:bCs/>
          <w:color w:val="000000"/>
          <w:kern w:val="0"/>
          <w:sz w:val="16"/>
          <w:szCs w:val="16"/>
        </w:rPr>
        <w:t xml:space="preserve"> </w:t>
      </w:r>
      <w:r w:rsidRPr="00EA66C8">
        <w:rPr>
          <w:rFonts w:eastAsia="Times New Roman"/>
          <w:b/>
          <w:bCs/>
          <w:color w:val="000000"/>
          <w:kern w:val="0"/>
          <w:sz w:val="16"/>
          <w:szCs w:val="16"/>
        </w:rPr>
        <w:t>в сфере укрепления общественного здоровья населения</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Программа разработана с учетом приоритетных направлений в сфере укрепления общественного здоровья населения Российской Федерации и Курганской области.</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proofErr w:type="gramStart"/>
      <w:r w:rsidRPr="00EA66C8">
        <w:rPr>
          <w:rFonts w:eastAsia="Times New Roman"/>
          <w:color w:val="000000"/>
          <w:kern w:val="0"/>
          <w:sz w:val="16"/>
          <w:szCs w:val="16"/>
        </w:rPr>
        <w:t>Направления реализации Программы соответствуют Конституции Российской Федерации, федеральным законам от 21 ноября 2011г. № 323-ФЗ «Об основах охраны здоровья граждан в Российской Федерации», от 28 июня 2014г. № 172-ФЗ «О стратегическом планировании в Российской Федерации», указам Президента Российской Федерации от 7 мая 2018 г. № 204 «О национальных целях и стратегических задачах развития Российской Федерации на период до 2024 года», от 11 марта</w:t>
      </w:r>
      <w:proofErr w:type="gramEnd"/>
      <w:r w:rsidRPr="00EA66C8">
        <w:rPr>
          <w:rFonts w:eastAsia="Times New Roman"/>
          <w:color w:val="000000"/>
          <w:kern w:val="0"/>
          <w:sz w:val="16"/>
          <w:szCs w:val="16"/>
        </w:rPr>
        <w:t xml:space="preserve"> 2019 г. № 97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 от 6 июня 2019 г. N 254 «О Стратегии развития здравоохранения в Российской Федерации на период до 2025 года».</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 xml:space="preserve">Целями развития здравоохранения в Российской Федерации являются 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сфере охраны здоровья и обеспечение связанных с этими правами государственных гарантий. </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lastRenderedPageBreak/>
        <w:t xml:space="preserve">Раздел </w:t>
      </w:r>
      <w:r w:rsidRPr="00EA66C8">
        <w:rPr>
          <w:rFonts w:eastAsia="Times New Roman"/>
          <w:b/>
          <w:bCs/>
          <w:color w:val="000000"/>
          <w:kern w:val="0"/>
          <w:sz w:val="16"/>
          <w:szCs w:val="16"/>
          <w:lang w:val="en-US"/>
        </w:rPr>
        <w:t>IV</w:t>
      </w:r>
      <w:r w:rsidRPr="00EA66C8">
        <w:rPr>
          <w:rFonts w:eastAsia="Times New Roman"/>
          <w:b/>
          <w:bCs/>
          <w:color w:val="000000"/>
          <w:kern w:val="0"/>
          <w:sz w:val="16"/>
          <w:szCs w:val="16"/>
        </w:rPr>
        <w:t>. Цели и задачи Программы</w:t>
      </w:r>
    </w:p>
    <w:p w:rsidR="00EA66C8" w:rsidRPr="00EA66C8" w:rsidRDefault="00EA66C8" w:rsidP="00EA66C8">
      <w:pPr>
        <w:widowControl/>
        <w:suppressAutoHyphens w:val="0"/>
        <w:spacing w:before="100" w:beforeAutospacing="1" w:after="284"/>
        <w:ind w:firstLine="760"/>
        <w:jc w:val="both"/>
        <w:rPr>
          <w:rFonts w:eastAsia="Times New Roman"/>
          <w:color w:val="000000"/>
          <w:kern w:val="0"/>
          <w:sz w:val="16"/>
          <w:szCs w:val="16"/>
        </w:rPr>
      </w:pPr>
      <w:r w:rsidRPr="00EA66C8">
        <w:rPr>
          <w:rFonts w:eastAsia="Times New Roman"/>
          <w:color w:val="000000"/>
          <w:kern w:val="0"/>
          <w:sz w:val="16"/>
          <w:szCs w:val="16"/>
        </w:rPr>
        <w:t>Цель: лучшение здоровья и качества жизни населения Петуховского муниципального округа. Формирование культуры общественного здоровья, ответственного отношения к здоровью и как следствие увеличение продолжительности жизни.</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bookmarkStart w:id="10" w:name="P003D_1"/>
      <w:bookmarkEnd w:id="10"/>
      <w:r w:rsidRPr="00EA66C8">
        <w:rPr>
          <w:rFonts w:eastAsia="Times New Roman"/>
          <w:color w:val="000000"/>
          <w:kern w:val="0"/>
          <w:sz w:val="16"/>
          <w:szCs w:val="16"/>
        </w:rPr>
        <w:t xml:space="preserve">Задачи: </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r w:rsidRPr="00EA66C8">
        <w:rPr>
          <w:rFonts w:eastAsia="Times New Roman"/>
          <w:color w:val="000000"/>
          <w:kern w:val="0"/>
          <w:sz w:val="16"/>
          <w:szCs w:val="16"/>
        </w:rPr>
        <w:t>- формирование в Петуховском муниципальном округе среды, способствующей ведению гражданами здорового образа жизни;</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r w:rsidRPr="00EA66C8">
        <w:rPr>
          <w:rFonts w:eastAsia="Times New Roman"/>
          <w:color w:val="000000"/>
          <w:kern w:val="0"/>
          <w:sz w:val="16"/>
          <w:szCs w:val="16"/>
        </w:rPr>
        <w:t xml:space="preserve">- разработка и внедрение корпоративных программ укрепления здоровья; </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bookmarkStart w:id="11" w:name="P000E000D1"/>
      <w:bookmarkEnd w:id="11"/>
      <w:r w:rsidRPr="00EA66C8">
        <w:rPr>
          <w:rFonts w:eastAsia="Times New Roman"/>
          <w:color w:val="000000"/>
          <w:kern w:val="0"/>
          <w:sz w:val="16"/>
          <w:szCs w:val="16"/>
        </w:rPr>
        <w:t>- проведение информационно-коммуникационных кампаний по пропаганде здорового образа жизни (ЗОЖ);</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bookmarkStart w:id="12" w:name="P000E000E1"/>
      <w:bookmarkEnd w:id="12"/>
      <w:r w:rsidRPr="00EA66C8">
        <w:rPr>
          <w:rFonts w:eastAsia="Times New Roman"/>
          <w:color w:val="000000"/>
          <w:kern w:val="0"/>
          <w:sz w:val="16"/>
          <w:szCs w:val="16"/>
        </w:rPr>
        <w:t>- вовлечение граждан организаций в мероприятия по укреплению общественного здоровья.</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V</w:t>
      </w:r>
      <w:r w:rsidRPr="00EA66C8">
        <w:rPr>
          <w:rFonts w:eastAsia="Times New Roman"/>
          <w:b/>
          <w:bCs/>
          <w:color w:val="000000"/>
          <w:kern w:val="0"/>
          <w:sz w:val="16"/>
          <w:szCs w:val="16"/>
        </w:rPr>
        <w:t>. Перечень и краткое описание подпрограмм</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VI</w:t>
      </w:r>
      <w:r w:rsidRPr="00EA66C8">
        <w:rPr>
          <w:rFonts w:eastAsia="Times New Roman"/>
          <w:b/>
          <w:bCs/>
          <w:color w:val="000000"/>
          <w:kern w:val="0"/>
          <w:sz w:val="16"/>
          <w:szCs w:val="16"/>
        </w:rPr>
        <w:t>. Сроки реализации Программы</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Срок реализации Программы: 2022 - 2024 годы.</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Мероприятия Программы реализуются весь период действия Программы.</w:t>
      </w:r>
    </w:p>
    <w:p w:rsidR="00EA66C8" w:rsidRPr="00EA66C8" w:rsidRDefault="00EA66C8" w:rsidP="00EE2E09">
      <w:pPr>
        <w:widowControl/>
        <w:suppressAutoHyphens w:val="0"/>
        <w:spacing w:before="100" w:beforeAutospacing="1"/>
        <w:ind w:left="-17"/>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VII</w:t>
      </w:r>
      <w:r w:rsidRPr="00EA66C8">
        <w:rPr>
          <w:rFonts w:eastAsia="Times New Roman"/>
          <w:b/>
          <w:bCs/>
          <w:color w:val="000000"/>
          <w:kern w:val="0"/>
          <w:sz w:val="16"/>
          <w:szCs w:val="16"/>
        </w:rPr>
        <w:t>. Прогноз ожидаемых конечных результатов</w:t>
      </w:r>
      <w:r w:rsidR="00EE2E09">
        <w:rPr>
          <w:rFonts w:eastAsia="Times New Roman"/>
          <w:b/>
          <w:bCs/>
          <w:color w:val="000000"/>
          <w:kern w:val="0"/>
          <w:sz w:val="16"/>
          <w:szCs w:val="16"/>
        </w:rPr>
        <w:t xml:space="preserve"> </w:t>
      </w:r>
      <w:r w:rsidRPr="00EA66C8">
        <w:rPr>
          <w:rFonts w:eastAsia="Times New Roman"/>
          <w:b/>
          <w:bCs/>
          <w:color w:val="000000"/>
          <w:kern w:val="0"/>
          <w:sz w:val="16"/>
          <w:szCs w:val="16"/>
        </w:rPr>
        <w:t>реализации Программы</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Петуховском муниципальном округе, в том числе:</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снижение смертности мужчин в возрасте 16 - 59 лет - до 688,7 на 100 тыс. населения к 2024 году;</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r w:rsidRPr="00EA66C8">
        <w:rPr>
          <w:rFonts w:eastAsia="Times New Roman"/>
          <w:color w:val="000000"/>
          <w:kern w:val="0"/>
          <w:sz w:val="16"/>
          <w:szCs w:val="16"/>
        </w:rPr>
        <w:t>снижение смертности женщин в возрасте 16 - 54 года - до 236,9 на 100 тыс. населения к 2024 году;</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r w:rsidRPr="00EA66C8">
        <w:rPr>
          <w:rFonts w:eastAsia="Times New Roman"/>
          <w:color w:val="000000"/>
          <w:kern w:val="0"/>
          <w:sz w:val="16"/>
          <w:szCs w:val="16"/>
        </w:rPr>
        <w:t>снижение розничной продажи алкогольной продукции на душу населения до 4,8, л к 2024 году.</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bookmarkStart w:id="13" w:name="P000E00461"/>
      <w:bookmarkEnd w:id="13"/>
      <w:r w:rsidRPr="00EA66C8">
        <w:rPr>
          <w:rFonts w:eastAsia="Times New Roman"/>
          <w:color w:val="000000"/>
          <w:kern w:val="0"/>
          <w:sz w:val="16"/>
          <w:szCs w:val="16"/>
        </w:rPr>
        <w:t>реализация профилактических мероприятий по формированию здоровых привычек питания повысит долю граждан, информированных о здоровом питании к 2024 году до 60%.</w:t>
      </w:r>
    </w:p>
    <w:p w:rsidR="00EA66C8" w:rsidRPr="00EA66C8" w:rsidRDefault="00EA66C8" w:rsidP="00EA66C8">
      <w:pPr>
        <w:widowControl/>
        <w:suppressAutoHyphens w:val="0"/>
        <w:spacing w:before="100" w:beforeAutospacing="1" w:after="284"/>
        <w:jc w:val="both"/>
        <w:rPr>
          <w:rFonts w:eastAsia="Times New Roman"/>
          <w:color w:val="000000"/>
          <w:kern w:val="0"/>
          <w:sz w:val="16"/>
          <w:szCs w:val="16"/>
        </w:rPr>
      </w:pPr>
      <w:bookmarkStart w:id="14" w:name="P000E00471"/>
      <w:bookmarkEnd w:id="14"/>
      <w:r w:rsidRPr="00EA66C8">
        <w:rPr>
          <w:rFonts w:eastAsia="Times New Roman"/>
          <w:color w:val="000000"/>
          <w:kern w:val="0"/>
          <w:sz w:val="16"/>
          <w:szCs w:val="16"/>
        </w:rPr>
        <w:t>внедрение наиболее эффективных механизмов, направленных на повышение ответственности работодателей за здоровье работников организации, а также ответственности граждан за свое здоровье (в программы сохранения здоровья на рабочих местах к 2024 году вовлечено не менее 20 тысяч граждан).</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bookmarkStart w:id="15" w:name="P000E00481"/>
      <w:bookmarkEnd w:id="15"/>
      <w:r w:rsidRPr="00EA66C8">
        <w:rPr>
          <w:rFonts w:eastAsia="Times New Roman"/>
          <w:color w:val="000000"/>
          <w:kern w:val="0"/>
          <w:sz w:val="16"/>
          <w:szCs w:val="16"/>
        </w:rPr>
        <w:t xml:space="preserve">доля </w:t>
      </w:r>
      <w:proofErr w:type="gramStart"/>
      <w:r w:rsidRPr="00EA66C8">
        <w:rPr>
          <w:rFonts w:eastAsia="Times New Roman"/>
          <w:color w:val="000000"/>
          <w:kern w:val="0"/>
          <w:sz w:val="16"/>
          <w:szCs w:val="16"/>
        </w:rPr>
        <w:t>граждан, систематически занимающихся физической культурой и спортом увеличится</w:t>
      </w:r>
      <w:proofErr w:type="gramEnd"/>
      <w:r w:rsidRPr="00EA66C8">
        <w:rPr>
          <w:rFonts w:eastAsia="Times New Roman"/>
          <w:color w:val="000000"/>
          <w:kern w:val="0"/>
          <w:sz w:val="16"/>
          <w:szCs w:val="16"/>
        </w:rPr>
        <w:t xml:space="preserve"> к 2024 году до 50%.</w:t>
      </w:r>
    </w:p>
    <w:p w:rsidR="00EA66C8" w:rsidRPr="00EA66C8" w:rsidRDefault="00EA66C8" w:rsidP="00EA66C8">
      <w:pPr>
        <w:widowControl/>
        <w:suppressAutoHyphens w:val="0"/>
        <w:spacing w:before="100" w:beforeAutospacing="1"/>
        <w:ind w:firstLine="760"/>
        <w:jc w:val="both"/>
        <w:rPr>
          <w:rFonts w:eastAsia="Times New Roman"/>
          <w:color w:val="000000"/>
          <w:kern w:val="0"/>
          <w:sz w:val="16"/>
          <w:szCs w:val="16"/>
        </w:rPr>
      </w:pPr>
      <w:bookmarkStart w:id="16" w:name="P000E00491"/>
      <w:bookmarkEnd w:id="16"/>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VIII</w:t>
      </w:r>
      <w:r w:rsidRPr="00EA66C8">
        <w:rPr>
          <w:rFonts w:eastAsia="Times New Roman"/>
          <w:b/>
          <w:bCs/>
          <w:color w:val="000000"/>
          <w:kern w:val="0"/>
          <w:sz w:val="16"/>
          <w:szCs w:val="16"/>
        </w:rPr>
        <w:t>. Перечень мероприятий Программы</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приведен в приложении 1к Программе.</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 xml:space="preserve">Раздел </w:t>
      </w:r>
      <w:r w:rsidRPr="00EA66C8">
        <w:rPr>
          <w:rFonts w:eastAsia="Times New Roman"/>
          <w:b/>
          <w:bCs/>
          <w:color w:val="000000"/>
          <w:kern w:val="0"/>
          <w:sz w:val="16"/>
          <w:szCs w:val="16"/>
          <w:lang w:val="en-US"/>
        </w:rPr>
        <w:t>IX</w:t>
      </w:r>
      <w:r w:rsidRPr="00EA66C8">
        <w:rPr>
          <w:rFonts w:eastAsia="Times New Roman"/>
          <w:b/>
          <w:bCs/>
          <w:color w:val="000000"/>
          <w:kern w:val="0"/>
          <w:sz w:val="16"/>
          <w:szCs w:val="16"/>
        </w:rPr>
        <w:t>. Целевые индикаторы Программы</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81"/>
        <w:gridCol w:w="2976"/>
        <w:gridCol w:w="1344"/>
        <w:gridCol w:w="768"/>
        <w:gridCol w:w="768"/>
        <w:gridCol w:w="768"/>
        <w:gridCol w:w="864"/>
        <w:gridCol w:w="768"/>
        <w:gridCol w:w="864"/>
      </w:tblGrid>
      <w:tr w:rsidR="00EA66C8" w:rsidRPr="00EA66C8" w:rsidTr="00EA66C8">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ascii="Arial" w:eastAsia="Times New Roman" w:hAnsi="Arial" w:cs="Arial"/>
                <w:color w:val="000000"/>
                <w:spacing w:val="-2"/>
                <w:kern w:val="0"/>
                <w:sz w:val="16"/>
                <w:szCs w:val="16"/>
              </w:rPr>
              <w:t xml:space="preserve">№ </w:t>
            </w:r>
            <w:proofErr w:type="gramStart"/>
            <w:r w:rsidRPr="00EA66C8">
              <w:rPr>
                <w:rFonts w:eastAsia="Times New Roman"/>
                <w:color w:val="000000"/>
                <w:spacing w:val="-2"/>
                <w:kern w:val="0"/>
                <w:sz w:val="16"/>
                <w:szCs w:val="16"/>
              </w:rPr>
              <w:t>п</w:t>
            </w:r>
            <w:proofErr w:type="gramEnd"/>
            <w:r w:rsidRPr="00EA66C8">
              <w:rPr>
                <w:rFonts w:eastAsia="Times New Roman"/>
                <w:color w:val="000000"/>
                <w:spacing w:val="-2"/>
                <w:kern w:val="0"/>
                <w:sz w:val="16"/>
                <w:szCs w:val="16"/>
              </w:rPr>
              <w:t>/п</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Наименование показателя</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Базовое значение</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w:t>
            </w:r>
            <w:r w:rsidRPr="00EA66C8">
              <w:rPr>
                <w:rFonts w:eastAsia="Times New Roman"/>
                <w:color w:val="000000"/>
                <w:kern w:val="0"/>
                <w:sz w:val="16"/>
                <w:szCs w:val="16"/>
              </w:rPr>
              <w:t>на 31.12)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2019</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spacing w:val="-2"/>
                <w:kern w:val="0"/>
                <w:sz w:val="16"/>
                <w:szCs w:val="16"/>
                <w:lang w:val="en-US"/>
              </w:rPr>
              <w:t>2020</w:t>
            </w:r>
            <w:r w:rsidRPr="00EA66C8">
              <w:rPr>
                <w:rFonts w:eastAsia="Times New Roman"/>
                <w:color w:val="000000"/>
                <w:spacing w:val="-2"/>
                <w:kern w:val="0"/>
                <w:sz w:val="16"/>
                <w:szCs w:val="16"/>
              </w:rPr>
              <w:t xml:space="preserve"> </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2021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2022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2023</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2024</w:t>
            </w:r>
          </w:p>
        </w:tc>
      </w:tr>
      <w:tr w:rsidR="00EA66C8" w:rsidRPr="00EA66C8" w:rsidTr="00EA66C8">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Смертность мужчин в возрасте 16-59 лет (случаев на 100 тыс. населения)</w:t>
            </w:r>
          </w:p>
        </w:tc>
      </w:tr>
      <w:tr w:rsidR="00EA66C8" w:rsidRPr="00EA66C8" w:rsidTr="00EA66C8">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 xml:space="preserve">Смертность мужчин в возрасте 16-59 лет в Петуховском муниципальном округе (случаев на 100 тыс. населения) </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884,4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840,3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796,2</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758,6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726,2</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688,7</w:t>
            </w:r>
          </w:p>
        </w:tc>
      </w:tr>
      <w:tr w:rsidR="00EA66C8" w:rsidRPr="00EA66C8" w:rsidTr="00EA66C8">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Смертность женщин в возрасте 16-54 лет (случаев на 100 тыс. населения)</w:t>
            </w:r>
          </w:p>
        </w:tc>
      </w:tr>
      <w:tr w:rsidR="00EA66C8" w:rsidRPr="00EA66C8" w:rsidTr="00EA66C8">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Смертность женщин в возрасте 16-54 лет в Петуховском муниципальном округе (случаев на 100 тыс. населения)</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258,4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254,6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250,8</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247,0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242,0</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236,9</w:t>
            </w:r>
          </w:p>
        </w:tc>
      </w:tr>
      <w:tr w:rsidR="00EA66C8" w:rsidRPr="00EA66C8" w:rsidTr="00EA66C8">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Розничные продажи алкогольной продукции на душу населения (в литрах)</w:t>
            </w:r>
          </w:p>
        </w:tc>
      </w:tr>
      <w:tr w:rsidR="00EA66C8" w:rsidRPr="00EA66C8" w:rsidTr="00EA66C8">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spacing w:val="-2"/>
                <w:kern w:val="0"/>
                <w:sz w:val="16"/>
                <w:szCs w:val="16"/>
              </w:rPr>
              <w:t xml:space="preserve">Розничные продажи алкогольной продукции на душу населения в Петуховском муниципальном округе (в литрах) </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5,1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5,1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5,0</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4,9</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4,9</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4,8</w:t>
            </w:r>
          </w:p>
        </w:tc>
      </w:tr>
      <w:tr w:rsidR="00EA66C8" w:rsidRPr="00EA66C8" w:rsidTr="00EA66C8">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rPr>
            </w:pPr>
            <w:r w:rsidRPr="00EA66C8">
              <w:rPr>
                <w:rFonts w:eastAsia="Times New Roman"/>
                <w:color w:val="000000"/>
                <w:spacing w:val="-2"/>
                <w:kern w:val="0"/>
                <w:sz w:val="16"/>
                <w:szCs w:val="16"/>
              </w:rPr>
              <w:t>Обращаемость в медицинские организации по вопросам здорового образа жизни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spacing w:val="-2"/>
                <w:kern w:val="0"/>
                <w:sz w:val="16"/>
                <w:szCs w:val="16"/>
                <w:lang w:val="en-US"/>
              </w:rPr>
              <w:lastRenderedPageBreak/>
              <w:t>(</w:t>
            </w:r>
            <w:r w:rsidRPr="00EA66C8">
              <w:rPr>
                <w:rFonts w:eastAsia="Times New Roman"/>
                <w:color w:val="000000"/>
                <w:spacing w:val="-2"/>
                <w:kern w:val="0"/>
                <w:sz w:val="16"/>
                <w:szCs w:val="16"/>
              </w:rPr>
              <w:t>тысяч человек)</w:t>
            </w:r>
          </w:p>
        </w:tc>
      </w:tr>
      <w:tr w:rsidR="00EA66C8" w:rsidRPr="00EA66C8" w:rsidTr="00EA66C8">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lastRenderedPageBreak/>
              <w:t>4</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spacing w:val="-2"/>
                <w:kern w:val="0"/>
                <w:sz w:val="16"/>
                <w:szCs w:val="16"/>
              </w:rPr>
              <w:t>Обращаемость в медицинские организации Петуховского муниципального округа по вопросам здорового образа жизни (тысяч человек)</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18,1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19,6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21,1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22,6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24,1</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spacing w:val="-2"/>
                <w:kern w:val="0"/>
                <w:sz w:val="16"/>
                <w:szCs w:val="16"/>
                <w:lang w:val="en-US"/>
              </w:rPr>
            </w:pPr>
            <w:r w:rsidRPr="00EA66C8">
              <w:rPr>
                <w:rFonts w:eastAsia="Times New Roman"/>
                <w:color w:val="000000"/>
                <w:spacing w:val="-2"/>
                <w:kern w:val="0"/>
                <w:sz w:val="16"/>
                <w:szCs w:val="16"/>
                <w:lang w:val="en-US"/>
              </w:rPr>
              <w:t>25,6</w:t>
            </w:r>
          </w:p>
        </w:tc>
      </w:tr>
    </w:tbl>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color w:val="000000"/>
          <w:kern w:val="0"/>
          <w:sz w:val="16"/>
          <w:szCs w:val="16"/>
        </w:rPr>
        <w:t>Целевые показатели программы соответствуют целевым показателям федерального проекта «</w:t>
      </w:r>
      <w:r w:rsidRPr="00EA66C8">
        <w:rPr>
          <w:rFonts w:eastAsia="Times New Roman"/>
          <w:color w:val="000000"/>
          <w:spacing w:val="6"/>
          <w:kern w:val="0"/>
          <w:sz w:val="16"/>
          <w:szCs w:val="16"/>
        </w:rPr>
        <w:t>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EA66C8" w:rsidRPr="00EA66C8" w:rsidRDefault="00EA66C8" w:rsidP="00EA66C8">
      <w:pPr>
        <w:widowControl/>
        <w:suppressAutoHyphens w:val="0"/>
        <w:spacing w:before="100" w:beforeAutospacing="1"/>
        <w:jc w:val="both"/>
        <w:rPr>
          <w:rFonts w:eastAsia="Times New Roman"/>
          <w:color w:val="000000"/>
          <w:kern w:val="0"/>
          <w:sz w:val="16"/>
          <w:szCs w:val="16"/>
        </w:rPr>
      </w:pPr>
      <w:r w:rsidRPr="00EA66C8">
        <w:rPr>
          <w:rFonts w:eastAsia="Times New Roman"/>
          <w:b/>
          <w:bCs/>
          <w:color w:val="000000"/>
          <w:kern w:val="0"/>
          <w:sz w:val="16"/>
          <w:szCs w:val="16"/>
        </w:rPr>
        <w:t>Раздел X. Информация по ресурсному обеспечению Программы</w:t>
      </w:r>
    </w:p>
    <w:p w:rsidR="00EA66C8" w:rsidRPr="00EA66C8" w:rsidRDefault="00EA66C8" w:rsidP="00EA66C8">
      <w:pPr>
        <w:widowControl/>
        <w:suppressAutoHyphens w:val="0"/>
        <w:spacing w:before="100" w:beforeAutospacing="1"/>
        <w:ind w:firstLine="709"/>
        <w:jc w:val="both"/>
        <w:rPr>
          <w:rFonts w:eastAsia="Times New Roman"/>
          <w:color w:val="000000"/>
          <w:kern w:val="0"/>
          <w:sz w:val="16"/>
          <w:szCs w:val="16"/>
        </w:rPr>
      </w:pPr>
      <w:r w:rsidRPr="00EA66C8">
        <w:rPr>
          <w:rFonts w:eastAsia="Times New Roman"/>
          <w:color w:val="000000"/>
          <w:kern w:val="0"/>
          <w:sz w:val="16"/>
          <w:szCs w:val="16"/>
        </w:rPr>
        <w:t>Финансовые средства на реализацию Программы не предусмотрены.</w:t>
      </w:r>
    </w:p>
    <w:p w:rsidR="00EA66C8" w:rsidRPr="00EA66C8" w:rsidRDefault="00EA66C8" w:rsidP="00EE2E09">
      <w:pPr>
        <w:widowControl/>
        <w:suppressAutoHyphens w:val="0"/>
        <w:spacing w:before="100" w:beforeAutospacing="1"/>
        <w:jc w:val="center"/>
        <w:rPr>
          <w:rFonts w:eastAsia="Times New Roman"/>
          <w:color w:val="000000"/>
          <w:kern w:val="0"/>
          <w:sz w:val="16"/>
          <w:szCs w:val="16"/>
        </w:rPr>
      </w:pPr>
      <w:r w:rsidRPr="00EA66C8">
        <w:rPr>
          <w:rFonts w:eastAsia="Times New Roman"/>
          <w:b/>
          <w:bCs/>
          <w:color w:val="00000A"/>
          <w:kern w:val="0"/>
          <w:sz w:val="16"/>
          <w:szCs w:val="16"/>
        </w:rPr>
        <w:t>План мероприятий программы</w:t>
      </w:r>
    </w:p>
    <w:tbl>
      <w:tblPr>
        <w:tblW w:w="5000"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349"/>
        <w:gridCol w:w="58"/>
        <w:gridCol w:w="1517"/>
        <w:gridCol w:w="609"/>
        <w:gridCol w:w="13"/>
        <w:gridCol w:w="758"/>
        <w:gridCol w:w="223"/>
        <w:gridCol w:w="154"/>
        <w:gridCol w:w="2542"/>
        <w:gridCol w:w="3378"/>
      </w:tblGrid>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ascii="Arial" w:eastAsia="Times New Roman" w:hAnsi="Arial" w:cs="Arial"/>
                <w:color w:val="000000"/>
                <w:kern w:val="0"/>
                <w:sz w:val="16"/>
                <w:szCs w:val="16"/>
                <w:lang w:val="en-US"/>
              </w:rPr>
              <w:t>№</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roofErr w:type="gramStart"/>
            <w:r w:rsidRPr="00EA66C8">
              <w:rPr>
                <w:rFonts w:eastAsia="Times New Roman"/>
                <w:color w:val="000000"/>
                <w:kern w:val="0"/>
                <w:sz w:val="16"/>
                <w:szCs w:val="16"/>
              </w:rPr>
              <w:t>п</w:t>
            </w:r>
            <w:proofErr w:type="gramEnd"/>
            <w:r w:rsidRPr="00EA66C8">
              <w:rPr>
                <w:rFonts w:eastAsia="Times New Roman"/>
                <w:color w:val="000000"/>
                <w:kern w:val="0"/>
                <w:sz w:val="16"/>
                <w:szCs w:val="16"/>
              </w:rPr>
              <w:t>/п</w:t>
            </w:r>
          </w:p>
        </w:tc>
        <w:tc>
          <w:tcPr>
            <w:tcW w:w="820"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Наименование мероприятия</w:t>
            </w:r>
          </w:p>
        </w:tc>
        <w:tc>
          <w:tcPr>
            <w:tcW w:w="719"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Сроки реализации </w:t>
            </w:r>
          </w:p>
        </w:tc>
        <w:tc>
          <w:tcPr>
            <w:tcW w:w="1519"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Ответственные исполнители</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Результат</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w:t>
            </w:r>
          </w:p>
        </w:tc>
        <w:tc>
          <w:tcPr>
            <w:tcW w:w="820"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2</w:t>
            </w:r>
          </w:p>
        </w:tc>
        <w:tc>
          <w:tcPr>
            <w:tcW w:w="719"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3</w:t>
            </w:r>
          </w:p>
        </w:tc>
        <w:tc>
          <w:tcPr>
            <w:tcW w:w="1519"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4</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5</w:t>
            </w:r>
          </w:p>
        </w:tc>
      </w:tr>
      <w:tr w:rsidR="00EA66C8" w:rsidRPr="00EA66C8" w:rsidTr="00EE2E09">
        <w:trPr>
          <w:trHeight w:val="711"/>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b/>
                <w:bCs/>
                <w:color w:val="00000A"/>
                <w:kern w:val="0"/>
                <w:sz w:val="16"/>
                <w:szCs w:val="16"/>
                <w:lang w:val="en-US"/>
              </w:rPr>
              <w:t>I</w:t>
            </w:r>
            <w:r w:rsidRPr="00EA66C8">
              <w:rPr>
                <w:rFonts w:eastAsia="Times New Roman"/>
                <w:b/>
                <w:bCs/>
                <w:color w:val="00000A"/>
                <w:kern w:val="0"/>
                <w:sz w:val="16"/>
                <w:szCs w:val="16"/>
              </w:rPr>
              <w:t>. Создание условий для ведения здорового образа жизни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rHeight w:val="1422"/>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Оснащение образовательных организаций малыми спортивными площадками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Сектор сациального развития Администрации Петуховского муниципального округа (далее - Сектор сациального развития):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Детско-юношеская спортивная школа (далее – ДЮСШ)</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Обеспечение эксплуатации хоккейных площадок, оборудование новым спортивно-техническим оборудованием</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ДЮСШ</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3.</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Предоставление организациям физкультурно-оздоровительных и спортивных услуг на бесплатной основе детям из многодетных и малоимущих семей, детям-сиротам, детям, оставшимся без попечения родителей, детям с ограниченными возможностями здоровья</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ДЮСШ</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4.</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rPr>
            </w:pPr>
            <w:r w:rsidRPr="00EA66C8">
              <w:rPr>
                <w:rFonts w:eastAsia="Times New Roman"/>
                <w:color w:val="00000A"/>
                <w:kern w:val="0"/>
                <w:sz w:val="16"/>
                <w:szCs w:val="16"/>
              </w:rPr>
              <w:t xml:space="preserve">Обеспечение доступности спортивных залов образовательных организаций жителям и сотрудникам организаций </w:t>
            </w:r>
            <w:proofErr w:type="gramStart"/>
            <w:r w:rsidRPr="00EA66C8">
              <w:rPr>
                <w:rFonts w:eastAsia="Times New Roman"/>
                <w:color w:val="00000A"/>
                <w:kern w:val="0"/>
                <w:sz w:val="16"/>
                <w:szCs w:val="16"/>
              </w:rPr>
              <w:t>согласно графиков</w:t>
            </w:r>
            <w:proofErr w:type="gramEnd"/>
            <w:r w:rsidRPr="00EA66C8">
              <w:rPr>
                <w:rFonts w:eastAsia="Times New Roman"/>
                <w:color w:val="00000A"/>
                <w:kern w:val="0"/>
                <w:sz w:val="16"/>
                <w:szCs w:val="16"/>
              </w:rPr>
              <w:t>.</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rPr>
            </w:pPr>
            <w:r w:rsidRPr="00EA66C8">
              <w:rPr>
                <w:rFonts w:eastAsia="Times New Roman"/>
                <w:color w:val="00000A"/>
                <w:kern w:val="0"/>
                <w:sz w:val="16"/>
                <w:szCs w:val="16"/>
              </w:rPr>
              <w:t>Управление образования Администрации Петуховского муниципального округа (далее - Управление образования)</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center"/>
              <w:rPr>
                <w:rFonts w:ascii="Arial" w:eastAsia="Times New Roman" w:hAnsi="Arial" w:cs="Arial"/>
                <w:color w:val="000000"/>
                <w:kern w:val="0"/>
                <w:sz w:val="16"/>
                <w:szCs w:val="16"/>
              </w:rPr>
            </w:pPr>
            <w:r w:rsidRPr="00EA66C8">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5.</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Предоставление ежемесячного пособия на улучшение питания на основании социального контракта малоимущим семьям, воспитывающим восемь и более несовершеннолетних детей, в том числе усыновленных и приемных</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ГКУ</w:t>
            </w:r>
            <w:proofErr w:type="gramStart"/>
            <w:r w:rsidRPr="00EA66C8">
              <w:rPr>
                <w:rFonts w:eastAsia="Times New Roman"/>
                <w:color w:val="00000A"/>
                <w:kern w:val="0"/>
                <w:sz w:val="16"/>
                <w:szCs w:val="16"/>
              </w:rPr>
              <w:t>«У</w:t>
            </w:r>
            <w:proofErr w:type="gramEnd"/>
            <w:r w:rsidRPr="00EA66C8">
              <w:rPr>
                <w:rFonts w:eastAsia="Times New Roman"/>
                <w:color w:val="00000A"/>
                <w:kern w:val="0"/>
                <w:sz w:val="16"/>
                <w:szCs w:val="16"/>
              </w:rPr>
              <w:t xml:space="preserve">правления социальной защиты населения № 11» </w:t>
            </w:r>
            <w:r w:rsidRPr="00EA66C8">
              <w:rPr>
                <w:rFonts w:eastAsia="Times New Roman"/>
                <w:color w:val="000000"/>
                <w:kern w:val="0"/>
                <w:sz w:val="16"/>
                <w:szCs w:val="16"/>
              </w:rPr>
              <w:t xml:space="preserve">(по согласованию)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Повышение качества жизни малоимущих и многодетных семей</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6.</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Предоставление единовременного пособия на развитие личного подсобного хозяйства на основании социального контракта малоимущим семьям, воспитывающим пять и более несовершеннолетних детей</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ГКУ</w:t>
            </w:r>
            <w:proofErr w:type="gramStart"/>
            <w:r w:rsidRPr="00EA66C8">
              <w:rPr>
                <w:rFonts w:eastAsia="Times New Roman"/>
                <w:color w:val="00000A"/>
                <w:kern w:val="0"/>
                <w:sz w:val="16"/>
                <w:szCs w:val="16"/>
              </w:rPr>
              <w:t>«У</w:t>
            </w:r>
            <w:proofErr w:type="gramEnd"/>
            <w:r w:rsidRPr="00EA66C8">
              <w:rPr>
                <w:rFonts w:eastAsia="Times New Roman"/>
                <w:color w:val="00000A"/>
                <w:kern w:val="0"/>
                <w:sz w:val="16"/>
                <w:szCs w:val="16"/>
              </w:rPr>
              <w:t xml:space="preserve">правления социальной защиты населения № 11» </w:t>
            </w:r>
            <w:r w:rsidRPr="00EA66C8">
              <w:rPr>
                <w:rFonts w:eastAsia="Times New Roman"/>
                <w:color w:val="000000"/>
                <w:kern w:val="0"/>
                <w:sz w:val="16"/>
                <w:szCs w:val="16"/>
              </w:rPr>
              <w:t>(по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Повышение качества жизни малоимущих и многодетных семей</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lastRenderedPageBreak/>
              <w:t>7.</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Оказание содействия в получении медицинской помощи в части предоставления социального сопровождения получателям социальных услуг</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ГБУ «Комплексный центр социального обслуживания населения по Петуховскому, Макушинскому, Частоозерскому районам» </w:t>
            </w:r>
            <w:r w:rsidRPr="00EA66C8">
              <w:rPr>
                <w:rFonts w:eastAsia="Times New Roman"/>
                <w:color w:val="000000"/>
                <w:kern w:val="0"/>
                <w:sz w:val="16"/>
                <w:szCs w:val="16"/>
              </w:rPr>
              <w:t>(по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Повышение качества жизни малоимущих и многодетных семей </w:t>
            </w:r>
          </w:p>
        </w:tc>
      </w:tr>
      <w:tr w:rsidR="00EA66C8" w:rsidRPr="00EA66C8" w:rsidTr="00EE2E09">
        <w:trPr>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b/>
                <w:bCs/>
                <w:color w:val="00000A"/>
                <w:kern w:val="0"/>
                <w:sz w:val="16"/>
                <w:szCs w:val="16"/>
                <w:lang w:val="en-US"/>
              </w:rPr>
              <w:t>II</w:t>
            </w:r>
            <w:r w:rsidRPr="00EA66C8">
              <w:rPr>
                <w:rFonts w:eastAsia="Times New Roman"/>
                <w:b/>
                <w:bCs/>
                <w:color w:val="00000A"/>
                <w:kern w:val="0"/>
                <w:sz w:val="16"/>
                <w:szCs w:val="16"/>
              </w:rPr>
              <w:t>. Мероприятия по раннему выявлению хронических неинфекционных заболеваний, факторов риска их развития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Проведение профилактических осмотров и диспансеризации населения Петуховского муниципального округа</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Профилактика заболеваний, ранее не выявленных</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1144"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Обследование жителей Петуховского муниципального округа в центрах здоровья с целью своевременного выявления и коррекции факторов риска развития хронических неинфекционных заболеваний</w:t>
            </w:r>
          </w:p>
        </w:tc>
        <w:tc>
          <w:tcPr>
            <w:tcW w:w="591"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32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Руководители предприятий и организаций </w:t>
            </w:r>
            <w:r w:rsidRPr="00EA66C8">
              <w:rPr>
                <w:rFonts w:eastAsia="Times New Roman"/>
                <w:color w:val="00000A"/>
                <w:kern w:val="0"/>
                <w:sz w:val="16"/>
                <w:szCs w:val="16"/>
              </w:rPr>
              <w:t>Петуховского муниципального округа</w:t>
            </w:r>
            <w:r w:rsidRPr="00EA66C8">
              <w:rPr>
                <w:rFonts w:eastAsia="Times New Roman"/>
                <w:color w:val="000000"/>
                <w:kern w:val="0"/>
                <w:sz w:val="16"/>
                <w:szCs w:val="16"/>
              </w:rPr>
              <w:t xml:space="preserve">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Своевременное выявление и коррекции факторов риска развития хронических заболеваний</w:t>
            </w:r>
          </w:p>
        </w:tc>
      </w:tr>
      <w:tr w:rsidR="00EA66C8" w:rsidRPr="00EA66C8" w:rsidTr="00EE2E09">
        <w:trPr>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b/>
                <w:bCs/>
                <w:color w:val="000000"/>
                <w:kern w:val="0"/>
                <w:sz w:val="16"/>
                <w:szCs w:val="16"/>
                <w:lang w:val="en-US"/>
              </w:rPr>
              <w:t>III</w:t>
            </w:r>
            <w:r w:rsidRPr="00EA66C8">
              <w:rPr>
                <w:rFonts w:eastAsia="Times New Roman"/>
                <w:b/>
                <w:bCs/>
                <w:color w:val="000000"/>
                <w:kern w:val="0"/>
                <w:sz w:val="16"/>
                <w:szCs w:val="16"/>
              </w:rPr>
              <w:t>. Проведение информационно-коммуникационной кампании,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A"/>
                <w:kern w:val="0"/>
                <w:sz w:val="16"/>
                <w:szCs w:val="16"/>
                <w:lang w:val="en-US"/>
              </w:rPr>
              <w:t>1.</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Организация и проведение информационно-профилактических акций, направленных на популяризацию здорового образа жизни, профилактику развития хронических неинфекционных заболеваний, для прикрепленного населения.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Распространение информации о рисках для здоровья с привлечением известных земляков, спортсменов, деятелей культуры и искусства</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постоянно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Сектор социального развития,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Управление образования,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МБУ «Центр культуры Администрации Петуховского муниципального округа Курганской области» (далее - Центр культуры)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Петуховский техникум МЭСХ - филиал ФГБОУ </w:t>
            </w:r>
            <w:proofErr w:type="gramStart"/>
            <w:r w:rsidRPr="00EA66C8">
              <w:rPr>
                <w:rFonts w:eastAsia="Times New Roman"/>
                <w:color w:val="00000A"/>
                <w:kern w:val="0"/>
                <w:sz w:val="16"/>
                <w:szCs w:val="16"/>
              </w:rPr>
              <w:t>ВО</w:t>
            </w:r>
            <w:proofErr w:type="gramEnd"/>
            <w:r w:rsidRPr="00EA66C8">
              <w:rPr>
                <w:rFonts w:eastAsia="Times New Roman"/>
                <w:color w:val="00000A"/>
                <w:kern w:val="0"/>
                <w:sz w:val="16"/>
                <w:szCs w:val="16"/>
              </w:rPr>
              <w:t xml:space="preserve"> «Курганская государственная сельскохозяйственная академия имени Т.С. Мальцева» (далее — ПТМЗСХ)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Петуховский филиал ГБУ «Областной социально-реабилитационный центр для несовершеннолетних» (далее — филиал ОСРЦ)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roofErr w:type="gramStart"/>
            <w:r w:rsidRPr="00EA66C8">
              <w:rPr>
                <w:rFonts w:eastAsia="Times New Roman"/>
                <w:color w:val="000000"/>
                <w:kern w:val="0"/>
                <w:sz w:val="16"/>
                <w:szCs w:val="16"/>
              </w:rPr>
              <w:t>редакция общественно-политической газеты Петуховского района «Заря» (далее - газета «Заря» (по согласованию)</w:t>
            </w:r>
            <w:proofErr w:type="gramEnd"/>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Квартальный отчет о проведении информационно-профилактических акций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Ежегодно не менее 44 информационно-профилактических акций</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A"/>
                <w:kern w:val="0"/>
                <w:sz w:val="16"/>
                <w:szCs w:val="16"/>
                <w:lang w:val="en-US"/>
              </w:rPr>
              <w:t>2.</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Проведение информационных акций и иных мероприятий, направленных на популяризацию института семьи и ответственного отцовства, освещение мероприятий на официальных ресурсах Петуховского муниципального округа и в средствах массовой информации.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Обеспечение медиа-мониторинга по проводимым </w:t>
            </w:r>
            <w:r w:rsidRPr="00EA66C8">
              <w:rPr>
                <w:rFonts w:eastAsia="Times New Roman"/>
                <w:color w:val="00000A"/>
                <w:kern w:val="0"/>
                <w:sz w:val="16"/>
                <w:szCs w:val="16"/>
              </w:rPr>
              <w:lastRenderedPageBreak/>
              <w:t>масштабным акциям, включая публикации в средствах массовой информации и социальных медиа.</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Активное привлечение к участию в массовых акциях медицинских организаций, включая стационарные учреждения</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постоянно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Сектор социального развития,</w:t>
            </w:r>
            <w:r w:rsidRPr="00EA66C8">
              <w:rPr>
                <w:rFonts w:eastAsia="Times New Roman"/>
                <w:color w:val="000000"/>
                <w:kern w:val="0"/>
                <w:sz w:val="16"/>
                <w:szCs w:val="16"/>
              </w:rPr>
              <w:t xml:space="preserve">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отдел ЗАГС Администрации Петуховского муниципального округа,</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Повышение авторитета института семьи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A"/>
                <w:kern w:val="0"/>
                <w:sz w:val="16"/>
                <w:szCs w:val="16"/>
                <w:lang w:val="en-US"/>
              </w:rPr>
              <w:lastRenderedPageBreak/>
              <w:t>3.</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Проведение мероприятий по профилактике и коррекции факторов риска болезней системы кровообращения (артериальная гипертензия, курения, высокого уровня холестерина, сахарного диабета, вредного употребления алкоголя, низкой физической активности, избыточной массы тела и ожирения)</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Снижение заболеваемости населения 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A"/>
                <w:kern w:val="0"/>
                <w:sz w:val="16"/>
                <w:szCs w:val="16"/>
                <w:lang w:val="en-US"/>
              </w:rPr>
              <w:t>4.</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roofErr w:type="gramStart"/>
            <w:r w:rsidRPr="00EA66C8">
              <w:rPr>
                <w:rFonts w:eastAsia="Times New Roman"/>
                <w:color w:val="00000A"/>
                <w:kern w:val="0"/>
                <w:sz w:val="16"/>
                <w:szCs w:val="16"/>
              </w:rPr>
              <w:t>Размещение материалов по профилактике развития хронических неинфекционных заболеваний, принципах здорового образа жизни на сайте медицинской организации, страничке медицинской организации в социальных сетях.</w:t>
            </w:r>
            <w:proofErr w:type="gramEnd"/>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Широкое информирование населения о профилактических услугах, оказываемых в медицинских организациях</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постоянно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Снижение заболеваемости населения 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rHeight w:val="1050"/>
          <w:tblCellSpacing w:w="0" w:type="dxa"/>
        </w:trPr>
        <w:tc>
          <w:tcPr>
            <w:tcW w:w="212" w:type="pct"/>
            <w:gridSpan w:val="2"/>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A"/>
                <w:kern w:val="0"/>
                <w:sz w:val="16"/>
                <w:szCs w:val="16"/>
                <w:lang w:val="en-US"/>
              </w:rPr>
              <w:t>5.</w:t>
            </w:r>
          </w:p>
        </w:tc>
        <w:tc>
          <w:tcPr>
            <w:tcW w:w="1114" w:type="pct"/>
            <w:gridSpan w:val="3"/>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Размещение на территории, в зданиях ГБУ «Петуховская ЦРБ» баннеров, плакатов, видеороликов и информационно-коммуникационной кампании «Ты сильнее!»</w:t>
            </w:r>
          </w:p>
        </w:tc>
        <w:tc>
          <w:tcPr>
            <w:tcW w:w="511" w:type="pct"/>
            <w:gridSpan w:val="2"/>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постоянно</w:t>
            </w:r>
          </w:p>
        </w:tc>
        <w:tc>
          <w:tcPr>
            <w:tcW w:w="1403" w:type="pct"/>
            <w:gridSpan w:val="2"/>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Пропаганда здорового образа жизни</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7</w:t>
            </w:r>
            <w:r w:rsidRPr="00EA66C8">
              <w:rPr>
                <w:rFonts w:eastAsia="Times New Roman"/>
                <w:color w:val="00000A"/>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Размещение наглядной информации,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 в общественных местах Петуховского муниципального округа, в медицинских и образовательных организациях</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Управление образования,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Центр культуры.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ПТМЭСХ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Пропаганда здорового образа жизни</w:t>
            </w:r>
            <w:r w:rsidRPr="00EA66C8">
              <w:rPr>
                <w:rFonts w:eastAsia="Times New Roman"/>
                <w:color w:val="000000"/>
                <w:kern w:val="0"/>
                <w:sz w:val="16"/>
                <w:szCs w:val="16"/>
                <w:lang w:val="en-US"/>
              </w:rPr>
              <w:t xml:space="preserve"> </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8</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Освещение на сайтах и в средствах массовой информации вопросов по реализации муниципальной программы укрепления здоровья, по ведению здорового образа жизни, по профилактике факторов риска развития хронических неинфекционных заболеваний</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Сектор социального развития</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Профилактика развития хронических заболеваний</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9</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Проведение информационно-просветительских и массовых профилактических мероприятий по здоровому </w:t>
            </w:r>
            <w:r w:rsidRPr="00EA66C8">
              <w:rPr>
                <w:rFonts w:eastAsia="Times New Roman"/>
                <w:color w:val="00000A"/>
                <w:kern w:val="0"/>
                <w:sz w:val="16"/>
                <w:szCs w:val="16"/>
              </w:rPr>
              <w:lastRenderedPageBreak/>
              <w:t>образу жизни, профилактике социально значимых заболеваний</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постоянно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Сектор социального развития,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ГБУ «Петуховская центральная районная больница» (по </w:t>
            </w:r>
            <w:r w:rsidRPr="00EA66C8">
              <w:rPr>
                <w:rFonts w:eastAsia="Times New Roman"/>
                <w:color w:val="000000"/>
                <w:kern w:val="0"/>
                <w:sz w:val="16"/>
                <w:szCs w:val="16"/>
              </w:rPr>
              <w:lastRenderedPageBreak/>
              <w:t>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Управление образования,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Центр культуры,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ДЮСШ</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lastRenderedPageBreak/>
              <w:t>Пропаганда здорового образа жизни</w:t>
            </w:r>
            <w:r w:rsidRPr="00EA66C8">
              <w:rPr>
                <w:rFonts w:eastAsia="Times New Roman"/>
                <w:color w:val="000000"/>
                <w:kern w:val="0"/>
                <w:sz w:val="16"/>
                <w:szCs w:val="16"/>
                <w:lang w:val="en-US"/>
              </w:rPr>
              <w:t xml:space="preserve"> </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lastRenderedPageBreak/>
              <w:t>1</w:t>
            </w:r>
            <w:r w:rsidRPr="00EA66C8">
              <w:rPr>
                <w:rFonts w:eastAsia="Times New Roman"/>
                <w:color w:val="000000"/>
                <w:kern w:val="0"/>
                <w:sz w:val="16"/>
                <w:szCs w:val="16"/>
              </w:rPr>
              <w:t>0</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Обеспечение проведения индивидуального профилактического консультирования в отделении (кабинете) медицинской профилактики, на фельдшерско-акушерских пунктах медицинских организаций Петуховского муниципального округа в рамках </w:t>
            </w:r>
            <w:proofErr w:type="gramStart"/>
            <w:r w:rsidRPr="00EA66C8">
              <w:rPr>
                <w:rFonts w:eastAsia="Times New Roman"/>
                <w:color w:val="00000A"/>
                <w:kern w:val="0"/>
                <w:sz w:val="16"/>
                <w:szCs w:val="16"/>
              </w:rPr>
              <w:t>проведения этапов диспансеризации определенных групп взрослого населения</w:t>
            </w:r>
            <w:proofErr w:type="gramEnd"/>
            <w:r w:rsidRPr="00EA66C8">
              <w:rPr>
                <w:rFonts w:eastAsia="Times New Roman"/>
                <w:color w:val="00000A"/>
                <w:kern w:val="0"/>
                <w:sz w:val="16"/>
                <w:szCs w:val="16"/>
              </w:rPr>
              <w:t xml:space="preserve"> </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течение года</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Наиболее широкое привлечение взрослого населения к диспансеризации</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1</w:t>
            </w:r>
            <w:r w:rsidRPr="00EA66C8">
              <w:rPr>
                <w:rFonts w:eastAsia="Times New Roman"/>
                <w:color w:val="000000"/>
                <w:kern w:val="0"/>
                <w:sz w:val="16"/>
                <w:szCs w:val="16"/>
              </w:rPr>
              <w:t>1</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Обеспечение обучения прикрепленного населения в школах здоровья </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постоянно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Профилактика заболеваемости населения 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1</w:t>
            </w:r>
            <w:r w:rsidRPr="00EA66C8">
              <w:rPr>
                <w:rFonts w:eastAsia="Times New Roman"/>
                <w:color w:val="000000"/>
                <w:kern w:val="0"/>
                <w:sz w:val="16"/>
                <w:szCs w:val="16"/>
              </w:rPr>
              <w:t>2</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Обеспечение населения информационными материалами по вопросам здорового образа жизни и профилактики развития хронических неинфекционных материалов </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Профилактика заболеваемости населения 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lang w:val="en-US"/>
              </w:rPr>
              <w:t>1</w:t>
            </w:r>
            <w:r w:rsidRPr="00EA66C8">
              <w:rPr>
                <w:rFonts w:eastAsia="Times New Roman"/>
                <w:color w:val="000000"/>
                <w:kern w:val="0"/>
                <w:sz w:val="16"/>
                <w:szCs w:val="16"/>
              </w:rPr>
              <w:t>3</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Участие в мероприятиях «Академии здоровья и долголетия», направленных на пропаганду здорового образа жизни, правильного питания, сохранения психического и физического здоровья в сельских территориях Петуховского муниципального округа. </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Совет ветеранов войны и труда Петуховского муниципального округа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Пропаганда здорового образа жизни, повышения долголетия населения </w:t>
            </w:r>
            <w:r w:rsidRPr="00EA66C8">
              <w:rPr>
                <w:rFonts w:eastAsia="Times New Roman"/>
                <w:color w:val="00000A"/>
                <w:kern w:val="0"/>
                <w:sz w:val="16"/>
                <w:szCs w:val="16"/>
              </w:rPr>
              <w:t xml:space="preserve">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14</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Реализация технологий социального обслуживания, направленных на формирование образа здоровой семьи: </w:t>
            </w:r>
            <w:proofErr w:type="gramStart"/>
            <w:r w:rsidRPr="00EA66C8">
              <w:rPr>
                <w:rFonts w:eastAsia="Times New Roman"/>
                <w:color w:val="00000A"/>
                <w:kern w:val="0"/>
                <w:sz w:val="16"/>
                <w:szCs w:val="16"/>
              </w:rPr>
              <w:t>«Вектор самоопределения», «Стресс-иммунитет», аутрич - мероприятия, тренинги «Трудные чувства», Жизнестойкость» и др.</w:t>
            </w:r>
            <w:proofErr w:type="gramEnd"/>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течение года</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ГБУ «Комплексный центр социального обслуживания населения по Петуховскому, Макушинскому, Частоозерскому районам» </w:t>
            </w:r>
            <w:r w:rsidRPr="00EA66C8">
              <w:rPr>
                <w:rFonts w:eastAsia="Times New Roman"/>
                <w:color w:val="000000"/>
                <w:kern w:val="0"/>
                <w:sz w:val="16"/>
                <w:szCs w:val="16"/>
              </w:rPr>
              <w:t>(по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Профилактика заболеваемости, формирование здорового образа жизни населения Петуховского муниципального округа </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15</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Работа клуба </w:t>
            </w:r>
            <w:r w:rsidRPr="00EA66C8">
              <w:rPr>
                <w:rFonts w:eastAsia="Times New Roman"/>
                <w:color w:val="000000"/>
                <w:kern w:val="0"/>
                <w:sz w:val="16"/>
                <w:szCs w:val="16"/>
              </w:rPr>
              <w:t>«Преодоление» для детей-инвалидов</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течение года</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ГБУ «Комплексный центр социального обслуживания населения по Петуховскому, Макушинскому, Частоозерскому районам»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Создание условия для реализации потенциала детей с ограниченными возможностями здоровья</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16</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Участие граждан пожилого возраста в работе факультетов по формированию здорового образа жизни в рамках «Университета третьего возраста»</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течение года</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Совет ветеранов войны и труда Петуховского муниципального округа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Формирование здорового образа жизни старшего поколения</w:t>
            </w:r>
          </w:p>
        </w:tc>
      </w:tr>
      <w:tr w:rsidR="00EA66C8" w:rsidRPr="00EA66C8" w:rsidTr="00EE2E09">
        <w:trPr>
          <w:tblCellSpacing w:w="0" w:type="dxa"/>
        </w:trPr>
        <w:tc>
          <w:tcPr>
            <w:tcW w:w="212"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17</w:t>
            </w:r>
            <w:r w:rsidRPr="00EA66C8">
              <w:rPr>
                <w:rFonts w:eastAsia="Times New Roman"/>
                <w:color w:val="000000"/>
                <w:kern w:val="0"/>
                <w:sz w:val="16"/>
                <w:szCs w:val="16"/>
                <w:lang w:val="en-US"/>
              </w:rPr>
              <w:t>.</w:t>
            </w:r>
          </w:p>
        </w:tc>
        <w:tc>
          <w:tcPr>
            <w:tcW w:w="1114"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Реализация в образовательных организациях Петуховского мунициального округа программы «Разговор о правильном питании»</w:t>
            </w:r>
          </w:p>
        </w:tc>
        <w:tc>
          <w:tcPr>
            <w:tcW w:w="511"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В течение года</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Управление образования,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Укрепление здоровья подрастающего поколения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p>
        </w:tc>
      </w:tr>
      <w:tr w:rsidR="00EA66C8" w:rsidRPr="00EA66C8" w:rsidTr="00EE2E09">
        <w:trPr>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b/>
                <w:bCs/>
                <w:color w:val="000000"/>
                <w:kern w:val="0"/>
                <w:sz w:val="16"/>
                <w:szCs w:val="16"/>
                <w:lang w:val="en-US"/>
              </w:rPr>
              <w:t>IV</w:t>
            </w:r>
            <w:r w:rsidRPr="00EA66C8">
              <w:rPr>
                <w:rFonts w:eastAsia="Times New Roman"/>
                <w:b/>
                <w:bCs/>
                <w:color w:val="000000"/>
                <w:kern w:val="0"/>
                <w:sz w:val="16"/>
                <w:szCs w:val="16"/>
              </w:rPr>
              <w:t>. Разработка и внедрение корпоративных программ укрепления здоровья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lastRenderedPageBreak/>
              <w:t>1.</w:t>
            </w:r>
          </w:p>
        </w:tc>
        <w:tc>
          <w:tcPr>
            <w:tcW w:w="1137"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Оказание содействия в разработке корпоративных программ укрепления здоровья работников предприятий, учреждений Петуховского муниципального округа </w:t>
            </w:r>
          </w:p>
        </w:tc>
        <w:tc>
          <w:tcPr>
            <w:tcW w:w="518"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Руководители организаций, расположенных на территории </w:t>
            </w:r>
            <w:r w:rsidRPr="00EA66C8">
              <w:rPr>
                <w:rFonts w:eastAsia="Times New Roman"/>
                <w:color w:val="00000A"/>
                <w:kern w:val="0"/>
                <w:sz w:val="16"/>
                <w:szCs w:val="16"/>
              </w:rPr>
              <w:t xml:space="preserve">Петуховского муниципального округа </w:t>
            </w:r>
            <w:r w:rsidRPr="00EA66C8">
              <w:rPr>
                <w:rFonts w:eastAsia="Times New Roman"/>
                <w:color w:val="000000"/>
                <w:kern w:val="0"/>
                <w:sz w:val="16"/>
                <w:szCs w:val="16"/>
              </w:rPr>
              <w:t>(по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Укрепление </w:t>
            </w:r>
            <w:r w:rsidRPr="00EA66C8">
              <w:rPr>
                <w:rFonts w:eastAsia="Times New Roman"/>
                <w:color w:val="000000"/>
                <w:kern w:val="0"/>
                <w:sz w:val="16"/>
                <w:szCs w:val="16"/>
              </w:rPr>
              <w:t xml:space="preserve">общественного здоровья в </w:t>
            </w:r>
            <w:r w:rsidRPr="00EA66C8">
              <w:rPr>
                <w:rFonts w:eastAsia="Times New Roman"/>
                <w:color w:val="00000A"/>
                <w:kern w:val="0"/>
                <w:sz w:val="16"/>
                <w:szCs w:val="16"/>
              </w:rPr>
              <w:t xml:space="preserve">Петуховском муниципальном округе </w:t>
            </w: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2.</w:t>
            </w:r>
          </w:p>
        </w:tc>
        <w:tc>
          <w:tcPr>
            <w:tcW w:w="1137"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Реализация</w:t>
            </w:r>
            <w:r w:rsidRPr="00EA66C8">
              <w:rPr>
                <w:rFonts w:eastAsia="Times New Roman"/>
                <w:color w:val="000000"/>
                <w:kern w:val="0"/>
                <w:sz w:val="16"/>
                <w:szCs w:val="16"/>
              </w:rPr>
              <w:t xml:space="preserve"> </w:t>
            </w:r>
            <w:r w:rsidRPr="00EA66C8">
              <w:rPr>
                <w:rFonts w:eastAsia="Times New Roman"/>
                <w:color w:val="00000A"/>
                <w:kern w:val="0"/>
                <w:sz w:val="16"/>
                <w:szCs w:val="16"/>
              </w:rPr>
              <w:t xml:space="preserve">корпоративных программ укрепления здоровья работников </w:t>
            </w:r>
          </w:p>
        </w:tc>
        <w:tc>
          <w:tcPr>
            <w:tcW w:w="518"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3"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 xml:space="preserve">Руководители организаций, расположенных на территории </w:t>
            </w:r>
            <w:r w:rsidRPr="00EA66C8">
              <w:rPr>
                <w:rFonts w:eastAsia="Times New Roman"/>
                <w:color w:val="00000A"/>
                <w:kern w:val="0"/>
                <w:sz w:val="16"/>
                <w:szCs w:val="16"/>
              </w:rPr>
              <w:t xml:space="preserve">Петуховского муниципального округа </w:t>
            </w:r>
            <w:r w:rsidRPr="00EA66C8">
              <w:rPr>
                <w:rFonts w:eastAsia="Times New Roman"/>
                <w:color w:val="000000"/>
                <w:kern w:val="0"/>
                <w:sz w:val="16"/>
                <w:szCs w:val="16"/>
              </w:rPr>
              <w:t>(по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ГБУ «Петуховская центральная районная больница» (по согласованию)</w:t>
            </w: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 xml:space="preserve">Укрепление </w:t>
            </w:r>
            <w:r w:rsidRPr="00EA66C8">
              <w:rPr>
                <w:rFonts w:eastAsia="Times New Roman"/>
                <w:color w:val="000000"/>
                <w:kern w:val="0"/>
                <w:sz w:val="16"/>
                <w:szCs w:val="16"/>
              </w:rPr>
              <w:t xml:space="preserve">общественного здоровья в </w:t>
            </w:r>
            <w:r w:rsidRPr="00EA66C8">
              <w:rPr>
                <w:rFonts w:eastAsia="Times New Roman"/>
                <w:color w:val="00000A"/>
                <w:kern w:val="0"/>
                <w:sz w:val="16"/>
                <w:szCs w:val="16"/>
              </w:rPr>
              <w:t xml:space="preserve">Петуховском муниципальном округе </w:t>
            </w:r>
          </w:p>
        </w:tc>
      </w:tr>
      <w:tr w:rsidR="00EA66C8" w:rsidRPr="00EA66C8" w:rsidTr="00EE2E09">
        <w:trPr>
          <w:tblCellSpacing w:w="0" w:type="dxa"/>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b/>
                <w:bCs/>
                <w:color w:val="000000"/>
                <w:kern w:val="0"/>
                <w:sz w:val="16"/>
                <w:szCs w:val="16"/>
                <w:lang w:val="en-US"/>
              </w:rPr>
              <w:t>V</w:t>
            </w:r>
            <w:r w:rsidRPr="00EA66C8">
              <w:rPr>
                <w:rFonts w:eastAsia="Times New Roman"/>
                <w:b/>
                <w:bCs/>
                <w:color w:val="000000"/>
                <w:kern w:val="0"/>
                <w:sz w:val="16"/>
                <w:szCs w:val="16"/>
              </w:rPr>
              <w:t>. Мониторинг реализации мероприятий муниципальной программы</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r w:rsidR="00EA66C8" w:rsidRPr="00EA66C8" w:rsidTr="00EE2E09">
        <w:trPr>
          <w:tblCellSpacing w:w="0" w:type="dxa"/>
        </w:trPr>
        <w:tc>
          <w:tcPr>
            <w:tcW w:w="18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lang w:val="en-US"/>
              </w:rPr>
            </w:pPr>
            <w:r w:rsidRPr="00EA66C8">
              <w:rPr>
                <w:rFonts w:eastAsia="Times New Roman"/>
                <w:color w:val="000000"/>
                <w:kern w:val="0"/>
                <w:sz w:val="16"/>
                <w:szCs w:val="16"/>
                <w:lang w:val="en-US"/>
              </w:rPr>
              <w:t>1.</w:t>
            </w:r>
          </w:p>
        </w:tc>
        <w:tc>
          <w:tcPr>
            <w:tcW w:w="1137"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A"/>
                <w:kern w:val="0"/>
                <w:sz w:val="16"/>
                <w:szCs w:val="16"/>
              </w:rPr>
              <w:t>Проведение анкетирования граждан по вопросам сохранения и укрепления здоровья для оценки уровня информированности населения о факторах риска развития хронических неинфекционных заболеваний, мотивации к ведению здорового образа жизни с целью коррекции проводимых мероприятий</w:t>
            </w:r>
          </w:p>
        </w:tc>
        <w:tc>
          <w:tcPr>
            <w:tcW w:w="517" w:type="pct"/>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ежегодно</w:t>
            </w:r>
          </w:p>
        </w:tc>
        <w:tc>
          <w:tcPr>
            <w:tcW w:w="140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ГБУ «Петуховская центральная районная больница» (по согласованию)</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c>
          <w:tcPr>
            <w:tcW w:w="176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r w:rsidRPr="00EA66C8">
              <w:rPr>
                <w:rFonts w:eastAsia="Times New Roman"/>
                <w:color w:val="000000"/>
                <w:kern w:val="0"/>
                <w:sz w:val="16"/>
                <w:szCs w:val="16"/>
              </w:rPr>
              <w:t>Оценка факторов риска развития хронических заболеваний и учёт результатов анкетирования</w:t>
            </w:r>
          </w:p>
          <w:p w:rsidR="00EA66C8" w:rsidRPr="00EA66C8" w:rsidRDefault="00EA66C8" w:rsidP="00EA66C8">
            <w:pPr>
              <w:widowControl/>
              <w:suppressAutoHyphens w:val="0"/>
              <w:spacing w:before="100" w:beforeAutospacing="1"/>
              <w:jc w:val="both"/>
              <w:rPr>
                <w:rFonts w:ascii="Arial" w:eastAsia="Times New Roman" w:hAnsi="Arial" w:cs="Arial"/>
                <w:color w:val="000000"/>
                <w:kern w:val="0"/>
                <w:sz w:val="16"/>
                <w:szCs w:val="16"/>
              </w:rPr>
            </w:pPr>
          </w:p>
        </w:tc>
      </w:tr>
    </w:tbl>
    <w:p w:rsidR="005C65C9" w:rsidRPr="005C65C9" w:rsidRDefault="005C65C9" w:rsidP="005C65C9">
      <w:pPr>
        <w:widowControl/>
        <w:suppressAutoHyphens w:val="0"/>
        <w:spacing w:before="100" w:beforeAutospacing="1"/>
        <w:jc w:val="center"/>
        <w:rPr>
          <w:rFonts w:eastAsia="Times New Roman"/>
          <w:color w:val="000000"/>
          <w:kern w:val="0"/>
          <w:sz w:val="16"/>
          <w:szCs w:val="16"/>
        </w:rPr>
      </w:pPr>
      <w:r w:rsidRPr="005C65C9">
        <w:rPr>
          <w:rFonts w:eastAsia="Times New Roman"/>
          <w:color w:val="000000"/>
          <w:kern w:val="0"/>
          <w:sz w:val="16"/>
          <w:szCs w:val="16"/>
        </w:rPr>
        <w:t>РОССИЙСКАЯ ФЕДЕРАЦИЯ</w:t>
      </w:r>
    </w:p>
    <w:p w:rsidR="005C65C9" w:rsidRPr="005C65C9" w:rsidRDefault="005C65C9" w:rsidP="005C65C9">
      <w:pPr>
        <w:widowControl/>
        <w:suppressAutoHyphens w:val="0"/>
        <w:spacing w:before="100" w:beforeAutospacing="1"/>
        <w:jc w:val="center"/>
        <w:rPr>
          <w:rFonts w:eastAsia="Times New Roman"/>
          <w:color w:val="000000"/>
          <w:kern w:val="0"/>
          <w:sz w:val="16"/>
          <w:szCs w:val="16"/>
        </w:rPr>
      </w:pPr>
      <w:r w:rsidRPr="005C65C9">
        <w:rPr>
          <w:rFonts w:eastAsia="Times New Roman"/>
          <w:color w:val="000000"/>
          <w:kern w:val="0"/>
          <w:sz w:val="16"/>
          <w:szCs w:val="16"/>
        </w:rPr>
        <w:t>КУРГАНСКАЯ ОБЛАСТЬ</w:t>
      </w:r>
    </w:p>
    <w:p w:rsidR="005C65C9" w:rsidRPr="005C65C9" w:rsidRDefault="005C65C9" w:rsidP="005C65C9">
      <w:pPr>
        <w:widowControl/>
        <w:suppressAutoHyphens w:val="0"/>
        <w:spacing w:before="100" w:beforeAutospacing="1"/>
        <w:jc w:val="center"/>
        <w:rPr>
          <w:rFonts w:eastAsia="Times New Roman"/>
          <w:color w:val="000000"/>
          <w:kern w:val="0"/>
          <w:sz w:val="16"/>
          <w:szCs w:val="16"/>
        </w:rPr>
      </w:pPr>
      <w:r w:rsidRPr="005C65C9">
        <w:rPr>
          <w:rFonts w:eastAsia="Times New Roman"/>
          <w:color w:val="000000"/>
          <w:kern w:val="0"/>
          <w:sz w:val="16"/>
          <w:szCs w:val="16"/>
        </w:rPr>
        <w:t>АДМИНИСТРАЦИЯ ПЕТУХОВСКОГО МУНИЦИПАЛЬНОГО ОКРУГА</w:t>
      </w:r>
    </w:p>
    <w:p w:rsidR="005C65C9" w:rsidRPr="005C65C9" w:rsidRDefault="005C65C9" w:rsidP="005C65C9">
      <w:pPr>
        <w:widowControl/>
        <w:suppressAutoHyphens w:val="0"/>
        <w:spacing w:before="100" w:beforeAutospacing="1"/>
        <w:jc w:val="center"/>
        <w:rPr>
          <w:rFonts w:eastAsia="Times New Roman"/>
          <w:color w:val="000000"/>
          <w:kern w:val="0"/>
          <w:sz w:val="16"/>
          <w:szCs w:val="16"/>
        </w:rPr>
      </w:pPr>
      <w:r w:rsidRPr="005C65C9">
        <w:rPr>
          <w:rFonts w:eastAsia="Times New Roman"/>
          <w:b/>
          <w:bCs/>
          <w:color w:val="000000"/>
          <w:kern w:val="0"/>
          <w:sz w:val="16"/>
          <w:szCs w:val="16"/>
        </w:rPr>
        <w:t>ПОСТАНОВЛЕНИЕ</w:t>
      </w:r>
    </w:p>
    <w:p w:rsidR="005C65C9" w:rsidRPr="005C65C9" w:rsidRDefault="005C65C9" w:rsidP="005C65C9">
      <w:pPr>
        <w:widowControl/>
        <w:suppressAutoHyphens w:val="0"/>
        <w:spacing w:before="100" w:beforeAutospacing="1"/>
        <w:rPr>
          <w:rFonts w:eastAsia="Times New Roman"/>
          <w:color w:val="000000"/>
          <w:kern w:val="0"/>
          <w:sz w:val="16"/>
          <w:szCs w:val="16"/>
        </w:rPr>
      </w:pPr>
      <w:r w:rsidRPr="005C65C9">
        <w:rPr>
          <w:rFonts w:eastAsia="Times New Roman"/>
          <w:color w:val="000000"/>
          <w:kern w:val="0"/>
          <w:sz w:val="16"/>
          <w:szCs w:val="16"/>
        </w:rPr>
        <w:t>от 6 мая 2022 г. № 545</w:t>
      </w:r>
      <w:r>
        <w:rPr>
          <w:rFonts w:eastAsia="Times New Roman"/>
          <w:color w:val="000000"/>
          <w:kern w:val="0"/>
          <w:sz w:val="16"/>
          <w:szCs w:val="16"/>
        </w:rPr>
        <w:t xml:space="preserve"> </w:t>
      </w:r>
      <w:r w:rsidRPr="005C65C9">
        <w:rPr>
          <w:rFonts w:eastAsia="Times New Roman"/>
          <w:color w:val="000000"/>
          <w:kern w:val="0"/>
          <w:sz w:val="16"/>
          <w:szCs w:val="16"/>
        </w:rPr>
        <w:t>г. Петухово</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Об утверждении муниципальной программы Петуховского муниципального округа «Укрепление общественного здоровья в Петуховском муниципальном округе» на 2022-2024 годы</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proofErr w:type="gramStart"/>
      <w:r w:rsidRPr="005C65C9">
        <w:rPr>
          <w:rFonts w:eastAsia="Times New Roman"/>
          <w:color w:val="000000"/>
          <w:kern w:val="0"/>
          <w:sz w:val="16"/>
          <w:szCs w:val="16"/>
        </w:rPr>
        <w:t>В соответствии со статьей 179 Бюджетного кодекса Российской Федерации, Федеральным законом от 6 октября 2003 г. № 131-ФЗ «Об общих принципах местного самоуправления в Российской Федерации», Уставом Петуховского муниципального округа, постановлением Администрации Петуховского муниципального округа от 10 января 2022 г. № 1 «О муниципальных программах Петуховского муниципального округа», Администрация Петуховского муниципального округа ПОСТАНОВЛЯЕТ:</w:t>
      </w:r>
      <w:proofErr w:type="gramEnd"/>
    </w:p>
    <w:p w:rsidR="005C65C9" w:rsidRPr="005C65C9" w:rsidRDefault="005C65C9" w:rsidP="005C65C9">
      <w:pPr>
        <w:widowControl/>
        <w:suppressAutoHyphens w:val="0"/>
        <w:spacing w:before="100" w:beforeAutospacing="1"/>
        <w:ind w:firstLine="720"/>
        <w:jc w:val="both"/>
        <w:rPr>
          <w:rFonts w:eastAsia="Times New Roman"/>
          <w:color w:val="000000"/>
          <w:kern w:val="0"/>
          <w:sz w:val="16"/>
          <w:szCs w:val="16"/>
        </w:rPr>
      </w:pPr>
      <w:r w:rsidRPr="005C65C9">
        <w:rPr>
          <w:rFonts w:eastAsia="Times New Roman"/>
          <w:color w:val="000000"/>
          <w:kern w:val="0"/>
          <w:sz w:val="16"/>
          <w:szCs w:val="16"/>
        </w:rPr>
        <w:t>1. Утвердить муниципальную программу Петуховского муниципального округа «Укрепление общественного здоровья в Петуховском муниципальном округе» на 2022-2024 годы, согласно приложению к настоящему постановлению.</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2. Опубликовать настоящее постановление в установленном порядке.</w:t>
      </w:r>
    </w:p>
    <w:p w:rsidR="005C65C9" w:rsidRPr="005C65C9" w:rsidRDefault="005C65C9" w:rsidP="005C65C9">
      <w:pPr>
        <w:widowControl/>
        <w:suppressAutoHyphens w:val="0"/>
        <w:spacing w:before="100" w:beforeAutospacing="1" w:after="40"/>
        <w:ind w:right="23" w:firstLine="709"/>
        <w:jc w:val="both"/>
        <w:rPr>
          <w:rFonts w:eastAsia="Times New Roman"/>
          <w:color w:val="000000"/>
          <w:kern w:val="0"/>
          <w:sz w:val="16"/>
          <w:szCs w:val="16"/>
        </w:rPr>
      </w:pPr>
      <w:r w:rsidRPr="005C65C9">
        <w:rPr>
          <w:rFonts w:eastAsia="Times New Roman"/>
          <w:color w:val="000000"/>
          <w:kern w:val="0"/>
          <w:sz w:val="16"/>
          <w:szCs w:val="16"/>
        </w:rPr>
        <w:t xml:space="preserve">3. </w:t>
      </w:r>
      <w:proofErr w:type="gramStart"/>
      <w:r w:rsidRPr="005C65C9">
        <w:rPr>
          <w:rFonts w:eastAsia="Times New Roman"/>
          <w:color w:val="000000"/>
          <w:kern w:val="0"/>
          <w:sz w:val="16"/>
          <w:szCs w:val="16"/>
        </w:rPr>
        <w:t>Контроль за</w:t>
      </w:r>
      <w:proofErr w:type="gramEnd"/>
      <w:r w:rsidRPr="005C65C9">
        <w:rPr>
          <w:rFonts w:eastAsia="Times New Roman"/>
          <w:color w:val="000000"/>
          <w:kern w:val="0"/>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Глава Петуховского муниципального округа И.В. Арзин</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Замяткин Александр Леонидович</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lastRenderedPageBreak/>
        <w:t>тел. 8(35235)38-6-80</w:t>
      </w:r>
      <w:r w:rsidRPr="005C65C9">
        <w:rPr>
          <w:rFonts w:ascii="Arial" w:eastAsia="Times New Roman" w:hAnsi="Arial" w:cs="Arial"/>
          <w:color w:val="000000"/>
          <w:kern w:val="0"/>
          <w:sz w:val="16"/>
          <w:szCs w:val="16"/>
        </w:rPr>
        <w:t xml:space="preserve">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Приложение к постановлению</w:t>
      </w:r>
    </w:p>
    <w:p w:rsidR="005C65C9" w:rsidRPr="005C65C9" w:rsidRDefault="005C65C9" w:rsidP="005C65C9">
      <w:pPr>
        <w:widowControl/>
        <w:suppressAutoHyphens w:val="0"/>
        <w:spacing w:before="100" w:beforeAutospacing="1"/>
        <w:ind w:left="4961"/>
        <w:jc w:val="both"/>
        <w:rPr>
          <w:rFonts w:eastAsia="Times New Roman"/>
          <w:color w:val="000000"/>
          <w:kern w:val="0"/>
          <w:sz w:val="16"/>
          <w:szCs w:val="16"/>
        </w:rPr>
      </w:pPr>
      <w:r w:rsidRPr="005C65C9">
        <w:rPr>
          <w:rFonts w:eastAsia="Times New Roman"/>
          <w:color w:val="000000"/>
          <w:kern w:val="0"/>
          <w:sz w:val="16"/>
          <w:szCs w:val="16"/>
        </w:rPr>
        <w:t>Администрации Петуховского муниципального округа от 6 мая 2022 года № 545 «Об утверждении муниципальной программы Петуховского муниципального округа «Укрепление общественного здоровья в Петуховском муниципальном округе» на 2022-2024 годы»</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proofErr w:type="gramStart"/>
      <w:r w:rsidRPr="005C65C9">
        <w:rPr>
          <w:rFonts w:eastAsia="Times New Roman"/>
          <w:b/>
          <w:bCs/>
          <w:color w:val="000000"/>
          <w:kern w:val="0"/>
          <w:sz w:val="16"/>
          <w:szCs w:val="16"/>
        </w:rPr>
        <w:t>Муниципальная программаПетуховского муниципального округа «Укрепление общественного здоровья в Петуховском муниципальном округе» на 2022-2024 годы.</w:t>
      </w:r>
      <w:proofErr w:type="gramEnd"/>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I</w:t>
      </w:r>
      <w:r w:rsidRPr="005C65C9">
        <w:rPr>
          <w:rFonts w:eastAsia="Times New Roman"/>
          <w:b/>
          <w:bCs/>
          <w:color w:val="000000"/>
          <w:kern w:val="0"/>
          <w:sz w:val="16"/>
          <w:szCs w:val="16"/>
        </w:rPr>
        <w:t>. Паспорт</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муниципальной программы Петуховского муниципального округа «Укрепление общественного здоровья в Петуховском муниципальном округе» на 2022-2024 годы.</w:t>
      </w:r>
    </w:p>
    <w:tbl>
      <w:tblPr>
        <w:tblW w:w="9915" w:type="dxa"/>
        <w:tblCellSpacing w:w="0" w:type="dxa"/>
        <w:tblCellMar>
          <w:top w:w="15" w:type="dxa"/>
          <w:left w:w="15" w:type="dxa"/>
          <w:bottom w:w="15" w:type="dxa"/>
          <w:right w:w="15" w:type="dxa"/>
        </w:tblCellMar>
        <w:tblLook w:val="04A0" w:firstRow="1" w:lastRow="0" w:firstColumn="1" w:lastColumn="0" w:noHBand="0" w:noVBand="1"/>
      </w:tblPr>
      <w:tblGrid>
        <w:gridCol w:w="3380"/>
        <w:gridCol w:w="6535"/>
      </w:tblGrid>
      <w:tr w:rsidR="005C65C9" w:rsidRPr="005C65C9" w:rsidTr="000A0EDB">
        <w:trPr>
          <w:tblCellSpacing w:w="0" w:type="dxa"/>
        </w:trPr>
        <w:tc>
          <w:tcPr>
            <w:tcW w:w="3380" w:type="dxa"/>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Наименование</w:t>
            </w:r>
          </w:p>
        </w:tc>
        <w:tc>
          <w:tcPr>
            <w:tcW w:w="6535" w:type="dxa"/>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муниципальная программа Петуховского муниципального «Укрепление общественного здоровья в Петуховском муниципальном округе» на 2022-2024 годы.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(далее - Программа)</w:t>
            </w:r>
          </w:p>
        </w:tc>
      </w:tr>
      <w:tr w:rsidR="005C65C9" w:rsidRPr="005C65C9" w:rsidTr="000A0EDB">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Ответственный исполнитель</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Администрация Петуховского муниципального округа</w:t>
            </w:r>
          </w:p>
        </w:tc>
      </w:tr>
      <w:tr w:rsidR="005C65C9" w:rsidRPr="005C65C9" w:rsidTr="000A0EDB">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Соисполнители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roofErr w:type="gramStart"/>
            <w:r w:rsidRPr="005C65C9">
              <w:rPr>
                <w:rFonts w:eastAsia="Times New Roman"/>
                <w:color w:val="000000"/>
                <w:spacing w:val="-10"/>
                <w:kern w:val="0"/>
                <w:sz w:val="16"/>
                <w:szCs w:val="16"/>
              </w:rPr>
              <w:t>Органы местного самоуправления Петуховского муниципального округа</w:t>
            </w:r>
            <w:r w:rsidRPr="005C65C9">
              <w:rPr>
                <w:rFonts w:eastAsia="Times New Roman"/>
                <w:color w:val="2D2D2D"/>
                <w:spacing w:val="-10"/>
                <w:kern w:val="0"/>
                <w:sz w:val="16"/>
                <w:szCs w:val="16"/>
              </w:rPr>
              <w:t xml:space="preserve"> (по согласованию); К</w:t>
            </w:r>
            <w:r w:rsidRPr="005C65C9">
              <w:rPr>
                <w:rFonts w:eastAsia="Times New Roman"/>
                <w:color w:val="000000"/>
                <w:kern w:val="0"/>
                <w:sz w:val="16"/>
                <w:szCs w:val="16"/>
              </w:rPr>
              <w:t xml:space="preserve">омиссия по делам несовершеннолетних и защите их прав при Администрации Петуховского </w:t>
            </w:r>
            <w:r w:rsidRPr="005C65C9">
              <w:rPr>
                <w:rFonts w:eastAsia="Times New Roman"/>
                <w:color w:val="000000"/>
                <w:spacing w:val="-10"/>
                <w:kern w:val="0"/>
                <w:sz w:val="16"/>
                <w:szCs w:val="16"/>
              </w:rPr>
              <w:t>муниципального округа</w:t>
            </w:r>
            <w:r w:rsidRPr="005C65C9">
              <w:rPr>
                <w:rFonts w:eastAsia="Times New Roman"/>
                <w:color w:val="000000"/>
                <w:kern w:val="0"/>
                <w:sz w:val="16"/>
                <w:szCs w:val="16"/>
              </w:rPr>
              <w:t xml:space="preserve">; Управление образования Администрации Петуховского </w:t>
            </w:r>
            <w:r w:rsidRPr="005C65C9">
              <w:rPr>
                <w:rFonts w:eastAsia="Times New Roman"/>
                <w:color w:val="000000"/>
                <w:spacing w:val="-10"/>
                <w:kern w:val="0"/>
                <w:sz w:val="16"/>
                <w:szCs w:val="16"/>
              </w:rPr>
              <w:t>муниципального округа</w:t>
            </w:r>
            <w:r w:rsidRPr="005C65C9">
              <w:rPr>
                <w:rFonts w:eastAsia="Times New Roman"/>
                <w:color w:val="000000"/>
                <w:kern w:val="0"/>
                <w:sz w:val="16"/>
                <w:szCs w:val="16"/>
              </w:rPr>
              <w:t xml:space="preserve">; МБУ «Центр культуры Петуховского </w:t>
            </w:r>
            <w:r w:rsidRPr="005C65C9">
              <w:rPr>
                <w:rFonts w:eastAsia="Times New Roman"/>
                <w:color w:val="000000"/>
                <w:spacing w:val="-10"/>
                <w:kern w:val="0"/>
                <w:sz w:val="16"/>
                <w:szCs w:val="16"/>
              </w:rPr>
              <w:t>муниципального округа Курганской области</w:t>
            </w:r>
            <w:r w:rsidRPr="005C65C9">
              <w:rPr>
                <w:rFonts w:eastAsia="Times New Roman"/>
                <w:color w:val="000000"/>
                <w:kern w:val="0"/>
                <w:sz w:val="16"/>
                <w:szCs w:val="16"/>
              </w:rPr>
              <w:t xml:space="preserve">»; </w:t>
            </w:r>
            <w:r w:rsidRPr="005C65C9">
              <w:rPr>
                <w:rFonts w:eastAsia="Times New Roman"/>
                <w:color w:val="00000A"/>
                <w:kern w:val="0"/>
                <w:sz w:val="16"/>
                <w:szCs w:val="16"/>
              </w:rPr>
              <w:t xml:space="preserve">ГКУ «Управления социальной защиты населения № 11» </w:t>
            </w:r>
            <w:r w:rsidRPr="005C65C9">
              <w:rPr>
                <w:rFonts w:eastAsia="Times New Roman"/>
                <w:color w:val="000000"/>
                <w:kern w:val="0"/>
                <w:sz w:val="16"/>
                <w:szCs w:val="16"/>
              </w:rPr>
              <w:t xml:space="preserve">(по согласованию); ГБУ «Комплексный центр социального обслуживания населения по Петуховскому, Макушинскому и Частоозерскому районам» </w:t>
            </w:r>
            <w:r w:rsidRPr="005C65C9">
              <w:rPr>
                <w:rFonts w:eastAsia="Times New Roman"/>
                <w:color w:val="000000"/>
                <w:spacing w:val="-10"/>
                <w:kern w:val="0"/>
                <w:sz w:val="16"/>
                <w:szCs w:val="16"/>
              </w:rPr>
              <w:t>(по согласованию);</w:t>
            </w:r>
            <w:proofErr w:type="gramEnd"/>
            <w:r w:rsidRPr="005C65C9">
              <w:rPr>
                <w:rFonts w:eastAsia="Times New Roman"/>
                <w:color w:val="000000"/>
                <w:spacing w:val="-10"/>
                <w:kern w:val="0"/>
                <w:sz w:val="16"/>
                <w:szCs w:val="16"/>
              </w:rPr>
              <w:t xml:space="preserve"> </w:t>
            </w:r>
            <w:r w:rsidRPr="005C65C9">
              <w:rPr>
                <w:rFonts w:eastAsia="Times New Roman"/>
                <w:color w:val="000000"/>
                <w:kern w:val="0"/>
                <w:sz w:val="16"/>
                <w:szCs w:val="16"/>
              </w:rPr>
              <w:t xml:space="preserve">редакция общественно-политической газеты Петуховского района «Заря» (по согласованию); </w:t>
            </w:r>
            <w:r w:rsidRPr="005C65C9">
              <w:rPr>
                <w:rFonts w:eastAsia="Times New Roman"/>
                <w:color w:val="000000"/>
                <w:spacing w:val="-10"/>
                <w:kern w:val="0"/>
                <w:sz w:val="16"/>
                <w:szCs w:val="16"/>
              </w:rPr>
              <w:t xml:space="preserve">ГБУ «Петуховская центральная районная больница» (по согласованию); </w:t>
            </w:r>
            <w:r w:rsidRPr="005C65C9">
              <w:rPr>
                <w:rFonts w:eastAsia="Times New Roman"/>
                <w:color w:val="00000A"/>
                <w:spacing w:val="-10"/>
                <w:kern w:val="0"/>
                <w:sz w:val="16"/>
                <w:szCs w:val="16"/>
              </w:rPr>
              <w:t xml:space="preserve">Петуховский техникум МЭСХ - филиал ФГБОУ </w:t>
            </w:r>
            <w:proofErr w:type="gramStart"/>
            <w:r w:rsidRPr="005C65C9">
              <w:rPr>
                <w:rFonts w:eastAsia="Times New Roman"/>
                <w:color w:val="00000A"/>
                <w:spacing w:val="-10"/>
                <w:kern w:val="0"/>
                <w:sz w:val="16"/>
                <w:szCs w:val="16"/>
              </w:rPr>
              <w:t>ВО</w:t>
            </w:r>
            <w:proofErr w:type="gramEnd"/>
            <w:r w:rsidRPr="005C65C9">
              <w:rPr>
                <w:rFonts w:eastAsia="Times New Roman"/>
                <w:color w:val="00000A"/>
                <w:spacing w:val="-10"/>
                <w:kern w:val="0"/>
                <w:sz w:val="16"/>
                <w:szCs w:val="16"/>
              </w:rPr>
              <w:t xml:space="preserve"> «Курганская государственная сельскохозяйственная академия имени Т.С. Мальцева» </w:t>
            </w:r>
            <w:r w:rsidRPr="005C65C9">
              <w:rPr>
                <w:rFonts w:eastAsia="Times New Roman"/>
                <w:color w:val="000000"/>
                <w:spacing w:val="-10"/>
                <w:kern w:val="0"/>
                <w:sz w:val="16"/>
                <w:szCs w:val="16"/>
              </w:rPr>
              <w:t xml:space="preserve">(по согласованию); </w:t>
            </w:r>
            <w:r w:rsidRPr="005C65C9">
              <w:rPr>
                <w:rFonts w:eastAsia="Times New Roman"/>
                <w:color w:val="000000"/>
                <w:kern w:val="0"/>
                <w:sz w:val="16"/>
                <w:szCs w:val="16"/>
              </w:rPr>
              <w:t xml:space="preserve">Петуховский филиал ГБУ «Областной социально-реабилитационный центр для несовершеннолетних» (по согласованию); </w:t>
            </w:r>
            <w:r w:rsidRPr="005C65C9">
              <w:rPr>
                <w:rFonts w:eastAsia="Times New Roman"/>
                <w:color w:val="000000"/>
                <w:spacing w:val="-10"/>
                <w:kern w:val="0"/>
                <w:sz w:val="16"/>
                <w:szCs w:val="16"/>
              </w:rPr>
              <w:t>иные организации и учреждения, участвующие в выполнении мероприятий Программы (по согласованию).</w:t>
            </w:r>
            <w:r w:rsidRPr="005C65C9">
              <w:rPr>
                <w:rFonts w:eastAsia="Times New Roman"/>
                <w:color w:val="FF3333"/>
                <w:spacing w:val="-10"/>
                <w:kern w:val="0"/>
                <w:sz w:val="16"/>
                <w:szCs w:val="16"/>
              </w:rPr>
              <w:t xml:space="preserve"> </w:t>
            </w:r>
          </w:p>
        </w:tc>
      </w:tr>
      <w:tr w:rsidR="005C65C9" w:rsidRPr="005C65C9" w:rsidTr="000A0EDB">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Цели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Улучшение здоровья и качества жизни населения Петуховского муниципального округа. Формирование культуры общественного здоровья, ответственного отношения к здоровью и как следствие увеличение продолжительности жизни.</w:t>
            </w:r>
          </w:p>
        </w:tc>
      </w:tr>
      <w:tr w:rsidR="005C65C9" w:rsidRPr="005C65C9" w:rsidTr="000A0EDB">
        <w:trPr>
          <w:trHeight w:val="1425"/>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Задачи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формирование в Петуховском муниципальном округе среды, способствующей ведению гражданами здорового образа жизни;</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 разработка и внедрение корпоративных программ укрепления здоровья; </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проведение информационно-коммуникационных кампаний по пропаганде здорового образа жизни (ЗОЖ);</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вовлечение граждан организаций в мероприятия по укреплению общественного здоровья.</w:t>
            </w:r>
          </w:p>
        </w:tc>
      </w:tr>
      <w:tr w:rsidR="005C65C9" w:rsidRPr="005C65C9" w:rsidTr="000A0EDB">
        <w:trPr>
          <w:tblCellSpacing w:w="0" w:type="dxa"/>
        </w:trPr>
        <w:tc>
          <w:tcPr>
            <w:tcW w:w="9915" w:type="dxa"/>
            <w:gridSpan w:val="2"/>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Целевые показатели программы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0"/>
              <w:gridCol w:w="1875"/>
              <w:gridCol w:w="886"/>
              <w:gridCol w:w="985"/>
              <w:gridCol w:w="985"/>
              <w:gridCol w:w="985"/>
              <w:gridCol w:w="985"/>
              <w:gridCol w:w="886"/>
            </w:tblGrid>
            <w:tr w:rsidR="005C65C9" w:rsidRPr="005C65C9" w:rsidTr="000A0EDB">
              <w:trPr>
                <w:tblCellSpacing w:w="0" w:type="dxa"/>
              </w:trPr>
              <w:tc>
                <w:tcPr>
                  <w:tcW w:w="114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Наименование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показателя </w:t>
                  </w:r>
                </w:p>
              </w:tc>
              <w:tc>
                <w:tcPr>
                  <w:tcW w:w="9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Базовое значение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(на 31.12.2016)</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2019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2020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2021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2022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2023 </w:t>
                  </w:r>
                </w:p>
              </w:tc>
              <w:tc>
                <w:tcPr>
                  <w:tcW w:w="4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2024 </w:t>
                  </w:r>
                </w:p>
              </w:tc>
            </w:tr>
          </w:tbl>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мужчин в возрасте 16 - 59 лет (случаев на 100 тыс. населения)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886"/>
              <w:gridCol w:w="985"/>
              <w:gridCol w:w="985"/>
              <w:gridCol w:w="985"/>
            </w:tblGrid>
            <w:tr w:rsidR="005C65C9" w:rsidRPr="005C65C9">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мужчин в возрасте 16 - 59 лет в Петуховском муниципальном округе (случаев на 100 тыс. населения)</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954,0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884,4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840,3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796,2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758,6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726,2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688,7 </w:t>
                  </w:r>
                </w:p>
              </w:tc>
            </w:tr>
          </w:tbl>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женщин в возрасте 16 - 54 лет (случаев на 100 тыс. населения)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5C65C9" w:rsidRPr="005C65C9">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женщин в возрасте 16 - 54 лет в Петуховском муниципальном округе (случаев на 100 тыс. населения)</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263,0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258,4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254,6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250,8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247,0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242,0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236,9 </w:t>
                  </w:r>
                </w:p>
              </w:tc>
            </w:tr>
          </w:tbl>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Розничные продажи алкогольной продукции на душу населения (в литрах)</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5C65C9" w:rsidRPr="005C65C9">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Розничные продажи алкогольной продукции на душу населения в Петуховском муниципальном округе (в литрах)</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5,3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5,1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5,1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5,0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4,9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4,9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4,8 </w:t>
                  </w:r>
                </w:p>
              </w:tc>
            </w:tr>
          </w:tbl>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Обращаемость в медицинские организации по вопросам здорового образа жизни (тыс. чел.)</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1871"/>
              <w:gridCol w:w="886"/>
              <w:gridCol w:w="985"/>
              <w:gridCol w:w="985"/>
              <w:gridCol w:w="985"/>
              <w:gridCol w:w="985"/>
              <w:gridCol w:w="886"/>
            </w:tblGrid>
            <w:tr w:rsidR="005C65C9" w:rsidRPr="005C65C9">
              <w:trPr>
                <w:tblCellSpacing w:w="0" w:type="dxa"/>
              </w:trPr>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Обращаемость в медицинские организации Петуховского муниципального округа по вопросам здорового образа жизни (тыс. чел.)</w:t>
                  </w:r>
                </w:p>
              </w:tc>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15,1 </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18,1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19,6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21,1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22,6 </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24,1 </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25,6 </w:t>
                  </w:r>
                </w:p>
              </w:tc>
            </w:tr>
          </w:tbl>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Сроки реализации</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2022 - 2024 годы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rHeight w:val="513"/>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Объемы</w:t>
            </w:r>
            <w:r w:rsidR="000A0EDB">
              <w:rPr>
                <w:rFonts w:eastAsia="Times New Roman"/>
                <w:color w:val="000000"/>
                <w:kern w:val="0"/>
                <w:sz w:val="16"/>
                <w:szCs w:val="16"/>
              </w:rPr>
              <w:t xml:space="preserve"> </w:t>
            </w:r>
            <w:r w:rsidRPr="005C65C9">
              <w:rPr>
                <w:rFonts w:eastAsia="Times New Roman"/>
                <w:color w:val="000000"/>
                <w:kern w:val="0"/>
                <w:sz w:val="16"/>
                <w:szCs w:val="16"/>
              </w:rPr>
              <w:t>бюджетных</w:t>
            </w:r>
            <w:r w:rsidR="000A0EDB">
              <w:rPr>
                <w:rFonts w:eastAsia="Times New Roman"/>
                <w:color w:val="000000"/>
                <w:kern w:val="0"/>
                <w:sz w:val="16"/>
                <w:szCs w:val="16"/>
              </w:rPr>
              <w:t xml:space="preserve"> </w:t>
            </w:r>
            <w:r w:rsidRPr="005C65C9">
              <w:rPr>
                <w:rFonts w:eastAsia="Times New Roman"/>
                <w:color w:val="000000"/>
                <w:kern w:val="0"/>
                <w:sz w:val="16"/>
                <w:szCs w:val="16"/>
              </w:rPr>
              <w:t>ассигнований</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Финансовые средства на реализацию Программы не предусмотрены.</w:t>
            </w:r>
          </w:p>
        </w:tc>
      </w:tr>
      <w:tr w:rsidR="005C65C9" w:rsidRPr="005C65C9" w:rsidTr="000A0EDB">
        <w:trPr>
          <w:trHeight w:val="4222"/>
          <w:tblCellSpacing w:w="0" w:type="dxa"/>
        </w:trPr>
        <w:tc>
          <w:tcPr>
            <w:tcW w:w="3380" w:type="dxa"/>
            <w:tcBorders>
              <w:top w:val="nil"/>
              <w:left w:val="single" w:sz="6" w:space="0" w:color="000001"/>
              <w:bottom w:val="single" w:sz="6" w:space="0" w:color="000001"/>
              <w:right w:val="nil"/>
            </w:tcBorders>
            <w:tcMar>
              <w:top w:w="0" w:type="dxa"/>
              <w:left w:w="11" w:type="dxa"/>
              <w:bottom w:w="0" w:type="dxa"/>
              <w:right w:w="0" w:type="dxa"/>
            </w:tcMar>
            <w:hideMark/>
          </w:tcPr>
          <w:p w:rsidR="005C65C9" w:rsidRPr="005C65C9" w:rsidRDefault="005C65C9" w:rsidP="000A0EDB">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Ожидаемые</w:t>
            </w:r>
            <w:r w:rsidR="000A0EDB">
              <w:rPr>
                <w:rFonts w:eastAsia="Times New Roman"/>
                <w:color w:val="000000"/>
                <w:kern w:val="0"/>
                <w:sz w:val="16"/>
                <w:szCs w:val="16"/>
              </w:rPr>
              <w:t xml:space="preserve"> </w:t>
            </w:r>
            <w:r w:rsidRPr="005C65C9">
              <w:rPr>
                <w:rFonts w:eastAsia="Times New Roman"/>
                <w:color w:val="000000"/>
                <w:kern w:val="0"/>
                <w:sz w:val="16"/>
                <w:szCs w:val="16"/>
              </w:rPr>
              <w:t>результаты</w:t>
            </w:r>
            <w:r w:rsidR="000A0EDB">
              <w:rPr>
                <w:rFonts w:eastAsia="Times New Roman"/>
                <w:color w:val="000000"/>
                <w:kern w:val="0"/>
                <w:sz w:val="16"/>
                <w:szCs w:val="16"/>
              </w:rPr>
              <w:t xml:space="preserve"> </w:t>
            </w:r>
            <w:r w:rsidRPr="005C65C9">
              <w:rPr>
                <w:rFonts w:eastAsia="Times New Roman"/>
                <w:color w:val="000000"/>
                <w:kern w:val="0"/>
                <w:sz w:val="16"/>
                <w:szCs w:val="16"/>
              </w:rPr>
              <w:t>реализации</w:t>
            </w:r>
            <w:r w:rsidRPr="005C65C9">
              <w:rPr>
                <w:rFonts w:ascii="Arial" w:eastAsia="Times New Roman" w:hAnsi="Arial" w:cs="Arial"/>
                <w:color w:val="000000"/>
                <w:kern w:val="0"/>
                <w:sz w:val="16"/>
                <w:szCs w:val="16"/>
              </w:rPr>
              <w:t xml:space="preserve"> </w:t>
            </w:r>
          </w:p>
        </w:tc>
        <w:tc>
          <w:tcPr>
            <w:tcW w:w="6535" w:type="dxa"/>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Снижение смертности мужчин в возрасте 16 - 59 лет - до 688,7 на 100 тыс. населения к 2024 году;</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Снижение смертности женщин в возрасте 16 - 54 года - до 236,9 на 100 тыс. населения к 2024 году;</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Снижение розничной продажи алкогольной продукции на душу населения до 4,8, л к 2024 году.</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Реализация профилактических мероприятий по формированию здоровых привычек питания повысит долю граждан, информированных о здоровом питании к 2024 году до 60%.</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Внедрение наиболее эффективных механизмов, направленных на повышение ответственности работодателей за здоровье работников организации, а также ответственности граждан за свое здоровье (в программы сохранения здоровья на рабочих местах к 2024 году вовлечено не менее 20 тысяч граждан).</w:t>
            </w:r>
          </w:p>
          <w:p w:rsidR="005C65C9" w:rsidRPr="005C65C9" w:rsidRDefault="005C65C9" w:rsidP="005C65C9">
            <w:pPr>
              <w:widowControl/>
              <w:suppressAutoHyphens w:val="0"/>
              <w:spacing w:before="100" w:beforeAutospacing="1" w:after="284"/>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Доля </w:t>
            </w:r>
            <w:proofErr w:type="gramStart"/>
            <w:r w:rsidRPr="005C65C9">
              <w:rPr>
                <w:rFonts w:eastAsia="Times New Roman"/>
                <w:color w:val="000000"/>
                <w:kern w:val="0"/>
                <w:sz w:val="16"/>
                <w:szCs w:val="16"/>
              </w:rPr>
              <w:t>граждан, систематически занимающихся физической культурой и спортом увеличится</w:t>
            </w:r>
            <w:proofErr w:type="gramEnd"/>
            <w:r w:rsidRPr="005C65C9">
              <w:rPr>
                <w:rFonts w:eastAsia="Times New Roman"/>
                <w:color w:val="000000"/>
                <w:kern w:val="0"/>
                <w:sz w:val="16"/>
                <w:szCs w:val="16"/>
              </w:rPr>
              <w:t xml:space="preserve"> к 2024 году до 50%.</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p>
        </w:tc>
      </w:tr>
    </w:tbl>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I</w:t>
      </w:r>
      <w:r w:rsidRPr="005C65C9">
        <w:rPr>
          <w:rFonts w:eastAsia="Times New Roman"/>
          <w:b/>
          <w:bCs/>
          <w:color w:val="000000"/>
          <w:kern w:val="0"/>
          <w:sz w:val="16"/>
          <w:szCs w:val="16"/>
        </w:rPr>
        <w:t>I. Характеристика текущего состояния общественного здоровья в Петуховском муниципальном округе</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shd w:val="clear" w:color="auto" w:fill="FFFFFF"/>
        </w:rPr>
        <w:t>Петуховский муниципальный округ расположен на востоке Курганской области, в 180 км от областного центра. Петуховский муниципальный округ граничит с Макушинским муниципальным округом Курганской области, Частоозерским районом Курганской области, Тюменской областью и Республикой Казахстан.</w:t>
      </w:r>
      <w:r w:rsidRPr="005C65C9">
        <w:rPr>
          <w:rFonts w:eastAsia="Times New Roman"/>
          <w:color w:val="000000"/>
          <w:kern w:val="0"/>
          <w:sz w:val="16"/>
          <w:szCs w:val="16"/>
        </w:rPr>
        <w:t xml:space="preserve"> Территория района - 2,8 тыс. кв. км.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shd w:val="clear" w:color="auto" w:fill="FFFFFF"/>
        </w:rPr>
        <w:t>На территории Петуховского муниципального округа расположены город Петухово и 37 сельских населенных пунктов с численностью населения 16267 человек.</w:t>
      </w:r>
      <w:r w:rsidRPr="005C65C9">
        <w:rPr>
          <w:rFonts w:eastAsia="Times New Roman"/>
          <w:color w:val="000000"/>
          <w:kern w:val="0"/>
          <w:sz w:val="16"/>
          <w:szCs w:val="16"/>
        </w:rPr>
        <w:t xml:space="preserve"> Наиболее крупные населенные пункты – город Петухово, село Октябрьское, поселок Курорт «Озеро Медвежье». Озеро Медвежье является уникальным природным объектом, обладающим богатым потенциалом по оказанию лечебно-оздоровительных, профилактических, туристических услуг населению как Петуховского муниципального округа, так и гражданам из других муниципальных образований Курганской области и других регионов России.</w:t>
      </w:r>
    </w:p>
    <w:p w:rsidR="005C65C9" w:rsidRPr="005C65C9" w:rsidRDefault="005C65C9" w:rsidP="005C65C9">
      <w:pPr>
        <w:widowControl/>
        <w:suppressAutoHyphens w:val="0"/>
        <w:spacing w:before="100" w:beforeAutospacing="1"/>
        <w:ind w:left="1134" w:right="119"/>
        <w:jc w:val="both"/>
        <w:rPr>
          <w:rFonts w:eastAsia="Times New Roman"/>
          <w:color w:val="000000"/>
          <w:kern w:val="0"/>
          <w:sz w:val="16"/>
          <w:szCs w:val="16"/>
        </w:rPr>
      </w:pPr>
      <w:r w:rsidRPr="005C65C9">
        <w:rPr>
          <w:rFonts w:eastAsia="Times New Roman"/>
          <w:color w:val="000000"/>
          <w:kern w:val="0"/>
          <w:sz w:val="16"/>
          <w:szCs w:val="16"/>
        </w:rPr>
        <w:t>Таблица 1</w:t>
      </w:r>
      <w:r w:rsidR="000A0EDB">
        <w:rPr>
          <w:rFonts w:eastAsia="Times New Roman"/>
          <w:color w:val="000000"/>
          <w:kern w:val="0"/>
          <w:sz w:val="16"/>
          <w:szCs w:val="16"/>
        </w:rPr>
        <w:t xml:space="preserve"> </w:t>
      </w:r>
      <w:r w:rsidRPr="005C65C9">
        <w:rPr>
          <w:rFonts w:eastAsia="Times New Roman"/>
          <w:color w:val="000000"/>
          <w:kern w:val="0"/>
          <w:sz w:val="16"/>
          <w:szCs w:val="16"/>
        </w:rPr>
        <w:t>Численность населения Петуховского муниципального округа</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57"/>
        <w:gridCol w:w="1536"/>
        <w:gridCol w:w="1632"/>
        <w:gridCol w:w="1728"/>
        <w:gridCol w:w="1440"/>
        <w:gridCol w:w="2208"/>
      </w:tblGrid>
      <w:tr w:rsidR="005C65C9" w:rsidRPr="005C65C9" w:rsidTr="005C65C9">
        <w:trPr>
          <w:tblCellSpacing w:w="0" w:type="dxa"/>
        </w:trPr>
        <w:tc>
          <w:tcPr>
            <w:tcW w:w="550" w:type="pct"/>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Год</w:t>
            </w:r>
          </w:p>
        </w:tc>
        <w:tc>
          <w:tcPr>
            <w:tcW w:w="2550" w:type="pct"/>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Численность наличного населения на начало года (тыс. чел.)</w:t>
            </w:r>
          </w:p>
        </w:tc>
        <w:tc>
          <w:tcPr>
            <w:tcW w:w="19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Удельный вес в общей численности</w:t>
            </w:r>
            <w:proofErr w:type="gramStart"/>
            <w:r w:rsidRPr="005C65C9">
              <w:rPr>
                <w:rFonts w:eastAsia="Times New Roman"/>
                <w:color w:val="000000"/>
                <w:kern w:val="0"/>
                <w:sz w:val="16"/>
                <w:szCs w:val="16"/>
              </w:rPr>
              <w:t xml:space="preserve"> (%)</w:t>
            </w:r>
            <w:proofErr w:type="gramEnd"/>
          </w:p>
        </w:tc>
      </w:tr>
      <w:tr w:rsidR="005C65C9" w:rsidRPr="005C65C9" w:rsidTr="005C65C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800" w:type="pct"/>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Всего</w:t>
            </w:r>
          </w:p>
        </w:tc>
        <w:tc>
          <w:tcPr>
            <w:tcW w:w="850" w:type="pct"/>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городское</w:t>
            </w:r>
          </w:p>
        </w:tc>
        <w:tc>
          <w:tcPr>
            <w:tcW w:w="900" w:type="pct"/>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сельское</w:t>
            </w:r>
          </w:p>
        </w:tc>
        <w:tc>
          <w:tcPr>
            <w:tcW w:w="750" w:type="pct"/>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городское</w:t>
            </w:r>
          </w:p>
        </w:tc>
        <w:tc>
          <w:tcPr>
            <w:tcW w:w="115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сельское</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2012</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23" w:right="-136"/>
              <w:jc w:val="both"/>
              <w:rPr>
                <w:rFonts w:ascii="Arial" w:eastAsia="Times New Roman" w:hAnsi="Arial" w:cs="Arial"/>
                <w:color w:val="000000"/>
                <w:kern w:val="0"/>
                <w:sz w:val="16"/>
                <w:szCs w:val="16"/>
              </w:rPr>
            </w:pPr>
            <w:r w:rsidRPr="005C65C9">
              <w:rPr>
                <w:rFonts w:eastAsia="Times New Roman"/>
                <w:color w:val="000000"/>
                <w:kern w:val="0"/>
                <w:sz w:val="16"/>
                <w:szCs w:val="16"/>
              </w:rPr>
              <w:t>19843</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11124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8719</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56,1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43,9</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19115</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10902</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8213</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57,1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42,9</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2014</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18392</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10628</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7764</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57,7</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42,3</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18204</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10537</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7667</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57,8</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42,2</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2016</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17880</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10384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7496</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58,1</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41,9</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17667</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10304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7363</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58,4</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41,6</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17335</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10175</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7160</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58,6</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41,4</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lastRenderedPageBreak/>
              <w:t>201</w:t>
            </w:r>
            <w:r w:rsidRPr="005C65C9">
              <w:rPr>
                <w:rFonts w:eastAsia="Times New Roman"/>
                <w:color w:val="000000"/>
                <w:kern w:val="0"/>
                <w:sz w:val="16"/>
                <w:szCs w:val="16"/>
              </w:rPr>
              <w:t>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16821</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10014</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6807</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59,5</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40,5</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20</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16530</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10041</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6489</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60,7</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39,3</w:t>
            </w:r>
          </w:p>
        </w:tc>
      </w:tr>
      <w:tr w:rsidR="005C65C9" w:rsidRPr="005C65C9" w:rsidTr="005C65C9">
        <w:trPr>
          <w:tblCellSpacing w:w="0" w:type="dxa"/>
        </w:trPr>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2021</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16267</w:t>
            </w:r>
          </w:p>
        </w:tc>
        <w:tc>
          <w:tcPr>
            <w:tcW w:w="8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9916</w:t>
            </w:r>
          </w:p>
        </w:tc>
        <w:tc>
          <w:tcPr>
            <w:tcW w:w="9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6351</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60,9</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39,1</w:t>
            </w:r>
          </w:p>
        </w:tc>
      </w:tr>
    </w:tbl>
    <w:p w:rsidR="005C65C9" w:rsidRPr="005C65C9" w:rsidRDefault="005C65C9" w:rsidP="005C65C9">
      <w:pPr>
        <w:widowControl/>
        <w:suppressAutoHyphens w:val="0"/>
        <w:spacing w:before="100" w:beforeAutospacing="1"/>
        <w:ind w:firstLine="720"/>
        <w:jc w:val="both"/>
        <w:rPr>
          <w:rFonts w:eastAsia="Times New Roman"/>
          <w:color w:val="000000"/>
          <w:kern w:val="0"/>
          <w:sz w:val="16"/>
          <w:szCs w:val="16"/>
        </w:rPr>
      </w:pPr>
      <w:r w:rsidRPr="005C65C9">
        <w:rPr>
          <w:rFonts w:eastAsia="Times New Roman"/>
          <w:color w:val="000000"/>
          <w:kern w:val="0"/>
          <w:sz w:val="16"/>
          <w:szCs w:val="16"/>
        </w:rPr>
        <w:t xml:space="preserve">Численность постоянного населения в Петуховском муниципальном округе на 1 января 2022 года снизилась на 1,5% (на 263 человека) и составляет 16267 человек (в 2021 году – 16530 человек). </w:t>
      </w:r>
      <w:proofErr w:type="gramStart"/>
      <w:r w:rsidRPr="005C65C9">
        <w:rPr>
          <w:rFonts w:eastAsia="Times New Roman"/>
          <w:color w:val="000000"/>
          <w:kern w:val="0"/>
          <w:sz w:val="16"/>
          <w:szCs w:val="16"/>
        </w:rPr>
        <w:t>Из которых городское население составляет 9916 человек (60,9%) и сельское – 6351 (39,1 %) от общей численности населения.</w:t>
      </w:r>
      <w:proofErr w:type="gramEnd"/>
      <w:r w:rsidRPr="005C65C9">
        <w:rPr>
          <w:rFonts w:eastAsia="Times New Roman"/>
          <w:color w:val="000000"/>
          <w:kern w:val="0"/>
          <w:sz w:val="16"/>
          <w:szCs w:val="16"/>
        </w:rPr>
        <w:t xml:space="preserve"> На протяжении 10 лет наблюдается снижение численности населения, рост городского возрастает, а сельского убывает за счет внутренней миграции. Причиной сокращения численности населения являются естественная и миграционная убыль.</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За 2021 год население уменьшилось на 263 человека (1,8 на 1000 населения). Более всего убыло взрослое трудоспособное население.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 xml:space="preserve">При сравнительном анализе возрастно-половой структуры населения отмечается, что в Петуховском муниципальном округе сохраняется характерное для всей Курганской области и России превышение численности женщин над численностью мужчин. Такое соотношение остается стабильным на протяжении более 10 лет.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Таблица 2</w:t>
      </w:r>
      <w:r w:rsidR="000A0EDB">
        <w:rPr>
          <w:rFonts w:eastAsia="Times New Roman"/>
          <w:color w:val="000000"/>
          <w:kern w:val="0"/>
          <w:sz w:val="16"/>
          <w:szCs w:val="16"/>
        </w:rPr>
        <w:t xml:space="preserve">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Распределение населения Петуховского муниципального округа по основным возрастным группам на 1 января 2022 года (все население, оба пола)</w:t>
      </w:r>
    </w:p>
    <w:tbl>
      <w:tblPr>
        <w:tblW w:w="10035" w:type="dxa"/>
        <w:tblCellSpacing w:w="0" w:type="dxa"/>
        <w:tblCellMar>
          <w:top w:w="105" w:type="dxa"/>
          <w:left w:w="105" w:type="dxa"/>
          <w:bottom w:w="105" w:type="dxa"/>
          <w:right w:w="105" w:type="dxa"/>
        </w:tblCellMar>
        <w:tblLook w:val="04A0" w:firstRow="1" w:lastRow="0" w:firstColumn="1" w:lastColumn="0" w:noHBand="0" w:noVBand="1"/>
      </w:tblPr>
      <w:tblGrid>
        <w:gridCol w:w="2282"/>
        <w:gridCol w:w="835"/>
        <w:gridCol w:w="835"/>
        <w:gridCol w:w="1217"/>
        <w:gridCol w:w="1429"/>
        <w:gridCol w:w="996"/>
        <w:gridCol w:w="851"/>
        <w:gridCol w:w="1590"/>
      </w:tblGrid>
      <w:tr w:rsidR="005C65C9" w:rsidRPr="005C65C9" w:rsidTr="000A0EDB">
        <w:trPr>
          <w:tblCellSpacing w:w="0" w:type="dxa"/>
        </w:trPr>
        <w:tc>
          <w:tcPr>
            <w:tcW w:w="2282"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Наименование муниципального района </w:t>
            </w:r>
          </w:p>
        </w:tc>
        <w:tc>
          <w:tcPr>
            <w:tcW w:w="83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Все</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5C65C9">
              <w:rPr>
                <w:rFonts w:eastAsia="Times New Roman"/>
                <w:color w:val="000000"/>
                <w:kern w:val="0"/>
                <w:sz w:val="16"/>
                <w:szCs w:val="16"/>
              </w:rPr>
              <w:t>насе-ление</w:t>
            </w:r>
            <w:proofErr w:type="gramEnd"/>
            <w:r w:rsidRPr="005C65C9">
              <w:rPr>
                <w:rFonts w:eastAsia="Times New Roman"/>
                <w:color w:val="000000"/>
                <w:kern w:val="0"/>
                <w:sz w:val="16"/>
                <w:szCs w:val="16"/>
              </w:rPr>
              <w:t>,</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чел.</w:t>
            </w:r>
          </w:p>
        </w:tc>
        <w:tc>
          <w:tcPr>
            <w:tcW w:w="3481" w:type="dxa"/>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 том числе в воз</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асте:</w:t>
            </w:r>
          </w:p>
        </w:tc>
        <w:tc>
          <w:tcPr>
            <w:tcW w:w="34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Удельный вес воз</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астных гpупп в общей численности населения, %</w:t>
            </w:r>
          </w:p>
        </w:tc>
      </w:tr>
      <w:tr w:rsidR="005C65C9" w:rsidRPr="005C65C9" w:rsidTr="000A0EDB">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8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моложе т</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удо-способ-ного</w:t>
            </w:r>
          </w:p>
        </w:tc>
        <w:tc>
          <w:tcPr>
            <w:tcW w:w="12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т</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удоспособном</w:t>
            </w:r>
          </w:p>
        </w:tc>
        <w:tc>
          <w:tcPr>
            <w:tcW w:w="142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ста</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ше тpудоспособного</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моложе т</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удо-способного</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т</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удо-способ-ном</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ста</w:t>
            </w:r>
            <w:proofErr w:type="gramStart"/>
            <w:r w:rsidRPr="005C65C9">
              <w:rPr>
                <w:rFonts w:eastAsia="Times New Roman"/>
                <w:color w:val="000000"/>
                <w:kern w:val="0"/>
                <w:sz w:val="16"/>
                <w:szCs w:val="16"/>
              </w:rPr>
              <w:t>p</w:t>
            </w:r>
            <w:proofErr w:type="gramEnd"/>
            <w:r w:rsidRPr="005C65C9">
              <w:rPr>
                <w:rFonts w:eastAsia="Times New Roman"/>
                <w:color w:val="000000"/>
                <w:kern w:val="0"/>
                <w:sz w:val="16"/>
                <w:szCs w:val="16"/>
              </w:rPr>
              <w:t>ше тpудо-способ-</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ного</w:t>
            </w:r>
          </w:p>
        </w:tc>
      </w:tr>
      <w:tr w:rsidR="005C65C9" w:rsidRPr="005C65C9" w:rsidTr="000A0EDB">
        <w:trPr>
          <w:tblCellSpacing w:w="0" w:type="dxa"/>
        </w:trPr>
        <w:tc>
          <w:tcPr>
            <w:tcW w:w="228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16267</w:t>
            </w:r>
          </w:p>
        </w:tc>
        <w:tc>
          <w:tcPr>
            <w:tcW w:w="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3946</w:t>
            </w:r>
          </w:p>
        </w:tc>
        <w:tc>
          <w:tcPr>
            <w:tcW w:w="12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8038</w:t>
            </w:r>
          </w:p>
        </w:tc>
        <w:tc>
          <w:tcPr>
            <w:tcW w:w="142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4673</w:t>
            </w:r>
          </w:p>
        </w:tc>
        <w:tc>
          <w:tcPr>
            <w:tcW w:w="99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w:t>
            </w:r>
            <w:r w:rsidRPr="005C65C9">
              <w:rPr>
                <w:rFonts w:eastAsia="Times New Roman"/>
                <w:color w:val="000000"/>
                <w:kern w:val="0"/>
                <w:sz w:val="16"/>
                <w:szCs w:val="16"/>
              </w:rPr>
              <w:t>4</w:t>
            </w:r>
            <w:r w:rsidRPr="005C65C9">
              <w:rPr>
                <w:rFonts w:eastAsia="Times New Roman"/>
                <w:color w:val="000000"/>
                <w:kern w:val="0"/>
                <w:sz w:val="16"/>
                <w:szCs w:val="16"/>
                <w:lang w:val="en-US"/>
              </w:rPr>
              <w:t>,</w:t>
            </w:r>
            <w:r w:rsidRPr="005C65C9">
              <w:rPr>
                <w:rFonts w:eastAsia="Times New Roman"/>
                <w:color w:val="000000"/>
                <w:kern w:val="0"/>
                <w:sz w:val="16"/>
                <w:szCs w:val="16"/>
              </w:rPr>
              <w:t>2</w:t>
            </w:r>
          </w:p>
        </w:tc>
        <w:tc>
          <w:tcPr>
            <w:tcW w:w="8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49,6</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26,2</w:t>
            </w:r>
          </w:p>
        </w:tc>
      </w:tr>
      <w:tr w:rsidR="005C65C9" w:rsidRPr="005C65C9" w:rsidTr="000A0EDB">
        <w:trPr>
          <w:tblCellSpacing w:w="0" w:type="dxa"/>
        </w:trPr>
        <w:tc>
          <w:tcPr>
            <w:tcW w:w="228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область (итого)</w:t>
            </w:r>
          </w:p>
        </w:tc>
        <w:tc>
          <w:tcPr>
            <w:tcW w:w="835"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845537</w:t>
            </w:r>
          </w:p>
        </w:tc>
        <w:tc>
          <w:tcPr>
            <w:tcW w:w="835"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164145</w:t>
            </w:r>
          </w:p>
        </w:tc>
        <w:tc>
          <w:tcPr>
            <w:tcW w:w="1217"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435034</w:t>
            </w:r>
          </w:p>
        </w:tc>
        <w:tc>
          <w:tcPr>
            <w:tcW w:w="1429"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246358</w:t>
            </w:r>
          </w:p>
        </w:tc>
        <w:tc>
          <w:tcPr>
            <w:tcW w:w="996"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19,4</w:t>
            </w:r>
          </w:p>
        </w:tc>
        <w:tc>
          <w:tcPr>
            <w:tcW w:w="85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51,5</w:t>
            </w:r>
          </w:p>
        </w:tc>
        <w:tc>
          <w:tcPr>
            <w:tcW w:w="1590"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29,1</w:t>
            </w:r>
          </w:p>
        </w:tc>
      </w:tr>
    </w:tbl>
    <w:p w:rsidR="005C65C9" w:rsidRPr="005C65C9" w:rsidRDefault="005C65C9" w:rsidP="005C65C9">
      <w:pPr>
        <w:widowControl/>
        <w:suppressAutoHyphens w:val="0"/>
        <w:spacing w:before="102"/>
        <w:ind w:firstLine="709"/>
        <w:jc w:val="both"/>
        <w:rPr>
          <w:rFonts w:eastAsia="Times New Roman"/>
          <w:color w:val="000000"/>
          <w:kern w:val="0"/>
          <w:sz w:val="16"/>
          <w:szCs w:val="16"/>
        </w:rPr>
      </w:pPr>
      <w:r w:rsidRPr="005C65C9">
        <w:rPr>
          <w:rFonts w:eastAsia="Times New Roman"/>
          <w:color w:val="000000"/>
          <w:kern w:val="0"/>
          <w:sz w:val="16"/>
          <w:szCs w:val="16"/>
        </w:rPr>
        <w:t xml:space="preserve">Особенностями возрастного состава населения Петуховскогоо района в 2022 году являются: высокий удельный вес населения старше трудоспособного возраста – 26,2% и относительно низкая доля трудоспособного населения – 49,6%. </w:t>
      </w:r>
    </w:p>
    <w:p w:rsidR="005C65C9" w:rsidRPr="005C65C9" w:rsidRDefault="005C65C9" w:rsidP="005C65C9">
      <w:pPr>
        <w:widowControl/>
        <w:suppressAutoHyphens w:val="0"/>
        <w:spacing w:before="102"/>
        <w:ind w:firstLine="709"/>
        <w:jc w:val="both"/>
        <w:rPr>
          <w:rFonts w:eastAsia="Times New Roman"/>
          <w:color w:val="000000"/>
          <w:kern w:val="0"/>
          <w:sz w:val="16"/>
          <w:szCs w:val="16"/>
        </w:rPr>
      </w:pPr>
      <w:r w:rsidRPr="005C65C9">
        <w:rPr>
          <w:rFonts w:eastAsia="Times New Roman"/>
          <w:color w:val="000000"/>
          <w:kern w:val="0"/>
          <w:sz w:val="16"/>
          <w:szCs w:val="16"/>
        </w:rPr>
        <w:t>Таблица 3</w:t>
      </w:r>
    </w:p>
    <w:p w:rsidR="005C65C9" w:rsidRPr="005C65C9" w:rsidRDefault="005C65C9" w:rsidP="005C65C9">
      <w:pPr>
        <w:widowControl/>
        <w:suppressAutoHyphens w:val="0"/>
        <w:spacing w:before="100" w:beforeAutospacing="1"/>
        <w:ind w:left="1134" w:firstLine="709"/>
        <w:jc w:val="both"/>
        <w:rPr>
          <w:rFonts w:eastAsia="Times New Roman"/>
          <w:color w:val="000000"/>
          <w:kern w:val="0"/>
          <w:sz w:val="16"/>
          <w:szCs w:val="16"/>
        </w:rPr>
      </w:pPr>
      <w:r w:rsidRPr="005C65C9">
        <w:rPr>
          <w:rFonts w:eastAsia="Times New Roman"/>
          <w:color w:val="000000"/>
          <w:kern w:val="0"/>
          <w:sz w:val="16"/>
          <w:szCs w:val="16"/>
        </w:rPr>
        <w:t>Показатель рождаемости, случаев на 1000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766"/>
        <w:gridCol w:w="784"/>
        <w:gridCol w:w="784"/>
        <w:gridCol w:w="784"/>
        <w:gridCol w:w="784"/>
        <w:gridCol w:w="784"/>
        <w:gridCol w:w="783"/>
        <w:gridCol w:w="783"/>
        <w:gridCol w:w="783"/>
        <w:gridCol w:w="783"/>
        <w:gridCol w:w="783"/>
      </w:tblGrid>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2012</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2013</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2014</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2015</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2016</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2017</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2018</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2019г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2020г</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2021г</w:t>
            </w: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Уральский федеральный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14,0</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12,8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14,5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15,22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12,2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12,5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9,9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10,2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8,2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9,1</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7,3</w:t>
            </w:r>
          </w:p>
        </w:tc>
      </w:tr>
    </w:tbl>
    <w:p w:rsidR="005C65C9" w:rsidRPr="005C65C9" w:rsidRDefault="005C65C9" w:rsidP="005C65C9">
      <w:pPr>
        <w:widowControl/>
        <w:suppressAutoHyphens w:val="0"/>
        <w:spacing w:before="102"/>
        <w:ind w:firstLine="709"/>
        <w:jc w:val="both"/>
        <w:rPr>
          <w:rFonts w:eastAsia="Times New Roman"/>
          <w:color w:val="000000"/>
          <w:kern w:val="0"/>
          <w:sz w:val="16"/>
          <w:szCs w:val="16"/>
        </w:rPr>
      </w:pPr>
      <w:r w:rsidRPr="005C65C9">
        <w:rPr>
          <w:rFonts w:eastAsia="Times New Roman"/>
          <w:color w:val="000000"/>
          <w:kern w:val="0"/>
          <w:sz w:val="16"/>
          <w:szCs w:val="16"/>
        </w:rPr>
        <w:t>В 2021 году показатель рождаемости населения Петуховского муниципального округа за аналогичный период прошлого года составил 7,3 случая на 1000 населения, отмечается снижение на 9,0% (в 2021 году родилось 120 детей, в 2020 году – 151 ребенок).</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Таблица 4</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Показатель смертности Курганской области, случаев на 1000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766"/>
        <w:gridCol w:w="784"/>
        <w:gridCol w:w="784"/>
        <w:gridCol w:w="784"/>
        <w:gridCol w:w="784"/>
        <w:gridCol w:w="784"/>
        <w:gridCol w:w="783"/>
        <w:gridCol w:w="783"/>
        <w:gridCol w:w="783"/>
        <w:gridCol w:w="783"/>
        <w:gridCol w:w="783"/>
      </w:tblGrid>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2012</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2013</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2014</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2015</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2016</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2017</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2018</w:t>
            </w:r>
            <w:r w:rsidRPr="005C65C9">
              <w:rPr>
                <w:rFonts w:eastAsia="Times New Roman"/>
                <w:color w:val="000000"/>
                <w:kern w:val="0"/>
                <w:sz w:val="16"/>
                <w:szCs w:val="16"/>
              </w:rPr>
              <w:t>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2019г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2020г</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2021г</w:t>
            </w: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Уральский федеральный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12,5</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12,3</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11,7</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11,8</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16,1</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15,9</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91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17,0</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12,6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13,2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16,6</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15,2</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16,4</w:t>
            </w:r>
          </w:p>
        </w:tc>
        <w:tc>
          <w:tcPr>
            <w:tcW w:w="408"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16,0</w:t>
            </w:r>
          </w:p>
        </w:tc>
        <w:tc>
          <w:tcPr>
            <w:tcW w:w="4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20,5</w:t>
            </w:r>
          </w:p>
        </w:tc>
      </w:tr>
    </w:tbl>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 xml:space="preserve">Показатель общей смертности в 2021 году по сравнению с предыдущим годом увеличился на 24,6% и составил 20,5 случаев на 1000 населения (по области 16).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Общая характеристика системы здравоохранения</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На территории Петуховского муниципального округа Курганской области функционирует медицинское учреждение - Петуховская центральная районная больница, которая включает в себя: амбулаторно-поликлиническое отделение, детское </w:t>
      </w:r>
      <w:r w:rsidRPr="005C65C9">
        <w:rPr>
          <w:rFonts w:eastAsia="Times New Roman"/>
          <w:color w:val="000000"/>
          <w:kern w:val="0"/>
          <w:sz w:val="16"/>
          <w:szCs w:val="16"/>
        </w:rPr>
        <w:lastRenderedPageBreak/>
        <w:t>поликлиническое отделение, круглосуточный стационар, отделение скорой медицинской помощи, 1 врачебную амбулаторию, 15 фельдшерско – акушерских пунктов (в 2021 году из 22 ФАПов закрыто 7). В Петуховской ЦРБ функционирует один передвижной мобильный медицинский комплекс, 2 школьных медицинских пункта, 3 медицинских пункта в детских дошкольных учреждениях.</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В структуру поликлиники ГБУ «Петуховская ЦРБ» также входят параклинические отделения (рентгенкабинет, физиокабинет, лаборатория, ультразвуковая диагностика, функциональная диагностика, массаж), круглосуточный стационар, дневной стационар при стационаре, дневной стационар при поликлинике, отделение скорой медицинской помощи, приемное отделение. </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Кадровый состав ГБУ «Петуховская ЦРБ»</w:t>
      </w:r>
    </w:p>
    <w:p w:rsidR="005C65C9" w:rsidRPr="005C65C9" w:rsidRDefault="005C65C9" w:rsidP="005C65C9">
      <w:pPr>
        <w:widowControl/>
        <w:suppressAutoHyphens w:val="0"/>
        <w:spacing w:before="100" w:beforeAutospacing="1"/>
        <w:ind w:left="720"/>
        <w:jc w:val="both"/>
        <w:rPr>
          <w:rFonts w:eastAsia="Times New Roman"/>
          <w:color w:val="000000"/>
          <w:kern w:val="0"/>
          <w:sz w:val="16"/>
          <w:szCs w:val="16"/>
        </w:rPr>
      </w:pPr>
      <w:r w:rsidRPr="005C65C9">
        <w:rPr>
          <w:rFonts w:eastAsia="Times New Roman"/>
          <w:color w:val="000000"/>
          <w:kern w:val="0"/>
          <w:sz w:val="16"/>
          <w:szCs w:val="16"/>
        </w:rPr>
        <w:t>Численность работающих на 01.01.2022: 220 человек в том числе:</w:t>
      </w:r>
    </w:p>
    <w:tbl>
      <w:tblPr>
        <w:tblW w:w="5000" w:type="pct"/>
        <w:tblCellSpacing w:w="0" w:type="dxa"/>
        <w:tblCellMar>
          <w:left w:w="0" w:type="dxa"/>
          <w:right w:w="0" w:type="dxa"/>
        </w:tblCellMar>
        <w:tblLook w:val="04A0" w:firstRow="1" w:lastRow="0" w:firstColumn="1" w:lastColumn="0" w:noHBand="0" w:noVBand="1"/>
      </w:tblPr>
      <w:tblGrid>
        <w:gridCol w:w="1407"/>
        <w:gridCol w:w="1501"/>
        <w:gridCol w:w="1502"/>
        <w:gridCol w:w="1502"/>
        <w:gridCol w:w="1502"/>
        <w:gridCol w:w="1971"/>
      </w:tblGrid>
      <w:tr w:rsidR="005C65C9" w:rsidRPr="005C65C9" w:rsidTr="005C65C9">
        <w:trPr>
          <w:tblCellSpacing w:w="0" w:type="dxa"/>
        </w:trPr>
        <w:tc>
          <w:tcPr>
            <w:tcW w:w="750" w:type="pct"/>
            <w:vMerge w:val="restar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Категория персонала </w:t>
            </w:r>
          </w:p>
        </w:tc>
        <w:tc>
          <w:tcPr>
            <w:tcW w:w="4250" w:type="pct"/>
            <w:gridSpan w:val="5"/>
            <w:tcBorders>
              <w:top w:val="single" w:sz="6" w:space="0" w:color="000000"/>
              <w:left w:val="single" w:sz="6" w:space="0" w:color="000000"/>
              <w:bottom w:val="single" w:sz="6" w:space="0" w:color="000000"/>
              <w:right w:val="single" w:sz="6" w:space="0" w:color="000000"/>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Число полных лет, в том числе:</w:t>
            </w:r>
          </w:p>
        </w:tc>
      </w:tr>
      <w:tr w:rsidR="005C65C9" w:rsidRPr="005C65C9" w:rsidTr="005C65C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До 35 лет </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35-49 лет </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50-54 лет </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55-59 лет </w:t>
            </w:r>
          </w:p>
        </w:tc>
        <w:tc>
          <w:tcPr>
            <w:tcW w:w="1100" w:type="pct"/>
            <w:tcBorders>
              <w:top w:val="single" w:sz="6" w:space="0" w:color="000000"/>
              <w:left w:val="single" w:sz="6" w:space="0" w:color="000000"/>
              <w:bottom w:val="single" w:sz="6" w:space="0" w:color="000000"/>
              <w:right w:val="single" w:sz="6" w:space="0" w:color="000000"/>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60 лет и более </w:t>
            </w:r>
          </w:p>
        </w:tc>
      </w:tr>
      <w:tr w:rsidR="005C65C9" w:rsidRPr="005C65C9" w:rsidTr="005C65C9">
        <w:trPr>
          <w:tblCellSpacing w:w="0" w:type="dxa"/>
        </w:trPr>
        <w:tc>
          <w:tcPr>
            <w:tcW w:w="75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Врачи / 17 </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w:t>
            </w:r>
          </w:p>
        </w:tc>
        <w:tc>
          <w:tcPr>
            <w:tcW w:w="1100" w:type="pct"/>
            <w:tcBorders>
              <w:top w:val="single" w:sz="6" w:space="0" w:color="000000"/>
              <w:left w:val="single" w:sz="6" w:space="0" w:color="000000"/>
              <w:bottom w:val="single" w:sz="6" w:space="0" w:color="000000"/>
              <w:right w:val="single" w:sz="6" w:space="0" w:color="000000"/>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w:t>
            </w:r>
          </w:p>
        </w:tc>
      </w:tr>
      <w:tr w:rsidR="005C65C9" w:rsidRPr="005C65C9" w:rsidTr="005C65C9">
        <w:trPr>
          <w:tblCellSpacing w:w="0" w:type="dxa"/>
        </w:trPr>
        <w:tc>
          <w:tcPr>
            <w:tcW w:w="75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СМР / 104</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22</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49</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w:t>
            </w:r>
          </w:p>
        </w:tc>
        <w:tc>
          <w:tcPr>
            <w:tcW w:w="800" w:type="pct"/>
            <w:tcBorders>
              <w:top w:val="single" w:sz="6" w:space="0" w:color="000000"/>
              <w:left w:val="single" w:sz="6" w:space="0" w:color="000000"/>
              <w:bottom w:val="single" w:sz="6" w:space="0" w:color="000000"/>
              <w:right w:val="nil"/>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w:t>
            </w:r>
          </w:p>
        </w:tc>
        <w:tc>
          <w:tcPr>
            <w:tcW w:w="1100" w:type="pct"/>
            <w:tcBorders>
              <w:top w:val="single" w:sz="6" w:space="0" w:color="000000"/>
              <w:left w:val="single" w:sz="6" w:space="0" w:color="000000"/>
              <w:bottom w:val="single" w:sz="6" w:space="0" w:color="000000"/>
              <w:right w:val="single" w:sz="6" w:space="0" w:color="000000"/>
            </w:tcBorders>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7</w:t>
            </w:r>
          </w:p>
        </w:tc>
      </w:tr>
    </w:tbl>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Вакансии:</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 – анестезиолог-реаниматолог – 1</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 – онколог -1</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 – педиатр</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Врач-хирург -1</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Врач-офтальмолог </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Врач-стоматолог </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 – терапевт</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Врач общей практики - 1</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Фельдшер на ФАПы – 5</w:t>
      </w:r>
    </w:p>
    <w:p w:rsidR="005C65C9" w:rsidRPr="005C65C9" w:rsidRDefault="005C65C9" w:rsidP="005C65C9">
      <w:pPr>
        <w:widowControl/>
        <w:suppressAutoHyphens w:val="0"/>
        <w:spacing w:before="100" w:beforeAutospacing="1"/>
        <w:ind w:firstLine="363"/>
        <w:jc w:val="both"/>
        <w:rPr>
          <w:rFonts w:eastAsia="Times New Roman"/>
          <w:color w:val="000000"/>
          <w:kern w:val="0"/>
          <w:sz w:val="16"/>
          <w:szCs w:val="16"/>
        </w:rPr>
      </w:pPr>
      <w:proofErr w:type="gramStart"/>
      <w:r w:rsidRPr="005C65C9">
        <w:rPr>
          <w:rFonts w:eastAsia="Times New Roman"/>
          <w:color w:val="000000"/>
          <w:kern w:val="0"/>
          <w:sz w:val="16"/>
          <w:szCs w:val="16"/>
        </w:rPr>
        <w:t>Обучается в ВУЗах по целевому направлению – 15 чел. (1 курс – 5 чел., 2 курс – 9 чел., 3 курс – 2 чел., 4 курс – 2 чел., 5 курс – 0 чел., 6 курс – 1 чел.); в ординатуре – 0 чел.</w:t>
      </w:r>
      <w:proofErr w:type="gramEnd"/>
    </w:p>
    <w:p w:rsidR="005C65C9" w:rsidRPr="005C65C9" w:rsidRDefault="005C65C9" w:rsidP="005C65C9">
      <w:pPr>
        <w:widowControl/>
        <w:suppressAutoHyphens w:val="0"/>
        <w:spacing w:before="100" w:beforeAutospacing="1"/>
        <w:ind w:firstLine="363"/>
        <w:jc w:val="both"/>
        <w:rPr>
          <w:rFonts w:eastAsia="Times New Roman"/>
          <w:color w:val="000000"/>
          <w:kern w:val="0"/>
          <w:sz w:val="16"/>
          <w:szCs w:val="16"/>
        </w:rPr>
      </w:pPr>
      <w:r w:rsidRPr="005C65C9">
        <w:rPr>
          <w:rFonts w:eastAsia="Times New Roman"/>
          <w:color w:val="000000"/>
          <w:kern w:val="0"/>
          <w:sz w:val="16"/>
          <w:szCs w:val="16"/>
        </w:rPr>
        <w:t>Трудоустроено специалистов в 2021 году с высшим образованием – 1, средним – 4.</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Обеспеченность:</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 врачами увеличилась на 6,25 % и составила 9,3 чел. на 10 тыс. населения;</w:t>
      </w:r>
    </w:p>
    <w:p w:rsidR="005C65C9" w:rsidRPr="005C65C9" w:rsidRDefault="005C65C9" w:rsidP="005C65C9">
      <w:pPr>
        <w:widowControl/>
        <w:suppressAutoHyphens w:val="0"/>
        <w:spacing w:before="100" w:beforeAutospacing="1"/>
        <w:ind w:left="-11"/>
        <w:jc w:val="both"/>
        <w:rPr>
          <w:rFonts w:eastAsia="Times New Roman"/>
          <w:color w:val="000000"/>
          <w:kern w:val="0"/>
          <w:sz w:val="16"/>
          <w:szCs w:val="16"/>
        </w:rPr>
      </w:pPr>
      <w:r w:rsidRPr="005C65C9">
        <w:rPr>
          <w:rFonts w:eastAsia="Times New Roman"/>
          <w:color w:val="000000"/>
          <w:kern w:val="0"/>
          <w:sz w:val="16"/>
          <w:szCs w:val="16"/>
        </w:rPr>
        <w:t>- средним медицинским персоналом снизилась на 4,35 % и составила 60,2 чел. на 10 тыс. населения.</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Укомплектованность физическими лицами:</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 врачебных штатных должностей снизилась на 3,63 % и составила 42,0 %;</w:t>
      </w:r>
    </w:p>
    <w:p w:rsidR="005C65C9" w:rsidRPr="005C65C9" w:rsidRDefault="005C65C9" w:rsidP="005C65C9">
      <w:pPr>
        <w:widowControl/>
        <w:suppressAutoHyphens w:val="0"/>
        <w:spacing w:before="100" w:beforeAutospacing="1"/>
        <w:ind w:left="11" w:firstLine="567"/>
        <w:jc w:val="both"/>
        <w:rPr>
          <w:rFonts w:eastAsia="Times New Roman"/>
          <w:color w:val="000000"/>
          <w:kern w:val="0"/>
          <w:sz w:val="16"/>
          <w:szCs w:val="16"/>
        </w:rPr>
      </w:pPr>
      <w:r w:rsidRPr="005C65C9">
        <w:rPr>
          <w:rFonts w:eastAsia="Times New Roman"/>
          <w:color w:val="000000"/>
          <w:kern w:val="0"/>
          <w:sz w:val="16"/>
          <w:szCs w:val="16"/>
        </w:rPr>
        <w:t xml:space="preserve">- среднего медицинского персонала штатных должностей снизилась на 4,19 % и составила 72,5 % . </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Коэффициент совместительства:</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 врачей</w:t>
      </w:r>
      <w:r w:rsidRPr="005C65C9">
        <w:rPr>
          <w:rFonts w:eastAsia="Times New Roman"/>
          <w:b/>
          <w:bCs/>
          <w:color w:val="000000"/>
          <w:kern w:val="0"/>
          <w:sz w:val="16"/>
          <w:szCs w:val="16"/>
        </w:rPr>
        <w:t xml:space="preserve"> </w:t>
      </w:r>
      <w:r w:rsidRPr="005C65C9">
        <w:rPr>
          <w:rFonts w:eastAsia="Times New Roman"/>
          <w:color w:val="000000"/>
          <w:kern w:val="0"/>
          <w:sz w:val="16"/>
          <w:szCs w:val="16"/>
        </w:rPr>
        <w:t xml:space="preserve">составил 1,4; </w:t>
      </w:r>
    </w:p>
    <w:p w:rsidR="005C65C9" w:rsidRPr="005C65C9" w:rsidRDefault="005C65C9" w:rsidP="005C65C9">
      <w:pPr>
        <w:widowControl/>
        <w:suppressAutoHyphens w:val="0"/>
        <w:spacing w:before="100" w:beforeAutospacing="1"/>
        <w:ind w:left="-567" w:firstLine="567"/>
        <w:jc w:val="both"/>
        <w:rPr>
          <w:rFonts w:eastAsia="Times New Roman"/>
          <w:color w:val="000000"/>
          <w:kern w:val="0"/>
          <w:sz w:val="16"/>
          <w:szCs w:val="16"/>
        </w:rPr>
      </w:pPr>
      <w:r w:rsidRPr="005C65C9">
        <w:rPr>
          <w:rFonts w:eastAsia="Times New Roman"/>
          <w:color w:val="000000"/>
          <w:kern w:val="0"/>
          <w:sz w:val="16"/>
          <w:szCs w:val="16"/>
        </w:rPr>
        <w:t>- среднего медперсонала составил 1,0.</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За январь 2022 количество врачей не изменилось. Количество среднего медперсонала уменьшилось с 01.01.2020 г. на 6 </w:t>
      </w:r>
      <w:proofErr w:type="gramStart"/>
      <w:r w:rsidRPr="005C65C9">
        <w:rPr>
          <w:rFonts w:eastAsia="Times New Roman"/>
          <w:color w:val="000000"/>
          <w:kern w:val="0"/>
          <w:sz w:val="16"/>
          <w:szCs w:val="16"/>
        </w:rPr>
        <w:t>медицинских</w:t>
      </w:r>
      <w:proofErr w:type="gramEnd"/>
      <w:r w:rsidRPr="005C65C9">
        <w:rPr>
          <w:rFonts w:eastAsia="Times New Roman"/>
          <w:color w:val="000000"/>
          <w:kern w:val="0"/>
          <w:sz w:val="16"/>
          <w:szCs w:val="16"/>
        </w:rPr>
        <w:t xml:space="preserve"> сестры.</w:t>
      </w:r>
    </w:p>
    <w:p w:rsidR="005C65C9" w:rsidRPr="005C65C9" w:rsidRDefault="005C65C9" w:rsidP="005C65C9">
      <w:pPr>
        <w:widowControl/>
        <w:suppressAutoHyphens w:val="0"/>
        <w:spacing w:before="100" w:beforeAutospacing="1"/>
        <w:ind w:firstLine="539"/>
        <w:jc w:val="both"/>
        <w:rPr>
          <w:rFonts w:eastAsia="Times New Roman"/>
          <w:color w:val="000000"/>
          <w:spacing w:val="4"/>
          <w:kern w:val="0"/>
          <w:sz w:val="16"/>
          <w:szCs w:val="16"/>
        </w:rPr>
      </w:pPr>
    </w:p>
    <w:p w:rsidR="005C65C9" w:rsidRPr="005C65C9" w:rsidRDefault="005C65C9" w:rsidP="005C65C9">
      <w:pPr>
        <w:widowControl/>
        <w:suppressAutoHyphens w:val="0"/>
        <w:spacing w:before="100" w:beforeAutospacing="1"/>
        <w:ind w:firstLine="539"/>
        <w:jc w:val="both"/>
        <w:rPr>
          <w:rFonts w:eastAsia="Times New Roman"/>
          <w:color w:val="000000"/>
          <w:spacing w:val="4"/>
          <w:kern w:val="0"/>
          <w:sz w:val="16"/>
          <w:szCs w:val="16"/>
        </w:rPr>
      </w:pPr>
      <w:r w:rsidRPr="005C65C9">
        <w:rPr>
          <w:rFonts w:eastAsia="Times New Roman"/>
          <w:color w:val="000000"/>
          <w:spacing w:val="4"/>
          <w:kern w:val="0"/>
          <w:sz w:val="16"/>
          <w:szCs w:val="16"/>
          <w:shd w:val="clear" w:color="auto" w:fill="FFFFFF"/>
        </w:rPr>
        <w:lastRenderedPageBreak/>
        <w:t xml:space="preserve">Характеристика муниципального образования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564"/>
        <w:gridCol w:w="2185"/>
        <w:gridCol w:w="1520"/>
        <w:gridCol w:w="1710"/>
        <w:gridCol w:w="1520"/>
      </w:tblGrid>
      <w:tr w:rsidR="005C65C9" w:rsidRPr="005C65C9" w:rsidTr="000A0EDB">
        <w:trPr>
          <w:trHeight w:val="880"/>
          <w:tblCellSpacing w:w="0" w:type="dxa"/>
        </w:trPr>
        <w:tc>
          <w:tcPr>
            <w:tcW w:w="1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0A0EDB">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Наименование муниципального</w:t>
            </w:r>
            <w:r w:rsidR="000A0EDB">
              <w:rPr>
                <w:rFonts w:eastAsia="Times New Roman"/>
                <w:color w:val="000000"/>
                <w:kern w:val="0"/>
                <w:sz w:val="16"/>
                <w:szCs w:val="16"/>
              </w:rPr>
              <w:t xml:space="preserve"> </w:t>
            </w:r>
            <w:r w:rsidRPr="005C65C9">
              <w:rPr>
                <w:rFonts w:eastAsia="Times New Roman"/>
                <w:color w:val="000000"/>
                <w:kern w:val="0"/>
                <w:sz w:val="16"/>
                <w:szCs w:val="16"/>
              </w:rPr>
              <w:t>образования (районного центра)</w:t>
            </w:r>
          </w:p>
        </w:tc>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Расстояние от города Кургана до районного центра</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Численность населения на 01.01.2022г.</w:t>
            </w:r>
          </w:p>
        </w:tc>
        <w:tc>
          <w:tcPr>
            <w:tcW w:w="9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C65C9" w:rsidRPr="005C65C9" w:rsidRDefault="005C65C9" w:rsidP="000A0EDB">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Удельный вес населения старше трудоспособного возраста</w:t>
            </w:r>
          </w:p>
        </w:tc>
        <w:tc>
          <w:tcPr>
            <w:tcW w:w="8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C65C9" w:rsidRPr="005C65C9" w:rsidRDefault="005C65C9" w:rsidP="000A0EDB">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Показатель общей смертности населения в 2020 гоу</w:t>
            </w:r>
          </w:p>
        </w:tc>
      </w:tr>
      <w:tr w:rsidR="005C65C9" w:rsidRPr="005C65C9" w:rsidTr="000A0EDB">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Петуховский муниципальный округ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(город Петухово)</w:t>
            </w:r>
          </w:p>
        </w:tc>
        <w:tc>
          <w:tcPr>
            <w:tcW w:w="115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180 км</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16267</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26,2</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20,5</w:t>
            </w:r>
          </w:p>
        </w:tc>
      </w:tr>
      <w:tr w:rsidR="005C65C9" w:rsidRPr="005C65C9" w:rsidTr="000A0EDB">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115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834701</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37,0</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15,4</w:t>
            </w:r>
          </w:p>
        </w:tc>
      </w:tr>
    </w:tbl>
    <w:p w:rsidR="005C65C9" w:rsidRPr="005C65C9" w:rsidRDefault="005C65C9" w:rsidP="005C65C9">
      <w:pPr>
        <w:widowControl/>
        <w:suppressAutoHyphens w:val="0"/>
        <w:spacing w:before="100" w:beforeAutospacing="1" w:line="272" w:lineRule="atLeast"/>
        <w:ind w:firstLine="539"/>
        <w:jc w:val="both"/>
        <w:rPr>
          <w:rFonts w:eastAsia="Times New Roman"/>
          <w:color w:val="000000"/>
          <w:spacing w:val="-2"/>
          <w:kern w:val="0"/>
          <w:sz w:val="16"/>
          <w:szCs w:val="16"/>
        </w:rPr>
      </w:pPr>
      <w:r w:rsidRPr="005C65C9">
        <w:rPr>
          <w:rFonts w:eastAsia="Times New Roman"/>
          <w:color w:val="000000"/>
          <w:spacing w:val="-2"/>
          <w:kern w:val="0"/>
          <w:sz w:val="16"/>
          <w:szCs w:val="16"/>
        </w:rPr>
        <w:t>В структуре населения муниципального округа по возрастным группам в 2021 году:</w:t>
      </w:r>
    </w:p>
    <w:p w:rsidR="005C65C9" w:rsidRPr="005C65C9" w:rsidRDefault="005C65C9" w:rsidP="005C65C9">
      <w:pPr>
        <w:widowControl/>
        <w:numPr>
          <w:ilvl w:val="0"/>
          <w:numId w:val="8"/>
        </w:numPr>
        <w:suppressAutoHyphens w:val="0"/>
        <w:spacing w:before="100" w:beforeAutospacing="1" w:line="272" w:lineRule="atLeast"/>
        <w:ind w:right="11"/>
        <w:jc w:val="both"/>
        <w:rPr>
          <w:rFonts w:eastAsia="Times New Roman"/>
          <w:color w:val="000000"/>
          <w:kern w:val="0"/>
          <w:sz w:val="16"/>
          <w:szCs w:val="16"/>
        </w:rPr>
      </w:pPr>
      <w:r w:rsidRPr="005C65C9">
        <w:rPr>
          <w:rFonts w:eastAsia="Times New Roman"/>
          <w:color w:val="000000"/>
          <w:kern w:val="0"/>
          <w:sz w:val="16"/>
          <w:szCs w:val="16"/>
        </w:rPr>
        <w:t xml:space="preserve">взрослое население составило - 12321 человек, снижение за год на 2,9% (369 человека), </w:t>
      </w:r>
    </w:p>
    <w:p w:rsidR="005C65C9" w:rsidRPr="005C65C9" w:rsidRDefault="005C65C9" w:rsidP="005C65C9">
      <w:pPr>
        <w:widowControl/>
        <w:numPr>
          <w:ilvl w:val="0"/>
          <w:numId w:val="8"/>
        </w:numPr>
        <w:suppressAutoHyphens w:val="0"/>
        <w:spacing w:before="100" w:beforeAutospacing="1" w:line="272" w:lineRule="atLeast"/>
        <w:ind w:right="11"/>
        <w:jc w:val="both"/>
        <w:rPr>
          <w:rFonts w:eastAsia="Times New Roman"/>
          <w:color w:val="000000"/>
          <w:kern w:val="0"/>
          <w:sz w:val="16"/>
          <w:szCs w:val="16"/>
        </w:rPr>
      </w:pPr>
      <w:r w:rsidRPr="005C65C9">
        <w:rPr>
          <w:rFonts w:eastAsia="Times New Roman"/>
          <w:color w:val="000000"/>
          <w:kern w:val="0"/>
          <w:sz w:val="16"/>
          <w:szCs w:val="16"/>
        </w:rPr>
        <w:t>детское (от 0 до 17 лет) - 3946 человек, снижение на 4,4% (117 человек);</w:t>
      </w:r>
    </w:p>
    <w:p w:rsidR="005C65C9" w:rsidRPr="005C65C9" w:rsidRDefault="005C65C9" w:rsidP="005C65C9">
      <w:pPr>
        <w:widowControl/>
        <w:numPr>
          <w:ilvl w:val="0"/>
          <w:numId w:val="8"/>
        </w:numPr>
        <w:suppressAutoHyphens w:val="0"/>
        <w:spacing w:before="100" w:beforeAutospacing="1" w:line="272" w:lineRule="atLeast"/>
        <w:jc w:val="both"/>
        <w:rPr>
          <w:rFonts w:eastAsia="Times New Roman"/>
          <w:color w:val="000000"/>
          <w:kern w:val="0"/>
          <w:sz w:val="16"/>
          <w:szCs w:val="16"/>
        </w:rPr>
      </w:pPr>
      <w:r w:rsidRPr="005C65C9">
        <w:rPr>
          <w:rFonts w:eastAsia="Times New Roman"/>
          <w:color w:val="000000"/>
          <w:kern w:val="0"/>
          <w:sz w:val="16"/>
          <w:szCs w:val="16"/>
        </w:rPr>
        <w:t>дети (от 0 до 1 года) - 120 человек, снижение на 20,5% (на 31 человек);</w:t>
      </w:r>
    </w:p>
    <w:p w:rsidR="005C65C9" w:rsidRPr="005C65C9" w:rsidRDefault="005C65C9" w:rsidP="005C65C9">
      <w:pPr>
        <w:widowControl/>
        <w:suppressAutoHyphens w:val="0"/>
        <w:spacing w:before="100" w:beforeAutospacing="1" w:line="272" w:lineRule="atLeast"/>
        <w:ind w:right="11" w:firstLine="539"/>
        <w:jc w:val="both"/>
        <w:rPr>
          <w:rFonts w:eastAsia="Times New Roman"/>
          <w:color w:val="000000"/>
          <w:kern w:val="0"/>
          <w:sz w:val="16"/>
          <w:szCs w:val="16"/>
        </w:rPr>
      </w:pPr>
      <w:r w:rsidRPr="005C65C9">
        <w:rPr>
          <w:rFonts w:eastAsia="Times New Roman"/>
          <w:color w:val="000000"/>
          <w:kern w:val="0"/>
          <w:sz w:val="16"/>
          <w:szCs w:val="16"/>
        </w:rPr>
        <w:t>- старше трудоспособного возраста - 4673 человека, против 4669 человек за АППГ;</w:t>
      </w:r>
    </w:p>
    <w:p w:rsidR="005C65C9" w:rsidRPr="005C65C9" w:rsidRDefault="005C65C9" w:rsidP="005C65C9">
      <w:pPr>
        <w:widowControl/>
        <w:numPr>
          <w:ilvl w:val="0"/>
          <w:numId w:val="9"/>
        </w:numPr>
        <w:suppressAutoHyphens w:val="0"/>
        <w:spacing w:before="100" w:beforeAutospacing="1" w:line="272" w:lineRule="atLeast"/>
        <w:jc w:val="both"/>
        <w:rPr>
          <w:rFonts w:eastAsia="Times New Roman"/>
          <w:color w:val="000000"/>
          <w:kern w:val="0"/>
          <w:sz w:val="16"/>
          <w:szCs w:val="16"/>
        </w:rPr>
      </w:pPr>
      <w:r w:rsidRPr="005C65C9">
        <w:rPr>
          <w:rFonts w:eastAsia="Times New Roman"/>
          <w:color w:val="000000"/>
          <w:kern w:val="0"/>
          <w:sz w:val="16"/>
          <w:szCs w:val="16"/>
        </w:rPr>
        <w:t>старше 65 лет - 2748, старше 70 лет - 1618 человек.</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b/>
          <w:bCs/>
          <w:color w:val="000000"/>
          <w:kern w:val="0"/>
          <w:sz w:val="16"/>
          <w:szCs w:val="16"/>
        </w:rPr>
        <w:t>Доступность имеющихся ресурсов в области общественного здоровья</w:t>
      </w:r>
    </w:p>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Динамика основных демографических показателей Петуховского муниципального округа за 2 месяца 2022 года в сравнении с АППГ характеризуется:</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Таблица 6</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73"/>
        <w:gridCol w:w="2112"/>
        <w:gridCol w:w="4416"/>
      </w:tblGrid>
      <w:tr w:rsidR="005C65C9" w:rsidRPr="005C65C9" w:rsidTr="000A0EDB">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Показатель</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Снижение</w:t>
            </w: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Рост</w:t>
            </w:r>
          </w:p>
        </w:tc>
      </w:tr>
      <w:tr w:rsidR="005C65C9" w:rsidRPr="005C65C9" w:rsidTr="000A0EDB">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общая заболеваемость населения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278,3 до 291,2 на 1000 жителей, за счет роста заболеваемости среди детского населения с 200,2 до 215,6 на 1000 жителей соответствующего возраста</w:t>
            </w:r>
          </w:p>
        </w:tc>
      </w:tr>
      <w:tr w:rsidR="005C65C9" w:rsidRPr="005C65C9" w:rsidTr="000A0EDB">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заболеваемости среди детского населения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200,0 до 215,6 на 1000 жителей</w:t>
            </w:r>
          </w:p>
        </w:tc>
      </w:tr>
      <w:tr w:rsidR="005C65C9" w:rsidRPr="005C65C9" w:rsidTr="000A0EDB">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первичная заболеваемость населения </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182,1 до 194,5 на 1000 жителей за счет снижения первичной заболеваемости взрослого населения с 79,6 до 83,2 на 1000 жителей</w:t>
            </w:r>
          </w:p>
        </w:tc>
      </w:tr>
      <w:tr w:rsidR="005C65C9" w:rsidRPr="005C65C9" w:rsidTr="000A0EDB">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первичная заболеваемость среди детского населения </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2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143,1 до 159,4 на 1000 жителей</w:t>
            </w:r>
          </w:p>
        </w:tc>
      </w:tr>
    </w:tbl>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Случаев: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 младенческой смертности не зарегистрировано (0 на 1000 </w:t>
      </w:r>
      <w:proofErr w:type="gramStart"/>
      <w:r w:rsidRPr="005C65C9">
        <w:rPr>
          <w:rFonts w:eastAsia="Times New Roman"/>
          <w:color w:val="000000"/>
          <w:kern w:val="0"/>
          <w:sz w:val="16"/>
          <w:szCs w:val="16"/>
        </w:rPr>
        <w:t>родившихся</w:t>
      </w:r>
      <w:proofErr w:type="gramEnd"/>
      <w:r w:rsidRPr="005C65C9">
        <w:rPr>
          <w:rFonts w:eastAsia="Times New Roman"/>
          <w:color w:val="000000"/>
          <w:kern w:val="0"/>
          <w:sz w:val="16"/>
          <w:szCs w:val="16"/>
        </w:rPr>
        <w:t xml:space="preserve"> живыми – по области);</w:t>
      </w:r>
    </w:p>
    <w:p w:rsidR="005C65C9" w:rsidRPr="005C65C9" w:rsidRDefault="005C65C9" w:rsidP="005C65C9">
      <w:pPr>
        <w:widowControl/>
        <w:suppressAutoHyphens w:val="0"/>
        <w:spacing w:before="100" w:beforeAutospacing="1"/>
        <w:ind w:left="11"/>
        <w:jc w:val="both"/>
        <w:rPr>
          <w:rFonts w:eastAsia="Times New Roman"/>
          <w:color w:val="000000"/>
          <w:kern w:val="0"/>
          <w:sz w:val="16"/>
          <w:szCs w:val="16"/>
        </w:rPr>
      </w:pPr>
      <w:r w:rsidRPr="005C65C9">
        <w:rPr>
          <w:rFonts w:eastAsia="Times New Roman"/>
          <w:color w:val="000000"/>
          <w:kern w:val="0"/>
          <w:sz w:val="16"/>
          <w:szCs w:val="16"/>
        </w:rPr>
        <w:t xml:space="preserve">- материнской смертности не зарегистрировано; </w:t>
      </w:r>
    </w:p>
    <w:p w:rsidR="005C65C9" w:rsidRPr="005C65C9" w:rsidRDefault="005C65C9" w:rsidP="005C65C9">
      <w:pPr>
        <w:widowControl/>
        <w:suppressAutoHyphens w:val="0"/>
        <w:spacing w:before="100" w:beforeAutospacing="1"/>
        <w:ind w:left="-23"/>
        <w:jc w:val="both"/>
        <w:rPr>
          <w:rFonts w:eastAsia="Times New Roman"/>
          <w:color w:val="000000"/>
          <w:kern w:val="0"/>
          <w:sz w:val="16"/>
          <w:szCs w:val="16"/>
        </w:rPr>
      </w:pPr>
      <w:r w:rsidRPr="005C65C9">
        <w:rPr>
          <w:rFonts w:eastAsia="Times New Roman"/>
          <w:color w:val="000000"/>
          <w:kern w:val="0"/>
          <w:sz w:val="16"/>
          <w:szCs w:val="16"/>
        </w:rPr>
        <w:t>- смертность от туберкулеза умерло 2 человека</w:t>
      </w:r>
    </w:p>
    <w:p w:rsidR="005C65C9" w:rsidRPr="005C65C9" w:rsidRDefault="005C65C9" w:rsidP="005C65C9">
      <w:pPr>
        <w:widowControl/>
        <w:suppressAutoHyphens w:val="0"/>
        <w:spacing w:before="100" w:beforeAutospacing="1"/>
        <w:ind w:left="-23" w:firstLine="425"/>
        <w:jc w:val="both"/>
        <w:rPr>
          <w:rFonts w:eastAsia="Times New Roman"/>
          <w:color w:val="000000"/>
          <w:kern w:val="0"/>
          <w:sz w:val="16"/>
          <w:szCs w:val="16"/>
        </w:rPr>
      </w:pPr>
      <w:r w:rsidRPr="005C65C9">
        <w:rPr>
          <w:rFonts w:eastAsia="Times New Roman"/>
          <w:color w:val="000000"/>
          <w:kern w:val="0"/>
          <w:sz w:val="16"/>
          <w:szCs w:val="16"/>
        </w:rPr>
        <w:t>За 2 месяца 2021 года в сравнении с аналогичным периодом 2020 года отмечается:</w:t>
      </w:r>
    </w:p>
    <w:p w:rsidR="005C65C9" w:rsidRPr="005C65C9" w:rsidRDefault="005C65C9" w:rsidP="005C65C9">
      <w:pPr>
        <w:widowControl/>
        <w:suppressAutoHyphens w:val="0"/>
        <w:spacing w:before="100" w:beforeAutospacing="1"/>
        <w:ind w:left="-567" w:firstLine="425"/>
        <w:jc w:val="both"/>
        <w:rPr>
          <w:rFonts w:eastAsia="Times New Roman"/>
          <w:color w:val="000000"/>
          <w:kern w:val="0"/>
          <w:sz w:val="16"/>
          <w:szCs w:val="16"/>
        </w:rPr>
      </w:pPr>
      <w:r w:rsidRPr="005C65C9">
        <w:rPr>
          <w:rFonts w:eastAsia="Times New Roman"/>
          <w:color w:val="000000"/>
          <w:kern w:val="0"/>
          <w:sz w:val="16"/>
          <w:szCs w:val="16"/>
        </w:rPr>
        <w:t>Таблица 7</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977"/>
        <w:gridCol w:w="2112"/>
        <w:gridCol w:w="4512"/>
      </w:tblGrid>
      <w:tr w:rsidR="005C65C9" w:rsidRPr="005C65C9" w:rsidTr="005C65C9">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Показатель</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Снижение</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Рост</w:t>
            </w:r>
          </w:p>
        </w:tc>
      </w:tr>
      <w:tr w:rsidR="005C65C9" w:rsidRPr="005C65C9" w:rsidTr="005C65C9">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от болезней системы кровообращения</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338,7 до 252,0 на 100 тысяч населения</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5C65C9">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смертность от новообразований (в том числе </w:t>
            </w:r>
            <w:proofErr w:type="gramStart"/>
            <w:r w:rsidRPr="005C65C9">
              <w:rPr>
                <w:rFonts w:eastAsia="Times New Roman"/>
                <w:color w:val="000000"/>
                <w:kern w:val="0"/>
                <w:sz w:val="16"/>
                <w:szCs w:val="16"/>
              </w:rPr>
              <w:t>от</w:t>
            </w:r>
            <w:proofErr w:type="gramEnd"/>
            <w:r w:rsidRPr="005C65C9">
              <w:rPr>
                <w:rFonts w:eastAsia="Times New Roman"/>
                <w:color w:val="000000"/>
                <w:kern w:val="0"/>
                <w:sz w:val="16"/>
                <w:szCs w:val="16"/>
              </w:rPr>
              <w:t xml:space="preserve"> злокачественных)</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36,2 до 61,5 на 100 тысяч населения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5C65C9">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от внешних причин</w:t>
            </w:r>
          </w:p>
        </w:tc>
        <w:tc>
          <w:tcPr>
            <w:tcW w:w="11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 12,1 случаев до 6,1 на 100 тысяч населения</w:t>
            </w:r>
          </w:p>
        </w:tc>
        <w:tc>
          <w:tcPr>
            <w:tcW w:w="23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bl>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lastRenderedPageBreak/>
        <w:t>По состоянию на 01.02.2022 года выполнение плана диспансерных осмотров определенных гру</w:t>
      </w:r>
      <w:proofErr w:type="gramStart"/>
      <w:r w:rsidRPr="005C65C9">
        <w:rPr>
          <w:rFonts w:eastAsia="Times New Roman"/>
          <w:color w:val="000000"/>
          <w:kern w:val="0"/>
          <w:sz w:val="16"/>
          <w:szCs w:val="16"/>
        </w:rPr>
        <w:t>пп взр</w:t>
      </w:r>
      <w:proofErr w:type="gramEnd"/>
      <w:r w:rsidRPr="005C65C9">
        <w:rPr>
          <w:rFonts w:eastAsia="Times New Roman"/>
          <w:color w:val="000000"/>
          <w:kern w:val="0"/>
          <w:sz w:val="16"/>
          <w:szCs w:val="16"/>
        </w:rPr>
        <w:t>ослого населения (план на 2022 год – 3845, факт -359) составило 9,3 %. Профилактические осмотры (план на 2022 год - 1175, факт - 64) составило 5,4 %.</w:t>
      </w:r>
    </w:p>
    <w:p w:rsidR="005C65C9" w:rsidRPr="005C65C9" w:rsidRDefault="005C65C9" w:rsidP="005C65C9">
      <w:pPr>
        <w:widowControl/>
        <w:suppressAutoHyphens w:val="0"/>
        <w:spacing w:before="100" w:beforeAutospacing="1"/>
        <w:ind w:left="-181" w:firstLine="363"/>
        <w:jc w:val="both"/>
        <w:rPr>
          <w:rFonts w:eastAsia="Times New Roman"/>
          <w:color w:val="000000"/>
          <w:kern w:val="0"/>
          <w:sz w:val="16"/>
          <w:szCs w:val="16"/>
        </w:rPr>
      </w:pPr>
      <w:r w:rsidRPr="005C65C9">
        <w:rPr>
          <w:rFonts w:eastAsia="Times New Roman"/>
          <w:color w:val="000000"/>
          <w:kern w:val="0"/>
          <w:sz w:val="16"/>
          <w:szCs w:val="16"/>
        </w:rPr>
        <w:t>Таблица 8</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61"/>
        <w:gridCol w:w="768"/>
        <w:gridCol w:w="864"/>
        <w:gridCol w:w="1536"/>
        <w:gridCol w:w="768"/>
        <w:gridCol w:w="864"/>
        <w:gridCol w:w="1440"/>
      </w:tblGrid>
      <w:tr w:rsidR="005C65C9" w:rsidRPr="005C65C9" w:rsidTr="005C65C9">
        <w:trPr>
          <w:trHeight w:val="75"/>
          <w:tblCellSpacing w:w="0" w:type="dxa"/>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75" w:lineRule="atLeast"/>
              <w:ind w:left="-181" w:firstLine="363"/>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Показатели выполнения объемов медицинской помощи </w:t>
            </w:r>
          </w:p>
        </w:tc>
      </w:tr>
      <w:tr w:rsidR="005C65C9" w:rsidRPr="005C65C9" w:rsidTr="005C65C9">
        <w:trPr>
          <w:tblCellSpacing w:w="0" w:type="dxa"/>
        </w:trPr>
        <w:tc>
          <w:tcPr>
            <w:tcW w:w="1750" w:type="pct"/>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Показатели</w:t>
            </w:r>
          </w:p>
        </w:tc>
        <w:tc>
          <w:tcPr>
            <w:tcW w:w="1600" w:type="pct"/>
            <w:gridSpan w:val="3"/>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2020 год</w:t>
            </w:r>
          </w:p>
        </w:tc>
        <w:tc>
          <w:tcPr>
            <w:tcW w:w="16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2021 год</w:t>
            </w:r>
          </w:p>
        </w:tc>
      </w:tr>
      <w:tr w:rsidR="005C65C9" w:rsidRPr="005C65C9" w:rsidTr="005C65C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План</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Факт</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исполнения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План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Факт</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исполнения</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b/>
                <w:bCs/>
                <w:color w:val="000000"/>
                <w:kern w:val="0"/>
                <w:sz w:val="16"/>
                <w:szCs w:val="16"/>
              </w:rPr>
              <w:t>Бюджет</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1792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1795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100%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748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741</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99</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13048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13027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100%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5428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5425</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100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99%</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18</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82</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паллиативная помощь (к-дни)</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674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649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96%</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159</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59</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b/>
                <w:bCs/>
                <w:color w:val="000000"/>
                <w:kern w:val="0"/>
                <w:sz w:val="16"/>
                <w:szCs w:val="16"/>
              </w:rPr>
              <w:t>ОМС</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5377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4369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1820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21304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17324</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7218</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43331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27286</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11369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неотложная медицинская помощь</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7111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4858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68%</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2024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2091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1852</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772</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случаи лечения (дневной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559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407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b/>
                <w:bCs/>
                <w:color w:val="000000"/>
                <w:kern w:val="0"/>
                <w:sz w:val="16"/>
                <w:szCs w:val="16"/>
              </w:rPr>
              <w:t>ВСЕГО</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ascii="Arial" w:eastAsia="Times New Roman" w:hAnsi="Arial" w:cs="Arial"/>
                <w:color w:val="000000"/>
                <w:kern w:val="0"/>
                <w:sz w:val="16"/>
                <w:szCs w:val="16"/>
              </w:rPr>
              <w:t> </w:t>
            </w: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вызова СМП</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5377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4369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81%</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1820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обращения по заболеваниям</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23096</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19119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7966</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профилактические и иные мероприятия</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56379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40313</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72%</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16797</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неотложная медицинская помощь</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7111</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4858</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68%</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2024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госпитализации (круглосуточный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2145</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1905</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90%</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794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90"/>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паллиативная помощь (к-дни)</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674</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649</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96%</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9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r w:rsidR="005C65C9" w:rsidRPr="005C65C9" w:rsidTr="005C65C9">
        <w:trPr>
          <w:trHeight w:val="75"/>
          <w:tblCellSpacing w:w="0" w:type="dxa"/>
        </w:trPr>
        <w:tc>
          <w:tcPr>
            <w:tcW w:w="17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случаи лечения (дневной стационар)</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559</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407</w:t>
            </w:r>
          </w:p>
        </w:tc>
        <w:tc>
          <w:tcPr>
            <w:tcW w:w="8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73%</w:t>
            </w:r>
          </w:p>
        </w:tc>
        <w:tc>
          <w:tcPr>
            <w:tcW w:w="40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270</w:t>
            </w:r>
          </w:p>
        </w:tc>
        <w:tc>
          <w:tcPr>
            <w:tcW w:w="4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8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7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0</w:t>
            </w:r>
          </w:p>
        </w:tc>
      </w:tr>
    </w:tbl>
    <w:p w:rsidR="005C65C9" w:rsidRPr="005C65C9" w:rsidRDefault="005C65C9" w:rsidP="005C65C9">
      <w:pPr>
        <w:widowControl/>
        <w:suppressAutoHyphens w:val="0"/>
        <w:spacing w:before="102"/>
        <w:ind w:firstLine="539"/>
        <w:jc w:val="both"/>
        <w:rPr>
          <w:rFonts w:eastAsia="Times New Roman"/>
          <w:color w:val="000000"/>
          <w:kern w:val="0"/>
          <w:sz w:val="16"/>
          <w:szCs w:val="16"/>
        </w:rPr>
      </w:pPr>
      <w:proofErr w:type="gramStart"/>
      <w:r w:rsidRPr="005C65C9">
        <w:rPr>
          <w:rFonts w:eastAsia="Times New Roman"/>
          <w:color w:val="000000"/>
          <w:kern w:val="0"/>
          <w:sz w:val="16"/>
          <w:szCs w:val="16"/>
        </w:rPr>
        <w:t>Мероприятия по профилактике и формированию здорового образа жизни в рамках региональных комплексов мер, направленных на сохранение и укрепление здоровья населения на территории Петуховского муниципального округа проводятся на групповом и индивидуальном уровнях и включают в себя информирование населения о факторах риска хронических неинфекционных заболеваний, подготовку кадров, совершенствование методического обеспечения медицинских организаций Петуховского муниципального округа для внедрения эффективных методов выявления и коррекции</w:t>
      </w:r>
      <w:proofErr w:type="gramEnd"/>
      <w:r w:rsidRPr="005C65C9">
        <w:rPr>
          <w:rFonts w:eastAsia="Times New Roman"/>
          <w:color w:val="000000"/>
          <w:kern w:val="0"/>
          <w:sz w:val="16"/>
          <w:szCs w:val="16"/>
        </w:rPr>
        <w:t xml:space="preserve"> факторов риска, проведение диспансеризации населения.</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Обоснование необходимости разработки и реализации муниципальной программы укрепления общественного здоровья Петуховского муниципального округа</w:t>
      </w:r>
    </w:p>
    <w:p w:rsidR="005C65C9" w:rsidRPr="005C65C9" w:rsidRDefault="005C65C9" w:rsidP="005C65C9">
      <w:pPr>
        <w:widowControl/>
        <w:suppressAutoHyphens w:val="0"/>
        <w:spacing w:before="100" w:beforeAutospacing="1"/>
        <w:ind w:firstLine="686"/>
        <w:jc w:val="both"/>
        <w:rPr>
          <w:rFonts w:eastAsia="Times New Roman"/>
          <w:color w:val="000000"/>
          <w:kern w:val="0"/>
          <w:sz w:val="16"/>
          <w:szCs w:val="16"/>
        </w:rPr>
      </w:pPr>
      <w:proofErr w:type="gramStart"/>
      <w:r w:rsidRPr="005C65C9">
        <w:rPr>
          <w:rFonts w:eastAsia="Times New Roman"/>
          <w:color w:val="000000"/>
          <w:kern w:val="0"/>
          <w:sz w:val="16"/>
          <w:szCs w:val="16"/>
        </w:rPr>
        <w:t>Основные причины неблагополучия общественного здоровья населения Петуховского муниципального округа, как и всего населения Курганской области, связаны с проблемами высокой смертности, высокой распространенности социально значимой патологии (злокачественных новообразований, сердечно-сосудистых заболеваний, туберкулеза, психических заболеваний, инфекционных заболеваний, в том числе инфекции, вызванной вирусом иммунодефицита человека, гепатитов B и C, наркомании, в том числе алкоголизма), вызванных рядом факторов социально-экономического характера, влияющих на качество жизни</w:t>
      </w:r>
      <w:proofErr w:type="gramEnd"/>
      <w:r w:rsidRPr="005C65C9">
        <w:rPr>
          <w:rFonts w:eastAsia="Times New Roman"/>
          <w:color w:val="000000"/>
          <w:kern w:val="0"/>
          <w:sz w:val="16"/>
          <w:szCs w:val="16"/>
        </w:rPr>
        <w:t xml:space="preserve"> населения, включая чрезмерные стрессовые нагрузки, уровень санитарно-гигиенической культуры, а также высоким уровнем смертности от внешних причин, включая дорожно-транспортные происшествия.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 xml:space="preserve">Курение, потребление алкоголя, низкая физическая активность, нездоровое питание, артериальная гипертония, гиперхолестеринемия, гипергликемия, избыточная масса тела и ожирение, стресс - основные факторы риска развития заболеваний и рискованного неадекватного поведения граждан, определяющих преждевременную смертность населения.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Таблица 9</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Распространенность факторов риска развития хронических неинфекционных заболеваний по данным, полученным при проведении диспансеризации определенных гру</w:t>
      </w:r>
      <w:proofErr w:type="gramStart"/>
      <w:r w:rsidRPr="005C65C9">
        <w:rPr>
          <w:rFonts w:eastAsia="Times New Roman"/>
          <w:color w:val="000000"/>
          <w:kern w:val="0"/>
          <w:sz w:val="16"/>
          <w:szCs w:val="16"/>
        </w:rPr>
        <w:t>пп взр</w:t>
      </w:r>
      <w:proofErr w:type="gramEnd"/>
      <w:r w:rsidRPr="005C65C9">
        <w:rPr>
          <w:rFonts w:eastAsia="Times New Roman"/>
          <w:color w:val="000000"/>
          <w:kern w:val="0"/>
          <w:sz w:val="16"/>
          <w:szCs w:val="16"/>
        </w:rPr>
        <w:t>ослого населения Курганской области</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61"/>
        <w:gridCol w:w="1056"/>
        <w:gridCol w:w="1056"/>
        <w:gridCol w:w="1056"/>
        <w:gridCol w:w="1056"/>
        <w:gridCol w:w="1056"/>
        <w:gridCol w:w="960"/>
      </w:tblGrid>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Фактор риска</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2013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2014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2015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2016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2017</w:t>
            </w:r>
            <w:r w:rsidRPr="005C65C9">
              <w:rPr>
                <w:rFonts w:eastAsia="Times New Roman"/>
                <w:color w:val="000000"/>
                <w:kern w:val="0"/>
                <w:sz w:val="16"/>
                <w:szCs w:val="16"/>
              </w:rPr>
              <w:t>г.</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2018</w:t>
            </w:r>
            <w:r w:rsidRPr="005C65C9">
              <w:rPr>
                <w:rFonts w:eastAsia="Times New Roman"/>
                <w:color w:val="000000"/>
                <w:kern w:val="0"/>
                <w:sz w:val="16"/>
                <w:szCs w:val="16"/>
              </w:rPr>
              <w:t>г.</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Прошли диспансеризацию,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110195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141658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142342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141309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149194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134214</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Из них выявлены факторы риска</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Повышенный уровень артериального давления, % (человек) </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(18084)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(32295)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(15655)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(20143)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15,9%</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(23688)</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(22055)</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Гипергликемия неуточненная (Повышенное содержание глюкозы в крови),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(2676)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(7110)</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(2898)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(4204)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(4865)</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(5809)</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Избыточная масса тела (Анормальная прибавка массы тела),</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w:t>
            </w:r>
            <w:r w:rsidRPr="005C65C9">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14,9%</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(16424)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26,9%</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(38083)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(15636)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17,2%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(24299)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(33205)</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(31782)</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Курение табака (Употребление табака),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(11248)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(22230)</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(13841)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(18969)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12,5%</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(18703)</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(15350)</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Риск пагубного потребления алкоголя (Употребление алкоголя),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w:t>
            </w:r>
            <w:r w:rsidRPr="005C65C9">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(2978)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(3796)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(2085)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(2583)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(2204)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(2135)</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Риск потребления наркотических средств и психотропных веществ без назначения врача (Употребление наркотиков),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(349)</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0,6%</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(846)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(406)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(405)</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(509)</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0,2%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(236)</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Низкая физическая активность (Недостаток физической активности),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(27908)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32,8%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(46516)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17,1%</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(24316)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25,4%</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(35844)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(35540)</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(27165)</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Нерациональное питание (Неприемлемая диета и вредные привычки питания),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w:t>
            </w:r>
            <w:r w:rsidRPr="005C65C9">
              <w:rPr>
                <w:rFonts w:eastAsia="Times New Roman"/>
                <w:color w:val="000000"/>
                <w:kern w:val="0"/>
                <w:sz w:val="16"/>
                <w:szCs w:val="16"/>
              </w:rPr>
              <w:t>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34,6%</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(38091)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53,5%</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(75796)</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30,8%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(43864)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46,3%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(65414)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46,9%</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(69914)</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42%</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(56420)</w:t>
            </w:r>
          </w:p>
        </w:tc>
      </w:tr>
      <w:tr w:rsidR="005C65C9" w:rsidRPr="005C65C9" w:rsidTr="000A0EDB">
        <w:trPr>
          <w:tblCellSpacing w:w="0" w:type="dxa"/>
        </w:trPr>
        <w:tc>
          <w:tcPr>
            <w:tcW w:w="1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Отягощенная наследственность по злокачественным новообразованиям, по </w:t>
            </w:r>
            <w:proofErr w:type="gramStart"/>
            <w:r w:rsidRPr="005C65C9">
              <w:rPr>
                <w:rFonts w:eastAsia="Times New Roman"/>
                <w:color w:val="000000"/>
                <w:kern w:val="0"/>
                <w:sz w:val="16"/>
                <w:szCs w:val="16"/>
              </w:rPr>
              <w:t>сердечно-сосудистым</w:t>
            </w:r>
            <w:proofErr w:type="gramEnd"/>
            <w:r w:rsidRPr="005C65C9">
              <w:rPr>
                <w:rFonts w:eastAsia="Times New Roman"/>
                <w:color w:val="000000"/>
                <w:kern w:val="0"/>
                <w:sz w:val="16"/>
                <w:szCs w:val="16"/>
              </w:rPr>
              <w:t xml:space="preserve"> заболеваниям, по хроническим болезням нижних дыхательных путей, по сахарному диабету, % (человек)</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5,7%</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(6263)</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8,5%</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(12082)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5,1%</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(7212)</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7,3%</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(10371)</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8,0%</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(11909)</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9,8%</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(13777)</w:t>
            </w:r>
          </w:p>
        </w:tc>
      </w:tr>
    </w:tbl>
    <w:p w:rsidR="005C65C9" w:rsidRPr="005C65C9" w:rsidRDefault="005C65C9" w:rsidP="005C65C9">
      <w:pPr>
        <w:widowControl/>
        <w:suppressAutoHyphens w:val="0"/>
        <w:spacing w:before="100" w:beforeAutospacing="1"/>
        <w:ind w:firstLine="363"/>
        <w:jc w:val="both"/>
        <w:rPr>
          <w:rFonts w:eastAsia="Times New Roman"/>
          <w:color w:val="000000"/>
          <w:kern w:val="0"/>
          <w:sz w:val="16"/>
          <w:szCs w:val="16"/>
        </w:rPr>
      </w:pPr>
      <w:r w:rsidRPr="005C65C9">
        <w:rPr>
          <w:rFonts w:eastAsia="Times New Roman"/>
          <w:color w:val="000000"/>
          <w:kern w:val="0"/>
          <w:sz w:val="16"/>
          <w:szCs w:val="16"/>
        </w:rPr>
        <w:t>Таблица 10</w:t>
      </w:r>
    </w:p>
    <w:p w:rsidR="005C65C9" w:rsidRPr="005C65C9" w:rsidRDefault="005C65C9" w:rsidP="000A0EDB">
      <w:pPr>
        <w:widowControl/>
        <w:suppressAutoHyphens w:val="0"/>
        <w:spacing w:before="100" w:beforeAutospacing="1"/>
        <w:ind w:left="363"/>
        <w:jc w:val="both"/>
        <w:rPr>
          <w:rFonts w:eastAsia="Times New Roman"/>
          <w:color w:val="000000"/>
          <w:kern w:val="0"/>
          <w:sz w:val="16"/>
          <w:szCs w:val="16"/>
        </w:rPr>
      </w:pPr>
      <w:r w:rsidRPr="005C65C9">
        <w:rPr>
          <w:rFonts w:eastAsia="Times New Roman"/>
          <w:color w:val="000000"/>
          <w:kern w:val="0"/>
          <w:sz w:val="16"/>
          <w:szCs w:val="16"/>
        </w:rPr>
        <w:t>Показатель смертности от дорожно-транспортных происшествий</w:t>
      </w:r>
      <w:r w:rsidR="000A0EDB">
        <w:rPr>
          <w:rFonts w:eastAsia="Times New Roman"/>
          <w:color w:val="000000"/>
          <w:kern w:val="0"/>
          <w:sz w:val="16"/>
          <w:szCs w:val="16"/>
        </w:rPr>
        <w:t xml:space="preserve"> </w:t>
      </w:r>
      <w:r w:rsidRPr="005C65C9">
        <w:rPr>
          <w:rFonts w:eastAsia="Times New Roman"/>
          <w:color w:val="000000"/>
          <w:kern w:val="0"/>
          <w:sz w:val="16"/>
          <w:szCs w:val="16"/>
        </w:rPr>
        <w:t>случаев на 100 тыс. населения</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430"/>
        <w:gridCol w:w="882"/>
        <w:gridCol w:w="882"/>
        <w:gridCol w:w="882"/>
        <w:gridCol w:w="882"/>
        <w:gridCol w:w="881"/>
        <w:gridCol w:w="881"/>
        <w:gridCol w:w="881"/>
      </w:tblGrid>
      <w:tr w:rsidR="005C65C9" w:rsidRPr="005C65C9" w:rsidTr="000A0EDB">
        <w:trPr>
          <w:trHeight w:val="30"/>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0A0EDB"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2012</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2013</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2014</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2015</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2016</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2017</w:t>
            </w:r>
            <w:r w:rsidRPr="005C65C9">
              <w:rPr>
                <w:rFonts w:eastAsia="Times New Roman"/>
                <w:color w:val="000000"/>
                <w:kern w:val="0"/>
                <w:sz w:val="16"/>
                <w:szCs w:val="16"/>
              </w:rPr>
              <w:t>г.</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2018</w:t>
            </w:r>
            <w:r w:rsidRPr="005C65C9">
              <w:rPr>
                <w:rFonts w:eastAsia="Times New Roman"/>
                <w:color w:val="000000"/>
                <w:kern w:val="0"/>
                <w:sz w:val="16"/>
                <w:szCs w:val="16"/>
              </w:rPr>
              <w:t>г.</w:t>
            </w:r>
          </w:p>
        </w:tc>
      </w:tr>
      <w:tr w:rsidR="005C65C9" w:rsidRPr="005C65C9" w:rsidTr="000A0EDB">
        <w:trPr>
          <w:trHeight w:val="45"/>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14,1</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14,0</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16,9</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10,8</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10,1</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9,7</w:t>
            </w:r>
          </w:p>
        </w:tc>
      </w:tr>
      <w:tr w:rsidR="005C65C9" w:rsidRPr="005C65C9" w:rsidTr="000A0EDB">
        <w:trPr>
          <w:trHeight w:val="45"/>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Уральский федеральный округ</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14,8</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14,8</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12,5</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10,4</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9,3</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9,0</w:t>
            </w:r>
          </w:p>
        </w:tc>
      </w:tr>
      <w:tr w:rsidR="005C65C9" w:rsidRPr="005C65C9" w:rsidTr="000A0EDB">
        <w:trPr>
          <w:trHeight w:val="30"/>
          <w:tblCellSpacing w:w="0" w:type="dxa"/>
        </w:trPr>
        <w:tc>
          <w:tcPr>
            <w:tcW w:w="1786"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31,2</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30,1</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24,0</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21,4</w:t>
            </w:r>
          </w:p>
        </w:tc>
        <w:tc>
          <w:tcPr>
            <w:tcW w:w="45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16,9</w:t>
            </w:r>
          </w:p>
        </w:tc>
        <w:tc>
          <w:tcPr>
            <w:tcW w:w="459"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17,1</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16,7</w:t>
            </w:r>
          </w:p>
        </w:tc>
      </w:tr>
    </w:tbl>
    <w:p w:rsidR="005C65C9" w:rsidRPr="005C65C9" w:rsidRDefault="005C65C9" w:rsidP="005C65C9">
      <w:pPr>
        <w:widowControl/>
        <w:suppressAutoHyphens w:val="0"/>
        <w:spacing w:before="100" w:beforeAutospacing="1"/>
        <w:ind w:firstLine="363"/>
        <w:jc w:val="both"/>
        <w:rPr>
          <w:rFonts w:eastAsia="Times New Roman"/>
          <w:color w:val="000000"/>
          <w:kern w:val="0"/>
          <w:sz w:val="16"/>
          <w:szCs w:val="16"/>
        </w:rPr>
      </w:pPr>
      <w:r w:rsidRPr="005C65C9">
        <w:rPr>
          <w:rFonts w:eastAsia="Times New Roman"/>
          <w:color w:val="000000"/>
          <w:kern w:val="0"/>
          <w:sz w:val="16"/>
          <w:szCs w:val="16"/>
        </w:rPr>
        <w:t xml:space="preserve">Показатель смертности населения Курганской области от дорожно-транспортных происшествий в течение последнего десятилетия ежегодно снижается при этом показатель значительно выше среднего показателя по Уральскому федеральному округу и по Российской Федерации в целом.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Таблица 11</w:t>
      </w:r>
    </w:p>
    <w:p w:rsidR="005C65C9" w:rsidRPr="005C65C9" w:rsidRDefault="005C65C9" w:rsidP="005C65C9">
      <w:pPr>
        <w:widowControl/>
        <w:suppressAutoHyphens w:val="0"/>
        <w:spacing w:before="100" w:beforeAutospacing="1"/>
        <w:ind w:left="363"/>
        <w:jc w:val="both"/>
        <w:rPr>
          <w:rFonts w:eastAsia="Times New Roman"/>
          <w:color w:val="000000"/>
          <w:kern w:val="0"/>
          <w:sz w:val="16"/>
          <w:szCs w:val="16"/>
        </w:rPr>
      </w:pPr>
      <w:r w:rsidRPr="005C65C9">
        <w:rPr>
          <w:rFonts w:eastAsia="Times New Roman"/>
          <w:color w:val="000000"/>
          <w:kern w:val="0"/>
          <w:sz w:val="16"/>
          <w:szCs w:val="16"/>
        </w:rPr>
        <w:t>Показатель смертности населения в трудоспособном возрасте, случаев на 100 тыс. населения</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2699"/>
        <w:gridCol w:w="957"/>
        <w:gridCol w:w="957"/>
        <w:gridCol w:w="957"/>
        <w:gridCol w:w="1863"/>
        <w:gridCol w:w="1897"/>
      </w:tblGrid>
      <w:tr w:rsidR="005C65C9" w:rsidRPr="005C65C9" w:rsidTr="000A0EDB">
        <w:trPr>
          <w:trHeight w:val="30"/>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9г.</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20г.</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21г.</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Уральский федеральный округ</w:t>
            </w:r>
          </w:p>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2017</w:t>
            </w:r>
          </w:p>
        </w:tc>
      </w:tr>
      <w:tr w:rsidR="005C65C9" w:rsidRPr="005C65C9" w:rsidTr="000A0EDB">
        <w:trPr>
          <w:trHeight w:val="45"/>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697,7</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630,1</w:t>
            </w:r>
          </w:p>
        </w:tc>
        <w:tc>
          <w:tcPr>
            <w:tcW w:w="95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621,6</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473,4</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512,7</w:t>
            </w:r>
          </w:p>
        </w:tc>
      </w:tr>
      <w:tr w:rsidR="005C65C9" w:rsidRPr="005C65C9" w:rsidTr="000A0EDB">
        <w:trPr>
          <w:trHeight w:val="30"/>
          <w:tblCellSpacing w:w="0" w:type="dxa"/>
        </w:trPr>
        <w:tc>
          <w:tcPr>
            <w:tcW w:w="26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231,8</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187,5</w:t>
            </w:r>
          </w:p>
        </w:tc>
        <w:tc>
          <w:tcPr>
            <w:tcW w:w="95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190,5</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r>
    </w:tbl>
    <w:p w:rsidR="005C65C9" w:rsidRPr="005C65C9" w:rsidRDefault="005C65C9" w:rsidP="005C65C9">
      <w:pPr>
        <w:widowControl/>
        <w:suppressAutoHyphens w:val="0"/>
        <w:spacing w:before="100" w:beforeAutospacing="1"/>
        <w:ind w:firstLine="539"/>
        <w:jc w:val="both"/>
        <w:rPr>
          <w:rFonts w:eastAsia="Times New Roman"/>
          <w:color w:val="000000"/>
          <w:kern w:val="0"/>
          <w:sz w:val="16"/>
          <w:szCs w:val="16"/>
        </w:rPr>
      </w:pPr>
      <w:r w:rsidRPr="005C65C9">
        <w:rPr>
          <w:rFonts w:eastAsia="Times New Roman"/>
          <w:color w:val="000000"/>
          <w:kern w:val="0"/>
          <w:sz w:val="16"/>
          <w:szCs w:val="16"/>
        </w:rPr>
        <w:t xml:space="preserve">В динамике в Курганской области наблюдается снижение смертности населения в трудоспособном возрасте, при этом показатель значительно выше среднего показателя по Уральскому федеральному округу. Смертность населения в трудоспособном возрасте в большой степени преждевременная, связана с распространенностью факторов риска развития хронических неинфекционных заболеваний и ранним развитием неинфекционных заболеваний. </w:t>
      </w:r>
    </w:p>
    <w:p w:rsidR="005C65C9" w:rsidRPr="005C65C9" w:rsidRDefault="005C65C9" w:rsidP="005C65C9">
      <w:pPr>
        <w:widowControl/>
        <w:suppressAutoHyphens w:val="0"/>
        <w:spacing w:before="100" w:beforeAutospacing="1"/>
        <w:ind w:left="1134"/>
        <w:jc w:val="both"/>
        <w:rPr>
          <w:rFonts w:eastAsia="Times New Roman"/>
          <w:color w:val="000000"/>
          <w:kern w:val="0"/>
          <w:sz w:val="16"/>
          <w:szCs w:val="16"/>
        </w:rPr>
      </w:pPr>
      <w:r w:rsidRPr="005C65C9">
        <w:rPr>
          <w:rFonts w:eastAsia="Times New Roman"/>
          <w:color w:val="000000"/>
          <w:kern w:val="0"/>
          <w:sz w:val="16"/>
          <w:szCs w:val="16"/>
        </w:rPr>
        <w:t>Таблица 12</w:t>
      </w:r>
    </w:p>
    <w:p w:rsidR="005C65C9" w:rsidRPr="005C65C9" w:rsidRDefault="005C65C9" w:rsidP="005C65C9">
      <w:pPr>
        <w:widowControl/>
        <w:suppressAutoHyphens w:val="0"/>
        <w:spacing w:before="100" w:beforeAutospacing="1"/>
        <w:ind w:left="1134"/>
        <w:jc w:val="both"/>
        <w:rPr>
          <w:rFonts w:eastAsia="Times New Roman"/>
          <w:color w:val="000000"/>
          <w:kern w:val="0"/>
          <w:sz w:val="16"/>
          <w:szCs w:val="16"/>
        </w:rPr>
      </w:pPr>
      <w:r w:rsidRPr="005C65C9">
        <w:rPr>
          <w:rFonts w:eastAsia="Times New Roman"/>
          <w:color w:val="000000"/>
          <w:kern w:val="0"/>
          <w:sz w:val="16"/>
          <w:szCs w:val="16"/>
        </w:rPr>
        <w:t>Показатель смертности от болезней системы кровообращения, случаев на 100 тыс. населения</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3018"/>
        <w:gridCol w:w="951"/>
        <w:gridCol w:w="951"/>
        <w:gridCol w:w="951"/>
        <w:gridCol w:w="786"/>
        <w:gridCol w:w="1134"/>
        <w:gridCol w:w="768"/>
        <w:gridCol w:w="771"/>
      </w:tblGrid>
      <w:tr w:rsidR="005C65C9" w:rsidRPr="005C65C9" w:rsidTr="000A0EDB">
        <w:trPr>
          <w:trHeight w:val="60"/>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0A0EDB"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5г.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6г.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7г.</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8г</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9г.</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20г.</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6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21г</w:t>
            </w:r>
          </w:p>
        </w:tc>
      </w:tr>
      <w:tr w:rsidR="005C65C9" w:rsidRPr="005C65C9" w:rsidTr="000A0EDB">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737,1</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700,0</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653,7</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635,3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616,4</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584,7</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573,6</w:t>
            </w:r>
          </w:p>
        </w:tc>
      </w:tr>
      <w:tr w:rsidR="005C65C9" w:rsidRPr="005C65C9" w:rsidTr="000A0EDB">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Уральский федеральный округ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659,5</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633,3</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581,1</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575,8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564,7</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536,1</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541,7</w:t>
            </w:r>
          </w:p>
        </w:tc>
      </w:tr>
      <w:tr w:rsidR="005C65C9" w:rsidRPr="005C65C9" w:rsidTr="000A0EDB">
        <w:trPr>
          <w:trHeight w:val="45"/>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774,5</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716,9</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591,8</w:t>
            </w:r>
          </w:p>
        </w:tc>
        <w:tc>
          <w:tcPr>
            <w:tcW w:w="78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591,0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612,2</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566,3</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579,5</w:t>
            </w:r>
          </w:p>
        </w:tc>
      </w:tr>
      <w:tr w:rsidR="005C65C9" w:rsidRPr="005C65C9" w:rsidTr="000A0EDB">
        <w:trPr>
          <w:trHeight w:val="30"/>
          <w:tblCellSpacing w:w="0" w:type="dxa"/>
        </w:trPr>
        <w:tc>
          <w:tcPr>
            <w:tcW w:w="30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840,4</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402,6</w:t>
            </w:r>
          </w:p>
        </w:tc>
        <w:tc>
          <w:tcPr>
            <w:tcW w:w="9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622,6</w:t>
            </w:r>
          </w:p>
        </w:tc>
        <w:tc>
          <w:tcPr>
            <w:tcW w:w="78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674,9</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749,0</w:t>
            </w:r>
          </w:p>
        </w:tc>
        <w:tc>
          <w:tcPr>
            <w:tcW w:w="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604,5</w:t>
            </w:r>
          </w:p>
        </w:tc>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909,8</w:t>
            </w:r>
          </w:p>
        </w:tc>
      </w:tr>
    </w:tbl>
    <w:p w:rsidR="005C65C9" w:rsidRPr="005C65C9" w:rsidRDefault="005C65C9" w:rsidP="005C65C9">
      <w:pPr>
        <w:widowControl/>
        <w:suppressAutoHyphens w:val="0"/>
        <w:spacing w:before="100" w:beforeAutospacing="1"/>
        <w:ind w:left="1134"/>
        <w:jc w:val="both"/>
        <w:rPr>
          <w:rFonts w:eastAsia="Times New Roman"/>
          <w:color w:val="000000"/>
          <w:kern w:val="0"/>
          <w:sz w:val="16"/>
          <w:szCs w:val="16"/>
        </w:rPr>
      </w:pPr>
      <w:r w:rsidRPr="005C65C9">
        <w:rPr>
          <w:rFonts w:eastAsia="Times New Roman"/>
          <w:color w:val="000000"/>
          <w:kern w:val="0"/>
          <w:sz w:val="16"/>
          <w:szCs w:val="16"/>
        </w:rPr>
        <w:t>Таблица 13</w:t>
      </w:r>
    </w:p>
    <w:p w:rsidR="005C65C9" w:rsidRPr="005C65C9" w:rsidRDefault="005C65C9" w:rsidP="005C65C9">
      <w:pPr>
        <w:widowControl/>
        <w:suppressAutoHyphens w:val="0"/>
        <w:spacing w:before="100" w:beforeAutospacing="1"/>
        <w:ind w:firstLine="11"/>
        <w:jc w:val="both"/>
        <w:rPr>
          <w:rFonts w:eastAsia="Times New Roman"/>
          <w:color w:val="000000"/>
          <w:kern w:val="0"/>
          <w:sz w:val="16"/>
          <w:szCs w:val="16"/>
        </w:rPr>
      </w:pPr>
      <w:r w:rsidRPr="005C65C9">
        <w:rPr>
          <w:rFonts w:eastAsia="Times New Roman"/>
          <w:color w:val="000000"/>
          <w:kern w:val="0"/>
          <w:sz w:val="16"/>
          <w:szCs w:val="16"/>
        </w:rPr>
        <w:t xml:space="preserve">Показатели общей смертности и смертности от БСК </w:t>
      </w:r>
    </w:p>
    <w:tbl>
      <w:tblPr>
        <w:tblW w:w="9330" w:type="dxa"/>
        <w:tblCellSpacing w:w="0" w:type="dxa"/>
        <w:tblCellMar>
          <w:top w:w="105" w:type="dxa"/>
          <w:left w:w="105" w:type="dxa"/>
          <w:bottom w:w="105" w:type="dxa"/>
          <w:right w:w="105" w:type="dxa"/>
        </w:tblCellMar>
        <w:tblLook w:val="04A0" w:firstRow="1" w:lastRow="0" w:firstColumn="1" w:lastColumn="0" w:noHBand="0" w:noVBand="1"/>
      </w:tblPr>
      <w:tblGrid>
        <w:gridCol w:w="3267"/>
        <w:gridCol w:w="938"/>
        <w:gridCol w:w="728"/>
        <w:gridCol w:w="1552"/>
        <w:gridCol w:w="760"/>
        <w:gridCol w:w="711"/>
        <w:gridCol w:w="1374"/>
      </w:tblGrid>
      <w:tr w:rsidR="005C65C9" w:rsidRPr="005C65C9" w:rsidTr="000A0EDB">
        <w:trPr>
          <w:tblCellSpacing w:w="0" w:type="dxa"/>
        </w:trPr>
        <w:tc>
          <w:tcPr>
            <w:tcW w:w="3267"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Наименование муниципального района</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Курганская область</w:t>
            </w:r>
          </w:p>
        </w:tc>
        <w:tc>
          <w:tcPr>
            <w:tcW w:w="3218" w:type="dxa"/>
            <w:gridSpan w:val="3"/>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 xml:space="preserve">Общая смертность </w:t>
            </w:r>
            <w:r w:rsidRPr="005C65C9">
              <w:rPr>
                <w:rFonts w:eastAsia="Times New Roman"/>
                <w:color w:val="000000"/>
                <w:kern w:val="0"/>
                <w:sz w:val="16"/>
                <w:szCs w:val="16"/>
              </w:rPr>
              <w:br/>
            </w:r>
            <w:r w:rsidRPr="005C65C9">
              <w:rPr>
                <w:rFonts w:eastAsia="Times New Roman"/>
                <w:color w:val="000000"/>
                <w:kern w:val="0"/>
                <w:sz w:val="16"/>
                <w:szCs w:val="16"/>
              </w:rPr>
              <w:lastRenderedPageBreak/>
              <w:t>(случаев на 1000 населения)</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Смертность от БСК</w:t>
            </w:r>
            <w:r w:rsidRPr="005C65C9">
              <w:rPr>
                <w:rFonts w:eastAsia="Times New Roman"/>
                <w:color w:val="000000"/>
                <w:kern w:val="0"/>
                <w:sz w:val="16"/>
                <w:szCs w:val="16"/>
              </w:rPr>
              <w:br/>
            </w:r>
            <w:r w:rsidRPr="005C65C9">
              <w:rPr>
                <w:rFonts w:eastAsia="Times New Roman"/>
                <w:color w:val="000000"/>
                <w:kern w:val="0"/>
                <w:sz w:val="16"/>
                <w:szCs w:val="16"/>
              </w:rPr>
              <w:lastRenderedPageBreak/>
              <w:t>(случаев на 100 тысяч населения)</w:t>
            </w:r>
          </w:p>
        </w:tc>
      </w:tr>
      <w:tr w:rsidR="005C65C9" w:rsidRPr="005C65C9" w:rsidTr="000A0EDB">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C65C9" w:rsidRPr="005C65C9" w:rsidRDefault="005C65C9" w:rsidP="005C65C9">
            <w:pPr>
              <w:widowControl/>
              <w:suppressAutoHyphens w:val="0"/>
              <w:rPr>
                <w:rFonts w:ascii="Arial" w:eastAsia="Times New Roman" w:hAnsi="Arial" w:cs="Arial"/>
                <w:color w:val="000000"/>
                <w:kern w:val="0"/>
                <w:sz w:val="16"/>
                <w:szCs w:val="16"/>
              </w:rPr>
            </w:pPr>
          </w:p>
        </w:tc>
        <w:tc>
          <w:tcPr>
            <w:tcW w:w="93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12 </w:t>
            </w:r>
            <w:r w:rsidRPr="005C65C9">
              <w:rPr>
                <w:rFonts w:eastAsia="Times New Roman"/>
                <w:color w:val="000000"/>
                <w:kern w:val="0"/>
                <w:sz w:val="16"/>
                <w:szCs w:val="16"/>
              </w:rPr>
              <w:t>мес. 2020 г.</w:t>
            </w:r>
          </w:p>
        </w:tc>
        <w:tc>
          <w:tcPr>
            <w:tcW w:w="72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12 </w:t>
            </w:r>
            <w:r w:rsidRPr="005C65C9">
              <w:rPr>
                <w:rFonts w:eastAsia="Times New Roman"/>
                <w:color w:val="000000"/>
                <w:kern w:val="0"/>
                <w:sz w:val="16"/>
                <w:szCs w:val="16"/>
              </w:rPr>
              <w:t>мес. 2021 г.</w:t>
            </w:r>
          </w:p>
        </w:tc>
        <w:tc>
          <w:tcPr>
            <w:tcW w:w="155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Прирост/</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убыль, %</w:t>
            </w:r>
          </w:p>
        </w:tc>
        <w:tc>
          <w:tcPr>
            <w:tcW w:w="760"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12 </w:t>
            </w:r>
            <w:r w:rsidRPr="005C65C9">
              <w:rPr>
                <w:rFonts w:eastAsia="Times New Roman"/>
                <w:color w:val="000000"/>
                <w:kern w:val="0"/>
                <w:sz w:val="16"/>
                <w:szCs w:val="16"/>
              </w:rPr>
              <w:t>мес. 2020 г.</w:t>
            </w:r>
          </w:p>
        </w:tc>
        <w:tc>
          <w:tcPr>
            <w:tcW w:w="71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 xml:space="preserve">12 </w:t>
            </w:r>
            <w:r w:rsidRPr="005C65C9">
              <w:rPr>
                <w:rFonts w:eastAsia="Times New Roman"/>
                <w:color w:val="000000"/>
                <w:kern w:val="0"/>
                <w:sz w:val="16"/>
                <w:szCs w:val="16"/>
              </w:rPr>
              <w:t>мес. 2021 г.</w:t>
            </w:r>
          </w:p>
        </w:tc>
        <w:tc>
          <w:tcPr>
            <w:tcW w:w="1374"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Прирост/</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убыль, %</w:t>
            </w:r>
          </w:p>
        </w:tc>
      </w:tr>
      <w:tr w:rsidR="005C65C9" w:rsidRPr="005C65C9" w:rsidTr="000A0EDB">
        <w:trPr>
          <w:trHeight w:val="45"/>
          <w:tblCellSpacing w:w="0" w:type="dxa"/>
        </w:trPr>
        <w:tc>
          <w:tcPr>
            <w:tcW w:w="3267"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муниципальный округ</w:t>
            </w:r>
          </w:p>
        </w:tc>
        <w:tc>
          <w:tcPr>
            <w:tcW w:w="938"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16,0</w:t>
            </w:r>
          </w:p>
        </w:tc>
        <w:tc>
          <w:tcPr>
            <w:tcW w:w="728"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20,5</w:t>
            </w:r>
          </w:p>
        </w:tc>
        <w:tc>
          <w:tcPr>
            <w:tcW w:w="1552"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28,1</w:t>
            </w:r>
          </w:p>
        </w:tc>
        <w:tc>
          <w:tcPr>
            <w:tcW w:w="760"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604,5</w:t>
            </w:r>
          </w:p>
        </w:tc>
        <w:tc>
          <w:tcPr>
            <w:tcW w:w="711" w:type="dxa"/>
            <w:tcBorders>
              <w:top w:val="nil"/>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909,5</w:t>
            </w:r>
          </w:p>
        </w:tc>
        <w:tc>
          <w:tcPr>
            <w:tcW w:w="137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50,4</w:t>
            </w:r>
          </w:p>
        </w:tc>
      </w:tr>
      <w:tr w:rsidR="005C65C9" w:rsidRPr="005C65C9" w:rsidTr="000A0EDB">
        <w:trPr>
          <w:trHeight w:val="30"/>
          <w:tblCellSpacing w:w="0" w:type="dxa"/>
        </w:trPr>
        <w:tc>
          <w:tcPr>
            <w:tcW w:w="3267"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 (итого)</w:t>
            </w:r>
          </w:p>
        </w:tc>
        <w:tc>
          <w:tcPr>
            <w:tcW w:w="93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15,2</w:t>
            </w:r>
          </w:p>
        </w:tc>
        <w:tc>
          <w:tcPr>
            <w:tcW w:w="728"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15,4</w:t>
            </w:r>
          </w:p>
        </w:tc>
        <w:tc>
          <w:tcPr>
            <w:tcW w:w="1552"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w:t>
            </w:r>
          </w:p>
        </w:tc>
        <w:tc>
          <w:tcPr>
            <w:tcW w:w="760"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566,3</w:t>
            </w:r>
          </w:p>
        </w:tc>
        <w:tc>
          <w:tcPr>
            <w:tcW w:w="711" w:type="dxa"/>
            <w:tcBorders>
              <w:top w:val="nil"/>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579,5</w:t>
            </w:r>
          </w:p>
        </w:tc>
        <w:tc>
          <w:tcPr>
            <w:tcW w:w="1374" w:type="dxa"/>
            <w:tcBorders>
              <w:top w:val="nil"/>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w:t>
            </w:r>
          </w:p>
        </w:tc>
      </w:tr>
    </w:tbl>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Таблица 14</w:t>
      </w:r>
    </w:p>
    <w:p w:rsidR="005C65C9" w:rsidRPr="000A0EDB" w:rsidRDefault="005C65C9" w:rsidP="000A0EDB">
      <w:pPr>
        <w:widowControl/>
        <w:suppressAutoHyphens w:val="0"/>
        <w:spacing w:before="100" w:beforeAutospacing="1"/>
        <w:ind w:left="1134"/>
        <w:jc w:val="both"/>
        <w:rPr>
          <w:rFonts w:eastAsia="Times New Roman"/>
          <w:color w:val="000000"/>
          <w:kern w:val="0"/>
          <w:sz w:val="16"/>
          <w:szCs w:val="16"/>
        </w:rPr>
      </w:pPr>
      <w:r w:rsidRPr="005C65C9">
        <w:rPr>
          <w:rFonts w:eastAsia="Times New Roman"/>
          <w:color w:val="000000"/>
          <w:kern w:val="0"/>
          <w:sz w:val="16"/>
          <w:szCs w:val="16"/>
        </w:rPr>
        <w:t>Показатель смертности от новообразований в Курганской области, случаев на 100 тыс. населения</w:t>
      </w:r>
    </w:p>
    <w:tbl>
      <w:tblPr>
        <w:tblW w:w="9300" w:type="dxa"/>
        <w:tblCellSpacing w:w="0" w:type="dxa"/>
        <w:tblCellMar>
          <w:top w:w="105" w:type="dxa"/>
          <w:left w:w="105" w:type="dxa"/>
          <w:bottom w:w="105" w:type="dxa"/>
          <w:right w:w="105" w:type="dxa"/>
        </w:tblCellMar>
        <w:tblLook w:val="04A0" w:firstRow="1" w:lastRow="0" w:firstColumn="1" w:lastColumn="0" w:noHBand="0" w:noVBand="1"/>
      </w:tblPr>
      <w:tblGrid>
        <w:gridCol w:w="3605"/>
        <w:gridCol w:w="856"/>
        <w:gridCol w:w="783"/>
        <w:gridCol w:w="819"/>
        <w:gridCol w:w="801"/>
        <w:gridCol w:w="801"/>
        <w:gridCol w:w="819"/>
        <w:gridCol w:w="816"/>
      </w:tblGrid>
      <w:tr w:rsidR="005C65C9" w:rsidRPr="005C65C9" w:rsidTr="005C65C9">
        <w:trPr>
          <w:trHeight w:val="30"/>
          <w:tblCellSpacing w:w="0" w:type="dxa"/>
        </w:trPr>
        <w:tc>
          <w:tcPr>
            <w:tcW w:w="297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bottom"/>
            <w:hideMark/>
          </w:tcPr>
          <w:p w:rsidR="005C65C9" w:rsidRPr="000A0EDB"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2012</w:t>
            </w:r>
            <w:r w:rsidRPr="005C65C9">
              <w:rPr>
                <w:rFonts w:eastAsia="Times New Roman"/>
                <w:color w:val="000000"/>
                <w:kern w:val="0"/>
                <w:sz w:val="16"/>
                <w:szCs w:val="16"/>
              </w:rPr>
              <w:t>г.</w:t>
            </w:r>
          </w:p>
        </w:tc>
        <w:tc>
          <w:tcPr>
            <w:tcW w:w="6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2013</w:t>
            </w:r>
            <w:r w:rsidRPr="005C65C9">
              <w:rPr>
                <w:rFonts w:eastAsia="Times New Roman"/>
                <w:color w:val="000000"/>
                <w:kern w:val="0"/>
                <w:sz w:val="16"/>
                <w:szCs w:val="16"/>
              </w:rPr>
              <w:t>г.</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2014</w:t>
            </w:r>
            <w:r w:rsidRPr="005C65C9">
              <w:rPr>
                <w:rFonts w:eastAsia="Times New Roman"/>
                <w:color w:val="000000"/>
                <w:kern w:val="0"/>
                <w:sz w:val="16"/>
                <w:szCs w:val="16"/>
              </w:rPr>
              <w:t>г.</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2015</w:t>
            </w:r>
            <w:r w:rsidRPr="005C65C9">
              <w:rPr>
                <w:rFonts w:eastAsia="Times New Roman"/>
                <w:color w:val="000000"/>
                <w:kern w:val="0"/>
                <w:sz w:val="16"/>
                <w:szCs w:val="16"/>
              </w:rPr>
              <w:t>г.</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2016</w:t>
            </w:r>
            <w:r w:rsidRPr="005C65C9">
              <w:rPr>
                <w:rFonts w:eastAsia="Times New Roman"/>
                <w:color w:val="000000"/>
                <w:kern w:val="0"/>
                <w:sz w:val="16"/>
                <w:szCs w:val="16"/>
              </w:rPr>
              <w:t>г.</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2017</w:t>
            </w:r>
            <w:r w:rsidRPr="005C65C9">
              <w:rPr>
                <w:rFonts w:eastAsia="Times New Roman"/>
                <w:color w:val="000000"/>
                <w:kern w:val="0"/>
                <w:sz w:val="16"/>
                <w:szCs w:val="16"/>
              </w:rPr>
              <w:t>г.</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2018</w:t>
            </w:r>
            <w:r w:rsidRPr="005C65C9">
              <w:rPr>
                <w:rFonts w:eastAsia="Times New Roman"/>
                <w:color w:val="000000"/>
                <w:kern w:val="0"/>
                <w:sz w:val="16"/>
                <w:szCs w:val="16"/>
              </w:rPr>
              <w:t>г.</w:t>
            </w:r>
          </w:p>
        </w:tc>
      </w:tr>
      <w:tr w:rsidR="005C65C9" w:rsidRPr="005C65C9" w:rsidTr="005C65C9">
        <w:trPr>
          <w:trHeight w:val="45"/>
          <w:tblCellSpacing w:w="0" w:type="dxa"/>
        </w:trPr>
        <w:tc>
          <w:tcPr>
            <w:tcW w:w="297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Российская Федерация</w:t>
            </w:r>
          </w:p>
        </w:tc>
        <w:tc>
          <w:tcPr>
            <w:tcW w:w="7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203,1</w:t>
            </w:r>
          </w:p>
        </w:tc>
        <w:tc>
          <w:tcPr>
            <w:tcW w:w="64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201,2</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201,1</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205,1</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204,3</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196,9</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196,7</w:t>
            </w:r>
          </w:p>
        </w:tc>
      </w:tr>
      <w:tr w:rsidR="005C65C9" w:rsidRPr="005C65C9" w:rsidTr="005C65C9">
        <w:trPr>
          <w:trHeight w:val="45"/>
          <w:tblCellSpacing w:w="0" w:type="dxa"/>
        </w:trPr>
        <w:tc>
          <w:tcPr>
            <w:tcW w:w="297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Уральский </w:t>
            </w:r>
          </w:p>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федеральный округ</w:t>
            </w:r>
          </w:p>
        </w:tc>
        <w:tc>
          <w:tcPr>
            <w:tcW w:w="7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199,0</w:t>
            </w:r>
          </w:p>
        </w:tc>
        <w:tc>
          <w:tcPr>
            <w:tcW w:w="64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199,7</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199,5</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200,0</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198,6</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198,6</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45"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200,8</w:t>
            </w:r>
          </w:p>
        </w:tc>
      </w:tr>
      <w:tr w:rsidR="005C65C9" w:rsidRPr="005C65C9" w:rsidTr="005C65C9">
        <w:trPr>
          <w:trHeight w:val="30"/>
          <w:tblCellSpacing w:w="0" w:type="dxa"/>
        </w:trPr>
        <w:tc>
          <w:tcPr>
            <w:tcW w:w="297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w:t>
            </w:r>
          </w:p>
        </w:tc>
        <w:tc>
          <w:tcPr>
            <w:tcW w:w="7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236,5</w:t>
            </w:r>
          </w:p>
        </w:tc>
        <w:tc>
          <w:tcPr>
            <w:tcW w:w="64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236,5</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248,6</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255,8</w:t>
            </w:r>
          </w:p>
        </w:tc>
        <w:tc>
          <w:tcPr>
            <w:tcW w:w="6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257,6</w:t>
            </w:r>
          </w:p>
        </w:tc>
        <w:tc>
          <w:tcPr>
            <w:tcW w:w="6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236,2</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30" w:lineRule="atLeast"/>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251,7</w:t>
            </w:r>
          </w:p>
        </w:tc>
      </w:tr>
    </w:tbl>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proofErr w:type="gramStart"/>
      <w:r w:rsidRPr="005C65C9">
        <w:rPr>
          <w:rFonts w:eastAsia="Times New Roman"/>
          <w:color w:val="000000"/>
          <w:kern w:val="0"/>
          <w:sz w:val="16"/>
          <w:szCs w:val="16"/>
        </w:rPr>
        <w:t>В 2018 году отмечается рост смертности от новообразований, в том числе от злокачественных, по сравнению с предыдущим годом, на 6,6% (с 236,2 до 251,7 на 100 тыс. населения).</w:t>
      </w:r>
      <w:proofErr w:type="gramEnd"/>
    </w:p>
    <w:p w:rsidR="005C65C9" w:rsidRPr="005C65C9" w:rsidRDefault="005C65C9" w:rsidP="005C65C9">
      <w:pPr>
        <w:widowControl/>
        <w:suppressAutoHyphens w:val="0"/>
        <w:spacing w:before="100" w:beforeAutospacing="1"/>
        <w:ind w:left="720"/>
        <w:jc w:val="both"/>
        <w:rPr>
          <w:rFonts w:eastAsia="Times New Roman"/>
          <w:color w:val="000000"/>
          <w:kern w:val="0"/>
          <w:sz w:val="16"/>
          <w:szCs w:val="16"/>
        </w:rPr>
      </w:pPr>
      <w:r w:rsidRPr="005C65C9">
        <w:rPr>
          <w:rFonts w:eastAsia="Times New Roman"/>
          <w:color w:val="000000"/>
          <w:kern w:val="0"/>
          <w:sz w:val="16"/>
          <w:szCs w:val="16"/>
        </w:rPr>
        <w:t>Таблица 15</w:t>
      </w:r>
    </w:p>
    <w:p w:rsidR="005C65C9" w:rsidRPr="005C65C9" w:rsidRDefault="005C65C9" w:rsidP="005C65C9">
      <w:pPr>
        <w:widowControl/>
        <w:suppressAutoHyphens w:val="0"/>
        <w:spacing w:before="100" w:beforeAutospacing="1"/>
        <w:ind w:left="720"/>
        <w:jc w:val="both"/>
        <w:rPr>
          <w:rFonts w:eastAsia="Times New Roman"/>
          <w:color w:val="000000"/>
          <w:kern w:val="0"/>
          <w:sz w:val="16"/>
          <w:szCs w:val="16"/>
        </w:rPr>
      </w:pPr>
      <w:r w:rsidRPr="005C65C9">
        <w:rPr>
          <w:rFonts w:eastAsia="Times New Roman"/>
          <w:color w:val="000000"/>
          <w:kern w:val="0"/>
          <w:sz w:val="16"/>
          <w:szCs w:val="16"/>
        </w:rPr>
        <w:t>Структура онкологической смертности населения Курганской области</w:t>
      </w:r>
      <w:r w:rsidR="000A0EDB">
        <w:rPr>
          <w:rFonts w:eastAsia="Times New Roman"/>
          <w:color w:val="000000"/>
          <w:kern w:val="0"/>
          <w:sz w:val="16"/>
          <w:szCs w:val="16"/>
        </w:rPr>
        <w:t xml:space="preserve"> </w:t>
      </w:r>
      <w:r w:rsidRPr="005C65C9">
        <w:rPr>
          <w:rFonts w:eastAsia="Times New Roman"/>
          <w:color w:val="000000"/>
          <w:kern w:val="0"/>
          <w:sz w:val="16"/>
          <w:szCs w:val="16"/>
        </w:rPr>
        <w:t>в 2018 году (грубый показатель)</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769"/>
        <w:gridCol w:w="1920"/>
        <w:gridCol w:w="960"/>
        <w:gridCol w:w="1344"/>
        <w:gridCol w:w="768"/>
        <w:gridCol w:w="1824"/>
        <w:gridCol w:w="960"/>
        <w:gridCol w:w="1056"/>
      </w:tblGrid>
      <w:tr w:rsidR="005C65C9" w:rsidRPr="005C65C9" w:rsidTr="005C65C9">
        <w:trPr>
          <w:tblCellSpacing w:w="0" w:type="dxa"/>
        </w:trPr>
        <w:tc>
          <w:tcPr>
            <w:tcW w:w="2600" w:type="pct"/>
            <w:gridSpan w:val="4"/>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Мужчины</w:t>
            </w:r>
          </w:p>
        </w:tc>
        <w:tc>
          <w:tcPr>
            <w:tcW w:w="24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Женщины</w:t>
            </w:r>
          </w:p>
        </w:tc>
      </w:tr>
      <w:tr w:rsidR="005C65C9" w:rsidRPr="005C65C9" w:rsidTr="000A0EDB">
        <w:trPr>
          <w:trHeight w:val="405"/>
          <w:tblCellSpacing w:w="0" w:type="dxa"/>
        </w:trPr>
        <w:tc>
          <w:tcPr>
            <w:tcW w:w="4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Место</w:t>
            </w:r>
          </w:p>
        </w:tc>
        <w:tc>
          <w:tcPr>
            <w:tcW w:w="10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Локализация</w:t>
            </w:r>
          </w:p>
        </w:tc>
        <w:tc>
          <w:tcPr>
            <w:tcW w:w="5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5C65C9">
              <w:rPr>
                <w:rFonts w:eastAsia="Times New Roman"/>
                <w:color w:val="000000"/>
                <w:kern w:val="0"/>
                <w:sz w:val="16"/>
                <w:szCs w:val="16"/>
              </w:rPr>
              <w:t>Абсо-лютное</w:t>
            </w:r>
            <w:proofErr w:type="gramEnd"/>
            <w:r w:rsidRPr="005C65C9">
              <w:rPr>
                <w:rFonts w:eastAsia="Times New Roman"/>
                <w:color w:val="000000"/>
                <w:kern w:val="0"/>
                <w:sz w:val="16"/>
                <w:szCs w:val="16"/>
              </w:rPr>
              <w:t xml:space="preserve"> число</w:t>
            </w:r>
          </w:p>
        </w:tc>
        <w:tc>
          <w:tcPr>
            <w:tcW w:w="7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108" w:right="-57"/>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Случаев </w:t>
            </w:r>
          </w:p>
          <w:p w:rsidR="005C65C9" w:rsidRPr="005C65C9" w:rsidRDefault="005C65C9" w:rsidP="005C65C9">
            <w:pPr>
              <w:widowControl/>
              <w:suppressAutoHyphens w:val="0"/>
              <w:spacing w:before="100" w:beforeAutospacing="1"/>
              <w:ind w:left="-108" w:right="-57"/>
              <w:jc w:val="both"/>
              <w:rPr>
                <w:rFonts w:ascii="Arial" w:eastAsia="Times New Roman" w:hAnsi="Arial" w:cs="Arial"/>
                <w:color w:val="000000"/>
                <w:kern w:val="0"/>
                <w:sz w:val="16"/>
                <w:szCs w:val="16"/>
              </w:rPr>
            </w:pPr>
            <w:r w:rsidRPr="005C65C9">
              <w:rPr>
                <w:rFonts w:eastAsia="Times New Roman"/>
                <w:color w:val="000000"/>
                <w:kern w:val="0"/>
                <w:sz w:val="16"/>
                <w:szCs w:val="16"/>
              </w:rPr>
              <w:t>на 100 тыс. населения</w:t>
            </w:r>
          </w:p>
        </w:tc>
        <w:tc>
          <w:tcPr>
            <w:tcW w:w="40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108"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Место</w:t>
            </w:r>
          </w:p>
        </w:tc>
        <w:tc>
          <w:tcPr>
            <w:tcW w:w="95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Локализация</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proofErr w:type="gramStart"/>
            <w:r w:rsidRPr="005C65C9">
              <w:rPr>
                <w:rFonts w:eastAsia="Times New Roman"/>
                <w:color w:val="000000"/>
                <w:kern w:val="0"/>
                <w:sz w:val="16"/>
                <w:szCs w:val="16"/>
              </w:rPr>
              <w:t>Абсо-лютное</w:t>
            </w:r>
            <w:proofErr w:type="gramEnd"/>
            <w:r w:rsidRPr="005C65C9">
              <w:rPr>
                <w:rFonts w:eastAsia="Times New Roman"/>
                <w:color w:val="000000"/>
                <w:kern w:val="0"/>
                <w:sz w:val="16"/>
                <w:szCs w:val="16"/>
              </w:rPr>
              <w:t xml:space="preserve"> число</w:t>
            </w:r>
          </w:p>
        </w:tc>
        <w:tc>
          <w:tcPr>
            <w:tcW w:w="550" w:type="pc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108" w:right="-57"/>
              <w:jc w:val="both"/>
              <w:rPr>
                <w:rFonts w:ascii="Arial" w:eastAsia="Times New Roman" w:hAnsi="Arial" w:cs="Arial"/>
                <w:color w:val="000000"/>
                <w:kern w:val="0"/>
                <w:sz w:val="16"/>
                <w:szCs w:val="16"/>
              </w:rPr>
            </w:pPr>
            <w:r w:rsidRPr="005C65C9">
              <w:rPr>
                <w:rFonts w:eastAsia="Times New Roman"/>
                <w:color w:val="000000"/>
                <w:kern w:val="0"/>
                <w:sz w:val="16"/>
                <w:szCs w:val="16"/>
              </w:rPr>
              <w:t>Случаев на 100 тыс. населения</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Легкое</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345</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Молочная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26,2</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Желудок</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103</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Желудок</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96</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17,6</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Предстательная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20,4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w:t>
            </w:r>
          </w:p>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Ободочная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76</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14,3</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Прямая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Яичники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64</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13,9</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Ободочная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78</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15,3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Шейка матки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13,2</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Поджелудочная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51</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13,0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Поджелудочная железа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55</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11,9</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Почка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47</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12,0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Легкое</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68</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11,7</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Мочевой пузырь</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Прямая кишка</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49</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10,6</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Пищевод</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9</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Тело матки</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38</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8,2</w:t>
            </w:r>
          </w:p>
        </w:tc>
      </w:tr>
      <w:tr w:rsidR="005C65C9" w:rsidRPr="005C65C9" w:rsidTr="000A0EDB">
        <w:trPr>
          <w:trHeight w:val="225"/>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w:t>
            </w: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Злокачественные лимфомы</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22,2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w:t>
            </w: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Печень</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5,2</w:t>
            </w:r>
          </w:p>
        </w:tc>
      </w:tr>
      <w:tr w:rsidR="005C65C9" w:rsidRPr="005C65C9" w:rsidTr="000A0EDB">
        <w:trPr>
          <w:tblCellSpacing w:w="0" w:type="dxa"/>
        </w:trPr>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0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Всего</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108"/>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1020</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96"/>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259,8</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9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Всего</w:t>
            </w:r>
          </w:p>
        </w:tc>
        <w:tc>
          <w:tcPr>
            <w:tcW w:w="5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800</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hanging="45"/>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173,3</w:t>
            </w:r>
          </w:p>
        </w:tc>
      </w:tr>
    </w:tbl>
    <w:p w:rsidR="005C65C9" w:rsidRPr="005C65C9" w:rsidRDefault="005C65C9" w:rsidP="005C65C9">
      <w:pPr>
        <w:widowControl/>
        <w:suppressAutoHyphens w:val="0"/>
        <w:spacing w:before="100" w:beforeAutospacing="1"/>
        <w:ind w:firstLine="363"/>
        <w:jc w:val="both"/>
        <w:rPr>
          <w:rFonts w:eastAsia="Times New Roman"/>
          <w:color w:val="000000"/>
          <w:kern w:val="0"/>
          <w:sz w:val="16"/>
          <w:szCs w:val="16"/>
        </w:rPr>
      </w:pPr>
      <w:proofErr w:type="gramStart"/>
      <w:r w:rsidRPr="005C65C9">
        <w:rPr>
          <w:rFonts w:eastAsia="Times New Roman"/>
          <w:color w:val="000000"/>
          <w:kern w:val="0"/>
          <w:sz w:val="16"/>
          <w:szCs w:val="16"/>
        </w:rPr>
        <w:t>По итогам 2018 года в структуре смертности от злокачественных новообразований в Курганской области наибольший удельный вес составляют злокачественные новообразования трахеи, бронхов, легкого – 20,0% (422 случая), на втором месте рак желудка – 9,9% (209 случаев), на третьем – ободочная кишка – 8,0% (169 случаев), на четвертом месте рак поджелудочной железы – 5,9% (125 случаев), на пятом месте рак молочной железы – 5,5% (116 случаев).</w:t>
      </w:r>
      <w:proofErr w:type="gramEnd"/>
    </w:p>
    <w:p w:rsidR="005C65C9" w:rsidRPr="005C65C9" w:rsidRDefault="005C65C9" w:rsidP="005C65C9">
      <w:pPr>
        <w:widowControl/>
        <w:suppressAutoHyphens w:val="0"/>
        <w:spacing w:before="100" w:beforeAutospacing="1"/>
        <w:ind w:left="720"/>
        <w:jc w:val="both"/>
        <w:rPr>
          <w:rFonts w:eastAsia="Times New Roman"/>
          <w:color w:val="000000"/>
          <w:kern w:val="0"/>
          <w:sz w:val="16"/>
          <w:szCs w:val="16"/>
        </w:rPr>
      </w:pPr>
      <w:r w:rsidRPr="005C65C9">
        <w:rPr>
          <w:rFonts w:eastAsia="Times New Roman"/>
          <w:color w:val="000000"/>
          <w:kern w:val="0"/>
          <w:sz w:val="16"/>
          <w:szCs w:val="16"/>
        </w:rPr>
        <w:t>Таблица 16</w:t>
      </w:r>
    </w:p>
    <w:p w:rsidR="005C65C9" w:rsidRPr="005C65C9" w:rsidRDefault="005C65C9" w:rsidP="005C65C9">
      <w:pPr>
        <w:widowControl/>
        <w:suppressAutoHyphens w:val="0"/>
        <w:spacing w:before="100" w:beforeAutospacing="1"/>
        <w:ind w:left="-57" w:right="-57"/>
        <w:jc w:val="both"/>
        <w:rPr>
          <w:rFonts w:eastAsia="Times New Roman"/>
          <w:color w:val="000000"/>
          <w:kern w:val="0"/>
          <w:sz w:val="16"/>
          <w:szCs w:val="16"/>
        </w:rPr>
      </w:pPr>
      <w:r w:rsidRPr="005C65C9">
        <w:rPr>
          <w:rFonts w:eastAsia="Times New Roman"/>
          <w:color w:val="000000"/>
          <w:kern w:val="0"/>
          <w:sz w:val="16"/>
          <w:szCs w:val="16"/>
        </w:rPr>
        <w:t>Смертность от злокачественных новообразований, случаев на 100 тыс. населения (грубый показатель)</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937"/>
        <w:gridCol w:w="1440"/>
        <w:gridCol w:w="1152"/>
        <w:gridCol w:w="1056"/>
        <w:gridCol w:w="1056"/>
        <w:gridCol w:w="960"/>
      </w:tblGrid>
      <w:tr w:rsidR="005C65C9" w:rsidRPr="005C65C9" w:rsidTr="005C65C9">
        <w:trPr>
          <w:trHeight w:val="195"/>
          <w:tblCellSpacing w:w="0" w:type="dxa"/>
        </w:trPr>
        <w:tc>
          <w:tcPr>
            <w:tcW w:w="20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Муниципального округа и Курганской области</w:t>
            </w:r>
          </w:p>
        </w:tc>
        <w:tc>
          <w:tcPr>
            <w:tcW w:w="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7</w:t>
            </w:r>
            <w:r w:rsidRPr="005C65C9">
              <w:rPr>
                <w:rFonts w:eastAsia="Times New Roman"/>
                <w:color w:val="000000"/>
                <w:kern w:val="0"/>
                <w:sz w:val="16"/>
                <w:szCs w:val="16"/>
                <w:lang w:val="en-US"/>
              </w:rPr>
              <w:t xml:space="preserve"> </w:t>
            </w:r>
            <w:r w:rsidRPr="005C65C9">
              <w:rPr>
                <w:rFonts w:eastAsia="Times New Roman"/>
                <w:color w:val="000000"/>
                <w:kern w:val="0"/>
                <w:sz w:val="16"/>
                <w:szCs w:val="16"/>
              </w:rPr>
              <w:t>г.</w:t>
            </w:r>
          </w:p>
        </w:tc>
        <w:tc>
          <w:tcPr>
            <w:tcW w:w="6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8</w:t>
            </w:r>
            <w:r w:rsidRPr="005C65C9">
              <w:rPr>
                <w:rFonts w:eastAsia="Times New Roman"/>
                <w:color w:val="000000"/>
                <w:kern w:val="0"/>
                <w:sz w:val="16"/>
                <w:szCs w:val="16"/>
                <w:lang w:val="en-US"/>
              </w:rPr>
              <w:t xml:space="preserve">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201</w:t>
            </w:r>
            <w:r w:rsidRPr="005C65C9">
              <w:rPr>
                <w:rFonts w:eastAsia="Times New Roman"/>
                <w:color w:val="000000"/>
                <w:kern w:val="0"/>
                <w:sz w:val="16"/>
                <w:szCs w:val="16"/>
              </w:rPr>
              <w:t>9</w:t>
            </w:r>
            <w:r w:rsidRPr="005C65C9">
              <w:rPr>
                <w:rFonts w:eastAsia="Times New Roman"/>
                <w:color w:val="000000"/>
                <w:kern w:val="0"/>
                <w:sz w:val="16"/>
                <w:szCs w:val="16"/>
                <w:lang w:val="en-US"/>
              </w:rPr>
              <w:t xml:space="preserve"> </w:t>
            </w:r>
            <w:r w:rsidRPr="005C65C9">
              <w:rPr>
                <w:rFonts w:eastAsia="Times New Roman"/>
                <w:color w:val="000000"/>
                <w:kern w:val="0"/>
                <w:sz w:val="16"/>
                <w:szCs w:val="16"/>
              </w:rPr>
              <w:t>г.</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20</w:t>
            </w:r>
            <w:r w:rsidRPr="005C65C9">
              <w:rPr>
                <w:rFonts w:eastAsia="Times New Roman"/>
                <w:color w:val="000000"/>
                <w:kern w:val="0"/>
                <w:sz w:val="16"/>
                <w:szCs w:val="16"/>
                <w:lang w:val="en-US"/>
              </w:rPr>
              <w:t xml:space="preserve"> </w:t>
            </w:r>
            <w:r w:rsidRPr="005C65C9">
              <w:rPr>
                <w:rFonts w:eastAsia="Times New Roman"/>
                <w:color w:val="000000"/>
                <w:kern w:val="0"/>
                <w:sz w:val="16"/>
                <w:szCs w:val="16"/>
              </w:rPr>
              <w:t>г.</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20</w:t>
            </w:r>
            <w:r w:rsidRPr="005C65C9">
              <w:rPr>
                <w:rFonts w:eastAsia="Times New Roman"/>
                <w:color w:val="000000"/>
                <w:kern w:val="0"/>
                <w:sz w:val="16"/>
                <w:szCs w:val="16"/>
              </w:rPr>
              <w:t>21</w:t>
            </w:r>
            <w:r w:rsidRPr="005C65C9">
              <w:rPr>
                <w:rFonts w:eastAsia="Times New Roman"/>
                <w:color w:val="000000"/>
                <w:kern w:val="0"/>
                <w:sz w:val="16"/>
                <w:szCs w:val="16"/>
                <w:lang w:val="en-US"/>
              </w:rPr>
              <w:t xml:space="preserve"> </w:t>
            </w:r>
            <w:r w:rsidRPr="005C65C9">
              <w:rPr>
                <w:rFonts w:eastAsia="Times New Roman"/>
                <w:color w:val="000000"/>
                <w:kern w:val="0"/>
                <w:sz w:val="16"/>
                <w:szCs w:val="16"/>
              </w:rPr>
              <w:t>г.</w:t>
            </w:r>
          </w:p>
        </w:tc>
      </w:tr>
      <w:tr w:rsidR="005C65C9" w:rsidRPr="005C65C9" w:rsidTr="005C65C9">
        <w:trPr>
          <w:tblCellSpacing w:w="0" w:type="dxa"/>
        </w:trPr>
        <w:tc>
          <w:tcPr>
            <w:tcW w:w="2050"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ind w:left="-57"/>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Петуховский </w:t>
            </w:r>
          </w:p>
          <w:p w:rsidR="005C65C9" w:rsidRPr="005C65C9" w:rsidRDefault="005C65C9" w:rsidP="005C65C9">
            <w:pPr>
              <w:widowControl/>
              <w:suppressAutoHyphens w:val="0"/>
              <w:spacing w:before="100" w:beforeAutospacing="1"/>
              <w:ind w:left="-57"/>
              <w:jc w:val="both"/>
              <w:rPr>
                <w:rFonts w:ascii="Arial" w:eastAsia="Times New Roman" w:hAnsi="Arial" w:cs="Arial"/>
                <w:color w:val="000000"/>
                <w:kern w:val="0"/>
                <w:sz w:val="16"/>
                <w:szCs w:val="16"/>
              </w:rPr>
            </w:pPr>
            <w:r w:rsidRPr="005C65C9">
              <w:rPr>
                <w:rFonts w:eastAsia="Times New Roman"/>
                <w:color w:val="000000"/>
                <w:kern w:val="0"/>
                <w:sz w:val="16"/>
                <w:szCs w:val="16"/>
              </w:rPr>
              <w:t>муниципальный округ</w:t>
            </w:r>
          </w:p>
        </w:tc>
        <w:tc>
          <w:tcPr>
            <w:tcW w:w="7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266,0</w:t>
            </w:r>
          </w:p>
        </w:tc>
        <w:tc>
          <w:tcPr>
            <w:tcW w:w="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219,2</w:t>
            </w:r>
          </w:p>
        </w:tc>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237,7</w:t>
            </w:r>
          </w:p>
        </w:tc>
        <w:tc>
          <w:tcPr>
            <w:tcW w:w="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C65C9" w:rsidRPr="005C65C9" w:rsidRDefault="005C65C9" w:rsidP="005C65C9">
            <w:pPr>
              <w:widowControl/>
              <w:suppressAutoHyphens w:val="0"/>
              <w:spacing w:before="100" w:beforeAutospacing="1"/>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161,6</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5C9" w:rsidRPr="005C65C9" w:rsidRDefault="005C65C9" w:rsidP="005C65C9">
            <w:pPr>
              <w:widowControl/>
              <w:suppressAutoHyphens w:val="0"/>
              <w:spacing w:before="100" w:beforeAutospacing="1"/>
              <w:ind w:right="-57"/>
              <w:jc w:val="both"/>
              <w:rPr>
                <w:rFonts w:ascii="Arial" w:eastAsia="Times New Roman" w:hAnsi="Arial" w:cs="Arial"/>
                <w:color w:val="000000"/>
                <w:kern w:val="0"/>
                <w:sz w:val="16"/>
                <w:szCs w:val="16"/>
              </w:rPr>
            </w:pPr>
            <w:r w:rsidRPr="005C65C9">
              <w:rPr>
                <w:rFonts w:eastAsia="Times New Roman"/>
                <w:color w:val="000000"/>
                <w:kern w:val="0"/>
                <w:sz w:val="16"/>
                <w:szCs w:val="16"/>
              </w:rPr>
              <w:t>264,3</w:t>
            </w:r>
          </w:p>
        </w:tc>
      </w:tr>
      <w:tr w:rsidR="005C65C9" w:rsidRPr="005C65C9" w:rsidTr="005C65C9">
        <w:trPr>
          <w:trHeight w:val="75"/>
          <w:tblCellSpacing w:w="0" w:type="dxa"/>
        </w:trPr>
        <w:tc>
          <w:tcPr>
            <w:tcW w:w="20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rPr>
            </w:pPr>
            <w:r w:rsidRPr="005C65C9">
              <w:rPr>
                <w:rFonts w:eastAsia="Times New Roman"/>
                <w:color w:val="000000"/>
                <w:kern w:val="0"/>
                <w:sz w:val="16"/>
                <w:szCs w:val="16"/>
              </w:rPr>
              <w:t>Курганская область (всего)</w:t>
            </w:r>
          </w:p>
        </w:tc>
        <w:tc>
          <w:tcPr>
            <w:tcW w:w="7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234,5</w:t>
            </w:r>
          </w:p>
        </w:tc>
        <w:tc>
          <w:tcPr>
            <w:tcW w:w="6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252,8</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256,4</w:t>
            </w:r>
          </w:p>
        </w:tc>
        <w:tc>
          <w:tcPr>
            <w:tcW w:w="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234,6</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line="75" w:lineRule="atLeast"/>
              <w:ind w:left="-57" w:right="-57"/>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249,7</w:t>
            </w:r>
          </w:p>
        </w:tc>
      </w:tr>
    </w:tbl>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Профилактика заболеваний становится главной задачей здравоохранения.</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Приоритет развития профилактики в сфере охраны здоровья установлен статьей 12 федерального закона Российской Федерации от 21 ноября 2011 г. № 323-ФЗ «Об основах охраны здоровья граждан в Российской Федерации», а межсекторальный характер мер по формированию здорового образа жизни и профилактике неинфекционных заболеваний определен статьей 30 указанного закона.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 xml:space="preserve">Российское здравоохранение меняет основные подходы к решению вопроса сохранения здоровья населения. Главной задачей современного врача становится профилактика заболеваний и формирование здорового образа жизни. Это борьба с предотвратимыми факторами риска, связанными с нездоровым образом жизни (курение табака, нерациональный характер питания, недостаточная </w:t>
      </w:r>
      <w:r w:rsidRPr="005C65C9">
        <w:rPr>
          <w:rFonts w:eastAsia="Times New Roman"/>
          <w:color w:val="000000"/>
          <w:kern w:val="0"/>
          <w:sz w:val="16"/>
          <w:szCs w:val="16"/>
        </w:rPr>
        <w:lastRenderedPageBreak/>
        <w:t>физическая активность, вредное потребление алкоголя), которые укорачивают жизнь и ухудшают общее состояние здоровья, а также их коррекция за счет изменения, оздоровления образа жизни.</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 xml:space="preserve">Формирование здорового образа жизни населения, профилактика и контроль неинфекционных заболеваний являются одной из важнейших межотраслевых проблем развития. Неинфекционные заболевания - </w:t>
      </w:r>
      <w:proofErr w:type="gramStart"/>
      <w:r w:rsidRPr="005C65C9">
        <w:rPr>
          <w:rFonts w:eastAsia="Times New Roman"/>
          <w:color w:val="000000"/>
          <w:kern w:val="0"/>
          <w:sz w:val="16"/>
          <w:szCs w:val="16"/>
        </w:rPr>
        <w:t>сердечно-сосудистые</w:t>
      </w:r>
      <w:proofErr w:type="gramEnd"/>
      <w:r w:rsidRPr="005C65C9">
        <w:rPr>
          <w:rFonts w:eastAsia="Times New Roman"/>
          <w:color w:val="000000"/>
          <w:kern w:val="0"/>
          <w:sz w:val="16"/>
          <w:szCs w:val="16"/>
        </w:rPr>
        <w:t xml:space="preserve"> и онкологические, бронхолегочные заболевания и сахарный диабет, являются ведущей причиной временной нетрудоспособности, инвалидности и смертности населения в трудоспособном возрасте. В Российской Федерации смертность от них составляет 67,6% от общей смертности населения. </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Вклад профилактических мероприятий, направленных на уменьшение распространенности факторов риска, обуславливает не менее 50% успеха значимого снижения смертности населения. В связи с этим обязательным условием обеспечения национальной безопасности в сфере охраны здоровья на долгосрочную перспективу является усиление профилактической направленности секторов власти, структур, слоев и структур общества с ориентацией на сохранение здоровья человека на протяжении всей его жизни во всех сферах его деятельности.</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В целях обеспечения согласованных действий, повышения эффективности работы исполнительных органов Петуховского муниципального округа при решении задач по снижению смертности, формированию здорового образа жизни у населения, профилактике неинфекционных заболеваний и развитию здравоохранения Петуховского муниципального округа разработана настоящая муниципальная программа укрепления общественного здоровья Петуховского муниципального округа (далее - Программа).</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I</w:t>
      </w:r>
      <w:r w:rsidRPr="005C65C9">
        <w:rPr>
          <w:rFonts w:eastAsia="Times New Roman"/>
          <w:b/>
          <w:bCs/>
          <w:color w:val="000000"/>
          <w:kern w:val="0"/>
          <w:sz w:val="16"/>
          <w:szCs w:val="16"/>
        </w:rPr>
        <w:t>II. Приоритеты и цели государственной политики</w:t>
      </w:r>
      <w:r w:rsidR="000A0EDB">
        <w:rPr>
          <w:rFonts w:eastAsia="Times New Roman"/>
          <w:b/>
          <w:bCs/>
          <w:color w:val="000000"/>
          <w:kern w:val="0"/>
          <w:sz w:val="16"/>
          <w:szCs w:val="16"/>
        </w:rPr>
        <w:t xml:space="preserve"> </w:t>
      </w:r>
      <w:r w:rsidRPr="005C65C9">
        <w:rPr>
          <w:rFonts w:eastAsia="Times New Roman"/>
          <w:b/>
          <w:bCs/>
          <w:color w:val="000000"/>
          <w:kern w:val="0"/>
          <w:sz w:val="16"/>
          <w:szCs w:val="16"/>
        </w:rPr>
        <w:t>в сфере укрепления общественного здоровья населения</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Программа разработана с учетом приоритетных направлений в сфере укрепления общественного здоровья населения Российской Федерации и Курганской области.</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proofErr w:type="gramStart"/>
      <w:r w:rsidRPr="005C65C9">
        <w:rPr>
          <w:rFonts w:eastAsia="Times New Roman"/>
          <w:color w:val="000000"/>
          <w:kern w:val="0"/>
          <w:sz w:val="16"/>
          <w:szCs w:val="16"/>
        </w:rPr>
        <w:t>Направления реализации Программы соответствуют Конституции Российской Федерации, федеральным законам от 21 ноября 2011г. № 323-ФЗ «Об основах охраны здоровья граждан в Российской Федерации», от 28 июня 2014г. № 172-ФЗ «О стратегическом планировании в Российской Федерации», указам Президента Российской Федерации от 7 мая 2018 г. № 204 «О национальных целях и стратегических задачах развития Российской Федерации на период до 2024 года», от 11 марта</w:t>
      </w:r>
      <w:proofErr w:type="gramEnd"/>
      <w:r w:rsidRPr="005C65C9">
        <w:rPr>
          <w:rFonts w:eastAsia="Times New Roman"/>
          <w:color w:val="000000"/>
          <w:kern w:val="0"/>
          <w:sz w:val="16"/>
          <w:szCs w:val="16"/>
        </w:rPr>
        <w:t xml:space="preserve"> 2019 г. № 97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 от 6 июня 2019 г. N 254 «О Стратегии развития здравоохранения в Российской Федерации на период до 2025 года».</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Целями развития здравоохранения в Российской Федерации являются 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сфере охраны здоровья и обеспечение связанных с этими правами государственных гарантий. </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IV</w:t>
      </w:r>
      <w:r w:rsidRPr="005C65C9">
        <w:rPr>
          <w:rFonts w:eastAsia="Times New Roman"/>
          <w:b/>
          <w:bCs/>
          <w:color w:val="000000"/>
          <w:kern w:val="0"/>
          <w:sz w:val="16"/>
          <w:szCs w:val="16"/>
        </w:rPr>
        <w:t>. Цели и задачи Программы</w:t>
      </w:r>
    </w:p>
    <w:p w:rsidR="005C65C9" w:rsidRPr="005C65C9" w:rsidRDefault="005C65C9" w:rsidP="005C65C9">
      <w:pPr>
        <w:widowControl/>
        <w:suppressAutoHyphens w:val="0"/>
        <w:spacing w:before="100" w:beforeAutospacing="1" w:after="284"/>
        <w:ind w:firstLine="760"/>
        <w:jc w:val="both"/>
        <w:rPr>
          <w:rFonts w:eastAsia="Times New Roman"/>
          <w:color w:val="000000"/>
          <w:kern w:val="0"/>
          <w:sz w:val="16"/>
          <w:szCs w:val="16"/>
        </w:rPr>
      </w:pPr>
      <w:r w:rsidRPr="005C65C9">
        <w:rPr>
          <w:rFonts w:eastAsia="Times New Roman"/>
          <w:color w:val="000000"/>
          <w:kern w:val="0"/>
          <w:sz w:val="16"/>
          <w:szCs w:val="16"/>
        </w:rPr>
        <w:t>Цель: лучшение здоровья и качества жизни населения Петуховского муниципального округа. Формирование культуры общественного здоровья, ответственного отношения к здоровью и как следствие увеличение продолжительности жизни.</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Задачи: </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 формирование в Петуховском муниципальном округе среды, способствующей ведению гражданами здорового образа жизни;</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 xml:space="preserve">- разработка и внедрение корпоративных программ укрепления здоровья; </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 проведение информационно-коммуникационных кампаний по пропаганде здорового образа жизни (ЗОЖ);</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 вовлечение граждан организаций в мероприятия по укреплению общественного здоровья.</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V</w:t>
      </w:r>
      <w:r w:rsidRPr="005C65C9">
        <w:rPr>
          <w:rFonts w:eastAsia="Times New Roman"/>
          <w:b/>
          <w:bCs/>
          <w:color w:val="000000"/>
          <w:kern w:val="0"/>
          <w:sz w:val="16"/>
          <w:szCs w:val="16"/>
        </w:rPr>
        <w:t>. Перечень и краткое описание подпрограмм</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VI</w:t>
      </w:r>
      <w:r w:rsidRPr="005C65C9">
        <w:rPr>
          <w:rFonts w:eastAsia="Times New Roman"/>
          <w:b/>
          <w:bCs/>
          <w:color w:val="000000"/>
          <w:kern w:val="0"/>
          <w:sz w:val="16"/>
          <w:szCs w:val="16"/>
        </w:rPr>
        <w:t>. Сроки реализации Программы</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Срок реализации Программы: 2022 - 2024 годы.</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Мероприятия Программы реализуются весь период действия Программы.</w:t>
      </w:r>
    </w:p>
    <w:p w:rsidR="005C65C9" w:rsidRPr="005C65C9" w:rsidRDefault="005C65C9" w:rsidP="005C65C9">
      <w:pPr>
        <w:widowControl/>
        <w:suppressAutoHyphens w:val="0"/>
        <w:spacing w:before="100" w:beforeAutospacing="1"/>
        <w:ind w:left="-17"/>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VII</w:t>
      </w:r>
      <w:r w:rsidRPr="005C65C9">
        <w:rPr>
          <w:rFonts w:eastAsia="Times New Roman"/>
          <w:b/>
          <w:bCs/>
          <w:color w:val="000000"/>
          <w:kern w:val="0"/>
          <w:sz w:val="16"/>
          <w:szCs w:val="16"/>
        </w:rPr>
        <w:t>. Прогноз ожидаемых конечных результатов</w:t>
      </w:r>
    </w:p>
    <w:p w:rsidR="005C65C9" w:rsidRPr="005C65C9" w:rsidRDefault="005C65C9" w:rsidP="005C65C9">
      <w:pPr>
        <w:widowControl/>
        <w:suppressAutoHyphens w:val="0"/>
        <w:spacing w:before="100" w:beforeAutospacing="1"/>
        <w:ind w:hanging="17"/>
        <w:jc w:val="both"/>
        <w:rPr>
          <w:rFonts w:eastAsia="Times New Roman"/>
          <w:color w:val="000000"/>
          <w:kern w:val="0"/>
          <w:sz w:val="16"/>
          <w:szCs w:val="16"/>
        </w:rPr>
      </w:pPr>
      <w:r w:rsidRPr="005C65C9">
        <w:rPr>
          <w:rFonts w:eastAsia="Times New Roman"/>
          <w:b/>
          <w:bCs/>
          <w:color w:val="000000"/>
          <w:kern w:val="0"/>
          <w:sz w:val="16"/>
          <w:szCs w:val="16"/>
        </w:rPr>
        <w:t>реализации Программы</w:t>
      </w:r>
    </w:p>
    <w:p w:rsidR="005C65C9" w:rsidRPr="005C65C9" w:rsidRDefault="005C65C9" w:rsidP="005C65C9">
      <w:pPr>
        <w:widowControl/>
        <w:suppressAutoHyphens w:val="0"/>
        <w:spacing w:before="100" w:beforeAutospacing="1"/>
        <w:ind w:hanging="17"/>
        <w:jc w:val="both"/>
        <w:rPr>
          <w:rFonts w:eastAsia="Times New Roman"/>
          <w:color w:val="000000"/>
          <w:kern w:val="0"/>
          <w:sz w:val="16"/>
          <w:szCs w:val="16"/>
        </w:rPr>
      </w:pP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lastRenderedPageBreak/>
        <w:t>Реализация мероприятий Программы обеспечит создание условий для положительных, качественных изменений социальной и экономической ситуации в Петуховском муниципальном округе, в том числе:</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снижение смертности мужчин в возрасте 16 - 59 лет - до 688,7 на 100 тыс. населения к 2024 году;</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снижение смертности женщин в возрасте 16 - 54 года - до 236,9 на 100 тыс. населения к 2024 году;</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снижение розничной продажи алкогольной продукции на душу населения до 4,8, л к 2024 году.</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реализация профилактических мероприятий по формированию здоровых привычек питания повысит долю граждан, информированных о здоровом питании к 2024 году до 60%.</w:t>
      </w:r>
    </w:p>
    <w:p w:rsidR="005C65C9" w:rsidRPr="005C65C9" w:rsidRDefault="005C65C9" w:rsidP="005C65C9">
      <w:pPr>
        <w:widowControl/>
        <w:suppressAutoHyphens w:val="0"/>
        <w:spacing w:before="100" w:beforeAutospacing="1" w:after="284"/>
        <w:jc w:val="both"/>
        <w:rPr>
          <w:rFonts w:eastAsia="Times New Roman"/>
          <w:color w:val="000000"/>
          <w:kern w:val="0"/>
          <w:sz w:val="16"/>
          <w:szCs w:val="16"/>
        </w:rPr>
      </w:pPr>
      <w:r w:rsidRPr="005C65C9">
        <w:rPr>
          <w:rFonts w:eastAsia="Times New Roman"/>
          <w:color w:val="000000"/>
          <w:kern w:val="0"/>
          <w:sz w:val="16"/>
          <w:szCs w:val="16"/>
        </w:rPr>
        <w:t>внедрение наиболее эффективных механизмов, направленных на повышение ответственности работодателей за здоровье работников организации, а также ответственности граждан за свое здоровье (в программы сохранения здоровья на рабочих местах к 2024 году вовлечено не менее 20 тысяч граждан).</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 xml:space="preserve">доля </w:t>
      </w:r>
      <w:proofErr w:type="gramStart"/>
      <w:r w:rsidRPr="005C65C9">
        <w:rPr>
          <w:rFonts w:eastAsia="Times New Roman"/>
          <w:color w:val="000000"/>
          <w:kern w:val="0"/>
          <w:sz w:val="16"/>
          <w:szCs w:val="16"/>
        </w:rPr>
        <w:t>граждан, систематически занимающихся физической культурой и спортом увеличится</w:t>
      </w:r>
      <w:proofErr w:type="gramEnd"/>
      <w:r w:rsidRPr="005C65C9">
        <w:rPr>
          <w:rFonts w:eastAsia="Times New Roman"/>
          <w:color w:val="000000"/>
          <w:kern w:val="0"/>
          <w:sz w:val="16"/>
          <w:szCs w:val="16"/>
        </w:rPr>
        <w:t xml:space="preserve"> к 2024 году до 50%.</w:t>
      </w:r>
    </w:p>
    <w:p w:rsidR="005C65C9" w:rsidRPr="005C65C9" w:rsidRDefault="005C65C9" w:rsidP="005C65C9">
      <w:pPr>
        <w:widowControl/>
        <w:suppressAutoHyphens w:val="0"/>
        <w:spacing w:before="100" w:beforeAutospacing="1"/>
        <w:ind w:firstLine="760"/>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VIII</w:t>
      </w:r>
      <w:r w:rsidRPr="005C65C9">
        <w:rPr>
          <w:rFonts w:eastAsia="Times New Roman"/>
          <w:b/>
          <w:bCs/>
          <w:color w:val="000000"/>
          <w:kern w:val="0"/>
          <w:sz w:val="16"/>
          <w:szCs w:val="16"/>
        </w:rPr>
        <w:t>. Перечень мероприятий Программы</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приведен в приложении 1к Программе.</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 xml:space="preserve">Раздел </w:t>
      </w:r>
      <w:r w:rsidRPr="005C65C9">
        <w:rPr>
          <w:rFonts w:eastAsia="Times New Roman"/>
          <w:b/>
          <w:bCs/>
          <w:color w:val="000000"/>
          <w:kern w:val="0"/>
          <w:sz w:val="16"/>
          <w:szCs w:val="16"/>
          <w:lang w:val="en-US"/>
        </w:rPr>
        <w:t>IX</w:t>
      </w:r>
      <w:r w:rsidRPr="005C65C9">
        <w:rPr>
          <w:rFonts w:eastAsia="Times New Roman"/>
          <w:b/>
          <w:bCs/>
          <w:color w:val="000000"/>
          <w:kern w:val="0"/>
          <w:sz w:val="16"/>
          <w:szCs w:val="16"/>
        </w:rPr>
        <w:t>. Целевые индикаторы Программы</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81"/>
        <w:gridCol w:w="2976"/>
        <w:gridCol w:w="1344"/>
        <w:gridCol w:w="768"/>
        <w:gridCol w:w="768"/>
        <w:gridCol w:w="768"/>
        <w:gridCol w:w="864"/>
        <w:gridCol w:w="768"/>
        <w:gridCol w:w="864"/>
      </w:tblGrid>
      <w:tr w:rsidR="005C65C9" w:rsidRPr="005C65C9" w:rsidTr="005C65C9">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ascii="Arial" w:eastAsia="Times New Roman" w:hAnsi="Arial" w:cs="Arial"/>
                <w:color w:val="000000"/>
                <w:spacing w:val="-2"/>
                <w:kern w:val="0"/>
                <w:sz w:val="16"/>
                <w:szCs w:val="16"/>
              </w:rPr>
              <w:t xml:space="preserve">№ </w:t>
            </w:r>
            <w:proofErr w:type="gramStart"/>
            <w:r w:rsidRPr="005C65C9">
              <w:rPr>
                <w:rFonts w:eastAsia="Times New Roman"/>
                <w:color w:val="000000"/>
                <w:spacing w:val="-2"/>
                <w:kern w:val="0"/>
                <w:sz w:val="16"/>
                <w:szCs w:val="16"/>
              </w:rPr>
              <w:t>п</w:t>
            </w:r>
            <w:proofErr w:type="gramEnd"/>
            <w:r w:rsidRPr="005C65C9">
              <w:rPr>
                <w:rFonts w:eastAsia="Times New Roman"/>
                <w:color w:val="000000"/>
                <w:spacing w:val="-2"/>
                <w:kern w:val="0"/>
                <w:sz w:val="16"/>
                <w:szCs w:val="16"/>
              </w:rPr>
              <w:t>/п</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Наименование показателя</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Базовое значение</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w:t>
            </w:r>
            <w:r w:rsidRPr="005C65C9">
              <w:rPr>
                <w:rFonts w:eastAsia="Times New Roman"/>
                <w:color w:val="000000"/>
                <w:kern w:val="0"/>
                <w:sz w:val="16"/>
                <w:szCs w:val="16"/>
              </w:rPr>
              <w:t>на 31.12)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2019</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spacing w:val="-2"/>
                <w:kern w:val="0"/>
                <w:sz w:val="16"/>
                <w:szCs w:val="16"/>
                <w:lang w:val="en-US"/>
              </w:rPr>
              <w:t>2020</w:t>
            </w:r>
            <w:r w:rsidRPr="005C65C9">
              <w:rPr>
                <w:rFonts w:eastAsia="Times New Roman"/>
                <w:color w:val="000000"/>
                <w:spacing w:val="-2"/>
                <w:kern w:val="0"/>
                <w:sz w:val="16"/>
                <w:szCs w:val="16"/>
              </w:rPr>
              <w:t xml:space="preserve"> </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2021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2022</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2023</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2024</w:t>
            </w:r>
          </w:p>
        </w:tc>
      </w:tr>
      <w:tr w:rsidR="005C65C9" w:rsidRPr="005C65C9" w:rsidTr="005C65C9">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Смертность мужчин в возрасте 16-59 лет (случаев на 100 тыс. населения)</w:t>
            </w:r>
          </w:p>
        </w:tc>
      </w:tr>
      <w:tr w:rsidR="005C65C9" w:rsidRPr="005C65C9" w:rsidTr="005C65C9">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 xml:space="preserve">Смертность мужчин в возрасте 16-59 лет в Петуховском муниципальном округе (случаев на 100 тыс. населения) </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884,4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840,3</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796,2</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758,6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726,2</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688,7</w:t>
            </w:r>
          </w:p>
        </w:tc>
      </w:tr>
      <w:tr w:rsidR="005C65C9" w:rsidRPr="005C65C9" w:rsidTr="005C65C9">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Смертность женщин в возрасте 16-54 лет (случаев на 100 тыс. населения)</w:t>
            </w:r>
          </w:p>
        </w:tc>
      </w:tr>
      <w:tr w:rsidR="005C65C9" w:rsidRPr="005C65C9" w:rsidTr="005C65C9">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Смертность женщин в возрасте 16-54 лет в Петуховском муниципальном округе (случаев на 100 тыс. населения)</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258,4</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254,6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250,8</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247,0</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242,0</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236,9</w:t>
            </w:r>
          </w:p>
        </w:tc>
      </w:tr>
      <w:tr w:rsidR="005C65C9" w:rsidRPr="005C65C9" w:rsidTr="005C65C9">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Розничные продажи алкогольной продукции на душу населения (в литрах)</w:t>
            </w:r>
          </w:p>
        </w:tc>
      </w:tr>
      <w:tr w:rsidR="005C65C9" w:rsidRPr="005C65C9" w:rsidTr="005C65C9">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spacing w:val="-2"/>
                <w:kern w:val="0"/>
                <w:sz w:val="16"/>
                <w:szCs w:val="16"/>
              </w:rPr>
              <w:t xml:space="preserve">Розничные продажи алкогольной продукции на душу населения в Петуховском муниципальном округе (в литрах) </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5,1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5,1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5,0</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4,9</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4,9</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4,8</w:t>
            </w:r>
          </w:p>
        </w:tc>
      </w:tr>
      <w:tr w:rsidR="005C65C9" w:rsidRPr="005C65C9" w:rsidTr="005C65C9">
        <w:trPr>
          <w:tblCellSpacing w:w="0" w:type="dxa"/>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rPr>
            </w:pPr>
            <w:r w:rsidRPr="005C65C9">
              <w:rPr>
                <w:rFonts w:eastAsia="Times New Roman"/>
                <w:color w:val="000000"/>
                <w:spacing w:val="-2"/>
                <w:kern w:val="0"/>
                <w:sz w:val="16"/>
                <w:szCs w:val="16"/>
              </w:rPr>
              <w:t>Обращаемость в медицинские организации по вопросам здорового образа жизни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spacing w:val="-2"/>
                <w:kern w:val="0"/>
                <w:sz w:val="16"/>
                <w:szCs w:val="16"/>
                <w:lang w:val="en-US"/>
              </w:rPr>
              <w:t>(</w:t>
            </w:r>
            <w:r w:rsidRPr="005C65C9">
              <w:rPr>
                <w:rFonts w:eastAsia="Times New Roman"/>
                <w:color w:val="000000"/>
                <w:spacing w:val="-2"/>
                <w:kern w:val="0"/>
                <w:sz w:val="16"/>
                <w:szCs w:val="16"/>
              </w:rPr>
              <w:t>тысяч человек)</w:t>
            </w:r>
          </w:p>
        </w:tc>
      </w:tr>
      <w:tr w:rsidR="005C65C9" w:rsidRPr="005C65C9" w:rsidTr="005C65C9">
        <w:trPr>
          <w:tblCellSpacing w:w="0" w:type="dxa"/>
        </w:trPr>
        <w:tc>
          <w:tcPr>
            <w:tcW w:w="2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w:t>
            </w:r>
          </w:p>
        </w:tc>
        <w:tc>
          <w:tcPr>
            <w:tcW w:w="15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spacing w:val="-2"/>
                <w:kern w:val="0"/>
                <w:sz w:val="16"/>
                <w:szCs w:val="16"/>
              </w:rPr>
              <w:t>Обращаемость в медицинские организации Петуховского муниципального округа по вопросам здорового образа жизни (тысяч человек)</w:t>
            </w:r>
          </w:p>
        </w:tc>
        <w:tc>
          <w:tcPr>
            <w:tcW w:w="7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18,1</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19,6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21,1</w:t>
            </w:r>
          </w:p>
        </w:tc>
        <w:tc>
          <w:tcPr>
            <w:tcW w:w="45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22,6</w:t>
            </w:r>
          </w:p>
        </w:tc>
        <w:tc>
          <w:tcPr>
            <w:tcW w:w="4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24,1</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spacing w:val="-2"/>
                <w:kern w:val="0"/>
                <w:sz w:val="16"/>
                <w:szCs w:val="16"/>
                <w:lang w:val="en-US"/>
              </w:rPr>
            </w:pPr>
            <w:r w:rsidRPr="005C65C9">
              <w:rPr>
                <w:rFonts w:eastAsia="Times New Roman"/>
                <w:color w:val="000000"/>
                <w:spacing w:val="-2"/>
                <w:kern w:val="0"/>
                <w:sz w:val="16"/>
                <w:szCs w:val="16"/>
                <w:lang w:val="en-US"/>
              </w:rPr>
              <w:t>25,6</w:t>
            </w:r>
          </w:p>
        </w:tc>
      </w:tr>
    </w:tbl>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color w:val="000000"/>
          <w:kern w:val="0"/>
          <w:sz w:val="16"/>
          <w:szCs w:val="16"/>
        </w:rPr>
        <w:t>Целевые показатели программы соответствуют целевым показателям федерального проекта «</w:t>
      </w:r>
      <w:r w:rsidRPr="005C65C9">
        <w:rPr>
          <w:rFonts w:eastAsia="Times New Roman"/>
          <w:color w:val="000000"/>
          <w:spacing w:val="6"/>
          <w:kern w:val="0"/>
          <w:sz w:val="16"/>
          <w:szCs w:val="16"/>
        </w:rPr>
        <w:t>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0"/>
          <w:kern w:val="0"/>
          <w:sz w:val="16"/>
          <w:szCs w:val="16"/>
        </w:rPr>
        <w:t>Раздел X. Информация по ресурсному обеспечению Программы</w:t>
      </w:r>
    </w:p>
    <w:p w:rsidR="005C65C9" w:rsidRPr="005C65C9" w:rsidRDefault="005C65C9" w:rsidP="005C65C9">
      <w:pPr>
        <w:widowControl/>
        <w:suppressAutoHyphens w:val="0"/>
        <w:spacing w:before="100" w:beforeAutospacing="1"/>
        <w:ind w:firstLine="709"/>
        <w:jc w:val="both"/>
        <w:rPr>
          <w:rFonts w:eastAsia="Times New Roman"/>
          <w:color w:val="000000"/>
          <w:kern w:val="0"/>
          <w:sz w:val="16"/>
          <w:szCs w:val="16"/>
        </w:rPr>
      </w:pPr>
      <w:r w:rsidRPr="005C65C9">
        <w:rPr>
          <w:rFonts w:eastAsia="Times New Roman"/>
          <w:color w:val="000000"/>
          <w:kern w:val="0"/>
          <w:sz w:val="16"/>
          <w:szCs w:val="16"/>
        </w:rPr>
        <w:t>Финансовые средства на реализацию Программы не предусмотрены.</w:t>
      </w:r>
    </w:p>
    <w:p w:rsidR="005C65C9" w:rsidRPr="005C65C9" w:rsidRDefault="005C65C9" w:rsidP="005C65C9">
      <w:pPr>
        <w:widowControl/>
        <w:suppressAutoHyphens w:val="0"/>
        <w:spacing w:before="100" w:beforeAutospacing="1"/>
        <w:jc w:val="both"/>
        <w:rPr>
          <w:rFonts w:eastAsia="Times New Roman"/>
          <w:color w:val="000000"/>
          <w:kern w:val="0"/>
          <w:sz w:val="16"/>
          <w:szCs w:val="16"/>
        </w:rPr>
      </w:pPr>
      <w:r w:rsidRPr="005C65C9">
        <w:rPr>
          <w:rFonts w:eastAsia="Times New Roman"/>
          <w:b/>
          <w:bCs/>
          <w:color w:val="00000A"/>
          <w:kern w:val="0"/>
          <w:sz w:val="16"/>
          <w:szCs w:val="16"/>
        </w:rPr>
        <w:t xml:space="preserve">План мероприятий программы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40"/>
        <w:gridCol w:w="1911"/>
        <w:gridCol w:w="142"/>
        <w:gridCol w:w="902"/>
        <w:gridCol w:w="2915"/>
        <w:gridCol w:w="3391"/>
      </w:tblGrid>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ascii="Arial" w:eastAsia="Times New Roman" w:hAnsi="Arial" w:cs="Arial"/>
                <w:color w:val="000000"/>
                <w:kern w:val="0"/>
                <w:sz w:val="16"/>
                <w:szCs w:val="16"/>
                <w:lang w:val="en-US"/>
              </w:rPr>
              <w:t>№</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roofErr w:type="gramStart"/>
            <w:r w:rsidRPr="005C65C9">
              <w:rPr>
                <w:rFonts w:eastAsia="Times New Roman"/>
                <w:color w:val="000000"/>
                <w:kern w:val="0"/>
                <w:sz w:val="16"/>
                <w:szCs w:val="16"/>
              </w:rPr>
              <w:t>п</w:t>
            </w:r>
            <w:proofErr w:type="gramEnd"/>
            <w:r w:rsidRPr="005C65C9">
              <w:rPr>
                <w:rFonts w:eastAsia="Times New Roman"/>
                <w:color w:val="000000"/>
                <w:kern w:val="0"/>
                <w:sz w:val="16"/>
                <w:szCs w:val="16"/>
              </w:rPr>
              <w:t>/п</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Наименование мероприятия</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Сроки реализации </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Ответственные исполнители</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Результат</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2</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3</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4</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5</w:t>
            </w:r>
          </w:p>
        </w:tc>
      </w:tr>
      <w:tr w:rsidR="005C65C9" w:rsidRPr="005C65C9" w:rsidTr="005C65C9">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b/>
                <w:bCs/>
                <w:color w:val="00000A"/>
                <w:kern w:val="0"/>
                <w:sz w:val="16"/>
                <w:szCs w:val="16"/>
                <w:lang w:val="en-US"/>
              </w:rPr>
              <w:t>I</w:t>
            </w:r>
            <w:r w:rsidRPr="005C65C9">
              <w:rPr>
                <w:rFonts w:eastAsia="Times New Roman"/>
                <w:b/>
                <w:bCs/>
                <w:color w:val="00000A"/>
                <w:kern w:val="0"/>
                <w:sz w:val="16"/>
                <w:szCs w:val="16"/>
              </w:rPr>
              <w:t>. Создание условий для ведения здорового образа жизни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Оснащение </w:t>
            </w:r>
            <w:r w:rsidRPr="005C65C9">
              <w:rPr>
                <w:rFonts w:eastAsia="Times New Roman"/>
                <w:color w:val="00000A"/>
                <w:kern w:val="0"/>
                <w:sz w:val="16"/>
                <w:szCs w:val="16"/>
              </w:rPr>
              <w:lastRenderedPageBreak/>
              <w:t>образовательных организаций малыми спортивными площадками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lastRenderedPageBreak/>
              <w:t xml:space="preserve">Сектор сациального развития </w:t>
            </w:r>
            <w:r w:rsidRPr="005C65C9">
              <w:rPr>
                <w:rFonts w:eastAsia="Times New Roman"/>
                <w:color w:val="00000A"/>
                <w:kern w:val="0"/>
                <w:sz w:val="16"/>
                <w:szCs w:val="16"/>
              </w:rPr>
              <w:lastRenderedPageBreak/>
              <w:t xml:space="preserve">Администрации Петуховского муниципального округа (далее - Сектор сациального развития):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Детско-юношеская спортивная школа (далее – ДЮСШ)</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lastRenderedPageBreak/>
              <w:t xml:space="preserve">Укрепление здоровья подрастающего </w:t>
            </w:r>
            <w:r w:rsidRPr="005C65C9">
              <w:rPr>
                <w:rFonts w:eastAsia="Times New Roman"/>
                <w:color w:val="00000A"/>
                <w:kern w:val="0"/>
                <w:sz w:val="16"/>
                <w:szCs w:val="16"/>
              </w:rPr>
              <w:lastRenderedPageBreak/>
              <w:t>поколения, профилактика заболеваемости, пропаганда здорового образа жизни</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lastRenderedPageBreak/>
              <w:t>2.</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Обеспечение эксплуатации хоккейных площадок, оборудование новым спортивно-техническим оборудованием</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ДЮСШ</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3.</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Предоставление организациям физкультурно-оздоровительных и спортивных услуг на бесплатной основе детям из многодетных и малоимущих семей, детям-сиротам, детям, оставшимся без попечения родителей, детям с ограниченными возможностями здоровья</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ДЮСШ</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4.</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Обеспечение доступности спортивных залов образовательных организаций жителям и сотрудникам организаций </w:t>
            </w:r>
            <w:proofErr w:type="gramStart"/>
            <w:r w:rsidRPr="005C65C9">
              <w:rPr>
                <w:rFonts w:eastAsia="Times New Roman"/>
                <w:color w:val="00000A"/>
                <w:kern w:val="0"/>
                <w:sz w:val="16"/>
                <w:szCs w:val="16"/>
              </w:rPr>
              <w:t>согласно графиков</w:t>
            </w:r>
            <w:proofErr w:type="gramEnd"/>
            <w:r w:rsidRPr="005C65C9">
              <w:rPr>
                <w:rFonts w:eastAsia="Times New Roman"/>
                <w:color w:val="00000A"/>
                <w:kern w:val="0"/>
                <w:sz w:val="16"/>
                <w:szCs w:val="16"/>
              </w:rPr>
              <w:t>.</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Управление образования Администрации Петуховского муниципального округа (далее - Управление образования)</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Укрепление здоровья подрастающего поколения, профилактика заболеваемости, пропаганда здорового образа жизни</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5.</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Предоставление ежемесячного пособия на улучшение питания на основании социального контракта малоимущим семьям, воспитывающим восемь и более несовершеннолетних детей, в том числе усыновленных и приемных</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ГКУ</w:t>
            </w:r>
            <w:proofErr w:type="gramStart"/>
            <w:r w:rsidRPr="005C65C9">
              <w:rPr>
                <w:rFonts w:eastAsia="Times New Roman"/>
                <w:color w:val="00000A"/>
                <w:kern w:val="0"/>
                <w:sz w:val="16"/>
                <w:szCs w:val="16"/>
              </w:rPr>
              <w:t>«У</w:t>
            </w:r>
            <w:proofErr w:type="gramEnd"/>
            <w:r w:rsidRPr="005C65C9">
              <w:rPr>
                <w:rFonts w:eastAsia="Times New Roman"/>
                <w:color w:val="00000A"/>
                <w:kern w:val="0"/>
                <w:sz w:val="16"/>
                <w:szCs w:val="16"/>
              </w:rPr>
              <w:t xml:space="preserve">правления социальной защиты населения № 11» </w:t>
            </w:r>
            <w:r w:rsidRPr="005C65C9">
              <w:rPr>
                <w:rFonts w:eastAsia="Times New Roman"/>
                <w:color w:val="000000"/>
                <w:kern w:val="0"/>
                <w:sz w:val="16"/>
                <w:szCs w:val="16"/>
              </w:rPr>
              <w:t xml:space="preserve">(по согласованию)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Повышение качества жизни малоимущих и многодетных семей</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6.</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Предоставление единовременного пособия на развитие личного подсобного хозяйства на основании социального контракта малоимущим семьям, воспитывающим пять и более несовершеннолетних детей</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ГКУ</w:t>
            </w:r>
            <w:proofErr w:type="gramStart"/>
            <w:r w:rsidRPr="005C65C9">
              <w:rPr>
                <w:rFonts w:eastAsia="Times New Roman"/>
                <w:color w:val="00000A"/>
                <w:kern w:val="0"/>
                <w:sz w:val="16"/>
                <w:szCs w:val="16"/>
              </w:rPr>
              <w:t>«У</w:t>
            </w:r>
            <w:proofErr w:type="gramEnd"/>
            <w:r w:rsidRPr="005C65C9">
              <w:rPr>
                <w:rFonts w:eastAsia="Times New Roman"/>
                <w:color w:val="00000A"/>
                <w:kern w:val="0"/>
                <w:sz w:val="16"/>
                <w:szCs w:val="16"/>
              </w:rPr>
              <w:t xml:space="preserve">правления социальной защиты населения № 11» </w:t>
            </w:r>
            <w:r w:rsidRPr="005C65C9">
              <w:rPr>
                <w:rFonts w:eastAsia="Times New Roman"/>
                <w:color w:val="000000"/>
                <w:kern w:val="0"/>
                <w:sz w:val="16"/>
                <w:szCs w:val="16"/>
              </w:rPr>
              <w:t>(по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Повышение качества жизни малоимущих и многодетных семей</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7.</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Оказание содействия в получении медицинской помощи в части предоставления социального сопровождения получателям социальных услуг</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ГБУ «Комплексный центр социального обслуживания населения по Петуховскому, Макушинскому, Частоозерскому районам» </w:t>
            </w:r>
            <w:r w:rsidRPr="005C65C9">
              <w:rPr>
                <w:rFonts w:eastAsia="Times New Roman"/>
                <w:color w:val="000000"/>
                <w:kern w:val="0"/>
                <w:sz w:val="16"/>
                <w:szCs w:val="16"/>
              </w:rPr>
              <w:t>(по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Повышение качества жизни малоимущих и многодетных семей </w:t>
            </w:r>
          </w:p>
        </w:tc>
      </w:tr>
      <w:tr w:rsidR="005C65C9" w:rsidRPr="005C65C9" w:rsidTr="005C65C9">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b/>
                <w:bCs/>
                <w:color w:val="00000A"/>
                <w:kern w:val="0"/>
                <w:sz w:val="16"/>
                <w:szCs w:val="16"/>
                <w:lang w:val="en-US"/>
              </w:rPr>
              <w:t>II</w:t>
            </w:r>
            <w:r w:rsidRPr="005C65C9">
              <w:rPr>
                <w:rFonts w:eastAsia="Times New Roman"/>
                <w:b/>
                <w:bCs/>
                <w:color w:val="00000A"/>
                <w:kern w:val="0"/>
                <w:sz w:val="16"/>
                <w:szCs w:val="16"/>
              </w:rPr>
              <w:t>. Мероприятия по раннему выявлению хронических неинфекционных заболеваний, факторов риска их развития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Проведение профилактических осмотров и диспансеризации населения Петуховского муниципального округа</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Профилактика заболеваний, ранее не выявленных</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Обследование жителей Петуховского муниципального округа в центрах здоровья с целью своевременного выявления и коррекции </w:t>
            </w:r>
            <w:r w:rsidRPr="005C65C9">
              <w:rPr>
                <w:rFonts w:eastAsia="Times New Roman"/>
                <w:color w:val="00000A"/>
                <w:kern w:val="0"/>
                <w:sz w:val="16"/>
                <w:szCs w:val="16"/>
              </w:rPr>
              <w:lastRenderedPageBreak/>
              <w:t>факторов риска развития хронических неинфекционных заболеваний</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Руководители предприятий и организаций </w:t>
            </w:r>
            <w:r w:rsidRPr="005C65C9">
              <w:rPr>
                <w:rFonts w:eastAsia="Times New Roman"/>
                <w:color w:val="00000A"/>
                <w:kern w:val="0"/>
                <w:sz w:val="16"/>
                <w:szCs w:val="16"/>
              </w:rPr>
              <w:t>Петуховского муниципального округа</w:t>
            </w:r>
            <w:r w:rsidRPr="005C65C9">
              <w:rPr>
                <w:rFonts w:eastAsia="Times New Roman"/>
                <w:color w:val="000000"/>
                <w:kern w:val="0"/>
                <w:sz w:val="16"/>
                <w:szCs w:val="16"/>
              </w:rPr>
              <w:t xml:space="preserve">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lastRenderedPageBreak/>
              <w:t>Своевременное выявление и коррекции факторов риска развития хронических заболеваний</w:t>
            </w:r>
          </w:p>
        </w:tc>
      </w:tr>
      <w:tr w:rsidR="005C65C9" w:rsidRPr="005C65C9" w:rsidTr="005C65C9">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b/>
                <w:bCs/>
                <w:color w:val="000000"/>
                <w:kern w:val="0"/>
                <w:sz w:val="16"/>
                <w:szCs w:val="16"/>
                <w:lang w:val="en-US"/>
              </w:rPr>
              <w:t>III</w:t>
            </w:r>
            <w:r w:rsidRPr="005C65C9">
              <w:rPr>
                <w:rFonts w:eastAsia="Times New Roman"/>
                <w:b/>
                <w:bCs/>
                <w:color w:val="000000"/>
                <w:kern w:val="0"/>
                <w:sz w:val="16"/>
                <w:szCs w:val="16"/>
              </w:rPr>
              <w:t>. Проведение информационно-коммуникационной кампании,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A"/>
                <w:kern w:val="0"/>
                <w:sz w:val="16"/>
                <w:szCs w:val="16"/>
                <w:lang w:val="en-US"/>
              </w:rPr>
              <w:t>1.</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Организация и проведение информационно-профилактических акций, направленных на популяризацию здорового образа жизни, профилактику развития хронических неинфекционных заболеваний, для прикрепленного населения.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Распространение информации о рисках для здоровья с привлечением известных земляков, спортсменов, деятелей культуры и искусства</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Сектор социального развития,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Управление образования,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МБУ «Центр культуры Администрации Петуховского муниципального округа Курганской области» (далее - Центр культуры)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Петуховский техникум МЭСХ - филиал ФГБОУ </w:t>
            </w:r>
            <w:proofErr w:type="gramStart"/>
            <w:r w:rsidRPr="005C65C9">
              <w:rPr>
                <w:rFonts w:eastAsia="Times New Roman"/>
                <w:color w:val="00000A"/>
                <w:kern w:val="0"/>
                <w:sz w:val="16"/>
                <w:szCs w:val="16"/>
              </w:rPr>
              <w:t>ВО</w:t>
            </w:r>
            <w:proofErr w:type="gramEnd"/>
            <w:r w:rsidRPr="005C65C9">
              <w:rPr>
                <w:rFonts w:eastAsia="Times New Roman"/>
                <w:color w:val="00000A"/>
                <w:kern w:val="0"/>
                <w:sz w:val="16"/>
                <w:szCs w:val="16"/>
              </w:rPr>
              <w:t xml:space="preserve"> «Курганская государственная сельскохозяйственная академия имени Т.С. Мальцева» (далее — ПТМЗСХ)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Петуховский филиал ГБУ «Областной социально-реабилитационный центр для несовершеннолетних» (далее — филиал ОСРЦ)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roofErr w:type="gramStart"/>
            <w:r w:rsidRPr="005C65C9">
              <w:rPr>
                <w:rFonts w:eastAsia="Times New Roman"/>
                <w:color w:val="000000"/>
                <w:kern w:val="0"/>
                <w:sz w:val="16"/>
                <w:szCs w:val="16"/>
              </w:rPr>
              <w:t>редакция общественно-политической газеты Петуховского района «Заря» (далее - газета «Заря» (по согласованию)</w:t>
            </w:r>
            <w:proofErr w:type="gramEnd"/>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Квартальный отчет о проведении информационно-профилактических акций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Ежегодно не менее 44 информационно-профилактических акций</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A"/>
                <w:kern w:val="0"/>
                <w:sz w:val="16"/>
                <w:szCs w:val="16"/>
                <w:lang w:val="en-US"/>
              </w:rPr>
              <w:t>2.</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Проведение информационных акций и иных мероприятий, направленных на популяризацию института семьи и ответственного отцовства, освещение мероприятий на официальных ресурсах Петуховского муниципального округа и в средствах массовой информации.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Обеспечение медиа-мониторинга по проводимым масштабным акциям, включая публикации в средствах массовой информации и социальных медиа.</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Активное привлечение к участию в массовых акциях медицинских организаций, включая стационарные учреждения</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Сектор социального развития,</w:t>
            </w:r>
            <w:r w:rsidRPr="005C65C9">
              <w:rPr>
                <w:rFonts w:eastAsia="Times New Roman"/>
                <w:color w:val="000000"/>
                <w:kern w:val="0"/>
                <w:sz w:val="16"/>
                <w:szCs w:val="16"/>
              </w:rPr>
              <w:t xml:space="preserve">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отдел ЗАГС Администрации Петуховского муниципального округа,</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Повышение авторитета института семьи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A"/>
                <w:kern w:val="0"/>
                <w:sz w:val="16"/>
                <w:szCs w:val="16"/>
                <w:lang w:val="en-US"/>
              </w:rPr>
              <w:t>3.</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Проведение мероприятий по профилактике и коррекции факторов риска болезней системы кровообращения (артериальная гипертензия, курения, высокого уровня холестерина, сахарного диабета, вредного употребления алкоголя, низкой физической активности, избыточной массы тела и ожирения)</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Снижение заболеваемости населения 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A"/>
                <w:kern w:val="0"/>
                <w:sz w:val="16"/>
                <w:szCs w:val="16"/>
                <w:lang w:val="en-US"/>
              </w:rPr>
              <w:lastRenderedPageBreak/>
              <w:t>4.</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roofErr w:type="gramStart"/>
            <w:r w:rsidRPr="005C65C9">
              <w:rPr>
                <w:rFonts w:eastAsia="Times New Roman"/>
                <w:color w:val="00000A"/>
                <w:kern w:val="0"/>
                <w:sz w:val="16"/>
                <w:szCs w:val="16"/>
              </w:rPr>
              <w:t>Размещение материалов по профилактике развития хронических неинфекционных заболеваний, принципах здорового образа жизни на сайте медицинской организации, страничке медицинской организации в социальных сетях.</w:t>
            </w:r>
            <w:proofErr w:type="gramEnd"/>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Широкое информирование населения о профилактических услугах, оказываемых в медицинских организациях</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Снижение заболеваемости населения 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rHeight w:val="1050"/>
          <w:tblCellSpacing w:w="0" w:type="dxa"/>
        </w:trPr>
        <w:tc>
          <w:tcPr>
            <w:tcW w:w="177"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A"/>
                <w:kern w:val="0"/>
                <w:sz w:val="16"/>
                <w:szCs w:val="16"/>
                <w:lang w:val="en-US"/>
              </w:rPr>
              <w:t>5.</w:t>
            </w:r>
          </w:p>
        </w:tc>
        <w:tc>
          <w:tcPr>
            <w:tcW w:w="1069" w:type="pct"/>
            <w:gridSpan w:val="2"/>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Размещение на территории, в зданиях ГБУ «Петуховская ЦРБ» баннеров, плакатов, видеороликов и информационно-коммуникационной кампании «Ты сильнее!»</w:t>
            </w:r>
          </w:p>
        </w:tc>
        <w:tc>
          <w:tcPr>
            <w:tcW w:w="470"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tc>
        <w:tc>
          <w:tcPr>
            <w:tcW w:w="1518" w:type="pct"/>
            <w:tcBorders>
              <w:top w:val="single" w:sz="6" w:space="0" w:color="000000"/>
              <w:left w:val="single" w:sz="6" w:space="0" w:color="000000"/>
              <w:bottom w:val="nil"/>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nil"/>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Пропаганда здорового образа жизни</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7</w:t>
            </w:r>
            <w:r w:rsidRPr="005C65C9">
              <w:rPr>
                <w:rFonts w:eastAsia="Times New Roman"/>
                <w:color w:val="00000A"/>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Размещение наглядной информации,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 в общественных местах Петуховского муниципального округа, в медицинских и образовательных организациях</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Управление образования,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Центр культуры.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ПТМЭСХ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Пропаганда здорового образа жизни</w:t>
            </w:r>
            <w:r w:rsidRPr="005C65C9">
              <w:rPr>
                <w:rFonts w:eastAsia="Times New Roman"/>
                <w:color w:val="000000"/>
                <w:kern w:val="0"/>
                <w:sz w:val="16"/>
                <w:szCs w:val="16"/>
                <w:lang w:val="en-US"/>
              </w:rPr>
              <w:t xml:space="preserve"> </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8</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Освещение на сайтах и в средствах массовой информации вопросов по реализации муниципальной программы укрепления здоровья, по ведению здорового образа жизни, по профилактике факторов риска развития хронических неинфекционных заболеваний</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Сектор социального развития</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Профилактика развития хронических заболеваний</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9</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Проведение информационно-просветительских и массовых профилактических мероприятий по здоровому образу жизни, профилактике социально значимых заболеваний</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Сектор социального развития,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Управление образования,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Центр культуры,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ДЮСШ</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Пропаганда здорового образа жизни</w:t>
            </w:r>
            <w:r w:rsidRPr="005C65C9">
              <w:rPr>
                <w:rFonts w:eastAsia="Times New Roman"/>
                <w:color w:val="000000"/>
                <w:kern w:val="0"/>
                <w:sz w:val="16"/>
                <w:szCs w:val="16"/>
                <w:lang w:val="en-US"/>
              </w:rPr>
              <w:t xml:space="preserve"> </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1</w:t>
            </w:r>
            <w:r w:rsidRPr="005C65C9">
              <w:rPr>
                <w:rFonts w:eastAsia="Times New Roman"/>
                <w:color w:val="000000"/>
                <w:kern w:val="0"/>
                <w:sz w:val="16"/>
                <w:szCs w:val="16"/>
              </w:rPr>
              <w:t>0</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Обеспечение проведения индивидуального профилактического консультирования в отделении (кабинете) медицинской профилактики, на фельдшерско-акушерских пунктах медицинских организаций Петуховского муниципального округа в рамках </w:t>
            </w:r>
            <w:proofErr w:type="gramStart"/>
            <w:r w:rsidRPr="005C65C9">
              <w:rPr>
                <w:rFonts w:eastAsia="Times New Roman"/>
                <w:color w:val="00000A"/>
                <w:kern w:val="0"/>
                <w:sz w:val="16"/>
                <w:szCs w:val="16"/>
              </w:rPr>
              <w:t xml:space="preserve">проведения этапов диспансеризации определенных групп </w:t>
            </w:r>
            <w:r w:rsidRPr="005C65C9">
              <w:rPr>
                <w:rFonts w:eastAsia="Times New Roman"/>
                <w:color w:val="00000A"/>
                <w:kern w:val="0"/>
                <w:sz w:val="16"/>
                <w:szCs w:val="16"/>
              </w:rPr>
              <w:lastRenderedPageBreak/>
              <w:t>взрослого населения</w:t>
            </w:r>
            <w:proofErr w:type="gramEnd"/>
            <w:r w:rsidRPr="005C65C9">
              <w:rPr>
                <w:rFonts w:eastAsia="Times New Roman"/>
                <w:color w:val="00000A"/>
                <w:kern w:val="0"/>
                <w:sz w:val="16"/>
                <w:szCs w:val="16"/>
              </w:rPr>
              <w:t xml:space="preserve"> </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lastRenderedPageBreak/>
              <w:t>В течение года</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Наиболее широкое привлечение взрослого населения к диспансеризации</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lastRenderedPageBreak/>
              <w:t>1</w:t>
            </w:r>
            <w:r w:rsidRPr="005C65C9">
              <w:rPr>
                <w:rFonts w:eastAsia="Times New Roman"/>
                <w:color w:val="000000"/>
                <w:kern w:val="0"/>
                <w:sz w:val="16"/>
                <w:szCs w:val="16"/>
              </w:rPr>
              <w:t>1</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Обеспечение обучения прикрепленного населения в школах здоровья </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постоянно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Профилактика заболеваемости населения 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1</w:t>
            </w:r>
            <w:r w:rsidRPr="005C65C9">
              <w:rPr>
                <w:rFonts w:eastAsia="Times New Roman"/>
                <w:color w:val="000000"/>
                <w:kern w:val="0"/>
                <w:sz w:val="16"/>
                <w:szCs w:val="16"/>
              </w:rPr>
              <w:t>2</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Обеспечение населения информационными материалами по вопросам здорового образа жизни и профилактики развития хронических неинфекционных материалов </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Профилактика заболеваемости населения 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lang w:val="en-US"/>
              </w:rPr>
              <w:t>1</w:t>
            </w:r>
            <w:r w:rsidRPr="005C65C9">
              <w:rPr>
                <w:rFonts w:eastAsia="Times New Roman"/>
                <w:color w:val="000000"/>
                <w:kern w:val="0"/>
                <w:sz w:val="16"/>
                <w:szCs w:val="16"/>
              </w:rPr>
              <w:t>3</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Участие в мероприятиях «Академии здоровья и долголетия», направленных на пропаганду здорового образа жизни, правильного питания, сохранения психического и физического здоровья в сельских территориях Петуховского муниципального округа. </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Совет ветеранов войны и труда Петуховского муниципального округа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Пропаганда здорового образа жизни, повышения долголетия населения </w:t>
            </w:r>
            <w:r w:rsidRPr="005C65C9">
              <w:rPr>
                <w:rFonts w:eastAsia="Times New Roman"/>
                <w:color w:val="00000A"/>
                <w:kern w:val="0"/>
                <w:sz w:val="16"/>
                <w:szCs w:val="16"/>
              </w:rPr>
              <w:t xml:space="preserve">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14</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Реализация технологий социального обслуживания, направленных на формирование образа здоровой семьи: </w:t>
            </w:r>
            <w:proofErr w:type="gramStart"/>
            <w:r w:rsidRPr="005C65C9">
              <w:rPr>
                <w:rFonts w:eastAsia="Times New Roman"/>
                <w:color w:val="00000A"/>
                <w:kern w:val="0"/>
                <w:sz w:val="16"/>
                <w:szCs w:val="16"/>
              </w:rPr>
              <w:t>«Вектор самоопределения», «Стресс-иммунитет», аутрич - мероприятия, тренинги «Трудные чувства», Жизнестойкость» и др.</w:t>
            </w:r>
            <w:proofErr w:type="gramEnd"/>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 течение года</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ГБУ «Комплексный центр социального обслуживания населения по Петуховскому, Макушинскому, Частоозерскому районам» </w:t>
            </w:r>
            <w:r w:rsidRPr="005C65C9">
              <w:rPr>
                <w:rFonts w:eastAsia="Times New Roman"/>
                <w:color w:val="000000"/>
                <w:kern w:val="0"/>
                <w:sz w:val="16"/>
                <w:szCs w:val="16"/>
              </w:rPr>
              <w:t>(по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Профилактика заболеваемости, формирование здорового образа жизни населения Петуховского муниципального округа </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15</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Работа клуба </w:t>
            </w:r>
            <w:r w:rsidRPr="005C65C9">
              <w:rPr>
                <w:rFonts w:eastAsia="Times New Roman"/>
                <w:color w:val="000000"/>
                <w:kern w:val="0"/>
                <w:sz w:val="16"/>
                <w:szCs w:val="16"/>
              </w:rPr>
              <w:t>«Преодоление» для детей-инвалидов</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 течение года</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ГБУ «Комплексный центр социального обслуживания населения по Петуховскому, Макушинскому, Частоозерскому районам»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Создание условия для реализации потенциала детей с ограниченными возможностями здоровья</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16</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Участие граждан пожилого возраста в работе факультетов по формированию здорового образа жизни в рамках «Университета третьего возраста»</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 течение года</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Совет ветеранов войны и труда Петуховского муниципального округа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Формирование здорового образа жизни старшего поколения</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17</w:t>
            </w:r>
            <w:r w:rsidRPr="005C65C9">
              <w:rPr>
                <w:rFonts w:eastAsia="Times New Roman"/>
                <w:color w:val="000000"/>
                <w:kern w:val="0"/>
                <w:sz w:val="16"/>
                <w:szCs w:val="16"/>
                <w:lang w:val="en-US"/>
              </w:rPr>
              <w:t>.</w:t>
            </w:r>
          </w:p>
        </w:tc>
        <w:tc>
          <w:tcPr>
            <w:tcW w:w="1069"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Реализация в образовательных организациях Петуховского мунициального округа программы «Разговор о правильном питании»</w:t>
            </w:r>
          </w:p>
        </w:tc>
        <w:tc>
          <w:tcPr>
            <w:tcW w:w="47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В течение года</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Управление образования,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Укрепление здоровья подрастающего поколения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p>
        </w:tc>
      </w:tr>
      <w:tr w:rsidR="005C65C9" w:rsidRPr="005C65C9" w:rsidTr="005C65C9">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b/>
                <w:bCs/>
                <w:color w:val="000000"/>
                <w:kern w:val="0"/>
                <w:sz w:val="16"/>
                <w:szCs w:val="16"/>
                <w:lang w:val="en-US"/>
              </w:rPr>
              <w:t>IV</w:t>
            </w:r>
            <w:r w:rsidRPr="005C65C9">
              <w:rPr>
                <w:rFonts w:eastAsia="Times New Roman"/>
                <w:b/>
                <w:bCs/>
                <w:color w:val="000000"/>
                <w:kern w:val="0"/>
                <w:sz w:val="16"/>
                <w:szCs w:val="16"/>
              </w:rPr>
              <w:t>. Разработка и внедрение корпоративных программ укрепления здоровья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1.</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Оказание содействия в разработке корпоративных программ укрепления здоровья работников предприятий, учреждений Петуховского муниципального округа </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Руководители организаций, расположенных на территории </w:t>
            </w:r>
            <w:r w:rsidRPr="005C65C9">
              <w:rPr>
                <w:rFonts w:eastAsia="Times New Roman"/>
                <w:color w:val="00000A"/>
                <w:kern w:val="0"/>
                <w:sz w:val="16"/>
                <w:szCs w:val="16"/>
              </w:rPr>
              <w:t xml:space="preserve">Петуховского муниципального округа </w:t>
            </w:r>
            <w:r w:rsidRPr="005C65C9">
              <w:rPr>
                <w:rFonts w:eastAsia="Times New Roman"/>
                <w:color w:val="000000"/>
                <w:kern w:val="0"/>
                <w:sz w:val="16"/>
                <w:szCs w:val="16"/>
              </w:rPr>
              <w:t>(по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Укрепление </w:t>
            </w:r>
            <w:r w:rsidRPr="005C65C9">
              <w:rPr>
                <w:rFonts w:eastAsia="Times New Roman"/>
                <w:color w:val="000000"/>
                <w:kern w:val="0"/>
                <w:sz w:val="16"/>
                <w:szCs w:val="16"/>
              </w:rPr>
              <w:t xml:space="preserve">общественного здоровья в </w:t>
            </w:r>
            <w:r w:rsidRPr="005C65C9">
              <w:rPr>
                <w:rFonts w:eastAsia="Times New Roman"/>
                <w:color w:val="00000A"/>
                <w:kern w:val="0"/>
                <w:sz w:val="16"/>
                <w:szCs w:val="16"/>
              </w:rPr>
              <w:t xml:space="preserve">Петуховском муниципальном округе </w:t>
            </w: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t>2.</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Реализация</w:t>
            </w:r>
            <w:r w:rsidRPr="005C65C9">
              <w:rPr>
                <w:rFonts w:eastAsia="Times New Roman"/>
                <w:color w:val="000000"/>
                <w:kern w:val="0"/>
                <w:sz w:val="16"/>
                <w:szCs w:val="16"/>
              </w:rPr>
              <w:t xml:space="preserve"> </w:t>
            </w:r>
            <w:r w:rsidRPr="005C65C9">
              <w:rPr>
                <w:rFonts w:eastAsia="Times New Roman"/>
                <w:color w:val="00000A"/>
                <w:kern w:val="0"/>
                <w:sz w:val="16"/>
                <w:szCs w:val="16"/>
              </w:rPr>
              <w:t xml:space="preserve">корпоративных программ укрепления здоровья работников </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 xml:space="preserve">Руководители организаций, расположенных на территории </w:t>
            </w:r>
            <w:r w:rsidRPr="005C65C9">
              <w:rPr>
                <w:rFonts w:eastAsia="Times New Roman"/>
                <w:color w:val="00000A"/>
                <w:kern w:val="0"/>
                <w:sz w:val="16"/>
                <w:szCs w:val="16"/>
              </w:rPr>
              <w:t xml:space="preserve">Петуховского муниципального округа </w:t>
            </w:r>
            <w:r w:rsidRPr="005C65C9">
              <w:rPr>
                <w:rFonts w:eastAsia="Times New Roman"/>
                <w:color w:val="000000"/>
                <w:kern w:val="0"/>
                <w:sz w:val="16"/>
                <w:szCs w:val="16"/>
              </w:rPr>
              <w:t>(по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ГБУ «Петуховская центральная районная больница» (по согласованию)</w:t>
            </w: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 xml:space="preserve">Укрепление </w:t>
            </w:r>
            <w:r w:rsidRPr="005C65C9">
              <w:rPr>
                <w:rFonts w:eastAsia="Times New Roman"/>
                <w:color w:val="000000"/>
                <w:kern w:val="0"/>
                <w:sz w:val="16"/>
                <w:szCs w:val="16"/>
              </w:rPr>
              <w:t xml:space="preserve">общественного здоровья в </w:t>
            </w:r>
            <w:r w:rsidRPr="005C65C9">
              <w:rPr>
                <w:rFonts w:eastAsia="Times New Roman"/>
                <w:color w:val="00000A"/>
                <w:kern w:val="0"/>
                <w:sz w:val="16"/>
                <w:szCs w:val="16"/>
              </w:rPr>
              <w:t xml:space="preserve">Петуховском муниципальном округе </w:t>
            </w:r>
          </w:p>
        </w:tc>
      </w:tr>
      <w:tr w:rsidR="005C65C9" w:rsidRPr="005C65C9" w:rsidTr="005C65C9">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b/>
                <w:bCs/>
                <w:color w:val="000000"/>
                <w:kern w:val="0"/>
                <w:sz w:val="16"/>
                <w:szCs w:val="16"/>
                <w:lang w:val="en-US"/>
              </w:rPr>
              <w:lastRenderedPageBreak/>
              <w:t>V</w:t>
            </w:r>
            <w:r w:rsidRPr="005C65C9">
              <w:rPr>
                <w:rFonts w:eastAsia="Times New Roman"/>
                <w:b/>
                <w:bCs/>
                <w:color w:val="000000"/>
                <w:kern w:val="0"/>
                <w:sz w:val="16"/>
                <w:szCs w:val="16"/>
              </w:rPr>
              <w:t>. Мониторинг реализации мероприятий муниципальной программы</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r w:rsidR="005C65C9" w:rsidRPr="005C65C9" w:rsidTr="000A0EDB">
        <w:trPr>
          <w:tblCellSpacing w:w="0" w:type="dxa"/>
        </w:trPr>
        <w:tc>
          <w:tcPr>
            <w:tcW w:w="177"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lang w:val="en-US"/>
              </w:rPr>
            </w:pPr>
            <w:r w:rsidRPr="005C65C9">
              <w:rPr>
                <w:rFonts w:eastAsia="Times New Roman"/>
                <w:color w:val="000000"/>
                <w:kern w:val="0"/>
                <w:sz w:val="16"/>
                <w:szCs w:val="16"/>
                <w:lang w:val="en-US"/>
              </w:rPr>
              <w:lastRenderedPageBreak/>
              <w:t>1.</w:t>
            </w:r>
          </w:p>
        </w:tc>
        <w:tc>
          <w:tcPr>
            <w:tcW w:w="9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A"/>
                <w:kern w:val="0"/>
                <w:sz w:val="16"/>
                <w:szCs w:val="16"/>
              </w:rPr>
              <w:t>Проведение анкетирования граждан по вопросам сохранения и укрепления здоровья для оценки уровня информированности населения о факторах риска развития хронических неинфекционных заболеваний, мотивации к ведению здорового образа жизни с целью коррекции проводимых мероприятий</w:t>
            </w:r>
          </w:p>
        </w:tc>
        <w:tc>
          <w:tcPr>
            <w:tcW w:w="544" w:type="pct"/>
            <w:gridSpan w:val="2"/>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ежегодно</w:t>
            </w:r>
          </w:p>
        </w:tc>
        <w:tc>
          <w:tcPr>
            <w:tcW w:w="151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ГБУ «Петуховская центральная районная больница» (по согласованию)</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c>
          <w:tcPr>
            <w:tcW w:w="17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r w:rsidRPr="005C65C9">
              <w:rPr>
                <w:rFonts w:eastAsia="Times New Roman"/>
                <w:color w:val="000000"/>
                <w:kern w:val="0"/>
                <w:sz w:val="16"/>
                <w:szCs w:val="16"/>
              </w:rPr>
              <w:t>Оценка факторов риска развития хронических заболеваний и учёт результатов анкетирования</w:t>
            </w:r>
          </w:p>
          <w:p w:rsidR="005C65C9" w:rsidRPr="005C65C9" w:rsidRDefault="005C65C9" w:rsidP="005C65C9">
            <w:pPr>
              <w:widowControl/>
              <w:suppressAutoHyphens w:val="0"/>
              <w:spacing w:before="100" w:beforeAutospacing="1"/>
              <w:jc w:val="both"/>
              <w:rPr>
                <w:rFonts w:ascii="Arial" w:eastAsia="Times New Roman" w:hAnsi="Arial" w:cs="Arial"/>
                <w:color w:val="000000"/>
                <w:kern w:val="0"/>
                <w:sz w:val="16"/>
                <w:szCs w:val="16"/>
              </w:rPr>
            </w:pPr>
          </w:p>
        </w:tc>
      </w:tr>
    </w:tbl>
    <w:p w:rsidR="00F20C60" w:rsidRPr="00F20C60" w:rsidRDefault="00F20C60" w:rsidP="00F20C60">
      <w:pPr>
        <w:pStyle w:val="a4"/>
        <w:spacing w:after="0"/>
        <w:jc w:val="center"/>
        <w:rPr>
          <w:sz w:val="16"/>
          <w:szCs w:val="16"/>
          <w:lang w:val="de-DE"/>
        </w:rPr>
      </w:pPr>
      <w:r w:rsidRPr="00F20C60">
        <w:rPr>
          <w:sz w:val="16"/>
          <w:szCs w:val="16"/>
          <w:lang w:val="de-DE"/>
        </w:rPr>
        <w:t>РОССИЙСКАЯ ФЕДЕРАЦИЯ</w:t>
      </w:r>
    </w:p>
    <w:p w:rsidR="00F20C60" w:rsidRPr="00F20C60" w:rsidRDefault="00F20C60" w:rsidP="00F20C60">
      <w:pPr>
        <w:pStyle w:val="a4"/>
        <w:spacing w:after="0"/>
        <w:jc w:val="center"/>
        <w:rPr>
          <w:sz w:val="16"/>
          <w:szCs w:val="16"/>
          <w:lang w:val="de-DE"/>
        </w:rPr>
      </w:pPr>
      <w:r w:rsidRPr="00F20C60">
        <w:rPr>
          <w:sz w:val="16"/>
          <w:szCs w:val="16"/>
          <w:lang w:val="de-DE"/>
        </w:rPr>
        <w:t>КУРГАНСКАЯ ОБЛАСТЬ</w:t>
      </w:r>
    </w:p>
    <w:p w:rsidR="00F20C60" w:rsidRPr="00F20C60" w:rsidRDefault="00F20C60" w:rsidP="00F20C60">
      <w:pPr>
        <w:pStyle w:val="a4"/>
        <w:spacing w:after="0"/>
        <w:jc w:val="center"/>
        <w:rPr>
          <w:sz w:val="16"/>
          <w:szCs w:val="16"/>
          <w:lang w:val="de-DE"/>
        </w:rPr>
      </w:pPr>
      <w:r w:rsidRPr="00F20C60">
        <w:rPr>
          <w:sz w:val="16"/>
          <w:szCs w:val="16"/>
          <w:lang w:val="de-DE"/>
        </w:rPr>
        <w:t>АДМИНИСТРАЦИЯ ПЕТУХОВСКОГО МУНИЦИПАЛЬНОГО ОКРУГА</w:t>
      </w:r>
    </w:p>
    <w:p w:rsidR="00F20C60" w:rsidRPr="00F20C60" w:rsidRDefault="00F20C60" w:rsidP="00F20C60">
      <w:pPr>
        <w:pStyle w:val="a4"/>
        <w:spacing w:after="0"/>
        <w:jc w:val="center"/>
        <w:rPr>
          <w:sz w:val="16"/>
          <w:szCs w:val="16"/>
          <w:lang w:val="de-DE"/>
        </w:rPr>
      </w:pPr>
      <w:r w:rsidRPr="00F20C60">
        <w:rPr>
          <w:b/>
          <w:bCs/>
          <w:sz w:val="16"/>
          <w:szCs w:val="16"/>
          <w:lang w:val="de-DE"/>
        </w:rPr>
        <w:t>ПОСТАНОВЛЕНИЕ</w:t>
      </w:r>
    </w:p>
    <w:p w:rsidR="00F20C60" w:rsidRPr="00F20C60" w:rsidRDefault="00F20C60" w:rsidP="00F20C60">
      <w:pPr>
        <w:pStyle w:val="a4"/>
        <w:spacing w:after="0"/>
        <w:rPr>
          <w:sz w:val="16"/>
          <w:szCs w:val="16"/>
          <w:lang w:val="de-DE"/>
        </w:rPr>
      </w:pPr>
      <w:r w:rsidRPr="00F20C60">
        <w:rPr>
          <w:sz w:val="16"/>
          <w:szCs w:val="16"/>
          <w:lang w:val="de-DE"/>
        </w:rPr>
        <w:t xml:space="preserve">от " 4 " </w:t>
      </w:r>
      <w:r w:rsidRPr="00F20C60">
        <w:rPr>
          <w:sz w:val="16"/>
          <w:szCs w:val="16"/>
        </w:rPr>
        <w:t xml:space="preserve">мая </w:t>
      </w:r>
      <w:r w:rsidRPr="00F20C60">
        <w:rPr>
          <w:sz w:val="16"/>
          <w:szCs w:val="16"/>
          <w:lang w:val="de-DE"/>
        </w:rPr>
        <w:t xml:space="preserve">2022 года № 540 </w:t>
      </w:r>
      <w:r>
        <w:rPr>
          <w:sz w:val="16"/>
          <w:szCs w:val="16"/>
        </w:rPr>
        <w:t xml:space="preserve"> </w:t>
      </w:r>
      <w:r w:rsidRPr="00F20C60">
        <w:rPr>
          <w:sz w:val="16"/>
          <w:szCs w:val="16"/>
          <w:lang w:val="de-DE"/>
        </w:rPr>
        <w:t>г. Петухово</w:t>
      </w:r>
    </w:p>
    <w:p w:rsidR="00F20C60" w:rsidRPr="00F20C60" w:rsidRDefault="00F20C60" w:rsidP="00F20C60">
      <w:pPr>
        <w:pStyle w:val="1"/>
        <w:spacing w:before="164"/>
        <w:ind w:right="136"/>
        <w:jc w:val="center"/>
        <w:rPr>
          <w:sz w:val="16"/>
          <w:szCs w:val="16"/>
          <w:lang w:val="de-DE"/>
        </w:rPr>
      </w:pPr>
      <w:r w:rsidRPr="00F20C60">
        <w:rPr>
          <w:color w:val="000000"/>
          <w:sz w:val="16"/>
          <w:szCs w:val="16"/>
          <w:lang w:val="de-DE"/>
        </w:rPr>
        <w:t>О Порядке представления гражданами, претендующими на замещение должностей</w:t>
      </w:r>
      <w:r w:rsidRPr="00F20C60">
        <w:rPr>
          <w:color w:val="000000"/>
          <w:spacing w:val="2"/>
          <w:sz w:val="16"/>
          <w:szCs w:val="16"/>
          <w:lang w:val="de-DE"/>
        </w:rPr>
        <w:t xml:space="preserve"> </w:t>
      </w:r>
      <w:r w:rsidRPr="00F20C60">
        <w:rPr>
          <w:color w:val="000000"/>
          <w:sz w:val="16"/>
          <w:szCs w:val="16"/>
          <w:lang w:val="de-DE"/>
        </w:rPr>
        <w:t>муниципальной службы в Петуховско</w:t>
      </w:r>
      <w:r w:rsidRPr="00F20C60">
        <w:rPr>
          <w:color w:val="000000"/>
          <w:sz w:val="16"/>
          <w:szCs w:val="16"/>
        </w:rPr>
        <w:t>м</w:t>
      </w:r>
      <w:r w:rsidRPr="00F20C60">
        <w:rPr>
          <w:color w:val="000000"/>
          <w:sz w:val="16"/>
          <w:szCs w:val="16"/>
          <w:lang w:val="de-DE"/>
        </w:rPr>
        <w:t xml:space="preserve"> </w:t>
      </w:r>
      <w:r w:rsidRPr="00F20C60">
        <w:rPr>
          <w:color w:val="000000"/>
          <w:sz w:val="16"/>
          <w:szCs w:val="16"/>
        </w:rPr>
        <w:t>муниципальном округе</w:t>
      </w:r>
      <w:r w:rsidRPr="00F20C60">
        <w:rPr>
          <w:color w:val="000000"/>
          <w:sz w:val="16"/>
          <w:szCs w:val="16"/>
          <w:lang w:val="de-DE"/>
        </w:rPr>
        <w:t>, включенных в</w:t>
      </w:r>
      <w:r w:rsidRPr="00F20C60">
        <w:rPr>
          <w:color w:val="000000"/>
          <w:spacing w:val="2"/>
          <w:sz w:val="16"/>
          <w:szCs w:val="16"/>
          <w:lang w:val="de-DE"/>
        </w:rPr>
        <w:t xml:space="preserve"> </w:t>
      </w:r>
      <w:r w:rsidRPr="00F20C60">
        <w:rPr>
          <w:color w:val="000000"/>
          <w:sz w:val="16"/>
          <w:szCs w:val="16"/>
          <w:lang w:val="de-DE"/>
        </w:rPr>
        <w:t xml:space="preserve">перечни, установленные нормативными правовыми актами </w:t>
      </w:r>
      <w:r w:rsidRPr="00F20C60">
        <w:rPr>
          <w:color w:val="000000"/>
          <w:sz w:val="16"/>
          <w:szCs w:val="16"/>
        </w:rPr>
        <w:t>Администрации</w:t>
      </w:r>
      <w:r w:rsidRPr="00F20C60">
        <w:rPr>
          <w:color w:val="000000"/>
          <w:spacing w:val="-10"/>
          <w:sz w:val="16"/>
          <w:szCs w:val="16"/>
          <w:lang w:val="de-DE"/>
        </w:rPr>
        <w:t xml:space="preserve"> </w:t>
      </w:r>
      <w:r w:rsidRPr="00F20C60">
        <w:rPr>
          <w:color w:val="000000"/>
          <w:sz w:val="16"/>
          <w:szCs w:val="16"/>
          <w:lang w:val="de-DE"/>
        </w:rPr>
        <w:t>Петуховского</w:t>
      </w:r>
      <w:r w:rsidRPr="00F20C60">
        <w:rPr>
          <w:color w:val="000000"/>
          <w:spacing w:val="-8"/>
          <w:sz w:val="16"/>
          <w:szCs w:val="16"/>
          <w:lang w:val="de-DE"/>
        </w:rPr>
        <w:t xml:space="preserve"> </w:t>
      </w:r>
      <w:r w:rsidRPr="00F20C60">
        <w:rPr>
          <w:color w:val="000000"/>
          <w:spacing w:val="-8"/>
          <w:sz w:val="16"/>
          <w:szCs w:val="16"/>
        </w:rPr>
        <w:t>муниципального округа</w:t>
      </w:r>
      <w:r w:rsidRPr="00F20C60">
        <w:rPr>
          <w:color w:val="000000"/>
          <w:sz w:val="16"/>
          <w:szCs w:val="16"/>
          <w:lang w:val="de-DE"/>
        </w:rPr>
        <w:t>,</w:t>
      </w:r>
      <w:r w:rsidRPr="00F20C60">
        <w:rPr>
          <w:color w:val="000000"/>
          <w:spacing w:val="-8"/>
          <w:sz w:val="16"/>
          <w:szCs w:val="16"/>
          <w:lang w:val="de-DE"/>
        </w:rPr>
        <w:t xml:space="preserve"> </w:t>
      </w:r>
      <w:r w:rsidRPr="00F20C60">
        <w:rPr>
          <w:color w:val="000000"/>
          <w:sz w:val="16"/>
          <w:szCs w:val="16"/>
          <w:lang w:val="de-DE"/>
        </w:rPr>
        <w:t>а</w:t>
      </w:r>
      <w:r w:rsidRPr="00F20C60">
        <w:rPr>
          <w:color w:val="000000"/>
          <w:spacing w:val="-8"/>
          <w:sz w:val="16"/>
          <w:szCs w:val="16"/>
          <w:lang w:val="de-DE"/>
        </w:rPr>
        <w:t xml:space="preserve"> </w:t>
      </w:r>
      <w:r w:rsidRPr="00F20C60">
        <w:rPr>
          <w:color w:val="000000"/>
          <w:sz w:val="16"/>
          <w:szCs w:val="16"/>
          <w:lang w:val="de-DE"/>
        </w:rPr>
        <w:t>также</w:t>
      </w:r>
      <w:r w:rsidRPr="00F20C60">
        <w:rPr>
          <w:color w:val="000000"/>
          <w:spacing w:val="-8"/>
          <w:sz w:val="16"/>
          <w:szCs w:val="16"/>
          <w:lang w:val="de-DE"/>
        </w:rPr>
        <w:t xml:space="preserve"> </w:t>
      </w:r>
      <w:r w:rsidRPr="00F20C60">
        <w:rPr>
          <w:color w:val="000000"/>
          <w:sz w:val="16"/>
          <w:szCs w:val="16"/>
          <w:lang w:val="de-DE"/>
        </w:rPr>
        <w:t>гражданами,</w:t>
      </w:r>
      <w:r w:rsidRPr="00F20C60">
        <w:rPr>
          <w:color w:val="000000"/>
          <w:spacing w:val="-8"/>
          <w:sz w:val="16"/>
          <w:szCs w:val="16"/>
          <w:lang w:val="de-DE"/>
        </w:rPr>
        <w:t xml:space="preserve"> </w:t>
      </w:r>
      <w:r w:rsidRPr="00F20C60">
        <w:rPr>
          <w:color w:val="000000"/>
          <w:sz w:val="16"/>
          <w:szCs w:val="16"/>
          <w:lang w:val="de-DE"/>
        </w:rPr>
        <w:t>претендующими</w:t>
      </w:r>
      <w:r w:rsidRPr="00F20C60">
        <w:rPr>
          <w:color w:val="000000"/>
          <w:spacing w:val="-10"/>
          <w:sz w:val="16"/>
          <w:szCs w:val="16"/>
          <w:lang w:val="de-DE"/>
        </w:rPr>
        <w:t xml:space="preserve"> </w:t>
      </w:r>
      <w:r w:rsidRPr="00F20C60">
        <w:rPr>
          <w:color w:val="000000"/>
          <w:sz w:val="16"/>
          <w:szCs w:val="16"/>
          <w:lang w:val="de-DE"/>
        </w:rPr>
        <w:t>на</w:t>
      </w:r>
      <w:r w:rsidRPr="00F20C60">
        <w:rPr>
          <w:color w:val="000000"/>
          <w:spacing w:val="-8"/>
          <w:sz w:val="16"/>
          <w:szCs w:val="16"/>
          <w:lang w:val="de-DE"/>
        </w:rPr>
        <w:t xml:space="preserve"> </w:t>
      </w:r>
      <w:r w:rsidRPr="00F20C60">
        <w:rPr>
          <w:color w:val="000000"/>
          <w:sz w:val="16"/>
          <w:szCs w:val="16"/>
          <w:lang w:val="de-DE"/>
        </w:rPr>
        <w:t>замещение</w:t>
      </w:r>
      <w:r w:rsidRPr="00F20C60">
        <w:rPr>
          <w:color w:val="000000"/>
          <w:spacing w:val="-58"/>
          <w:sz w:val="16"/>
          <w:szCs w:val="16"/>
          <w:lang w:val="de-DE"/>
        </w:rPr>
        <w:t xml:space="preserve"> </w:t>
      </w:r>
      <w:r w:rsidRPr="00F20C60">
        <w:rPr>
          <w:color w:val="000000"/>
          <w:sz w:val="16"/>
          <w:szCs w:val="16"/>
          <w:lang w:val="de-DE"/>
        </w:rPr>
        <w:t xml:space="preserve">должностей руководителей муниципальных учреждений Петуховского </w:t>
      </w:r>
      <w:r w:rsidRPr="00F20C60">
        <w:rPr>
          <w:color w:val="000000"/>
          <w:spacing w:val="-8"/>
          <w:sz w:val="16"/>
          <w:szCs w:val="16"/>
        </w:rPr>
        <w:t>муниципального округа</w:t>
      </w:r>
      <w:r w:rsidRPr="00F20C60">
        <w:rPr>
          <w:color w:val="000000"/>
          <w:sz w:val="16"/>
          <w:szCs w:val="16"/>
          <w:lang w:val="de-DE"/>
        </w:rPr>
        <w:t>,</w:t>
      </w:r>
      <w:r w:rsidRPr="00F20C60">
        <w:rPr>
          <w:color w:val="000000"/>
          <w:spacing w:val="2"/>
          <w:sz w:val="16"/>
          <w:szCs w:val="16"/>
          <w:lang w:val="de-DE"/>
        </w:rPr>
        <w:t xml:space="preserve"> </w:t>
      </w:r>
      <w:r w:rsidRPr="00F20C60">
        <w:rPr>
          <w:color w:val="000000"/>
          <w:sz w:val="16"/>
          <w:szCs w:val="16"/>
          <w:lang w:val="de-DE"/>
        </w:rPr>
        <w:t>уведомлений о принадлежащих себе, своей супруге (супругу) и несовершеннолетним</w:t>
      </w:r>
      <w:r w:rsidRPr="00F20C60">
        <w:rPr>
          <w:color w:val="000000"/>
          <w:spacing w:val="2"/>
          <w:sz w:val="16"/>
          <w:szCs w:val="16"/>
          <w:lang w:val="de-DE"/>
        </w:rPr>
        <w:t xml:space="preserve"> </w:t>
      </w:r>
      <w:r w:rsidRPr="00F20C60">
        <w:rPr>
          <w:color w:val="000000"/>
          <w:sz w:val="16"/>
          <w:szCs w:val="16"/>
          <w:lang w:val="de-DE"/>
        </w:rPr>
        <w:t>детям цифровых финансовых активах, цифровых правах, включающих одновременно</w:t>
      </w:r>
      <w:r w:rsidRPr="00F20C60">
        <w:rPr>
          <w:color w:val="000000"/>
          <w:spacing w:val="2"/>
          <w:sz w:val="16"/>
          <w:szCs w:val="16"/>
          <w:lang w:val="de-DE"/>
        </w:rPr>
        <w:t xml:space="preserve"> </w:t>
      </w:r>
      <w:r w:rsidRPr="00F20C60">
        <w:rPr>
          <w:color w:val="000000"/>
          <w:sz w:val="16"/>
          <w:szCs w:val="16"/>
          <w:lang w:val="de-DE"/>
        </w:rPr>
        <w:t>цифровые финансовые активы и иные цифровые права, утилитарных цифровых прав,</w:t>
      </w:r>
      <w:r w:rsidRPr="00F20C60">
        <w:rPr>
          <w:color w:val="000000"/>
          <w:spacing w:val="-58"/>
          <w:sz w:val="16"/>
          <w:szCs w:val="16"/>
          <w:lang w:val="de-DE"/>
        </w:rPr>
        <w:t xml:space="preserve"> </w:t>
      </w:r>
      <w:r w:rsidRPr="00F20C60">
        <w:rPr>
          <w:color w:val="000000"/>
          <w:sz w:val="16"/>
          <w:szCs w:val="16"/>
          <w:lang w:val="de-DE"/>
        </w:rPr>
        <w:t>цифровой валюте</w:t>
      </w:r>
      <w:r w:rsidRPr="00F20C60">
        <w:rPr>
          <w:color w:val="000000"/>
          <w:spacing w:val="-2"/>
          <w:sz w:val="16"/>
          <w:szCs w:val="16"/>
          <w:lang w:val="de-DE"/>
        </w:rPr>
        <w:t xml:space="preserve"> </w:t>
      </w:r>
      <w:r w:rsidRPr="00F20C60">
        <w:rPr>
          <w:color w:val="000000"/>
          <w:sz w:val="16"/>
          <w:szCs w:val="16"/>
          <w:lang w:val="de-DE"/>
        </w:rPr>
        <w:t>(при</w:t>
      </w:r>
      <w:r w:rsidRPr="00F20C60">
        <w:rPr>
          <w:color w:val="000000"/>
          <w:spacing w:val="-2"/>
          <w:sz w:val="16"/>
          <w:szCs w:val="16"/>
          <w:lang w:val="de-DE"/>
        </w:rPr>
        <w:t xml:space="preserve"> </w:t>
      </w:r>
      <w:r w:rsidRPr="00F20C60">
        <w:rPr>
          <w:color w:val="000000"/>
          <w:sz w:val="16"/>
          <w:szCs w:val="16"/>
          <w:lang w:val="de-DE"/>
        </w:rPr>
        <w:t>наличии)</w:t>
      </w:r>
    </w:p>
    <w:p w:rsidR="00F20C60" w:rsidRPr="00F20C60" w:rsidRDefault="00F20C60" w:rsidP="00F20C60">
      <w:pPr>
        <w:pStyle w:val="a4"/>
        <w:spacing w:after="0"/>
        <w:rPr>
          <w:sz w:val="16"/>
          <w:szCs w:val="16"/>
          <w:lang w:val="de-DE"/>
        </w:rPr>
      </w:pPr>
      <w:r w:rsidRPr="00F20C60">
        <w:rPr>
          <w:color w:val="000000"/>
          <w:sz w:val="16"/>
          <w:szCs w:val="16"/>
          <w:lang w:val="de-DE"/>
        </w:rPr>
        <w:t>Руководствуясь Указом Президента Российской Федерации от 10 декабря 2020 г. №</w:t>
      </w:r>
      <w:r w:rsidRPr="00F20C60">
        <w:rPr>
          <w:color w:val="000000"/>
          <w:spacing w:val="2"/>
          <w:sz w:val="16"/>
          <w:szCs w:val="16"/>
          <w:lang w:val="de-DE"/>
        </w:rPr>
        <w:t xml:space="preserve"> </w:t>
      </w:r>
      <w:r w:rsidRPr="00F20C60">
        <w:rPr>
          <w:color w:val="000000"/>
          <w:sz w:val="16"/>
          <w:szCs w:val="16"/>
          <w:lang w:val="de-DE"/>
        </w:rPr>
        <w:t>778</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мерах</w:t>
      </w:r>
      <w:r w:rsidRPr="00F20C60">
        <w:rPr>
          <w:color w:val="000000"/>
          <w:spacing w:val="2"/>
          <w:sz w:val="16"/>
          <w:szCs w:val="16"/>
          <w:lang w:val="de-DE"/>
        </w:rPr>
        <w:t xml:space="preserve"> </w:t>
      </w:r>
      <w:r w:rsidRPr="00F20C60">
        <w:rPr>
          <w:color w:val="000000"/>
          <w:sz w:val="16"/>
          <w:szCs w:val="16"/>
          <w:lang w:val="de-DE"/>
        </w:rPr>
        <w:t>по</w:t>
      </w:r>
      <w:r w:rsidRPr="00F20C60">
        <w:rPr>
          <w:color w:val="000000"/>
          <w:spacing w:val="2"/>
          <w:sz w:val="16"/>
          <w:szCs w:val="16"/>
          <w:lang w:val="de-DE"/>
        </w:rPr>
        <w:t xml:space="preserve"> </w:t>
      </w:r>
      <w:r w:rsidRPr="00F20C60">
        <w:rPr>
          <w:color w:val="000000"/>
          <w:sz w:val="16"/>
          <w:szCs w:val="16"/>
          <w:lang w:val="de-DE"/>
        </w:rPr>
        <w:t>реализации</w:t>
      </w:r>
      <w:r w:rsidRPr="00F20C60">
        <w:rPr>
          <w:color w:val="000000"/>
          <w:spacing w:val="2"/>
          <w:sz w:val="16"/>
          <w:szCs w:val="16"/>
          <w:lang w:val="de-DE"/>
        </w:rPr>
        <w:t xml:space="preserve"> </w:t>
      </w:r>
      <w:r w:rsidRPr="00F20C60">
        <w:rPr>
          <w:color w:val="000000"/>
          <w:sz w:val="16"/>
          <w:szCs w:val="16"/>
          <w:lang w:val="de-DE"/>
        </w:rPr>
        <w:t>отдельных</w:t>
      </w:r>
      <w:r w:rsidRPr="00F20C60">
        <w:rPr>
          <w:color w:val="000000"/>
          <w:spacing w:val="2"/>
          <w:sz w:val="16"/>
          <w:szCs w:val="16"/>
          <w:lang w:val="de-DE"/>
        </w:rPr>
        <w:t xml:space="preserve"> </w:t>
      </w:r>
      <w:r w:rsidRPr="00F20C60">
        <w:rPr>
          <w:color w:val="000000"/>
          <w:sz w:val="16"/>
          <w:szCs w:val="16"/>
          <w:lang w:val="de-DE"/>
        </w:rPr>
        <w:t>положений</w:t>
      </w:r>
      <w:r w:rsidRPr="00F20C60">
        <w:rPr>
          <w:color w:val="000000"/>
          <w:spacing w:val="2"/>
          <w:sz w:val="16"/>
          <w:szCs w:val="16"/>
          <w:lang w:val="de-DE"/>
        </w:rPr>
        <w:t xml:space="preserve"> </w:t>
      </w:r>
      <w:r w:rsidRPr="00F20C60">
        <w:rPr>
          <w:color w:val="000000"/>
          <w:sz w:val="16"/>
          <w:szCs w:val="16"/>
          <w:lang w:val="de-DE"/>
        </w:rPr>
        <w:t>Федерального</w:t>
      </w:r>
      <w:r w:rsidRPr="00F20C60">
        <w:rPr>
          <w:color w:val="000000"/>
          <w:spacing w:val="2"/>
          <w:sz w:val="16"/>
          <w:szCs w:val="16"/>
          <w:lang w:val="de-DE"/>
        </w:rPr>
        <w:t xml:space="preserve"> </w:t>
      </w:r>
      <w:r w:rsidRPr="00F20C60">
        <w:rPr>
          <w:color w:val="000000"/>
          <w:sz w:val="16"/>
          <w:szCs w:val="16"/>
          <w:lang w:val="de-DE"/>
        </w:rPr>
        <w:t>закона</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цифровых</w:t>
      </w:r>
      <w:r w:rsidRPr="00F20C60">
        <w:rPr>
          <w:color w:val="000000"/>
          <w:spacing w:val="-58"/>
          <w:sz w:val="16"/>
          <w:szCs w:val="16"/>
          <w:lang w:val="de-DE"/>
        </w:rPr>
        <w:t xml:space="preserve"> </w:t>
      </w:r>
      <w:r w:rsidRPr="00F20C60">
        <w:rPr>
          <w:color w:val="000000"/>
          <w:sz w:val="16"/>
          <w:szCs w:val="16"/>
          <w:lang w:val="de-DE"/>
        </w:rPr>
        <w:t>финансовых</w:t>
      </w:r>
      <w:r w:rsidRPr="00F20C60">
        <w:rPr>
          <w:color w:val="000000"/>
          <w:spacing w:val="2"/>
          <w:sz w:val="16"/>
          <w:szCs w:val="16"/>
          <w:lang w:val="de-DE"/>
        </w:rPr>
        <w:t xml:space="preserve"> </w:t>
      </w:r>
      <w:r w:rsidRPr="00F20C60">
        <w:rPr>
          <w:color w:val="000000"/>
          <w:sz w:val="16"/>
          <w:szCs w:val="16"/>
          <w:lang w:val="de-DE"/>
        </w:rPr>
        <w:t>активах,</w:t>
      </w:r>
      <w:r w:rsidRPr="00F20C60">
        <w:rPr>
          <w:color w:val="000000"/>
          <w:spacing w:val="2"/>
          <w:sz w:val="16"/>
          <w:szCs w:val="16"/>
          <w:lang w:val="de-DE"/>
        </w:rPr>
        <w:t xml:space="preserve"> </w:t>
      </w:r>
      <w:r w:rsidRPr="00F20C60">
        <w:rPr>
          <w:color w:val="000000"/>
          <w:sz w:val="16"/>
          <w:szCs w:val="16"/>
          <w:lang w:val="de-DE"/>
        </w:rPr>
        <w:t>цифровой</w:t>
      </w:r>
      <w:r w:rsidRPr="00F20C60">
        <w:rPr>
          <w:color w:val="000000"/>
          <w:spacing w:val="2"/>
          <w:sz w:val="16"/>
          <w:szCs w:val="16"/>
          <w:lang w:val="de-DE"/>
        </w:rPr>
        <w:t xml:space="preserve"> </w:t>
      </w:r>
      <w:r w:rsidRPr="00F20C60">
        <w:rPr>
          <w:color w:val="000000"/>
          <w:sz w:val="16"/>
          <w:szCs w:val="16"/>
          <w:lang w:val="de-DE"/>
        </w:rPr>
        <w:t>валюте</w:t>
      </w:r>
      <w:r w:rsidRPr="00F20C60">
        <w:rPr>
          <w:color w:val="000000"/>
          <w:spacing w:val="2"/>
          <w:sz w:val="16"/>
          <w:szCs w:val="16"/>
          <w:lang w:val="de-DE"/>
        </w:rPr>
        <w:t xml:space="preserve"> </w:t>
      </w:r>
      <w:r w:rsidRPr="00F20C60">
        <w:rPr>
          <w:color w:val="000000"/>
          <w:sz w:val="16"/>
          <w:szCs w:val="16"/>
          <w:lang w:val="de-DE"/>
        </w:rPr>
        <w:t>и</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внесении</w:t>
      </w:r>
      <w:r w:rsidRPr="00F20C60">
        <w:rPr>
          <w:color w:val="000000"/>
          <w:spacing w:val="2"/>
          <w:sz w:val="16"/>
          <w:szCs w:val="16"/>
          <w:lang w:val="de-DE"/>
        </w:rPr>
        <w:t xml:space="preserve"> </w:t>
      </w:r>
      <w:r w:rsidRPr="00F20C60">
        <w:rPr>
          <w:color w:val="000000"/>
          <w:sz w:val="16"/>
          <w:szCs w:val="16"/>
          <w:lang w:val="de-DE"/>
        </w:rPr>
        <w:t>изменений</w:t>
      </w:r>
      <w:r w:rsidRPr="00F20C60">
        <w:rPr>
          <w:color w:val="000000"/>
          <w:spacing w:val="2"/>
          <w:sz w:val="16"/>
          <w:szCs w:val="16"/>
          <w:lang w:val="de-DE"/>
        </w:rPr>
        <w:t xml:space="preserve"> </w:t>
      </w:r>
      <w:r w:rsidRPr="00F20C60">
        <w:rPr>
          <w:color w:val="000000"/>
          <w:sz w:val="16"/>
          <w:szCs w:val="16"/>
          <w:lang w:val="de-DE"/>
        </w:rPr>
        <w:t>в</w:t>
      </w:r>
      <w:r w:rsidRPr="00F20C60">
        <w:rPr>
          <w:color w:val="000000"/>
          <w:spacing w:val="2"/>
          <w:sz w:val="16"/>
          <w:szCs w:val="16"/>
          <w:lang w:val="de-DE"/>
        </w:rPr>
        <w:t xml:space="preserve"> </w:t>
      </w:r>
      <w:r w:rsidRPr="00F20C60">
        <w:rPr>
          <w:color w:val="000000"/>
          <w:sz w:val="16"/>
          <w:szCs w:val="16"/>
          <w:lang w:val="de-DE"/>
        </w:rPr>
        <w:t>отдельные</w:t>
      </w:r>
      <w:r w:rsidRPr="00F20C60">
        <w:rPr>
          <w:color w:val="000000"/>
          <w:spacing w:val="2"/>
          <w:sz w:val="16"/>
          <w:szCs w:val="16"/>
          <w:lang w:val="de-DE"/>
        </w:rPr>
        <w:t xml:space="preserve"> </w:t>
      </w:r>
      <w:r w:rsidRPr="00F20C60">
        <w:rPr>
          <w:color w:val="000000"/>
          <w:sz w:val="16"/>
          <w:szCs w:val="16"/>
          <w:lang w:val="de-DE"/>
        </w:rPr>
        <w:t>законодательные</w:t>
      </w:r>
      <w:r w:rsidRPr="00F20C60">
        <w:rPr>
          <w:color w:val="000000"/>
          <w:spacing w:val="2"/>
          <w:sz w:val="16"/>
          <w:szCs w:val="16"/>
          <w:lang w:val="de-DE"/>
        </w:rPr>
        <w:t xml:space="preserve"> </w:t>
      </w:r>
      <w:r w:rsidRPr="00F20C60">
        <w:rPr>
          <w:color w:val="000000"/>
          <w:sz w:val="16"/>
          <w:szCs w:val="16"/>
          <w:lang w:val="de-DE"/>
        </w:rPr>
        <w:t>акты</w:t>
      </w:r>
      <w:r w:rsidRPr="00F20C60">
        <w:rPr>
          <w:color w:val="000000"/>
          <w:spacing w:val="2"/>
          <w:sz w:val="16"/>
          <w:szCs w:val="16"/>
          <w:lang w:val="de-DE"/>
        </w:rPr>
        <w:t xml:space="preserve"> </w:t>
      </w:r>
      <w:r w:rsidRPr="00F20C60">
        <w:rPr>
          <w:color w:val="000000"/>
          <w:sz w:val="16"/>
          <w:szCs w:val="16"/>
          <w:lang w:val="de-DE"/>
        </w:rPr>
        <w:t>Российской</w:t>
      </w:r>
      <w:r w:rsidRPr="00F20C60">
        <w:rPr>
          <w:color w:val="000000"/>
          <w:spacing w:val="2"/>
          <w:sz w:val="16"/>
          <w:szCs w:val="16"/>
          <w:lang w:val="de-DE"/>
        </w:rPr>
        <w:t xml:space="preserve"> </w:t>
      </w:r>
      <w:r w:rsidRPr="00F20C60">
        <w:rPr>
          <w:color w:val="000000"/>
          <w:sz w:val="16"/>
          <w:szCs w:val="16"/>
          <w:lang w:val="de-DE"/>
        </w:rPr>
        <w:t>Федерации»,</w:t>
      </w:r>
      <w:r w:rsidRPr="00F20C60">
        <w:rPr>
          <w:color w:val="000000"/>
          <w:spacing w:val="2"/>
          <w:sz w:val="16"/>
          <w:szCs w:val="16"/>
          <w:lang w:val="de-DE"/>
        </w:rPr>
        <w:t xml:space="preserve"> </w:t>
      </w:r>
      <w:r w:rsidRPr="00F20C60">
        <w:rPr>
          <w:color w:val="000000"/>
          <w:sz w:val="16"/>
          <w:szCs w:val="16"/>
          <w:lang w:val="de-DE"/>
        </w:rPr>
        <w:t>Администрация</w:t>
      </w:r>
      <w:r w:rsidRPr="00F20C60">
        <w:rPr>
          <w:color w:val="000000"/>
          <w:spacing w:val="2"/>
          <w:sz w:val="16"/>
          <w:szCs w:val="16"/>
          <w:lang w:val="de-DE"/>
        </w:rPr>
        <w:t xml:space="preserve"> </w:t>
      </w:r>
      <w:r w:rsidRPr="00F20C60">
        <w:rPr>
          <w:color w:val="000000"/>
          <w:sz w:val="16"/>
          <w:szCs w:val="16"/>
          <w:lang w:val="de-DE"/>
        </w:rPr>
        <w:t>Петуховского</w:t>
      </w:r>
      <w:r w:rsidRPr="00F20C60">
        <w:rPr>
          <w:color w:val="000000"/>
          <w:spacing w:val="2"/>
          <w:sz w:val="16"/>
          <w:szCs w:val="16"/>
          <w:lang w:val="de-DE"/>
        </w:rPr>
        <w:t xml:space="preserve"> </w:t>
      </w:r>
      <w:r w:rsidRPr="00F20C60">
        <w:rPr>
          <w:color w:val="000000"/>
          <w:spacing w:val="2"/>
          <w:sz w:val="16"/>
          <w:szCs w:val="16"/>
        </w:rPr>
        <w:t>муниципального округа</w:t>
      </w:r>
      <w:r w:rsidRPr="00F20C60">
        <w:rPr>
          <w:color w:val="000000"/>
          <w:spacing w:val="2"/>
          <w:sz w:val="16"/>
          <w:szCs w:val="16"/>
          <w:lang w:val="de-DE"/>
        </w:rPr>
        <w:t xml:space="preserve"> </w:t>
      </w:r>
      <w:r w:rsidRPr="00F20C60">
        <w:rPr>
          <w:color w:val="000000"/>
          <w:sz w:val="16"/>
          <w:szCs w:val="16"/>
          <w:lang w:val="de-DE"/>
        </w:rPr>
        <w:t>ПОСТАНОВЛЯЕТ:</w:t>
      </w:r>
    </w:p>
    <w:p w:rsidR="00F20C60" w:rsidRPr="00F20C60" w:rsidRDefault="00F20C60" w:rsidP="00F20C60">
      <w:pPr>
        <w:pStyle w:val="a4"/>
        <w:spacing w:after="0"/>
        <w:rPr>
          <w:sz w:val="16"/>
          <w:szCs w:val="16"/>
          <w:lang w:val="de-DE"/>
        </w:rPr>
      </w:pPr>
      <w:r w:rsidRPr="00F20C60">
        <w:rPr>
          <w:sz w:val="16"/>
          <w:szCs w:val="16"/>
          <w:lang w:val="de-DE"/>
        </w:rPr>
        <w:t xml:space="preserve">1. </w:t>
      </w:r>
      <w:r w:rsidRPr="00F20C60">
        <w:rPr>
          <w:sz w:val="16"/>
          <w:szCs w:val="16"/>
        </w:rPr>
        <w:t>Утвердить Порядок представления гражданами, претендующими на замещение</w:t>
      </w:r>
      <w:r w:rsidRPr="00F20C60">
        <w:rPr>
          <w:spacing w:val="2"/>
          <w:sz w:val="16"/>
          <w:szCs w:val="16"/>
        </w:rPr>
        <w:t xml:space="preserve"> </w:t>
      </w:r>
      <w:r w:rsidRPr="00F20C60">
        <w:rPr>
          <w:sz w:val="16"/>
          <w:szCs w:val="16"/>
        </w:rPr>
        <w:t xml:space="preserve">должностей муниципальной службы в Петуховском </w:t>
      </w:r>
      <w:r w:rsidRPr="00F20C60">
        <w:rPr>
          <w:color w:val="000000"/>
          <w:spacing w:val="2"/>
          <w:sz w:val="16"/>
          <w:szCs w:val="16"/>
        </w:rPr>
        <w:t>муниципальном округе</w:t>
      </w:r>
      <w:r w:rsidRPr="00F20C60">
        <w:rPr>
          <w:sz w:val="16"/>
          <w:szCs w:val="16"/>
        </w:rPr>
        <w:t>, включенных в</w:t>
      </w:r>
      <w:r w:rsidRPr="00F20C60">
        <w:rPr>
          <w:spacing w:val="2"/>
          <w:sz w:val="16"/>
          <w:szCs w:val="16"/>
        </w:rPr>
        <w:t xml:space="preserve"> </w:t>
      </w:r>
      <w:r w:rsidRPr="00F20C60">
        <w:rPr>
          <w:sz w:val="16"/>
          <w:szCs w:val="16"/>
        </w:rPr>
        <w:t>перечни,</w:t>
      </w:r>
      <w:r w:rsidRPr="00F20C60">
        <w:rPr>
          <w:spacing w:val="2"/>
          <w:sz w:val="16"/>
          <w:szCs w:val="16"/>
        </w:rPr>
        <w:t xml:space="preserve"> </w:t>
      </w:r>
      <w:r w:rsidRPr="00F20C60">
        <w:rPr>
          <w:sz w:val="16"/>
          <w:szCs w:val="16"/>
        </w:rPr>
        <w:t>установленные</w:t>
      </w:r>
      <w:r w:rsidRPr="00F20C60">
        <w:rPr>
          <w:spacing w:val="2"/>
          <w:sz w:val="16"/>
          <w:szCs w:val="16"/>
        </w:rPr>
        <w:t xml:space="preserve"> </w:t>
      </w:r>
      <w:r w:rsidRPr="00F20C60">
        <w:rPr>
          <w:sz w:val="16"/>
          <w:szCs w:val="16"/>
        </w:rPr>
        <w:t>нормативными</w:t>
      </w:r>
      <w:r w:rsidRPr="00F20C60">
        <w:rPr>
          <w:spacing w:val="2"/>
          <w:sz w:val="16"/>
          <w:szCs w:val="16"/>
        </w:rPr>
        <w:t xml:space="preserve"> </w:t>
      </w:r>
      <w:r w:rsidRPr="00F20C60">
        <w:rPr>
          <w:sz w:val="16"/>
          <w:szCs w:val="16"/>
        </w:rPr>
        <w:t>правовыми</w:t>
      </w:r>
      <w:r w:rsidRPr="00F20C60">
        <w:rPr>
          <w:spacing w:val="2"/>
          <w:sz w:val="16"/>
          <w:szCs w:val="16"/>
        </w:rPr>
        <w:t xml:space="preserve"> </w:t>
      </w:r>
      <w:r w:rsidRPr="00F20C60">
        <w:rPr>
          <w:sz w:val="16"/>
          <w:szCs w:val="16"/>
        </w:rPr>
        <w:t>актами</w:t>
      </w:r>
      <w:r w:rsidRPr="00F20C60">
        <w:rPr>
          <w:spacing w:val="2"/>
          <w:sz w:val="16"/>
          <w:szCs w:val="16"/>
        </w:rPr>
        <w:t xml:space="preserve"> Администрацией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а</w:t>
      </w:r>
      <w:r w:rsidRPr="00F20C60">
        <w:rPr>
          <w:spacing w:val="2"/>
          <w:sz w:val="16"/>
          <w:szCs w:val="16"/>
        </w:rPr>
        <w:t xml:space="preserve"> </w:t>
      </w:r>
      <w:r w:rsidRPr="00F20C60">
        <w:rPr>
          <w:sz w:val="16"/>
          <w:szCs w:val="16"/>
        </w:rPr>
        <w:t>также</w:t>
      </w:r>
      <w:r w:rsidRPr="00F20C60">
        <w:rPr>
          <w:spacing w:val="2"/>
          <w:sz w:val="16"/>
          <w:szCs w:val="16"/>
        </w:rPr>
        <w:t xml:space="preserve"> </w:t>
      </w:r>
      <w:r w:rsidRPr="00F20C60">
        <w:rPr>
          <w:sz w:val="16"/>
          <w:szCs w:val="16"/>
        </w:rPr>
        <w:t>гражданами,</w:t>
      </w:r>
      <w:r w:rsidRPr="00F20C60">
        <w:rPr>
          <w:spacing w:val="2"/>
          <w:sz w:val="16"/>
          <w:szCs w:val="16"/>
        </w:rPr>
        <w:t xml:space="preserve"> </w:t>
      </w:r>
      <w:r w:rsidRPr="00F20C60">
        <w:rPr>
          <w:sz w:val="16"/>
          <w:szCs w:val="16"/>
        </w:rPr>
        <w:t>претендующими</w:t>
      </w:r>
      <w:r w:rsidRPr="00F20C60">
        <w:rPr>
          <w:spacing w:val="2"/>
          <w:sz w:val="16"/>
          <w:szCs w:val="16"/>
        </w:rPr>
        <w:t xml:space="preserve"> </w:t>
      </w:r>
      <w:r w:rsidRPr="00F20C60">
        <w:rPr>
          <w:sz w:val="16"/>
          <w:szCs w:val="16"/>
        </w:rPr>
        <w:t>на</w:t>
      </w:r>
      <w:r w:rsidRPr="00F20C60">
        <w:rPr>
          <w:spacing w:val="2"/>
          <w:sz w:val="16"/>
          <w:szCs w:val="16"/>
        </w:rPr>
        <w:t xml:space="preserve"> </w:t>
      </w:r>
      <w:r w:rsidRPr="00F20C60">
        <w:rPr>
          <w:sz w:val="16"/>
          <w:szCs w:val="16"/>
        </w:rPr>
        <w:t>замещение</w:t>
      </w:r>
      <w:r w:rsidRPr="00F20C60">
        <w:rPr>
          <w:spacing w:val="2"/>
          <w:sz w:val="16"/>
          <w:szCs w:val="16"/>
        </w:rPr>
        <w:t xml:space="preserve"> </w:t>
      </w:r>
      <w:r w:rsidRPr="00F20C60">
        <w:rPr>
          <w:sz w:val="16"/>
          <w:szCs w:val="16"/>
        </w:rPr>
        <w:t>должностей</w:t>
      </w:r>
      <w:r w:rsidRPr="00F20C60">
        <w:rPr>
          <w:spacing w:val="2"/>
          <w:sz w:val="16"/>
          <w:szCs w:val="16"/>
        </w:rPr>
        <w:t xml:space="preserve"> </w:t>
      </w:r>
      <w:r w:rsidRPr="00F20C60">
        <w:rPr>
          <w:sz w:val="16"/>
          <w:szCs w:val="16"/>
        </w:rPr>
        <w:t>руководителей</w:t>
      </w:r>
      <w:r w:rsidRPr="00F20C60">
        <w:rPr>
          <w:spacing w:val="2"/>
          <w:sz w:val="16"/>
          <w:szCs w:val="16"/>
        </w:rPr>
        <w:t xml:space="preserve"> </w:t>
      </w:r>
      <w:r w:rsidRPr="00F20C60">
        <w:rPr>
          <w:sz w:val="16"/>
          <w:szCs w:val="16"/>
        </w:rPr>
        <w:t>муниципальных</w:t>
      </w:r>
      <w:r w:rsidRPr="00F20C60">
        <w:rPr>
          <w:spacing w:val="2"/>
          <w:sz w:val="16"/>
          <w:szCs w:val="16"/>
        </w:rPr>
        <w:t xml:space="preserve"> </w:t>
      </w:r>
      <w:r w:rsidRPr="00F20C60">
        <w:rPr>
          <w:sz w:val="16"/>
          <w:szCs w:val="16"/>
        </w:rPr>
        <w:t>учреждений</w:t>
      </w:r>
      <w:r w:rsidRPr="00F20C60">
        <w:rPr>
          <w:spacing w:val="2"/>
          <w:sz w:val="16"/>
          <w:szCs w:val="16"/>
        </w:rPr>
        <w:t xml:space="preserve">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уведомлений</w:t>
      </w:r>
      <w:r w:rsidRPr="00F20C60">
        <w:rPr>
          <w:spacing w:val="2"/>
          <w:sz w:val="16"/>
          <w:szCs w:val="16"/>
        </w:rPr>
        <w:t xml:space="preserve"> </w:t>
      </w:r>
      <w:r w:rsidRPr="00F20C60">
        <w:rPr>
          <w:sz w:val="16"/>
          <w:szCs w:val="16"/>
        </w:rPr>
        <w:t>о</w:t>
      </w:r>
      <w:r w:rsidRPr="00F20C60">
        <w:rPr>
          <w:spacing w:val="2"/>
          <w:sz w:val="16"/>
          <w:szCs w:val="16"/>
        </w:rPr>
        <w:t xml:space="preserve"> </w:t>
      </w:r>
      <w:r w:rsidRPr="00F20C60">
        <w:rPr>
          <w:sz w:val="16"/>
          <w:szCs w:val="16"/>
        </w:rPr>
        <w:t>принадлежащих</w:t>
      </w:r>
      <w:r w:rsidRPr="00F20C60">
        <w:rPr>
          <w:spacing w:val="2"/>
          <w:sz w:val="16"/>
          <w:szCs w:val="16"/>
        </w:rPr>
        <w:t xml:space="preserve"> </w:t>
      </w:r>
      <w:r w:rsidRPr="00F20C60">
        <w:rPr>
          <w:sz w:val="16"/>
          <w:szCs w:val="16"/>
        </w:rPr>
        <w:t>себе,</w:t>
      </w:r>
      <w:r w:rsidRPr="00F20C60">
        <w:rPr>
          <w:spacing w:val="2"/>
          <w:sz w:val="16"/>
          <w:szCs w:val="16"/>
        </w:rPr>
        <w:t xml:space="preserve"> </w:t>
      </w:r>
      <w:r w:rsidRPr="00F20C60">
        <w:rPr>
          <w:sz w:val="16"/>
          <w:szCs w:val="16"/>
        </w:rPr>
        <w:t>своей</w:t>
      </w:r>
      <w:r w:rsidRPr="00F20C60">
        <w:rPr>
          <w:spacing w:val="2"/>
          <w:sz w:val="16"/>
          <w:szCs w:val="16"/>
        </w:rPr>
        <w:t xml:space="preserve"> </w:t>
      </w:r>
      <w:r w:rsidRPr="00F20C60">
        <w:rPr>
          <w:sz w:val="16"/>
          <w:szCs w:val="16"/>
        </w:rPr>
        <w:t>супруге</w:t>
      </w:r>
      <w:r w:rsidRPr="00F20C60">
        <w:rPr>
          <w:spacing w:val="2"/>
          <w:sz w:val="16"/>
          <w:szCs w:val="16"/>
        </w:rPr>
        <w:t xml:space="preserve"> </w:t>
      </w:r>
      <w:r w:rsidRPr="00F20C60">
        <w:rPr>
          <w:sz w:val="16"/>
          <w:szCs w:val="16"/>
        </w:rPr>
        <w:t>(супругу)</w:t>
      </w:r>
      <w:r w:rsidRPr="00F20C60">
        <w:rPr>
          <w:spacing w:val="2"/>
          <w:sz w:val="16"/>
          <w:szCs w:val="16"/>
        </w:rPr>
        <w:t xml:space="preserve"> </w:t>
      </w:r>
      <w:r w:rsidRPr="00F20C60">
        <w:rPr>
          <w:sz w:val="16"/>
          <w:szCs w:val="16"/>
        </w:rPr>
        <w:t>и</w:t>
      </w:r>
      <w:r w:rsidRPr="00F20C60">
        <w:rPr>
          <w:spacing w:val="2"/>
          <w:sz w:val="16"/>
          <w:szCs w:val="16"/>
        </w:rPr>
        <w:t xml:space="preserve"> </w:t>
      </w:r>
      <w:r w:rsidRPr="00F20C60">
        <w:rPr>
          <w:sz w:val="16"/>
          <w:szCs w:val="16"/>
        </w:rPr>
        <w:t>несовершеннолетним</w:t>
      </w:r>
      <w:r w:rsidRPr="00F20C60">
        <w:rPr>
          <w:spacing w:val="2"/>
          <w:sz w:val="16"/>
          <w:szCs w:val="16"/>
        </w:rPr>
        <w:t xml:space="preserve"> </w:t>
      </w:r>
      <w:r w:rsidRPr="00F20C60">
        <w:rPr>
          <w:sz w:val="16"/>
          <w:szCs w:val="16"/>
        </w:rPr>
        <w:t>детям</w:t>
      </w:r>
      <w:r w:rsidRPr="00F20C60">
        <w:rPr>
          <w:spacing w:val="2"/>
          <w:sz w:val="16"/>
          <w:szCs w:val="16"/>
        </w:rPr>
        <w:t xml:space="preserve"> </w:t>
      </w:r>
      <w:r w:rsidRPr="00F20C60">
        <w:rPr>
          <w:sz w:val="16"/>
          <w:szCs w:val="16"/>
        </w:rPr>
        <w:t>цифровых</w:t>
      </w:r>
      <w:r w:rsidRPr="00F20C60">
        <w:rPr>
          <w:spacing w:val="2"/>
          <w:sz w:val="16"/>
          <w:szCs w:val="16"/>
        </w:rPr>
        <w:t xml:space="preserve"> </w:t>
      </w:r>
      <w:r w:rsidRPr="00F20C60">
        <w:rPr>
          <w:sz w:val="16"/>
          <w:szCs w:val="16"/>
        </w:rPr>
        <w:t>финансовых активах, цифровых правах, включающих одновременно цифровые финансовые</w:t>
      </w:r>
      <w:r w:rsidRPr="00F20C60">
        <w:rPr>
          <w:spacing w:val="2"/>
          <w:sz w:val="16"/>
          <w:szCs w:val="16"/>
        </w:rPr>
        <w:t xml:space="preserve"> </w:t>
      </w:r>
      <w:r w:rsidRPr="00F20C60">
        <w:rPr>
          <w:sz w:val="16"/>
          <w:szCs w:val="16"/>
        </w:rPr>
        <w:t>активы и иные цифровые права, утилитарных цифровых правах и цифровой валюте (при их</w:t>
      </w:r>
      <w:r w:rsidRPr="00F20C60">
        <w:rPr>
          <w:spacing w:val="2"/>
          <w:sz w:val="16"/>
          <w:szCs w:val="16"/>
        </w:rPr>
        <w:t xml:space="preserve"> </w:t>
      </w:r>
      <w:r w:rsidRPr="00F20C60">
        <w:rPr>
          <w:sz w:val="16"/>
          <w:szCs w:val="16"/>
        </w:rPr>
        <w:t>наличии),</w:t>
      </w:r>
      <w:r w:rsidRPr="00F20C60">
        <w:rPr>
          <w:spacing w:val="-2"/>
          <w:sz w:val="16"/>
          <w:szCs w:val="16"/>
        </w:rPr>
        <w:t xml:space="preserve"> </w:t>
      </w:r>
      <w:r w:rsidRPr="00F20C60">
        <w:rPr>
          <w:sz w:val="16"/>
          <w:szCs w:val="16"/>
        </w:rPr>
        <w:t>согласно</w:t>
      </w:r>
      <w:r w:rsidRPr="00F20C60">
        <w:rPr>
          <w:spacing w:val="-2"/>
          <w:sz w:val="16"/>
          <w:szCs w:val="16"/>
        </w:rPr>
        <w:t xml:space="preserve"> </w:t>
      </w:r>
      <w:r w:rsidRPr="00F20C60">
        <w:rPr>
          <w:sz w:val="16"/>
          <w:szCs w:val="16"/>
        </w:rPr>
        <w:t>приложению</w:t>
      </w:r>
      <w:r w:rsidRPr="00F20C60">
        <w:rPr>
          <w:spacing w:val="2"/>
          <w:sz w:val="16"/>
          <w:szCs w:val="16"/>
        </w:rPr>
        <w:t xml:space="preserve"> </w:t>
      </w:r>
      <w:r w:rsidRPr="00F20C60">
        <w:rPr>
          <w:sz w:val="16"/>
          <w:szCs w:val="16"/>
        </w:rPr>
        <w:t>к</w:t>
      </w:r>
      <w:r w:rsidRPr="00F20C60">
        <w:rPr>
          <w:spacing w:val="-2"/>
          <w:sz w:val="16"/>
          <w:szCs w:val="16"/>
        </w:rPr>
        <w:t xml:space="preserve"> </w:t>
      </w:r>
      <w:r w:rsidRPr="00F20C60">
        <w:rPr>
          <w:sz w:val="16"/>
          <w:szCs w:val="16"/>
        </w:rPr>
        <w:t>настоящему</w:t>
      </w:r>
      <w:r w:rsidRPr="00F20C60">
        <w:rPr>
          <w:spacing w:val="-4"/>
          <w:sz w:val="16"/>
          <w:szCs w:val="16"/>
        </w:rPr>
        <w:t xml:space="preserve"> </w:t>
      </w:r>
      <w:r w:rsidRPr="00F20C60">
        <w:rPr>
          <w:sz w:val="16"/>
          <w:szCs w:val="16"/>
        </w:rPr>
        <w:t>постановлению.</w:t>
      </w:r>
    </w:p>
    <w:p w:rsidR="00F20C60" w:rsidRPr="00F20C60" w:rsidRDefault="00F20C60" w:rsidP="00F20C60">
      <w:pPr>
        <w:pStyle w:val="a4"/>
        <w:spacing w:after="0"/>
        <w:rPr>
          <w:sz w:val="16"/>
          <w:szCs w:val="16"/>
        </w:rPr>
      </w:pPr>
      <w:r w:rsidRPr="00F20C60">
        <w:rPr>
          <w:sz w:val="16"/>
          <w:szCs w:val="16"/>
        </w:rPr>
        <w:t xml:space="preserve">2. </w:t>
      </w:r>
      <w:proofErr w:type="gramStart"/>
      <w:r w:rsidRPr="00F20C60">
        <w:rPr>
          <w:sz w:val="16"/>
          <w:szCs w:val="16"/>
        </w:rPr>
        <w:t>Признать утратившими силу постановление Администрации Петуховского района от 13 апреля 2021 года № 273 «О Порядке представления гражданами, претендующими на замещение должностей муниципальной службы в Администрации Петуховского района, включенных в перечни, установленные нормативными правовыми актами муниципальных образований Петуховского района, а также гражданами, претендующими на замещение должностей руководителей муниципальных учреждений Петуховского района, уведомлений о принадлежащих себе, своей супруге (супругу) и несовершеннолетним детям</w:t>
      </w:r>
      <w:proofErr w:type="gramEnd"/>
      <w:r w:rsidRPr="00F20C60">
        <w:rPr>
          <w:sz w:val="16"/>
          <w:szCs w:val="16"/>
        </w:rPr>
        <w:t xml:space="preserve"> </w:t>
      </w:r>
      <w:proofErr w:type="gramStart"/>
      <w:r w:rsidRPr="00F20C60">
        <w:rPr>
          <w:sz w:val="16"/>
          <w:szCs w:val="16"/>
        </w:rPr>
        <w:t>цифровых финансовых активах, цифровых правах, включающих одновременно цифровые финансовые активы и иные цифровые права, утилитарных цифровых прав, цифровой валюте (при наличии)».</w:t>
      </w:r>
      <w:proofErr w:type="gramEnd"/>
    </w:p>
    <w:p w:rsidR="00F20C60" w:rsidRPr="00F20C60" w:rsidRDefault="00F20C60" w:rsidP="00F20C60">
      <w:pPr>
        <w:pStyle w:val="a4"/>
        <w:spacing w:after="0"/>
        <w:rPr>
          <w:sz w:val="16"/>
          <w:szCs w:val="16"/>
        </w:rPr>
      </w:pPr>
      <w:r w:rsidRPr="00F20C60">
        <w:rPr>
          <w:sz w:val="16"/>
          <w:szCs w:val="16"/>
        </w:rPr>
        <w:t>3. Настоящее постановление опубликовать в установленном порядке.</w:t>
      </w:r>
    </w:p>
    <w:p w:rsidR="00F20C60" w:rsidRPr="00F20C60" w:rsidRDefault="00F20C60" w:rsidP="00F20C60">
      <w:pPr>
        <w:pStyle w:val="a4"/>
        <w:spacing w:after="0"/>
        <w:rPr>
          <w:sz w:val="16"/>
          <w:szCs w:val="16"/>
          <w:lang w:val="de-DE"/>
        </w:rPr>
      </w:pPr>
      <w:r w:rsidRPr="00F20C60">
        <w:rPr>
          <w:sz w:val="16"/>
          <w:szCs w:val="16"/>
          <w:lang w:val="de-DE"/>
        </w:rPr>
        <w:t>4. Контроль за выполнением настоящего постановления возложить на управляющего делами — руководителя аппарата Администрации Петуховского муниципального округа.</w:t>
      </w:r>
    </w:p>
    <w:p w:rsidR="00F20C60" w:rsidRDefault="00F20C60" w:rsidP="00F20C60">
      <w:pPr>
        <w:pStyle w:val="a4"/>
        <w:spacing w:after="0"/>
        <w:rPr>
          <w:sz w:val="16"/>
          <w:szCs w:val="16"/>
        </w:rPr>
      </w:pPr>
    </w:p>
    <w:p w:rsidR="00F20C60" w:rsidRDefault="00F20C60" w:rsidP="00F20C60">
      <w:pPr>
        <w:pStyle w:val="a4"/>
        <w:spacing w:after="0"/>
        <w:rPr>
          <w:sz w:val="16"/>
          <w:szCs w:val="16"/>
        </w:rPr>
      </w:pPr>
    </w:p>
    <w:p w:rsidR="00F20C60" w:rsidRPr="00F20C60" w:rsidRDefault="00F20C60" w:rsidP="00F20C60">
      <w:pPr>
        <w:pStyle w:val="a4"/>
        <w:spacing w:after="0"/>
        <w:rPr>
          <w:sz w:val="16"/>
          <w:szCs w:val="16"/>
          <w:lang w:val="de-DE"/>
        </w:rPr>
      </w:pPr>
      <w:r w:rsidRPr="00F20C60">
        <w:rPr>
          <w:sz w:val="16"/>
          <w:szCs w:val="16"/>
          <w:lang w:val="de-DE"/>
        </w:rPr>
        <w:t>Глава Петуховского муниципального округа И.В.Арзин</w:t>
      </w:r>
    </w:p>
    <w:p w:rsidR="00F20C60" w:rsidRDefault="00F20C60" w:rsidP="00F20C60">
      <w:pPr>
        <w:pStyle w:val="a4"/>
        <w:spacing w:after="0"/>
        <w:rPr>
          <w:sz w:val="16"/>
          <w:szCs w:val="16"/>
        </w:rPr>
      </w:pPr>
    </w:p>
    <w:p w:rsidR="00F20C60" w:rsidRPr="00F20C60" w:rsidRDefault="00F20C60" w:rsidP="00F20C60">
      <w:pPr>
        <w:pStyle w:val="a4"/>
        <w:spacing w:after="0"/>
        <w:rPr>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332"/>
        <w:gridCol w:w="4023"/>
      </w:tblGrid>
      <w:tr w:rsidR="00F20C60" w:rsidRPr="00F20C60" w:rsidTr="00F20C60">
        <w:trPr>
          <w:tblCellSpacing w:w="0" w:type="dxa"/>
        </w:trPr>
        <w:tc>
          <w:tcPr>
            <w:tcW w:w="2850" w:type="pct"/>
            <w:tcBorders>
              <w:top w:val="nil"/>
              <w:left w:val="nil"/>
              <w:bottom w:val="nil"/>
              <w:right w:val="nil"/>
            </w:tcBorders>
            <w:tcMar>
              <w:top w:w="0" w:type="dxa"/>
              <w:left w:w="0" w:type="dxa"/>
              <w:bottom w:w="0" w:type="dxa"/>
              <w:right w:w="0" w:type="dxa"/>
            </w:tcMar>
            <w:hideMark/>
          </w:tcPr>
          <w:p w:rsidR="00F20C60" w:rsidRDefault="00F20C60">
            <w:pPr>
              <w:spacing w:before="100" w:beforeAutospacing="1"/>
              <w:jc w:val="center"/>
              <w:rPr>
                <w:sz w:val="16"/>
                <w:szCs w:val="16"/>
              </w:rPr>
            </w:pPr>
          </w:p>
          <w:p w:rsidR="00F20C60" w:rsidRDefault="00F20C60">
            <w:pPr>
              <w:spacing w:before="100" w:beforeAutospacing="1"/>
              <w:jc w:val="center"/>
              <w:rPr>
                <w:sz w:val="16"/>
                <w:szCs w:val="16"/>
              </w:rPr>
            </w:pPr>
          </w:p>
          <w:p w:rsidR="00F20C60" w:rsidRDefault="00F20C60">
            <w:pPr>
              <w:spacing w:before="100" w:beforeAutospacing="1"/>
              <w:jc w:val="center"/>
              <w:rPr>
                <w:sz w:val="16"/>
                <w:szCs w:val="16"/>
              </w:rPr>
            </w:pPr>
          </w:p>
          <w:p w:rsidR="00F20C60" w:rsidRPr="00F20C60" w:rsidRDefault="00F20C60">
            <w:pPr>
              <w:spacing w:before="100" w:beforeAutospacing="1"/>
              <w:jc w:val="center"/>
              <w:rPr>
                <w:sz w:val="16"/>
                <w:szCs w:val="16"/>
              </w:rPr>
            </w:pPr>
          </w:p>
        </w:tc>
        <w:tc>
          <w:tcPr>
            <w:tcW w:w="2150" w:type="pct"/>
            <w:tcBorders>
              <w:top w:val="nil"/>
              <w:left w:val="nil"/>
              <w:bottom w:val="nil"/>
              <w:right w:val="nil"/>
            </w:tcBorders>
            <w:tcMar>
              <w:top w:w="0" w:type="dxa"/>
              <w:left w:w="0" w:type="dxa"/>
              <w:bottom w:w="0" w:type="dxa"/>
              <w:right w:w="0" w:type="dxa"/>
            </w:tcMar>
            <w:hideMark/>
          </w:tcPr>
          <w:p w:rsidR="00F20C60" w:rsidRPr="00F20C60" w:rsidRDefault="00F20C60" w:rsidP="00F20C60">
            <w:pPr>
              <w:spacing w:before="100" w:beforeAutospacing="1"/>
              <w:rPr>
                <w:sz w:val="16"/>
                <w:szCs w:val="16"/>
              </w:rPr>
            </w:pPr>
            <w:proofErr w:type="gramStart"/>
            <w:r w:rsidRPr="00F20C60">
              <w:rPr>
                <w:sz w:val="16"/>
                <w:szCs w:val="16"/>
              </w:rPr>
              <w:t>Приложение 1к постановлению</w:t>
            </w:r>
            <w:r w:rsidRPr="00F20C60">
              <w:rPr>
                <w:spacing w:val="2"/>
                <w:sz w:val="16"/>
                <w:szCs w:val="16"/>
              </w:rPr>
              <w:t xml:space="preserve"> </w:t>
            </w:r>
            <w:r w:rsidRPr="00F20C60">
              <w:rPr>
                <w:spacing w:val="-2"/>
                <w:sz w:val="16"/>
                <w:szCs w:val="16"/>
              </w:rPr>
              <w:t>Администрации</w:t>
            </w:r>
            <w:r w:rsidRPr="00F20C60">
              <w:rPr>
                <w:spacing w:val="-10"/>
                <w:sz w:val="16"/>
                <w:szCs w:val="16"/>
              </w:rPr>
              <w:t xml:space="preserve"> </w:t>
            </w:r>
            <w:r w:rsidRPr="00F20C60">
              <w:rPr>
                <w:spacing w:val="-2"/>
                <w:sz w:val="16"/>
                <w:szCs w:val="16"/>
              </w:rPr>
              <w:t>Петуховского</w:t>
            </w:r>
            <w:r w:rsidRPr="00F20C60">
              <w:rPr>
                <w:spacing w:val="-10"/>
                <w:sz w:val="16"/>
                <w:szCs w:val="16"/>
              </w:rPr>
              <w:t xml:space="preserve"> </w:t>
            </w:r>
            <w:r w:rsidRPr="00F20C60">
              <w:rPr>
                <w:sz w:val="16"/>
                <w:szCs w:val="16"/>
              </w:rPr>
              <w:t>района</w:t>
            </w:r>
            <w:r w:rsidRPr="00F20C60">
              <w:rPr>
                <w:spacing w:val="-58"/>
                <w:sz w:val="16"/>
                <w:szCs w:val="16"/>
              </w:rPr>
              <w:t xml:space="preserve"> </w:t>
            </w:r>
            <w:r w:rsidRPr="00F20C60">
              <w:rPr>
                <w:sz w:val="16"/>
                <w:szCs w:val="16"/>
              </w:rPr>
              <w:t>от</w:t>
            </w:r>
            <w:r w:rsidRPr="00F20C60">
              <w:rPr>
                <w:spacing w:val="-2"/>
                <w:sz w:val="16"/>
                <w:szCs w:val="16"/>
              </w:rPr>
              <w:t xml:space="preserve"> </w:t>
            </w:r>
            <w:r w:rsidRPr="00F20C60">
              <w:rPr>
                <w:sz w:val="16"/>
                <w:szCs w:val="16"/>
              </w:rPr>
              <w:t>«</w:t>
            </w:r>
            <w:r w:rsidRPr="00F20C60">
              <w:rPr>
                <w:spacing w:val="120"/>
                <w:sz w:val="16"/>
                <w:szCs w:val="16"/>
              </w:rPr>
              <w:t xml:space="preserve"> 4</w:t>
            </w:r>
            <w:r w:rsidRPr="00F20C60">
              <w:rPr>
                <w:sz w:val="16"/>
                <w:szCs w:val="16"/>
              </w:rPr>
              <w:t>»</w:t>
            </w:r>
            <w:r w:rsidRPr="00F20C60">
              <w:rPr>
                <w:sz w:val="16"/>
                <w:szCs w:val="16"/>
                <w:u w:val="single"/>
              </w:rPr>
              <w:t xml:space="preserve"> мая </w:t>
            </w:r>
            <w:r w:rsidRPr="00F20C60">
              <w:rPr>
                <w:sz w:val="16"/>
                <w:szCs w:val="16"/>
              </w:rPr>
              <w:t>2022 г. № 540«О Порядке представления гражданами, претендующими на замещение</w:t>
            </w:r>
            <w:r w:rsidRPr="00F20C60">
              <w:rPr>
                <w:spacing w:val="2"/>
                <w:sz w:val="16"/>
                <w:szCs w:val="16"/>
              </w:rPr>
              <w:t xml:space="preserve"> </w:t>
            </w:r>
            <w:r w:rsidRPr="00F20C60">
              <w:rPr>
                <w:sz w:val="16"/>
                <w:szCs w:val="16"/>
              </w:rPr>
              <w:t xml:space="preserve">должностей муниципальной службы в Петуховском </w:t>
            </w:r>
            <w:r w:rsidRPr="00F20C60">
              <w:rPr>
                <w:color w:val="000000"/>
                <w:spacing w:val="2"/>
                <w:sz w:val="16"/>
                <w:szCs w:val="16"/>
              </w:rPr>
              <w:t>муниципальном округе</w:t>
            </w:r>
            <w:r w:rsidRPr="00F20C60">
              <w:rPr>
                <w:sz w:val="16"/>
                <w:szCs w:val="16"/>
              </w:rPr>
              <w:t>, включенных в</w:t>
            </w:r>
            <w:r w:rsidRPr="00F20C60">
              <w:rPr>
                <w:spacing w:val="2"/>
                <w:sz w:val="16"/>
                <w:szCs w:val="16"/>
              </w:rPr>
              <w:t xml:space="preserve"> </w:t>
            </w:r>
            <w:r w:rsidRPr="00F20C60">
              <w:rPr>
                <w:sz w:val="16"/>
                <w:szCs w:val="16"/>
              </w:rPr>
              <w:t>перечни,</w:t>
            </w:r>
            <w:r w:rsidRPr="00F20C60">
              <w:rPr>
                <w:spacing w:val="2"/>
                <w:sz w:val="16"/>
                <w:szCs w:val="16"/>
              </w:rPr>
              <w:t xml:space="preserve"> </w:t>
            </w:r>
            <w:r w:rsidRPr="00F20C60">
              <w:rPr>
                <w:sz w:val="16"/>
                <w:szCs w:val="16"/>
              </w:rPr>
              <w:t>установленные</w:t>
            </w:r>
            <w:r w:rsidRPr="00F20C60">
              <w:rPr>
                <w:spacing w:val="2"/>
                <w:sz w:val="16"/>
                <w:szCs w:val="16"/>
              </w:rPr>
              <w:t xml:space="preserve"> </w:t>
            </w:r>
            <w:r w:rsidRPr="00F20C60">
              <w:rPr>
                <w:sz w:val="16"/>
                <w:szCs w:val="16"/>
              </w:rPr>
              <w:t>нормативными</w:t>
            </w:r>
            <w:r w:rsidRPr="00F20C60">
              <w:rPr>
                <w:spacing w:val="2"/>
                <w:sz w:val="16"/>
                <w:szCs w:val="16"/>
              </w:rPr>
              <w:t xml:space="preserve"> </w:t>
            </w:r>
            <w:r w:rsidRPr="00F20C60">
              <w:rPr>
                <w:sz w:val="16"/>
                <w:szCs w:val="16"/>
              </w:rPr>
              <w:t>правовыми</w:t>
            </w:r>
            <w:r w:rsidRPr="00F20C60">
              <w:rPr>
                <w:spacing w:val="2"/>
                <w:sz w:val="16"/>
                <w:szCs w:val="16"/>
              </w:rPr>
              <w:t xml:space="preserve"> </w:t>
            </w:r>
            <w:r w:rsidRPr="00F20C60">
              <w:rPr>
                <w:sz w:val="16"/>
                <w:szCs w:val="16"/>
              </w:rPr>
              <w:t>актами</w:t>
            </w:r>
            <w:r w:rsidRPr="00F20C60">
              <w:rPr>
                <w:spacing w:val="2"/>
                <w:sz w:val="16"/>
                <w:szCs w:val="16"/>
              </w:rPr>
              <w:t xml:space="preserve"> Администрацией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а</w:t>
            </w:r>
            <w:r w:rsidRPr="00F20C60">
              <w:rPr>
                <w:spacing w:val="2"/>
                <w:sz w:val="16"/>
                <w:szCs w:val="16"/>
              </w:rPr>
              <w:t xml:space="preserve"> </w:t>
            </w:r>
            <w:r w:rsidRPr="00F20C60">
              <w:rPr>
                <w:sz w:val="16"/>
                <w:szCs w:val="16"/>
              </w:rPr>
              <w:t>также</w:t>
            </w:r>
            <w:r w:rsidRPr="00F20C60">
              <w:rPr>
                <w:spacing w:val="2"/>
                <w:sz w:val="16"/>
                <w:szCs w:val="16"/>
              </w:rPr>
              <w:t xml:space="preserve"> </w:t>
            </w:r>
            <w:r w:rsidRPr="00F20C60">
              <w:rPr>
                <w:sz w:val="16"/>
                <w:szCs w:val="16"/>
              </w:rPr>
              <w:t>гражданами,</w:t>
            </w:r>
            <w:r w:rsidRPr="00F20C60">
              <w:rPr>
                <w:spacing w:val="2"/>
                <w:sz w:val="16"/>
                <w:szCs w:val="16"/>
              </w:rPr>
              <w:t xml:space="preserve"> </w:t>
            </w:r>
            <w:r w:rsidRPr="00F20C60">
              <w:rPr>
                <w:sz w:val="16"/>
                <w:szCs w:val="16"/>
              </w:rPr>
              <w:t>претендующими</w:t>
            </w:r>
            <w:r w:rsidRPr="00F20C60">
              <w:rPr>
                <w:spacing w:val="2"/>
                <w:sz w:val="16"/>
                <w:szCs w:val="16"/>
              </w:rPr>
              <w:t xml:space="preserve"> </w:t>
            </w:r>
            <w:r w:rsidRPr="00F20C60">
              <w:rPr>
                <w:sz w:val="16"/>
                <w:szCs w:val="16"/>
              </w:rPr>
              <w:t>на</w:t>
            </w:r>
            <w:r w:rsidRPr="00F20C60">
              <w:rPr>
                <w:spacing w:val="2"/>
                <w:sz w:val="16"/>
                <w:szCs w:val="16"/>
              </w:rPr>
              <w:t xml:space="preserve"> </w:t>
            </w:r>
            <w:r w:rsidRPr="00F20C60">
              <w:rPr>
                <w:sz w:val="16"/>
                <w:szCs w:val="16"/>
              </w:rPr>
              <w:t>замещение</w:t>
            </w:r>
            <w:r w:rsidRPr="00F20C60">
              <w:rPr>
                <w:spacing w:val="2"/>
                <w:sz w:val="16"/>
                <w:szCs w:val="16"/>
              </w:rPr>
              <w:t xml:space="preserve"> </w:t>
            </w:r>
            <w:r w:rsidRPr="00F20C60">
              <w:rPr>
                <w:sz w:val="16"/>
                <w:szCs w:val="16"/>
              </w:rPr>
              <w:t>должностей</w:t>
            </w:r>
            <w:r w:rsidRPr="00F20C60">
              <w:rPr>
                <w:spacing w:val="2"/>
                <w:sz w:val="16"/>
                <w:szCs w:val="16"/>
              </w:rPr>
              <w:t xml:space="preserve"> </w:t>
            </w:r>
            <w:r w:rsidRPr="00F20C60">
              <w:rPr>
                <w:sz w:val="16"/>
                <w:szCs w:val="16"/>
              </w:rPr>
              <w:t>руководителей</w:t>
            </w:r>
            <w:r w:rsidRPr="00F20C60">
              <w:rPr>
                <w:spacing w:val="2"/>
                <w:sz w:val="16"/>
                <w:szCs w:val="16"/>
              </w:rPr>
              <w:t xml:space="preserve"> </w:t>
            </w:r>
            <w:r w:rsidRPr="00F20C60">
              <w:rPr>
                <w:sz w:val="16"/>
                <w:szCs w:val="16"/>
              </w:rPr>
              <w:t>муниципальных</w:t>
            </w:r>
            <w:r w:rsidRPr="00F20C60">
              <w:rPr>
                <w:spacing w:val="2"/>
                <w:sz w:val="16"/>
                <w:szCs w:val="16"/>
              </w:rPr>
              <w:t xml:space="preserve"> </w:t>
            </w:r>
            <w:r w:rsidRPr="00F20C60">
              <w:rPr>
                <w:sz w:val="16"/>
                <w:szCs w:val="16"/>
              </w:rPr>
              <w:t>учреждений</w:t>
            </w:r>
            <w:r w:rsidRPr="00F20C60">
              <w:rPr>
                <w:spacing w:val="2"/>
                <w:sz w:val="16"/>
                <w:szCs w:val="16"/>
              </w:rPr>
              <w:t xml:space="preserve">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уведомлений</w:t>
            </w:r>
            <w:r w:rsidRPr="00F20C60">
              <w:rPr>
                <w:spacing w:val="2"/>
                <w:sz w:val="16"/>
                <w:szCs w:val="16"/>
              </w:rPr>
              <w:t xml:space="preserve"> </w:t>
            </w:r>
            <w:r w:rsidRPr="00F20C60">
              <w:rPr>
                <w:sz w:val="16"/>
                <w:szCs w:val="16"/>
              </w:rPr>
              <w:t>о</w:t>
            </w:r>
            <w:r w:rsidRPr="00F20C60">
              <w:rPr>
                <w:spacing w:val="2"/>
                <w:sz w:val="16"/>
                <w:szCs w:val="16"/>
              </w:rPr>
              <w:t xml:space="preserve"> </w:t>
            </w:r>
            <w:r w:rsidRPr="00F20C60">
              <w:rPr>
                <w:sz w:val="16"/>
                <w:szCs w:val="16"/>
              </w:rPr>
              <w:t>принадлежащих</w:t>
            </w:r>
            <w:r w:rsidRPr="00F20C60">
              <w:rPr>
                <w:spacing w:val="2"/>
                <w:sz w:val="16"/>
                <w:szCs w:val="16"/>
              </w:rPr>
              <w:t xml:space="preserve"> </w:t>
            </w:r>
            <w:r w:rsidRPr="00F20C60">
              <w:rPr>
                <w:sz w:val="16"/>
                <w:szCs w:val="16"/>
              </w:rPr>
              <w:t>себе,</w:t>
            </w:r>
            <w:r w:rsidRPr="00F20C60">
              <w:rPr>
                <w:spacing w:val="2"/>
                <w:sz w:val="16"/>
                <w:szCs w:val="16"/>
              </w:rPr>
              <w:t xml:space="preserve"> </w:t>
            </w:r>
            <w:r w:rsidRPr="00F20C60">
              <w:rPr>
                <w:sz w:val="16"/>
                <w:szCs w:val="16"/>
              </w:rPr>
              <w:t>своей</w:t>
            </w:r>
            <w:r w:rsidRPr="00F20C60">
              <w:rPr>
                <w:spacing w:val="2"/>
                <w:sz w:val="16"/>
                <w:szCs w:val="16"/>
              </w:rPr>
              <w:t xml:space="preserve"> </w:t>
            </w:r>
            <w:r w:rsidRPr="00F20C60">
              <w:rPr>
                <w:sz w:val="16"/>
                <w:szCs w:val="16"/>
              </w:rPr>
              <w:t>супруге</w:t>
            </w:r>
            <w:r w:rsidRPr="00F20C60">
              <w:rPr>
                <w:spacing w:val="2"/>
                <w:sz w:val="16"/>
                <w:szCs w:val="16"/>
              </w:rPr>
              <w:t xml:space="preserve"> </w:t>
            </w:r>
            <w:r w:rsidRPr="00F20C60">
              <w:rPr>
                <w:sz w:val="16"/>
                <w:szCs w:val="16"/>
              </w:rPr>
              <w:t>(супругу)</w:t>
            </w:r>
            <w:r w:rsidRPr="00F20C60">
              <w:rPr>
                <w:spacing w:val="2"/>
                <w:sz w:val="16"/>
                <w:szCs w:val="16"/>
              </w:rPr>
              <w:t xml:space="preserve"> </w:t>
            </w:r>
            <w:r w:rsidRPr="00F20C60">
              <w:rPr>
                <w:sz w:val="16"/>
                <w:szCs w:val="16"/>
              </w:rPr>
              <w:t>и</w:t>
            </w:r>
            <w:r w:rsidRPr="00F20C60">
              <w:rPr>
                <w:spacing w:val="2"/>
                <w:sz w:val="16"/>
                <w:szCs w:val="16"/>
              </w:rPr>
              <w:t xml:space="preserve"> </w:t>
            </w:r>
            <w:r w:rsidRPr="00F20C60">
              <w:rPr>
                <w:sz w:val="16"/>
                <w:szCs w:val="16"/>
              </w:rPr>
              <w:t>несовершеннолетним</w:t>
            </w:r>
            <w:r w:rsidRPr="00F20C60">
              <w:rPr>
                <w:spacing w:val="2"/>
                <w:sz w:val="16"/>
                <w:szCs w:val="16"/>
              </w:rPr>
              <w:t xml:space="preserve"> </w:t>
            </w:r>
            <w:r w:rsidRPr="00F20C60">
              <w:rPr>
                <w:sz w:val="16"/>
                <w:szCs w:val="16"/>
              </w:rPr>
              <w:t>детям</w:t>
            </w:r>
            <w:proofErr w:type="gramEnd"/>
            <w:r w:rsidRPr="00F20C60">
              <w:rPr>
                <w:spacing w:val="2"/>
                <w:sz w:val="16"/>
                <w:szCs w:val="16"/>
              </w:rPr>
              <w:t xml:space="preserve"> </w:t>
            </w:r>
            <w:proofErr w:type="gramStart"/>
            <w:r w:rsidRPr="00F20C60">
              <w:rPr>
                <w:sz w:val="16"/>
                <w:szCs w:val="16"/>
              </w:rPr>
              <w:t>цифровых</w:t>
            </w:r>
            <w:r w:rsidRPr="00F20C60">
              <w:rPr>
                <w:spacing w:val="2"/>
                <w:sz w:val="16"/>
                <w:szCs w:val="16"/>
              </w:rPr>
              <w:t xml:space="preserve"> </w:t>
            </w:r>
            <w:r w:rsidRPr="00F20C60">
              <w:rPr>
                <w:sz w:val="16"/>
                <w:szCs w:val="16"/>
              </w:rPr>
              <w:t>финансовых активах, цифровых правах, включающих одновременно цифровые финансовые</w:t>
            </w:r>
            <w:r w:rsidRPr="00F20C60">
              <w:rPr>
                <w:spacing w:val="2"/>
                <w:sz w:val="16"/>
                <w:szCs w:val="16"/>
              </w:rPr>
              <w:t xml:space="preserve"> </w:t>
            </w:r>
            <w:r w:rsidRPr="00F20C60">
              <w:rPr>
                <w:sz w:val="16"/>
                <w:szCs w:val="16"/>
              </w:rPr>
              <w:t>активы и иные цифровые права, утилитарных цифровых правах и цифровой валюте (при их</w:t>
            </w:r>
            <w:r w:rsidRPr="00F20C60">
              <w:rPr>
                <w:spacing w:val="2"/>
                <w:sz w:val="16"/>
                <w:szCs w:val="16"/>
              </w:rPr>
              <w:t xml:space="preserve"> </w:t>
            </w:r>
            <w:r w:rsidRPr="00F20C60">
              <w:rPr>
                <w:sz w:val="16"/>
                <w:szCs w:val="16"/>
              </w:rPr>
              <w:t>наличии)».</w:t>
            </w:r>
            <w:proofErr w:type="gramEnd"/>
          </w:p>
        </w:tc>
      </w:tr>
    </w:tbl>
    <w:p w:rsidR="00F20C60" w:rsidRPr="00F20C60" w:rsidRDefault="00F20C60" w:rsidP="00F20C60">
      <w:pPr>
        <w:pStyle w:val="a4"/>
        <w:spacing w:after="0"/>
        <w:jc w:val="center"/>
        <w:rPr>
          <w:sz w:val="16"/>
          <w:szCs w:val="16"/>
          <w:lang w:val="de-DE"/>
        </w:rPr>
      </w:pPr>
      <w:r w:rsidRPr="00F20C60">
        <w:rPr>
          <w:b/>
          <w:bCs/>
          <w:sz w:val="16"/>
          <w:szCs w:val="16"/>
          <w:lang w:val="de-DE"/>
        </w:rPr>
        <w:t>Порядок</w:t>
      </w:r>
    </w:p>
    <w:p w:rsidR="00F20C60" w:rsidRPr="00F20C60" w:rsidRDefault="00F20C60" w:rsidP="00F20C60">
      <w:pPr>
        <w:pStyle w:val="a4"/>
        <w:spacing w:after="0"/>
        <w:jc w:val="center"/>
        <w:rPr>
          <w:sz w:val="16"/>
          <w:szCs w:val="16"/>
          <w:lang w:val="de-DE"/>
        </w:rPr>
      </w:pPr>
      <w:r w:rsidRPr="00F20C60">
        <w:rPr>
          <w:b/>
          <w:bCs/>
          <w:sz w:val="16"/>
          <w:szCs w:val="16"/>
          <w:lang w:val="de-DE"/>
        </w:rPr>
        <w:t>представления гражданами, претендующими на замещение должностей муниципальной службы в Петуховско</w:t>
      </w:r>
      <w:r w:rsidRPr="00F20C60">
        <w:rPr>
          <w:b/>
          <w:bCs/>
          <w:sz w:val="16"/>
          <w:szCs w:val="16"/>
        </w:rPr>
        <w:t>м</w:t>
      </w:r>
      <w:r w:rsidRPr="00F20C60">
        <w:rPr>
          <w:b/>
          <w:bCs/>
          <w:sz w:val="16"/>
          <w:szCs w:val="16"/>
          <w:lang w:val="de-DE"/>
        </w:rPr>
        <w:t xml:space="preserve"> </w:t>
      </w:r>
      <w:r w:rsidRPr="00F20C60">
        <w:rPr>
          <w:b/>
          <w:bCs/>
          <w:sz w:val="16"/>
          <w:szCs w:val="16"/>
        </w:rPr>
        <w:t>муниципальном округе</w:t>
      </w:r>
      <w:r w:rsidRPr="00F20C60">
        <w:rPr>
          <w:b/>
          <w:bCs/>
          <w:sz w:val="16"/>
          <w:szCs w:val="16"/>
          <w:lang w:val="de-DE"/>
        </w:rPr>
        <w:t xml:space="preserve">, включенных в перечни, установленные нормативными правовыми актами </w:t>
      </w:r>
      <w:r w:rsidRPr="00F20C60">
        <w:rPr>
          <w:b/>
          <w:bCs/>
          <w:sz w:val="16"/>
          <w:szCs w:val="16"/>
        </w:rPr>
        <w:t>Администрацией</w:t>
      </w:r>
      <w:r w:rsidRPr="00F20C60">
        <w:rPr>
          <w:b/>
          <w:bCs/>
          <w:sz w:val="16"/>
          <w:szCs w:val="16"/>
          <w:lang w:val="de-DE"/>
        </w:rPr>
        <w:t xml:space="preserve"> Петуховского </w:t>
      </w:r>
      <w:r w:rsidRPr="00F20C60">
        <w:rPr>
          <w:b/>
          <w:bCs/>
          <w:sz w:val="16"/>
          <w:szCs w:val="16"/>
        </w:rPr>
        <w:t>муниципального округа</w:t>
      </w:r>
      <w:r w:rsidRPr="00F20C60">
        <w:rPr>
          <w:b/>
          <w:bCs/>
          <w:sz w:val="16"/>
          <w:szCs w:val="16"/>
          <w:lang w:val="de-DE"/>
        </w:rPr>
        <w:t xml:space="preserve">, а также гражданами, претендующими на замещение должностей руководителей муниципальных учреждений Петуховского </w:t>
      </w:r>
      <w:r w:rsidRPr="00F20C60">
        <w:rPr>
          <w:b/>
          <w:bCs/>
          <w:sz w:val="16"/>
          <w:szCs w:val="16"/>
        </w:rPr>
        <w:t>муниципального округа</w:t>
      </w:r>
      <w:r w:rsidRPr="00F20C60">
        <w:rPr>
          <w:b/>
          <w:bCs/>
          <w:sz w:val="16"/>
          <w:szCs w:val="16"/>
          <w:lang w:val="de-DE"/>
        </w:rPr>
        <w:t>, уведомлений о принадлежащих себе, своей супруге (супругу)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 цифровой валюте (при наличии)</w:t>
      </w:r>
    </w:p>
    <w:p w:rsidR="00F20C60" w:rsidRPr="00F20C60" w:rsidRDefault="00F20C60" w:rsidP="00F20C60">
      <w:pPr>
        <w:pStyle w:val="a4"/>
        <w:spacing w:after="0"/>
        <w:rPr>
          <w:sz w:val="16"/>
          <w:szCs w:val="16"/>
          <w:lang w:val="de-DE"/>
        </w:rPr>
      </w:pPr>
      <w:r w:rsidRPr="00F20C60">
        <w:rPr>
          <w:color w:val="000000"/>
          <w:sz w:val="16"/>
          <w:szCs w:val="16"/>
          <w:lang w:val="de-DE"/>
        </w:rPr>
        <w:t>1. Настоящий порядок распространяется на граждан, претендующих</w:t>
      </w:r>
      <w:r w:rsidRPr="00F20C60">
        <w:rPr>
          <w:color w:val="000000"/>
          <w:spacing w:val="2"/>
          <w:sz w:val="16"/>
          <w:szCs w:val="16"/>
          <w:lang w:val="de-DE"/>
        </w:rPr>
        <w:t xml:space="preserve"> </w:t>
      </w:r>
      <w:r w:rsidRPr="00F20C60">
        <w:rPr>
          <w:color w:val="000000"/>
          <w:sz w:val="16"/>
          <w:szCs w:val="16"/>
          <w:lang w:val="de-DE"/>
        </w:rPr>
        <w:t>на</w:t>
      </w:r>
      <w:r w:rsidRPr="00F20C60">
        <w:rPr>
          <w:color w:val="000000"/>
          <w:spacing w:val="2"/>
          <w:sz w:val="16"/>
          <w:szCs w:val="16"/>
          <w:lang w:val="de-DE"/>
        </w:rPr>
        <w:t xml:space="preserve"> </w:t>
      </w:r>
      <w:r w:rsidRPr="00F20C60">
        <w:rPr>
          <w:color w:val="000000"/>
          <w:sz w:val="16"/>
          <w:szCs w:val="16"/>
          <w:lang w:val="de-DE"/>
        </w:rPr>
        <w:t>замещение</w:t>
      </w:r>
      <w:r w:rsidRPr="00F20C60">
        <w:rPr>
          <w:color w:val="000000"/>
          <w:spacing w:val="2"/>
          <w:sz w:val="16"/>
          <w:szCs w:val="16"/>
          <w:lang w:val="de-DE"/>
        </w:rPr>
        <w:t xml:space="preserve"> </w:t>
      </w:r>
      <w:r w:rsidRPr="00F20C60">
        <w:rPr>
          <w:color w:val="000000"/>
          <w:sz w:val="16"/>
          <w:szCs w:val="16"/>
          <w:lang w:val="de-DE"/>
        </w:rPr>
        <w:t>должностей</w:t>
      </w:r>
      <w:r w:rsidRPr="00F20C60">
        <w:rPr>
          <w:color w:val="000000"/>
          <w:spacing w:val="2"/>
          <w:sz w:val="16"/>
          <w:szCs w:val="16"/>
          <w:lang w:val="de-DE"/>
        </w:rPr>
        <w:t xml:space="preserve"> </w:t>
      </w:r>
      <w:r w:rsidRPr="00F20C60">
        <w:rPr>
          <w:color w:val="000000"/>
          <w:sz w:val="16"/>
          <w:szCs w:val="16"/>
          <w:lang w:val="de-DE"/>
        </w:rPr>
        <w:t>муниципальной</w:t>
      </w:r>
      <w:r w:rsidRPr="00F20C60">
        <w:rPr>
          <w:color w:val="000000"/>
          <w:spacing w:val="2"/>
          <w:sz w:val="16"/>
          <w:szCs w:val="16"/>
          <w:lang w:val="de-DE"/>
        </w:rPr>
        <w:t xml:space="preserve"> </w:t>
      </w:r>
      <w:r w:rsidRPr="00F20C60">
        <w:rPr>
          <w:color w:val="000000"/>
          <w:sz w:val="16"/>
          <w:szCs w:val="16"/>
          <w:lang w:val="de-DE"/>
        </w:rPr>
        <w:t>службы</w:t>
      </w:r>
      <w:r w:rsidRPr="00F20C60">
        <w:rPr>
          <w:color w:val="000000"/>
          <w:spacing w:val="2"/>
          <w:sz w:val="16"/>
          <w:szCs w:val="16"/>
          <w:lang w:val="de-DE"/>
        </w:rPr>
        <w:t xml:space="preserve"> </w:t>
      </w:r>
      <w:r w:rsidRPr="00F20C60">
        <w:rPr>
          <w:color w:val="000000"/>
          <w:sz w:val="16"/>
          <w:szCs w:val="16"/>
          <w:lang w:val="de-DE"/>
        </w:rPr>
        <w:t>в</w:t>
      </w:r>
      <w:r w:rsidRPr="00F20C60">
        <w:rPr>
          <w:color w:val="000000"/>
          <w:spacing w:val="2"/>
          <w:sz w:val="16"/>
          <w:szCs w:val="16"/>
          <w:lang w:val="de-DE"/>
        </w:rPr>
        <w:t xml:space="preserve"> </w:t>
      </w:r>
      <w:r w:rsidRPr="00F20C60">
        <w:rPr>
          <w:color w:val="000000"/>
          <w:sz w:val="16"/>
          <w:szCs w:val="16"/>
          <w:lang w:val="de-DE"/>
        </w:rPr>
        <w:t>Администрации</w:t>
      </w:r>
      <w:r w:rsidRPr="00F20C60">
        <w:rPr>
          <w:color w:val="000000"/>
          <w:spacing w:val="2"/>
          <w:sz w:val="16"/>
          <w:szCs w:val="16"/>
          <w:lang w:val="de-DE"/>
        </w:rPr>
        <w:t xml:space="preserve"> </w:t>
      </w:r>
      <w:r w:rsidRPr="00F20C60">
        <w:rPr>
          <w:color w:val="000000"/>
          <w:sz w:val="16"/>
          <w:szCs w:val="16"/>
          <w:lang w:val="de-DE"/>
        </w:rPr>
        <w:t>Петуховского</w:t>
      </w:r>
      <w:r w:rsidRPr="00F20C60">
        <w:rPr>
          <w:color w:val="000000"/>
          <w:spacing w:val="2"/>
          <w:sz w:val="16"/>
          <w:szCs w:val="16"/>
          <w:lang w:val="de-DE"/>
        </w:rPr>
        <w:t xml:space="preserve"> </w:t>
      </w:r>
      <w:r w:rsidRPr="00F20C60">
        <w:rPr>
          <w:color w:val="000000"/>
          <w:sz w:val="16"/>
          <w:szCs w:val="16"/>
          <w:lang w:val="de-DE"/>
        </w:rPr>
        <w:t>муниципального</w:t>
      </w:r>
      <w:r w:rsidRPr="00F20C60">
        <w:rPr>
          <w:color w:val="000000"/>
          <w:spacing w:val="-6"/>
          <w:sz w:val="16"/>
          <w:szCs w:val="16"/>
          <w:lang w:val="de-DE"/>
        </w:rPr>
        <w:t xml:space="preserve"> </w:t>
      </w:r>
      <w:r w:rsidRPr="00F20C60">
        <w:rPr>
          <w:color w:val="000000"/>
          <w:sz w:val="16"/>
          <w:szCs w:val="16"/>
          <w:lang w:val="de-DE"/>
        </w:rPr>
        <w:t>района,</w:t>
      </w:r>
      <w:r w:rsidRPr="00F20C60">
        <w:rPr>
          <w:color w:val="000000"/>
          <w:spacing w:val="-6"/>
          <w:sz w:val="16"/>
          <w:szCs w:val="16"/>
          <w:lang w:val="de-DE"/>
        </w:rPr>
        <w:t xml:space="preserve"> </w:t>
      </w:r>
      <w:r w:rsidRPr="00F20C60">
        <w:rPr>
          <w:color w:val="000000"/>
          <w:sz w:val="16"/>
          <w:szCs w:val="16"/>
          <w:lang w:val="de-DE"/>
        </w:rPr>
        <w:t>отраслевых</w:t>
      </w:r>
      <w:r w:rsidRPr="00F20C60">
        <w:rPr>
          <w:color w:val="000000"/>
          <w:spacing w:val="-6"/>
          <w:sz w:val="16"/>
          <w:szCs w:val="16"/>
          <w:lang w:val="de-DE"/>
        </w:rPr>
        <w:t xml:space="preserve"> </w:t>
      </w:r>
      <w:r w:rsidRPr="00F20C60">
        <w:rPr>
          <w:color w:val="000000"/>
          <w:sz w:val="16"/>
          <w:szCs w:val="16"/>
          <w:lang w:val="de-DE"/>
        </w:rPr>
        <w:t>(функциональных)</w:t>
      </w:r>
      <w:r w:rsidRPr="00F20C60">
        <w:rPr>
          <w:color w:val="000000"/>
          <w:spacing w:val="-6"/>
          <w:sz w:val="16"/>
          <w:szCs w:val="16"/>
          <w:lang w:val="de-DE"/>
        </w:rPr>
        <w:t xml:space="preserve"> </w:t>
      </w:r>
      <w:r w:rsidRPr="00F20C60">
        <w:rPr>
          <w:color w:val="000000"/>
          <w:sz w:val="16"/>
          <w:szCs w:val="16"/>
          <w:lang w:val="de-DE"/>
        </w:rPr>
        <w:t>подразделений</w:t>
      </w:r>
      <w:r w:rsidRPr="00F20C60">
        <w:rPr>
          <w:color w:val="000000"/>
          <w:spacing w:val="-6"/>
          <w:sz w:val="16"/>
          <w:szCs w:val="16"/>
          <w:lang w:val="de-DE"/>
        </w:rPr>
        <w:t xml:space="preserve"> </w:t>
      </w:r>
      <w:r w:rsidRPr="00F20C60">
        <w:rPr>
          <w:color w:val="000000"/>
          <w:sz w:val="16"/>
          <w:szCs w:val="16"/>
          <w:lang w:val="de-DE"/>
        </w:rPr>
        <w:t>Петуховского</w:t>
      </w:r>
      <w:r w:rsidRPr="00F20C60">
        <w:rPr>
          <w:color w:val="000000"/>
          <w:spacing w:val="-6"/>
          <w:sz w:val="16"/>
          <w:szCs w:val="16"/>
          <w:lang w:val="de-DE"/>
        </w:rPr>
        <w:t xml:space="preserve"> </w:t>
      </w:r>
      <w:r w:rsidRPr="00F20C60">
        <w:rPr>
          <w:color w:val="000000"/>
          <w:spacing w:val="-6"/>
          <w:sz w:val="16"/>
          <w:szCs w:val="16"/>
        </w:rPr>
        <w:t>муниципального округа</w:t>
      </w:r>
      <w:r w:rsidRPr="00F20C60">
        <w:rPr>
          <w:color w:val="000000"/>
          <w:spacing w:val="-58"/>
          <w:sz w:val="16"/>
          <w:szCs w:val="16"/>
          <w:lang w:val="de-DE"/>
        </w:rPr>
        <w:t xml:space="preserve"> </w:t>
      </w:r>
      <w:r w:rsidRPr="00F20C60">
        <w:rPr>
          <w:color w:val="000000"/>
          <w:sz w:val="16"/>
          <w:szCs w:val="16"/>
          <w:lang w:val="de-DE"/>
        </w:rPr>
        <w:t>и</w:t>
      </w:r>
      <w:r w:rsidRPr="00F20C60">
        <w:rPr>
          <w:color w:val="000000"/>
          <w:spacing w:val="2"/>
          <w:sz w:val="16"/>
          <w:szCs w:val="16"/>
          <w:lang w:val="de-DE"/>
        </w:rPr>
        <w:t xml:space="preserve"> </w:t>
      </w:r>
      <w:r w:rsidRPr="00F20C60">
        <w:rPr>
          <w:color w:val="000000"/>
          <w:sz w:val="16"/>
          <w:szCs w:val="16"/>
          <w:lang w:val="de-DE"/>
        </w:rPr>
        <w:t>граждан,</w:t>
      </w:r>
      <w:r w:rsidRPr="00F20C60">
        <w:rPr>
          <w:color w:val="000000"/>
          <w:spacing w:val="2"/>
          <w:sz w:val="16"/>
          <w:szCs w:val="16"/>
          <w:lang w:val="de-DE"/>
        </w:rPr>
        <w:t xml:space="preserve"> </w:t>
      </w:r>
      <w:r w:rsidRPr="00F20C60">
        <w:rPr>
          <w:color w:val="000000"/>
          <w:sz w:val="16"/>
          <w:szCs w:val="16"/>
          <w:lang w:val="de-DE"/>
        </w:rPr>
        <w:t>претендующих</w:t>
      </w:r>
      <w:r w:rsidRPr="00F20C60">
        <w:rPr>
          <w:color w:val="000000"/>
          <w:spacing w:val="2"/>
          <w:sz w:val="16"/>
          <w:szCs w:val="16"/>
          <w:lang w:val="de-DE"/>
        </w:rPr>
        <w:t xml:space="preserve"> </w:t>
      </w:r>
      <w:r w:rsidRPr="00F20C60">
        <w:rPr>
          <w:color w:val="000000"/>
          <w:sz w:val="16"/>
          <w:szCs w:val="16"/>
          <w:lang w:val="de-DE"/>
        </w:rPr>
        <w:t>на</w:t>
      </w:r>
      <w:r w:rsidRPr="00F20C60">
        <w:rPr>
          <w:color w:val="000000"/>
          <w:spacing w:val="2"/>
          <w:sz w:val="16"/>
          <w:szCs w:val="16"/>
          <w:lang w:val="de-DE"/>
        </w:rPr>
        <w:t xml:space="preserve"> </w:t>
      </w:r>
      <w:r w:rsidRPr="00F20C60">
        <w:rPr>
          <w:color w:val="000000"/>
          <w:sz w:val="16"/>
          <w:szCs w:val="16"/>
          <w:lang w:val="de-DE"/>
        </w:rPr>
        <w:t>замещение</w:t>
      </w:r>
      <w:r w:rsidRPr="00F20C60">
        <w:rPr>
          <w:color w:val="000000"/>
          <w:spacing w:val="2"/>
          <w:sz w:val="16"/>
          <w:szCs w:val="16"/>
          <w:lang w:val="de-DE"/>
        </w:rPr>
        <w:t xml:space="preserve"> </w:t>
      </w:r>
      <w:r w:rsidRPr="00F20C60">
        <w:rPr>
          <w:color w:val="000000"/>
          <w:sz w:val="16"/>
          <w:szCs w:val="16"/>
          <w:lang w:val="de-DE"/>
        </w:rPr>
        <w:t>должностей</w:t>
      </w:r>
      <w:r w:rsidRPr="00F20C60">
        <w:rPr>
          <w:color w:val="000000"/>
          <w:spacing w:val="2"/>
          <w:sz w:val="16"/>
          <w:szCs w:val="16"/>
          <w:lang w:val="de-DE"/>
        </w:rPr>
        <w:t xml:space="preserve"> </w:t>
      </w:r>
      <w:r w:rsidRPr="00F20C60">
        <w:rPr>
          <w:color w:val="000000"/>
          <w:sz w:val="16"/>
          <w:szCs w:val="16"/>
          <w:lang w:val="de-DE"/>
        </w:rPr>
        <w:t>руководителей</w:t>
      </w:r>
      <w:r w:rsidRPr="00F20C60">
        <w:rPr>
          <w:color w:val="000000"/>
          <w:spacing w:val="2"/>
          <w:sz w:val="16"/>
          <w:szCs w:val="16"/>
          <w:lang w:val="de-DE"/>
        </w:rPr>
        <w:t xml:space="preserve"> </w:t>
      </w:r>
      <w:r w:rsidRPr="00F20C60">
        <w:rPr>
          <w:color w:val="000000"/>
          <w:sz w:val="16"/>
          <w:szCs w:val="16"/>
          <w:lang w:val="de-DE"/>
        </w:rPr>
        <w:t>муниципальных</w:t>
      </w:r>
      <w:r w:rsidRPr="00F20C60">
        <w:rPr>
          <w:color w:val="000000"/>
          <w:spacing w:val="2"/>
          <w:sz w:val="16"/>
          <w:szCs w:val="16"/>
          <w:lang w:val="de-DE"/>
        </w:rPr>
        <w:t xml:space="preserve"> </w:t>
      </w:r>
      <w:r w:rsidRPr="00F20C60">
        <w:rPr>
          <w:color w:val="000000"/>
          <w:sz w:val="16"/>
          <w:szCs w:val="16"/>
          <w:lang w:val="de-DE"/>
        </w:rPr>
        <w:t>учреждений</w:t>
      </w:r>
      <w:r w:rsidRPr="00F20C60">
        <w:rPr>
          <w:color w:val="000000"/>
          <w:spacing w:val="-2"/>
          <w:sz w:val="16"/>
          <w:szCs w:val="16"/>
          <w:lang w:val="de-DE"/>
        </w:rPr>
        <w:t xml:space="preserve"> </w:t>
      </w:r>
      <w:r w:rsidRPr="00F20C60">
        <w:rPr>
          <w:color w:val="000000"/>
          <w:sz w:val="16"/>
          <w:szCs w:val="16"/>
          <w:lang w:val="de-DE"/>
        </w:rPr>
        <w:t>Петуховского</w:t>
      </w:r>
      <w:r w:rsidRPr="00F20C60">
        <w:rPr>
          <w:color w:val="000000"/>
          <w:spacing w:val="-2"/>
          <w:sz w:val="16"/>
          <w:szCs w:val="16"/>
          <w:lang w:val="de-DE"/>
        </w:rPr>
        <w:t xml:space="preserve"> </w:t>
      </w:r>
      <w:r w:rsidRPr="00F20C60">
        <w:rPr>
          <w:color w:val="000000"/>
          <w:spacing w:val="-2"/>
          <w:sz w:val="16"/>
          <w:szCs w:val="16"/>
        </w:rPr>
        <w:t>муниципального округа</w:t>
      </w:r>
      <w:r w:rsidRPr="00F20C60">
        <w:rPr>
          <w:color w:val="000000"/>
          <w:spacing w:val="-2"/>
          <w:sz w:val="16"/>
          <w:szCs w:val="16"/>
          <w:lang w:val="de-DE"/>
        </w:rPr>
        <w:t xml:space="preserve"> </w:t>
      </w:r>
      <w:r w:rsidRPr="00F20C60">
        <w:rPr>
          <w:color w:val="000000"/>
          <w:sz w:val="16"/>
          <w:szCs w:val="16"/>
          <w:lang w:val="de-DE"/>
        </w:rPr>
        <w:t>(далее</w:t>
      </w:r>
      <w:r w:rsidRPr="00F20C60">
        <w:rPr>
          <w:color w:val="000000"/>
          <w:spacing w:val="-2"/>
          <w:sz w:val="16"/>
          <w:szCs w:val="16"/>
          <w:lang w:val="de-DE"/>
        </w:rPr>
        <w:t xml:space="preserve"> </w:t>
      </w:r>
      <w:r w:rsidRPr="00F20C60">
        <w:rPr>
          <w:color w:val="000000"/>
          <w:sz w:val="16"/>
          <w:szCs w:val="16"/>
          <w:lang w:val="de-DE"/>
        </w:rPr>
        <w:t>-</w:t>
      </w:r>
      <w:r w:rsidRPr="00F20C60">
        <w:rPr>
          <w:color w:val="000000"/>
          <w:spacing w:val="-2"/>
          <w:sz w:val="16"/>
          <w:szCs w:val="16"/>
          <w:lang w:val="de-DE"/>
        </w:rPr>
        <w:t xml:space="preserve"> </w:t>
      </w:r>
      <w:r w:rsidRPr="00F20C60">
        <w:rPr>
          <w:color w:val="000000"/>
          <w:sz w:val="16"/>
          <w:szCs w:val="16"/>
          <w:lang w:val="de-DE"/>
        </w:rPr>
        <w:t>граждане).</w:t>
      </w:r>
    </w:p>
    <w:p w:rsidR="00F20C60" w:rsidRPr="00F20C60" w:rsidRDefault="00F20C60" w:rsidP="00F20C60">
      <w:pPr>
        <w:pStyle w:val="a4"/>
        <w:spacing w:after="0"/>
        <w:rPr>
          <w:sz w:val="16"/>
          <w:szCs w:val="16"/>
          <w:lang w:val="de-DE"/>
        </w:rPr>
      </w:pPr>
      <w:r w:rsidRPr="00F20C60">
        <w:rPr>
          <w:color w:val="000000"/>
          <w:sz w:val="16"/>
          <w:szCs w:val="16"/>
          <w:lang w:val="de-DE"/>
        </w:rPr>
        <w:t>2. С</w:t>
      </w:r>
      <w:r w:rsidRPr="00F20C60">
        <w:rPr>
          <w:color w:val="000000"/>
          <w:spacing w:val="2"/>
          <w:sz w:val="16"/>
          <w:szCs w:val="16"/>
          <w:lang w:val="de-DE"/>
        </w:rPr>
        <w:t xml:space="preserve"> </w:t>
      </w:r>
      <w:r w:rsidRPr="00F20C60">
        <w:rPr>
          <w:color w:val="000000"/>
          <w:sz w:val="16"/>
          <w:szCs w:val="16"/>
          <w:lang w:val="de-DE"/>
        </w:rPr>
        <w:t>1</w:t>
      </w:r>
      <w:r w:rsidRPr="00F20C60">
        <w:rPr>
          <w:color w:val="000000"/>
          <w:spacing w:val="2"/>
          <w:sz w:val="16"/>
          <w:szCs w:val="16"/>
          <w:lang w:val="de-DE"/>
        </w:rPr>
        <w:t xml:space="preserve"> </w:t>
      </w:r>
      <w:r w:rsidRPr="00F20C60">
        <w:rPr>
          <w:color w:val="000000"/>
          <w:sz w:val="16"/>
          <w:szCs w:val="16"/>
          <w:lang w:val="de-DE"/>
        </w:rPr>
        <w:t>января</w:t>
      </w:r>
      <w:r w:rsidRPr="00F20C60">
        <w:rPr>
          <w:color w:val="000000"/>
          <w:spacing w:val="2"/>
          <w:sz w:val="16"/>
          <w:szCs w:val="16"/>
          <w:lang w:val="de-DE"/>
        </w:rPr>
        <w:t xml:space="preserve"> </w:t>
      </w:r>
      <w:r w:rsidRPr="00F20C60">
        <w:rPr>
          <w:color w:val="000000"/>
          <w:sz w:val="16"/>
          <w:szCs w:val="16"/>
          <w:lang w:val="de-DE"/>
        </w:rPr>
        <w:t>по</w:t>
      </w:r>
      <w:r w:rsidRPr="00F20C60">
        <w:rPr>
          <w:color w:val="000000"/>
          <w:spacing w:val="2"/>
          <w:sz w:val="16"/>
          <w:szCs w:val="16"/>
          <w:lang w:val="de-DE"/>
        </w:rPr>
        <w:t xml:space="preserve"> </w:t>
      </w:r>
      <w:r w:rsidRPr="00F20C60">
        <w:rPr>
          <w:color w:val="000000"/>
          <w:sz w:val="16"/>
          <w:szCs w:val="16"/>
          <w:lang w:val="de-DE"/>
        </w:rPr>
        <w:t>30</w:t>
      </w:r>
      <w:r w:rsidRPr="00F20C60">
        <w:rPr>
          <w:color w:val="000000"/>
          <w:spacing w:val="2"/>
          <w:sz w:val="16"/>
          <w:szCs w:val="16"/>
          <w:lang w:val="de-DE"/>
        </w:rPr>
        <w:t xml:space="preserve"> </w:t>
      </w:r>
      <w:r w:rsidRPr="00F20C60">
        <w:rPr>
          <w:color w:val="000000"/>
          <w:sz w:val="16"/>
          <w:szCs w:val="16"/>
          <w:lang w:val="de-DE"/>
        </w:rPr>
        <w:t>июня</w:t>
      </w:r>
      <w:r w:rsidRPr="00F20C60">
        <w:rPr>
          <w:color w:val="000000"/>
          <w:spacing w:val="2"/>
          <w:sz w:val="16"/>
          <w:szCs w:val="16"/>
          <w:lang w:val="de-DE"/>
        </w:rPr>
        <w:t xml:space="preserve"> </w:t>
      </w:r>
      <w:r w:rsidRPr="00F20C60">
        <w:rPr>
          <w:color w:val="000000"/>
          <w:sz w:val="16"/>
          <w:szCs w:val="16"/>
          <w:lang w:val="de-DE"/>
        </w:rPr>
        <w:t>2021</w:t>
      </w:r>
      <w:r w:rsidRPr="00F20C60">
        <w:rPr>
          <w:color w:val="000000"/>
          <w:spacing w:val="2"/>
          <w:sz w:val="16"/>
          <w:szCs w:val="16"/>
          <w:lang w:val="de-DE"/>
        </w:rPr>
        <w:t xml:space="preserve"> </w:t>
      </w:r>
      <w:r w:rsidRPr="00F20C60">
        <w:rPr>
          <w:color w:val="000000"/>
          <w:sz w:val="16"/>
          <w:szCs w:val="16"/>
          <w:lang w:val="de-DE"/>
        </w:rPr>
        <w:t>года,</w:t>
      </w:r>
      <w:r w:rsidRPr="00F20C60">
        <w:rPr>
          <w:color w:val="000000"/>
          <w:spacing w:val="2"/>
          <w:sz w:val="16"/>
          <w:szCs w:val="16"/>
          <w:lang w:val="de-DE"/>
        </w:rPr>
        <w:t xml:space="preserve"> </w:t>
      </w:r>
      <w:r w:rsidRPr="00F20C60">
        <w:rPr>
          <w:color w:val="000000"/>
          <w:sz w:val="16"/>
          <w:szCs w:val="16"/>
          <w:lang w:val="de-DE"/>
        </w:rPr>
        <w:t>граждане</w:t>
      </w:r>
      <w:r w:rsidRPr="00F20C60">
        <w:rPr>
          <w:color w:val="000000"/>
          <w:spacing w:val="2"/>
          <w:sz w:val="16"/>
          <w:szCs w:val="16"/>
          <w:lang w:val="de-DE"/>
        </w:rPr>
        <w:t xml:space="preserve"> </w:t>
      </w:r>
      <w:r w:rsidRPr="00F20C60">
        <w:rPr>
          <w:color w:val="000000"/>
          <w:sz w:val="16"/>
          <w:szCs w:val="16"/>
          <w:lang w:val="de-DE"/>
        </w:rPr>
        <w:t>представляют</w:t>
      </w:r>
      <w:r w:rsidRPr="00F20C60">
        <w:rPr>
          <w:color w:val="000000"/>
          <w:spacing w:val="2"/>
          <w:sz w:val="16"/>
          <w:szCs w:val="16"/>
          <w:lang w:val="de-DE"/>
        </w:rPr>
        <w:t xml:space="preserve"> </w:t>
      </w:r>
      <w:r w:rsidRPr="00F20C60">
        <w:rPr>
          <w:color w:val="000000"/>
          <w:sz w:val="16"/>
          <w:szCs w:val="16"/>
          <w:lang w:val="de-DE"/>
        </w:rPr>
        <w:t>уведомления</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принадлежащих</w:t>
      </w:r>
      <w:r w:rsidRPr="00F20C60">
        <w:rPr>
          <w:color w:val="000000"/>
          <w:spacing w:val="2"/>
          <w:sz w:val="16"/>
          <w:szCs w:val="16"/>
          <w:lang w:val="de-DE"/>
        </w:rPr>
        <w:t xml:space="preserve"> </w:t>
      </w:r>
      <w:r w:rsidRPr="00F20C60">
        <w:rPr>
          <w:color w:val="000000"/>
          <w:sz w:val="16"/>
          <w:szCs w:val="16"/>
          <w:lang w:val="de-DE"/>
        </w:rPr>
        <w:t>себе,</w:t>
      </w:r>
      <w:r w:rsidRPr="00F20C60">
        <w:rPr>
          <w:color w:val="000000"/>
          <w:spacing w:val="2"/>
          <w:sz w:val="16"/>
          <w:szCs w:val="16"/>
          <w:lang w:val="de-DE"/>
        </w:rPr>
        <w:t xml:space="preserve"> </w:t>
      </w:r>
      <w:r w:rsidRPr="00F20C60">
        <w:rPr>
          <w:color w:val="000000"/>
          <w:sz w:val="16"/>
          <w:szCs w:val="16"/>
          <w:lang w:val="de-DE"/>
        </w:rPr>
        <w:t>своей</w:t>
      </w:r>
      <w:r w:rsidRPr="00F20C60">
        <w:rPr>
          <w:color w:val="000000"/>
          <w:spacing w:val="2"/>
          <w:sz w:val="16"/>
          <w:szCs w:val="16"/>
          <w:lang w:val="de-DE"/>
        </w:rPr>
        <w:t xml:space="preserve"> </w:t>
      </w:r>
      <w:r w:rsidRPr="00F20C60">
        <w:rPr>
          <w:color w:val="000000"/>
          <w:sz w:val="16"/>
          <w:szCs w:val="16"/>
          <w:lang w:val="de-DE"/>
        </w:rPr>
        <w:t>супруге</w:t>
      </w:r>
      <w:r w:rsidRPr="00F20C60">
        <w:rPr>
          <w:color w:val="000000"/>
          <w:spacing w:val="2"/>
          <w:sz w:val="16"/>
          <w:szCs w:val="16"/>
          <w:lang w:val="de-DE"/>
        </w:rPr>
        <w:t xml:space="preserve"> </w:t>
      </w:r>
      <w:r w:rsidRPr="00F20C60">
        <w:rPr>
          <w:color w:val="000000"/>
          <w:sz w:val="16"/>
          <w:szCs w:val="16"/>
          <w:lang w:val="de-DE"/>
        </w:rPr>
        <w:t>(супругу)</w:t>
      </w:r>
      <w:r w:rsidRPr="00F20C60">
        <w:rPr>
          <w:color w:val="000000"/>
          <w:spacing w:val="2"/>
          <w:sz w:val="16"/>
          <w:szCs w:val="16"/>
          <w:lang w:val="de-DE"/>
        </w:rPr>
        <w:t xml:space="preserve"> </w:t>
      </w:r>
      <w:r w:rsidRPr="00F20C60">
        <w:rPr>
          <w:color w:val="000000"/>
          <w:sz w:val="16"/>
          <w:szCs w:val="16"/>
          <w:lang w:val="de-DE"/>
        </w:rPr>
        <w:t>и</w:t>
      </w:r>
      <w:r w:rsidRPr="00F20C60">
        <w:rPr>
          <w:color w:val="000000"/>
          <w:spacing w:val="2"/>
          <w:sz w:val="16"/>
          <w:szCs w:val="16"/>
          <w:lang w:val="de-DE"/>
        </w:rPr>
        <w:t xml:space="preserve"> </w:t>
      </w:r>
      <w:r w:rsidRPr="00F20C60">
        <w:rPr>
          <w:color w:val="000000"/>
          <w:sz w:val="16"/>
          <w:szCs w:val="16"/>
          <w:lang w:val="de-DE"/>
        </w:rPr>
        <w:t>несовершеннолетним</w:t>
      </w:r>
      <w:r w:rsidRPr="00F20C60">
        <w:rPr>
          <w:color w:val="000000"/>
          <w:spacing w:val="2"/>
          <w:sz w:val="16"/>
          <w:szCs w:val="16"/>
          <w:lang w:val="de-DE"/>
        </w:rPr>
        <w:t xml:space="preserve"> </w:t>
      </w:r>
      <w:r w:rsidRPr="00F20C60">
        <w:rPr>
          <w:color w:val="000000"/>
          <w:sz w:val="16"/>
          <w:szCs w:val="16"/>
          <w:lang w:val="de-DE"/>
        </w:rPr>
        <w:t>детям</w:t>
      </w:r>
      <w:r w:rsidRPr="00F20C60">
        <w:rPr>
          <w:color w:val="000000"/>
          <w:spacing w:val="2"/>
          <w:sz w:val="16"/>
          <w:szCs w:val="16"/>
          <w:lang w:val="de-DE"/>
        </w:rPr>
        <w:t xml:space="preserve"> </w:t>
      </w:r>
      <w:r w:rsidRPr="00F20C60">
        <w:rPr>
          <w:color w:val="000000"/>
          <w:sz w:val="16"/>
          <w:szCs w:val="16"/>
          <w:lang w:val="de-DE"/>
        </w:rPr>
        <w:t>цифровых</w:t>
      </w:r>
      <w:r w:rsidRPr="00F20C60">
        <w:rPr>
          <w:color w:val="000000"/>
          <w:spacing w:val="2"/>
          <w:sz w:val="16"/>
          <w:szCs w:val="16"/>
          <w:lang w:val="de-DE"/>
        </w:rPr>
        <w:t xml:space="preserve"> </w:t>
      </w:r>
      <w:r w:rsidRPr="00F20C60">
        <w:rPr>
          <w:color w:val="000000"/>
          <w:sz w:val="16"/>
          <w:szCs w:val="16"/>
          <w:lang w:val="de-DE"/>
        </w:rPr>
        <w:t>финансовых активах, цифровых правах, включающих одновременно цифровые финансовые</w:t>
      </w:r>
      <w:r w:rsidRPr="00F20C60">
        <w:rPr>
          <w:color w:val="000000"/>
          <w:spacing w:val="2"/>
          <w:sz w:val="16"/>
          <w:szCs w:val="16"/>
          <w:lang w:val="de-DE"/>
        </w:rPr>
        <w:t xml:space="preserve"> </w:t>
      </w:r>
      <w:r w:rsidRPr="00F20C60">
        <w:rPr>
          <w:color w:val="000000"/>
          <w:sz w:val="16"/>
          <w:szCs w:val="16"/>
          <w:lang w:val="de-DE"/>
        </w:rPr>
        <w:t>активы и иные цифровые права, утилитарных цифровых правах и цифровой валюте (при их</w:t>
      </w:r>
      <w:r w:rsidRPr="00F20C60">
        <w:rPr>
          <w:color w:val="000000"/>
          <w:spacing w:val="2"/>
          <w:sz w:val="16"/>
          <w:szCs w:val="16"/>
          <w:lang w:val="de-DE"/>
        </w:rPr>
        <w:t xml:space="preserve"> </w:t>
      </w:r>
      <w:r w:rsidRPr="00F20C60">
        <w:rPr>
          <w:color w:val="000000"/>
          <w:sz w:val="16"/>
          <w:szCs w:val="16"/>
          <w:lang w:val="de-DE"/>
        </w:rPr>
        <w:t>наличии) (далее - уведомление) по форме, согласно приложению к настоящему Порядку, в</w:t>
      </w:r>
      <w:r w:rsidRPr="00F20C60">
        <w:rPr>
          <w:color w:val="000000"/>
          <w:spacing w:val="2"/>
          <w:sz w:val="16"/>
          <w:szCs w:val="16"/>
          <w:lang w:val="de-DE"/>
        </w:rPr>
        <w:t xml:space="preserve"> </w:t>
      </w:r>
      <w:r w:rsidRPr="00F20C60">
        <w:rPr>
          <w:color w:val="000000"/>
          <w:sz w:val="16"/>
          <w:szCs w:val="16"/>
          <w:lang w:val="de-DE"/>
        </w:rPr>
        <w:t>сроки, установленные Указом Президента Российской Федерации от 10 декабря 2020 г. №</w:t>
      </w:r>
      <w:r w:rsidRPr="00F20C60">
        <w:rPr>
          <w:color w:val="000000"/>
          <w:spacing w:val="2"/>
          <w:sz w:val="16"/>
          <w:szCs w:val="16"/>
          <w:lang w:val="de-DE"/>
        </w:rPr>
        <w:t xml:space="preserve"> </w:t>
      </w:r>
      <w:r w:rsidRPr="00F20C60">
        <w:rPr>
          <w:color w:val="000000"/>
          <w:sz w:val="16"/>
          <w:szCs w:val="16"/>
          <w:lang w:val="de-DE"/>
        </w:rPr>
        <w:t>778</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мерах</w:t>
      </w:r>
      <w:r w:rsidRPr="00F20C60">
        <w:rPr>
          <w:color w:val="000000"/>
          <w:spacing w:val="2"/>
          <w:sz w:val="16"/>
          <w:szCs w:val="16"/>
          <w:lang w:val="de-DE"/>
        </w:rPr>
        <w:t xml:space="preserve"> </w:t>
      </w:r>
      <w:r w:rsidRPr="00F20C60">
        <w:rPr>
          <w:color w:val="000000"/>
          <w:sz w:val="16"/>
          <w:szCs w:val="16"/>
          <w:lang w:val="de-DE"/>
        </w:rPr>
        <w:t>по</w:t>
      </w:r>
      <w:r w:rsidRPr="00F20C60">
        <w:rPr>
          <w:color w:val="000000"/>
          <w:spacing w:val="2"/>
          <w:sz w:val="16"/>
          <w:szCs w:val="16"/>
          <w:lang w:val="de-DE"/>
        </w:rPr>
        <w:t xml:space="preserve"> </w:t>
      </w:r>
      <w:r w:rsidRPr="00F20C60">
        <w:rPr>
          <w:color w:val="000000"/>
          <w:sz w:val="16"/>
          <w:szCs w:val="16"/>
          <w:lang w:val="de-DE"/>
        </w:rPr>
        <w:t>реализации</w:t>
      </w:r>
      <w:r w:rsidRPr="00F20C60">
        <w:rPr>
          <w:color w:val="000000"/>
          <w:spacing w:val="2"/>
          <w:sz w:val="16"/>
          <w:szCs w:val="16"/>
          <w:lang w:val="de-DE"/>
        </w:rPr>
        <w:t xml:space="preserve"> </w:t>
      </w:r>
      <w:r w:rsidRPr="00F20C60">
        <w:rPr>
          <w:color w:val="000000"/>
          <w:sz w:val="16"/>
          <w:szCs w:val="16"/>
          <w:lang w:val="de-DE"/>
        </w:rPr>
        <w:t>отдельных</w:t>
      </w:r>
      <w:r w:rsidRPr="00F20C60">
        <w:rPr>
          <w:color w:val="000000"/>
          <w:spacing w:val="2"/>
          <w:sz w:val="16"/>
          <w:szCs w:val="16"/>
          <w:lang w:val="de-DE"/>
        </w:rPr>
        <w:t xml:space="preserve"> </w:t>
      </w:r>
      <w:r w:rsidRPr="00F20C60">
        <w:rPr>
          <w:color w:val="000000"/>
          <w:sz w:val="16"/>
          <w:szCs w:val="16"/>
          <w:lang w:val="de-DE"/>
        </w:rPr>
        <w:t>положений</w:t>
      </w:r>
      <w:r w:rsidRPr="00F20C60">
        <w:rPr>
          <w:color w:val="000000"/>
          <w:spacing w:val="2"/>
          <w:sz w:val="16"/>
          <w:szCs w:val="16"/>
          <w:lang w:val="de-DE"/>
        </w:rPr>
        <w:t xml:space="preserve"> </w:t>
      </w:r>
      <w:r w:rsidRPr="00F20C60">
        <w:rPr>
          <w:color w:val="000000"/>
          <w:sz w:val="16"/>
          <w:szCs w:val="16"/>
          <w:lang w:val="de-DE"/>
        </w:rPr>
        <w:t>Федерального</w:t>
      </w:r>
      <w:r w:rsidRPr="00F20C60">
        <w:rPr>
          <w:color w:val="000000"/>
          <w:spacing w:val="2"/>
          <w:sz w:val="16"/>
          <w:szCs w:val="16"/>
          <w:lang w:val="de-DE"/>
        </w:rPr>
        <w:t xml:space="preserve"> </w:t>
      </w:r>
      <w:r w:rsidRPr="00F20C60">
        <w:rPr>
          <w:color w:val="000000"/>
          <w:sz w:val="16"/>
          <w:szCs w:val="16"/>
          <w:lang w:val="de-DE"/>
        </w:rPr>
        <w:t>закона</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цифровых</w:t>
      </w:r>
      <w:r w:rsidRPr="00F20C60">
        <w:rPr>
          <w:color w:val="000000"/>
          <w:spacing w:val="-58"/>
          <w:sz w:val="16"/>
          <w:szCs w:val="16"/>
          <w:lang w:val="de-DE"/>
        </w:rPr>
        <w:t xml:space="preserve"> </w:t>
      </w:r>
      <w:r w:rsidRPr="00F20C60">
        <w:rPr>
          <w:color w:val="000000"/>
          <w:sz w:val="16"/>
          <w:szCs w:val="16"/>
          <w:lang w:val="de-DE"/>
        </w:rPr>
        <w:t>финансовых</w:t>
      </w:r>
      <w:r w:rsidRPr="00F20C60">
        <w:rPr>
          <w:color w:val="000000"/>
          <w:spacing w:val="2"/>
          <w:sz w:val="16"/>
          <w:szCs w:val="16"/>
          <w:lang w:val="de-DE"/>
        </w:rPr>
        <w:t xml:space="preserve"> </w:t>
      </w:r>
      <w:r w:rsidRPr="00F20C60">
        <w:rPr>
          <w:color w:val="000000"/>
          <w:sz w:val="16"/>
          <w:szCs w:val="16"/>
          <w:lang w:val="de-DE"/>
        </w:rPr>
        <w:t>активах,</w:t>
      </w:r>
      <w:r w:rsidRPr="00F20C60">
        <w:rPr>
          <w:color w:val="000000"/>
          <w:spacing w:val="2"/>
          <w:sz w:val="16"/>
          <w:szCs w:val="16"/>
          <w:lang w:val="de-DE"/>
        </w:rPr>
        <w:t xml:space="preserve"> </w:t>
      </w:r>
      <w:r w:rsidRPr="00F20C60">
        <w:rPr>
          <w:color w:val="000000"/>
          <w:sz w:val="16"/>
          <w:szCs w:val="16"/>
          <w:lang w:val="de-DE"/>
        </w:rPr>
        <w:t>цифровой</w:t>
      </w:r>
      <w:r w:rsidRPr="00F20C60">
        <w:rPr>
          <w:color w:val="000000"/>
          <w:spacing w:val="2"/>
          <w:sz w:val="16"/>
          <w:szCs w:val="16"/>
          <w:lang w:val="de-DE"/>
        </w:rPr>
        <w:t xml:space="preserve"> </w:t>
      </w:r>
      <w:r w:rsidRPr="00F20C60">
        <w:rPr>
          <w:color w:val="000000"/>
          <w:sz w:val="16"/>
          <w:szCs w:val="16"/>
          <w:lang w:val="de-DE"/>
        </w:rPr>
        <w:t>валюте</w:t>
      </w:r>
      <w:r w:rsidRPr="00F20C60">
        <w:rPr>
          <w:color w:val="000000"/>
          <w:spacing w:val="2"/>
          <w:sz w:val="16"/>
          <w:szCs w:val="16"/>
          <w:lang w:val="de-DE"/>
        </w:rPr>
        <w:t xml:space="preserve"> </w:t>
      </w:r>
      <w:r w:rsidRPr="00F20C60">
        <w:rPr>
          <w:color w:val="000000"/>
          <w:sz w:val="16"/>
          <w:szCs w:val="16"/>
          <w:lang w:val="de-DE"/>
        </w:rPr>
        <w:t>и</w:t>
      </w:r>
      <w:r w:rsidRPr="00F20C60">
        <w:rPr>
          <w:color w:val="000000"/>
          <w:spacing w:val="2"/>
          <w:sz w:val="16"/>
          <w:szCs w:val="16"/>
          <w:lang w:val="de-DE"/>
        </w:rPr>
        <w:t xml:space="preserve"> </w:t>
      </w:r>
      <w:r w:rsidRPr="00F20C60">
        <w:rPr>
          <w:color w:val="000000"/>
          <w:sz w:val="16"/>
          <w:szCs w:val="16"/>
          <w:lang w:val="de-DE"/>
        </w:rPr>
        <w:t>о</w:t>
      </w:r>
      <w:r w:rsidRPr="00F20C60">
        <w:rPr>
          <w:color w:val="000000"/>
          <w:spacing w:val="2"/>
          <w:sz w:val="16"/>
          <w:szCs w:val="16"/>
          <w:lang w:val="de-DE"/>
        </w:rPr>
        <w:t xml:space="preserve"> </w:t>
      </w:r>
      <w:r w:rsidRPr="00F20C60">
        <w:rPr>
          <w:color w:val="000000"/>
          <w:sz w:val="16"/>
          <w:szCs w:val="16"/>
          <w:lang w:val="de-DE"/>
        </w:rPr>
        <w:t>внесении</w:t>
      </w:r>
      <w:r w:rsidRPr="00F20C60">
        <w:rPr>
          <w:color w:val="000000"/>
          <w:spacing w:val="2"/>
          <w:sz w:val="16"/>
          <w:szCs w:val="16"/>
          <w:lang w:val="de-DE"/>
        </w:rPr>
        <w:t xml:space="preserve"> </w:t>
      </w:r>
      <w:r w:rsidRPr="00F20C60">
        <w:rPr>
          <w:color w:val="000000"/>
          <w:sz w:val="16"/>
          <w:szCs w:val="16"/>
          <w:lang w:val="de-DE"/>
        </w:rPr>
        <w:t>изменений</w:t>
      </w:r>
      <w:r w:rsidRPr="00F20C60">
        <w:rPr>
          <w:color w:val="000000"/>
          <w:spacing w:val="2"/>
          <w:sz w:val="16"/>
          <w:szCs w:val="16"/>
          <w:lang w:val="de-DE"/>
        </w:rPr>
        <w:t xml:space="preserve"> </w:t>
      </w:r>
      <w:r w:rsidRPr="00F20C60">
        <w:rPr>
          <w:color w:val="000000"/>
          <w:sz w:val="16"/>
          <w:szCs w:val="16"/>
          <w:lang w:val="de-DE"/>
        </w:rPr>
        <w:t>в</w:t>
      </w:r>
      <w:r w:rsidRPr="00F20C60">
        <w:rPr>
          <w:color w:val="000000"/>
          <w:spacing w:val="2"/>
          <w:sz w:val="16"/>
          <w:szCs w:val="16"/>
          <w:lang w:val="de-DE"/>
        </w:rPr>
        <w:t xml:space="preserve"> </w:t>
      </w:r>
      <w:r w:rsidRPr="00F20C60">
        <w:rPr>
          <w:color w:val="000000"/>
          <w:sz w:val="16"/>
          <w:szCs w:val="16"/>
          <w:lang w:val="de-DE"/>
        </w:rPr>
        <w:t>отдельные</w:t>
      </w:r>
      <w:r w:rsidRPr="00F20C60">
        <w:rPr>
          <w:color w:val="000000"/>
          <w:spacing w:val="2"/>
          <w:sz w:val="16"/>
          <w:szCs w:val="16"/>
          <w:lang w:val="de-DE"/>
        </w:rPr>
        <w:t xml:space="preserve"> </w:t>
      </w:r>
      <w:r w:rsidRPr="00F20C60">
        <w:rPr>
          <w:color w:val="000000"/>
          <w:sz w:val="16"/>
          <w:szCs w:val="16"/>
          <w:lang w:val="de-DE"/>
        </w:rPr>
        <w:t>законодательные</w:t>
      </w:r>
      <w:r w:rsidRPr="00F20C60">
        <w:rPr>
          <w:color w:val="000000"/>
          <w:spacing w:val="-2"/>
          <w:sz w:val="16"/>
          <w:szCs w:val="16"/>
          <w:lang w:val="de-DE"/>
        </w:rPr>
        <w:t xml:space="preserve"> </w:t>
      </w:r>
      <w:r w:rsidRPr="00F20C60">
        <w:rPr>
          <w:color w:val="000000"/>
          <w:sz w:val="16"/>
          <w:szCs w:val="16"/>
          <w:lang w:val="de-DE"/>
        </w:rPr>
        <w:t>акты</w:t>
      </w:r>
      <w:r w:rsidRPr="00F20C60">
        <w:rPr>
          <w:color w:val="000000"/>
          <w:spacing w:val="-2"/>
          <w:sz w:val="16"/>
          <w:szCs w:val="16"/>
          <w:lang w:val="de-DE"/>
        </w:rPr>
        <w:t xml:space="preserve"> </w:t>
      </w:r>
      <w:r w:rsidRPr="00F20C60">
        <w:rPr>
          <w:color w:val="000000"/>
          <w:sz w:val="16"/>
          <w:szCs w:val="16"/>
          <w:lang w:val="de-DE"/>
        </w:rPr>
        <w:t>Российской Федерации».</w:t>
      </w:r>
    </w:p>
    <w:p w:rsidR="00F20C60" w:rsidRPr="00F20C60" w:rsidRDefault="00F20C60" w:rsidP="00F20C60">
      <w:pPr>
        <w:pStyle w:val="a4"/>
        <w:spacing w:after="0"/>
        <w:rPr>
          <w:sz w:val="16"/>
          <w:szCs w:val="16"/>
          <w:lang w:val="de-DE"/>
        </w:rPr>
      </w:pPr>
      <w:r w:rsidRPr="00F20C60">
        <w:rPr>
          <w:color w:val="000000"/>
          <w:sz w:val="16"/>
          <w:szCs w:val="16"/>
          <w:lang w:val="de-DE"/>
        </w:rPr>
        <w:t>3. Уведомление</w:t>
      </w:r>
      <w:r w:rsidRPr="00F20C60">
        <w:rPr>
          <w:color w:val="000000"/>
          <w:spacing w:val="2"/>
          <w:sz w:val="16"/>
          <w:szCs w:val="16"/>
          <w:lang w:val="de-DE"/>
        </w:rPr>
        <w:t xml:space="preserve"> </w:t>
      </w:r>
      <w:r w:rsidRPr="00F20C60">
        <w:rPr>
          <w:color w:val="000000"/>
          <w:sz w:val="16"/>
          <w:szCs w:val="16"/>
          <w:lang w:val="de-DE"/>
        </w:rPr>
        <w:t>представляется</w:t>
      </w:r>
      <w:r w:rsidRPr="00F20C60">
        <w:rPr>
          <w:color w:val="000000"/>
          <w:spacing w:val="2"/>
          <w:sz w:val="16"/>
          <w:szCs w:val="16"/>
          <w:lang w:val="de-DE"/>
        </w:rPr>
        <w:t xml:space="preserve"> </w:t>
      </w:r>
      <w:r w:rsidRPr="00F20C60">
        <w:rPr>
          <w:color w:val="000000"/>
          <w:sz w:val="16"/>
          <w:szCs w:val="16"/>
          <w:lang w:val="de-DE"/>
        </w:rPr>
        <w:t>по</w:t>
      </w:r>
      <w:r w:rsidRPr="00F20C60">
        <w:rPr>
          <w:color w:val="000000"/>
          <w:spacing w:val="2"/>
          <w:sz w:val="16"/>
          <w:szCs w:val="16"/>
          <w:lang w:val="de-DE"/>
        </w:rPr>
        <w:t xml:space="preserve"> </w:t>
      </w:r>
      <w:r w:rsidRPr="00F20C60">
        <w:rPr>
          <w:color w:val="000000"/>
          <w:sz w:val="16"/>
          <w:szCs w:val="16"/>
          <w:lang w:val="de-DE"/>
        </w:rPr>
        <w:t>состоянию</w:t>
      </w:r>
      <w:r w:rsidRPr="00F20C60">
        <w:rPr>
          <w:color w:val="000000"/>
          <w:spacing w:val="2"/>
          <w:sz w:val="16"/>
          <w:szCs w:val="16"/>
          <w:lang w:val="de-DE"/>
        </w:rPr>
        <w:t xml:space="preserve"> </w:t>
      </w:r>
      <w:r w:rsidRPr="00F20C60">
        <w:rPr>
          <w:color w:val="000000"/>
          <w:sz w:val="16"/>
          <w:szCs w:val="16"/>
          <w:lang w:val="de-DE"/>
        </w:rPr>
        <w:t>на</w:t>
      </w:r>
      <w:r w:rsidRPr="00F20C60">
        <w:rPr>
          <w:color w:val="000000"/>
          <w:spacing w:val="2"/>
          <w:sz w:val="16"/>
          <w:szCs w:val="16"/>
          <w:lang w:val="de-DE"/>
        </w:rPr>
        <w:t xml:space="preserve"> </w:t>
      </w:r>
      <w:r w:rsidRPr="00F20C60">
        <w:rPr>
          <w:color w:val="000000"/>
          <w:sz w:val="16"/>
          <w:szCs w:val="16"/>
          <w:lang w:val="de-DE"/>
        </w:rPr>
        <w:t>первое</w:t>
      </w:r>
      <w:r w:rsidRPr="00F20C60">
        <w:rPr>
          <w:color w:val="000000"/>
          <w:spacing w:val="2"/>
          <w:sz w:val="16"/>
          <w:szCs w:val="16"/>
          <w:lang w:val="de-DE"/>
        </w:rPr>
        <w:t xml:space="preserve"> </w:t>
      </w:r>
      <w:r w:rsidRPr="00F20C60">
        <w:rPr>
          <w:color w:val="000000"/>
          <w:sz w:val="16"/>
          <w:szCs w:val="16"/>
          <w:lang w:val="de-DE"/>
        </w:rPr>
        <w:t>число</w:t>
      </w:r>
      <w:r w:rsidRPr="00F20C60">
        <w:rPr>
          <w:color w:val="000000"/>
          <w:spacing w:val="2"/>
          <w:sz w:val="16"/>
          <w:szCs w:val="16"/>
          <w:lang w:val="de-DE"/>
        </w:rPr>
        <w:t xml:space="preserve"> </w:t>
      </w:r>
      <w:r w:rsidRPr="00F20C60">
        <w:rPr>
          <w:color w:val="000000"/>
          <w:sz w:val="16"/>
          <w:szCs w:val="16"/>
          <w:lang w:val="de-DE"/>
        </w:rPr>
        <w:t>месяца,</w:t>
      </w:r>
      <w:r w:rsidRPr="00F20C60">
        <w:rPr>
          <w:color w:val="000000"/>
          <w:spacing w:val="2"/>
          <w:sz w:val="16"/>
          <w:szCs w:val="16"/>
          <w:lang w:val="de-DE"/>
        </w:rPr>
        <w:t xml:space="preserve"> </w:t>
      </w:r>
      <w:r w:rsidRPr="00F20C60">
        <w:rPr>
          <w:color w:val="000000"/>
          <w:sz w:val="16"/>
          <w:szCs w:val="16"/>
          <w:lang w:val="de-DE"/>
        </w:rPr>
        <w:t>предшествующего</w:t>
      </w:r>
      <w:r w:rsidRPr="00F20C60">
        <w:rPr>
          <w:color w:val="000000"/>
          <w:spacing w:val="-8"/>
          <w:sz w:val="16"/>
          <w:szCs w:val="16"/>
          <w:lang w:val="de-DE"/>
        </w:rPr>
        <w:t xml:space="preserve"> </w:t>
      </w:r>
      <w:r w:rsidRPr="00F20C60">
        <w:rPr>
          <w:color w:val="000000"/>
          <w:sz w:val="16"/>
          <w:szCs w:val="16"/>
          <w:lang w:val="de-DE"/>
        </w:rPr>
        <w:t>месяцу</w:t>
      </w:r>
      <w:r w:rsidRPr="00F20C60">
        <w:rPr>
          <w:color w:val="000000"/>
          <w:spacing w:val="-8"/>
          <w:sz w:val="16"/>
          <w:szCs w:val="16"/>
          <w:lang w:val="de-DE"/>
        </w:rPr>
        <w:t xml:space="preserve"> </w:t>
      </w:r>
      <w:r w:rsidRPr="00F20C60">
        <w:rPr>
          <w:color w:val="000000"/>
          <w:sz w:val="16"/>
          <w:szCs w:val="16"/>
          <w:lang w:val="de-DE"/>
        </w:rPr>
        <w:t>подачи</w:t>
      </w:r>
      <w:r w:rsidRPr="00F20C60">
        <w:rPr>
          <w:color w:val="000000"/>
          <w:spacing w:val="-8"/>
          <w:sz w:val="16"/>
          <w:szCs w:val="16"/>
          <w:lang w:val="de-DE"/>
        </w:rPr>
        <w:t xml:space="preserve"> </w:t>
      </w:r>
      <w:r w:rsidRPr="00F20C60">
        <w:rPr>
          <w:color w:val="000000"/>
          <w:sz w:val="16"/>
          <w:szCs w:val="16"/>
          <w:lang w:val="de-DE"/>
        </w:rPr>
        <w:t>документов</w:t>
      </w:r>
      <w:r w:rsidRPr="00F20C60">
        <w:rPr>
          <w:color w:val="000000"/>
          <w:spacing w:val="-8"/>
          <w:sz w:val="16"/>
          <w:szCs w:val="16"/>
          <w:lang w:val="de-DE"/>
        </w:rPr>
        <w:t xml:space="preserve"> </w:t>
      </w:r>
      <w:r w:rsidRPr="00F20C60">
        <w:rPr>
          <w:color w:val="000000"/>
          <w:sz w:val="16"/>
          <w:szCs w:val="16"/>
          <w:lang w:val="de-DE"/>
        </w:rPr>
        <w:t>для</w:t>
      </w:r>
      <w:r w:rsidRPr="00F20C60">
        <w:rPr>
          <w:color w:val="000000"/>
          <w:spacing w:val="-8"/>
          <w:sz w:val="16"/>
          <w:szCs w:val="16"/>
          <w:lang w:val="de-DE"/>
        </w:rPr>
        <w:t xml:space="preserve"> </w:t>
      </w:r>
      <w:r w:rsidRPr="00F20C60">
        <w:rPr>
          <w:color w:val="000000"/>
          <w:sz w:val="16"/>
          <w:szCs w:val="16"/>
          <w:lang w:val="de-DE"/>
        </w:rPr>
        <w:t>замещения</w:t>
      </w:r>
      <w:r w:rsidRPr="00F20C60">
        <w:rPr>
          <w:color w:val="000000"/>
          <w:spacing w:val="-8"/>
          <w:sz w:val="16"/>
          <w:szCs w:val="16"/>
          <w:lang w:val="de-DE"/>
        </w:rPr>
        <w:t xml:space="preserve"> </w:t>
      </w:r>
      <w:r w:rsidRPr="00F20C60">
        <w:rPr>
          <w:color w:val="000000"/>
          <w:sz w:val="16"/>
          <w:szCs w:val="16"/>
          <w:lang w:val="de-DE"/>
        </w:rPr>
        <w:t>соответствующей</w:t>
      </w:r>
      <w:r w:rsidRPr="00F20C60">
        <w:rPr>
          <w:color w:val="000000"/>
          <w:spacing w:val="-8"/>
          <w:sz w:val="16"/>
          <w:szCs w:val="16"/>
          <w:lang w:val="de-DE"/>
        </w:rPr>
        <w:t xml:space="preserve"> </w:t>
      </w:r>
      <w:r w:rsidRPr="00F20C60">
        <w:rPr>
          <w:color w:val="000000"/>
          <w:sz w:val="16"/>
          <w:szCs w:val="16"/>
          <w:lang w:val="de-DE"/>
        </w:rPr>
        <w:t>должности.</w:t>
      </w:r>
    </w:p>
    <w:p w:rsidR="00F20C60" w:rsidRPr="00F20C60" w:rsidRDefault="00F20C60" w:rsidP="00F20C60">
      <w:pPr>
        <w:pStyle w:val="a4"/>
        <w:spacing w:after="0"/>
        <w:rPr>
          <w:sz w:val="16"/>
          <w:szCs w:val="16"/>
          <w:lang w:val="de-DE"/>
        </w:rPr>
      </w:pPr>
      <w:r w:rsidRPr="00F20C60">
        <w:rPr>
          <w:color w:val="000000"/>
          <w:sz w:val="16"/>
          <w:szCs w:val="16"/>
        </w:rPr>
        <w:t>4. Прием</w:t>
      </w:r>
      <w:r w:rsidRPr="00F20C60">
        <w:rPr>
          <w:color w:val="000000"/>
          <w:spacing w:val="2"/>
          <w:sz w:val="16"/>
          <w:szCs w:val="16"/>
        </w:rPr>
        <w:t xml:space="preserve"> </w:t>
      </w:r>
      <w:r w:rsidRPr="00F20C60">
        <w:rPr>
          <w:color w:val="000000"/>
          <w:sz w:val="16"/>
          <w:szCs w:val="16"/>
        </w:rPr>
        <w:t>уведомлений</w:t>
      </w:r>
      <w:r w:rsidRPr="00F20C60">
        <w:rPr>
          <w:color w:val="000000"/>
          <w:spacing w:val="2"/>
          <w:sz w:val="16"/>
          <w:szCs w:val="16"/>
        </w:rPr>
        <w:t xml:space="preserve"> </w:t>
      </w:r>
      <w:r w:rsidRPr="00F20C60">
        <w:rPr>
          <w:color w:val="000000"/>
          <w:sz w:val="16"/>
          <w:szCs w:val="16"/>
        </w:rPr>
        <w:t>осуществляет</w:t>
      </w:r>
      <w:r w:rsidRPr="00F20C60">
        <w:rPr>
          <w:color w:val="000000"/>
          <w:spacing w:val="2"/>
          <w:sz w:val="16"/>
          <w:szCs w:val="16"/>
        </w:rPr>
        <w:t xml:space="preserve"> главный специалист отдела организационной и кадровой работы Администрации Петуховского муниципального округа.</w:t>
      </w:r>
    </w:p>
    <w:p w:rsidR="00F20C60" w:rsidRPr="00F20C60" w:rsidRDefault="00F20C60" w:rsidP="00F20C60">
      <w:pPr>
        <w:pStyle w:val="a4"/>
        <w:spacing w:after="0"/>
        <w:rPr>
          <w:sz w:val="16"/>
          <w:szCs w:val="16"/>
          <w:lang w:val="de-DE"/>
        </w:rPr>
      </w:pPr>
    </w:p>
    <w:tbl>
      <w:tblPr>
        <w:tblW w:w="10200" w:type="dxa"/>
        <w:tblCellSpacing w:w="0" w:type="dxa"/>
        <w:tblCellMar>
          <w:top w:w="60" w:type="dxa"/>
          <w:left w:w="60" w:type="dxa"/>
          <w:bottom w:w="60" w:type="dxa"/>
          <w:right w:w="60" w:type="dxa"/>
        </w:tblCellMar>
        <w:tblLook w:val="04A0" w:firstRow="1" w:lastRow="0" w:firstColumn="1" w:lastColumn="0" w:noHBand="0" w:noVBand="1"/>
      </w:tblPr>
      <w:tblGrid>
        <w:gridCol w:w="5315"/>
        <w:gridCol w:w="4885"/>
      </w:tblGrid>
      <w:tr w:rsidR="00F20C60" w:rsidRPr="00F20C60" w:rsidTr="00F20C60">
        <w:trPr>
          <w:tblCellSpacing w:w="0" w:type="dxa"/>
        </w:trPr>
        <w:tc>
          <w:tcPr>
            <w:tcW w:w="5190" w:type="dxa"/>
            <w:tcBorders>
              <w:top w:val="nil"/>
              <w:left w:val="nil"/>
              <w:bottom w:val="nil"/>
              <w:right w:val="nil"/>
            </w:tcBorders>
            <w:tcMar>
              <w:top w:w="0" w:type="dxa"/>
              <w:left w:w="0" w:type="dxa"/>
              <w:bottom w:w="0" w:type="dxa"/>
              <w:right w:w="0" w:type="dxa"/>
            </w:tcMar>
            <w:hideMark/>
          </w:tcPr>
          <w:p w:rsidR="00F20C60" w:rsidRPr="00F20C60" w:rsidRDefault="00F20C60">
            <w:pPr>
              <w:spacing w:before="100" w:beforeAutospacing="1"/>
              <w:rPr>
                <w:sz w:val="16"/>
                <w:szCs w:val="16"/>
              </w:rPr>
            </w:pPr>
          </w:p>
        </w:tc>
        <w:tc>
          <w:tcPr>
            <w:tcW w:w="4770" w:type="dxa"/>
            <w:tcBorders>
              <w:top w:val="nil"/>
              <w:left w:val="nil"/>
              <w:bottom w:val="nil"/>
              <w:right w:val="nil"/>
            </w:tcBorders>
            <w:tcMar>
              <w:top w:w="0" w:type="dxa"/>
              <w:left w:w="0" w:type="dxa"/>
              <w:bottom w:w="0" w:type="dxa"/>
              <w:right w:w="0" w:type="dxa"/>
            </w:tcMar>
            <w:hideMark/>
          </w:tcPr>
          <w:p w:rsidR="00F20C60" w:rsidRPr="00F20C60" w:rsidRDefault="00F20C60" w:rsidP="00F20C60">
            <w:pPr>
              <w:spacing w:before="100" w:beforeAutospacing="1"/>
              <w:rPr>
                <w:sz w:val="16"/>
                <w:szCs w:val="16"/>
              </w:rPr>
            </w:pPr>
            <w:proofErr w:type="gramStart"/>
            <w:r w:rsidRPr="00F20C60">
              <w:rPr>
                <w:sz w:val="16"/>
                <w:szCs w:val="16"/>
              </w:rPr>
              <w:t>Приложение</w:t>
            </w:r>
            <w:r w:rsidRPr="00F20C60">
              <w:rPr>
                <w:spacing w:val="-4"/>
                <w:sz w:val="16"/>
                <w:szCs w:val="16"/>
              </w:rPr>
              <w:t xml:space="preserve"> </w:t>
            </w:r>
            <w:r w:rsidRPr="00F20C60">
              <w:rPr>
                <w:sz w:val="16"/>
                <w:szCs w:val="16"/>
              </w:rPr>
              <w:t>2</w:t>
            </w:r>
            <w:r>
              <w:rPr>
                <w:sz w:val="16"/>
                <w:szCs w:val="16"/>
              </w:rPr>
              <w:t xml:space="preserve"> </w:t>
            </w:r>
            <w:r w:rsidRPr="00F20C60">
              <w:rPr>
                <w:sz w:val="16"/>
                <w:szCs w:val="16"/>
              </w:rPr>
              <w:t>к</w:t>
            </w:r>
            <w:r w:rsidRPr="00F20C60">
              <w:rPr>
                <w:spacing w:val="-4"/>
                <w:sz w:val="16"/>
                <w:szCs w:val="16"/>
              </w:rPr>
              <w:t xml:space="preserve"> </w:t>
            </w:r>
            <w:r w:rsidRPr="00F20C60">
              <w:rPr>
                <w:sz w:val="16"/>
                <w:szCs w:val="16"/>
              </w:rPr>
              <w:t>постановлению</w:t>
            </w:r>
            <w:r w:rsidRPr="00F20C60">
              <w:rPr>
                <w:spacing w:val="-58"/>
                <w:sz w:val="16"/>
                <w:szCs w:val="16"/>
              </w:rPr>
              <w:t xml:space="preserve"> </w:t>
            </w:r>
            <w:r w:rsidRPr="00F20C60">
              <w:rPr>
                <w:sz w:val="16"/>
                <w:szCs w:val="16"/>
              </w:rPr>
              <w:t>Администрации Петуховского</w:t>
            </w:r>
            <w:r w:rsidRPr="00F20C60">
              <w:rPr>
                <w:spacing w:val="-4"/>
                <w:sz w:val="16"/>
                <w:szCs w:val="16"/>
              </w:rPr>
              <w:t xml:space="preserve"> муниципального округа</w:t>
            </w:r>
            <w:r w:rsidRPr="00F20C60">
              <w:rPr>
                <w:spacing w:val="-2"/>
                <w:sz w:val="16"/>
                <w:szCs w:val="16"/>
              </w:rPr>
              <w:t xml:space="preserve"> от «4»</w:t>
            </w:r>
            <w:r w:rsidRPr="00F20C60">
              <w:rPr>
                <w:spacing w:val="-2"/>
                <w:sz w:val="16"/>
                <w:szCs w:val="16"/>
                <w:u w:val="single"/>
              </w:rPr>
              <w:t xml:space="preserve"> мая </w:t>
            </w:r>
            <w:r w:rsidRPr="00F20C60">
              <w:rPr>
                <w:spacing w:val="-2"/>
                <w:sz w:val="16"/>
                <w:szCs w:val="16"/>
              </w:rPr>
              <w:t>2022 г. № 540</w:t>
            </w:r>
            <w:r>
              <w:rPr>
                <w:spacing w:val="-2"/>
                <w:sz w:val="16"/>
                <w:szCs w:val="16"/>
              </w:rPr>
              <w:t xml:space="preserve"> </w:t>
            </w:r>
            <w:r w:rsidRPr="00F20C60">
              <w:rPr>
                <w:sz w:val="16"/>
                <w:szCs w:val="16"/>
              </w:rPr>
              <w:t>«О Порядке представления гражданами, претендующими на замещение</w:t>
            </w:r>
            <w:r w:rsidRPr="00F20C60">
              <w:rPr>
                <w:spacing w:val="2"/>
                <w:sz w:val="16"/>
                <w:szCs w:val="16"/>
              </w:rPr>
              <w:t xml:space="preserve"> </w:t>
            </w:r>
            <w:r w:rsidRPr="00F20C60">
              <w:rPr>
                <w:sz w:val="16"/>
                <w:szCs w:val="16"/>
              </w:rPr>
              <w:t xml:space="preserve">должностей муниципальной службы в Петуховском </w:t>
            </w:r>
            <w:r w:rsidRPr="00F20C60">
              <w:rPr>
                <w:color w:val="000000"/>
                <w:spacing w:val="2"/>
                <w:sz w:val="16"/>
                <w:szCs w:val="16"/>
              </w:rPr>
              <w:t>муниципальном округе</w:t>
            </w:r>
            <w:r w:rsidRPr="00F20C60">
              <w:rPr>
                <w:sz w:val="16"/>
                <w:szCs w:val="16"/>
              </w:rPr>
              <w:t>, включенных в</w:t>
            </w:r>
            <w:r w:rsidRPr="00F20C60">
              <w:rPr>
                <w:spacing w:val="2"/>
                <w:sz w:val="16"/>
                <w:szCs w:val="16"/>
              </w:rPr>
              <w:t xml:space="preserve"> </w:t>
            </w:r>
            <w:r w:rsidRPr="00F20C60">
              <w:rPr>
                <w:sz w:val="16"/>
                <w:szCs w:val="16"/>
              </w:rPr>
              <w:t>перечни,</w:t>
            </w:r>
            <w:r w:rsidRPr="00F20C60">
              <w:rPr>
                <w:spacing w:val="2"/>
                <w:sz w:val="16"/>
                <w:szCs w:val="16"/>
              </w:rPr>
              <w:t xml:space="preserve"> </w:t>
            </w:r>
            <w:r w:rsidRPr="00F20C60">
              <w:rPr>
                <w:sz w:val="16"/>
                <w:szCs w:val="16"/>
              </w:rPr>
              <w:t>установленные</w:t>
            </w:r>
            <w:r w:rsidRPr="00F20C60">
              <w:rPr>
                <w:spacing w:val="2"/>
                <w:sz w:val="16"/>
                <w:szCs w:val="16"/>
              </w:rPr>
              <w:t xml:space="preserve"> </w:t>
            </w:r>
            <w:r w:rsidRPr="00F20C60">
              <w:rPr>
                <w:sz w:val="16"/>
                <w:szCs w:val="16"/>
              </w:rPr>
              <w:t>нормативными</w:t>
            </w:r>
            <w:r w:rsidRPr="00F20C60">
              <w:rPr>
                <w:spacing w:val="2"/>
                <w:sz w:val="16"/>
                <w:szCs w:val="16"/>
              </w:rPr>
              <w:t xml:space="preserve"> </w:t>
            </w:r>
            <w:r w:rsidRPr="00F20C60">
              <w:rPr>
                <w:sz w:val="16"/>
                <w:szCs w:val="16"/>
              </w:rPr>
              <w:t>правовыми</w:t>
            </w:r>
            <w:r w:rsidRPr="00F20C60">
              <w:rPr>
                <w:spacing w:val="2"/>
                <w:sz w:val="16"/>
                <w:szCs w:val="16"/>
              </w:rPr>
              <w:t xml:space="preserve"> </w:t>
            </w:r>
            <w:r w:rsidRPr="00F20C60">
              <w:rPr>
                <w:sz w:val="16"/>
                <w:szCs w:val="16"/>
              </w:rPr>
              <w:t>актами</w:t>
            </w:r>
            <w:r w:rsidRPr="00F20C60">
              <w:rPr>
                <w:spacing w:val="2"/>
                <w:sz w:val="16"/>
                <w:szCs w:val="16"/>
              </w:rPr>
              <w:t xml:space="preserve"> Администрацией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а</w:t>
            </w:r>
            <w:r w:rsidRPr="00F20C60">
              <w:rPr>
                <w:spacing w:val="2"/>
                <w:sz w:val="16"/>
                <w:szCs w:val="16"/>
              </w:rPr>
              <w:t xml:space="preserve"> </w:t>
            </w:r>
            <w:r w:rsidRPr="00F20C60">
              <w:rPr>
                <w:sz w:val="16"/>
                <w:szCs w:val="16"/>
              </w:rPr>
              <w:t>также</w:t>
            </w:r>
            <w:r w:rsidRPr="00F20C60">
              <w:rPr>
                <w:spacing w:val="2"/>
                <w:sz w:val="16"/>
                <w:szCs w:val="16"/>
              </w:rPr>
              <w:t xml:space="preserve"> </w:t>
            </w:r>
            <w:r w:rsidRPr="00F20C60">
              <w:rPr>
                <w:sz w:val="16"/>
                <w:szCs w:val="16"/>
              </w:rPr>
              <w:t>гражданами,</w:t>
            </w:r>
            <w:r w:rsidRPr="00F20C60">
              <w:rPr>
                <w:spacing w:val="2"/>
                <w:sz w:val="16"/>
                <w:szCs w:val="16"/>
              </w:rPr>
              <w:t xml:space="preserve"> </w:t>
            </w:r>
            <w:r w:rsidRPr="00F20C60">
              <w:rPr>
                <w:sz w:val="16"/>
                <w:szCs w:val="16"/>
              </w:rPr>
              <w:t>претендующими</w:t>
            </w:r>
            <w:r w:rsidRPr="00F20C60">
              <w:rPr>
                <w:spacing w:val="2"/>
                <w:sz w:val="16"/>
                <w:szCs w:val="16"/>
              </w:rPr>
              <w:t xml:space="preserve"> </w:t>
            </w:r>
            <w:r w:rsidRPr="00F20C60">
              <w:rPr>
                <w:sz w:val="16"/>
                <w:szCs w:val="16"/>
              </w:rPr>
              <w:t>на</w:t>
            </w:r>
            <w:r w:rsidRPr="00F20C60">
              <w:rPr>
                <w:spacing w:val="2"/>
                <w:sz w:val="16"/>
                <w:szCs w:val="16"/>
              </w:rPr>
              <w:t xml:space="preserve"> </w:t>
            </w:r>
            <w:r w:rsidRPr="00F20C60">
              <w:rPr>
                <w:sz w:val="16"/>
                <w:szCs w:val="16"/>
              </w:rPr>
              <w:t>замещение</w:t>
            </w:r>
            <w:r w:rsidRPr="00F20C60">
              <w:rPr>
                <w:spacing w:val="2"/>
                <w:sz w:val="16"/>
                <w:szCs w:val="16"/>
              </w:rPr>
              <w:t xml:space="preserve"> </w:t>
            </w:r>
            <w:r w:rsidRPr="00F20C60">
              <w:rPr>
                <w:sz w:val="16"/>
                <w:szCs w:val="16"/>
              </w:rPr>
              <w:t>должностей</w:t>
            </w:r>
            <w:r w:rsidRPr="00F20C60">
              <w:rPr>
                <w:spacing w:val="2"/>
                <w:sz w:val="16"/>
                <w:szCs w:val="16"/>
              </w:rPr>
              <w:t xml:space="preserve"> </w:t>
            </w:r>
            <w:r w:rsidRPr="00F20C60">
              <w:rPr>
                <w:sz w:val="16"/>
                <w:szCs w:val="16"/>
              </w:rPr>
              <w:t>руководителей</w:t>
            </w:r>
            <w:r w:rsidRPr="00F20C60">
              <w:rPr>
                <w:spacing w:val="2"/>
                <w:sz w:val="16"/>
                <w:szCs w:val="16"/>
              </w:rPr>
              <w:t xml:space="preserve"> </w:t>
            </w:r>
            <w:r w:rsidRPr="00F20C60">
              <w:rPr>
                <w:sz w:val="16"/>
                <w:szCs w:val="16"/>
              </w:rPr>
              <w:t>муниципальных</w:t>
            </w:r>
            <w:r w:rsidRPr="00F20C60">
              <w:rPr>
                <w:spacing w:val="2"/>
                <w:sz w:val="16"/>
                <w:szCs w:val="16"/>
              </w:rPr>
              <w:t xml:space="preserve"> </w:t>
            </w:r>
            <w:r w:rsidRPr="00F20C60">
              <w:rPr>
                <w:sz w:val="16"/>
                <w:szCs w:val="16"/>
              </w:rPr>
              <w:t>учреждений</w:t>
            </w:r>
            <w:r w:rsidRPr="00F20C60">
              <w:rPr>
                <w:spacing w:val="2"/>
                <w:sz w:val="16"/>
                <w:szCs w:val="16"/>
              </w:rPr>
              <w:t xml:space="preserve"> </w:t>
            </w:r>
            <w:r w:rsidRPr="00F20C60">
              <w:rPr>
                <w:sz w:val="16"/>
                <w:szCs w:val="16"/>
              </w:rPr>
              <w:t>Петуховского</w:t>
            </w:r>
            <w:r w:rsidRPr="00F20C60">
              <w:rPr>
                <w:spacing w:val="2"/>
                <w:sz w:val="16"/>
                <w:szCs w:val="16"/>
              </w:rPr>
              <w:t xml:space="preserve"> </w:t>
            </w:r>
            <w:r w:rsidRPr="00F20C60">
              <w:rPr>
                <w:color w:val="000000"/>
                <w:spacing w:val="2"/>
                <w:sz w:val="16"/>
                <w:szCs w:val="16"/>
              </w:rPr>
              <w:t>муниципального округа</w:t>
            </w:r>
            <w:r w:rsidRPr="00F20C60">
              <w:rPr>
                <w:sz w:val="16"/>
                <w:szCs w:val="16"/>
              </w:rPr>
              <w:t>,</w:t>
            </w:r>
            <w:r w:rsidRPr="00F20C60">
              <w:rPr>
                <w:spacing w:val="2"/>
                <w:sz w:val="16"/>
                <w:szCs w:val="16"/>
              </w:rPr>
              <w:t xml:space="preserve"> </w:t>
            </w:r>
            <w:r w:rsidRPr="00F20C60">
              <w:rPr>
                <w:sz w:val="16"/>
                <w:szCs w:val="16"/>
              </w:rPr>
              <w:t>уведомлений</w:t>
            </w:r>
            <w:r w:rsidRPr="00F20C60">
              <w:rPr>
                <w:spacing w:val="2"/>
                <w:sz w:val="16"/>
                <w:szCs w:val="16"/>
              </w:rPr>
              <w:t xml:space="preserve"> </w:t>
            </w:r>
            <w:r w:rsidRPr="00F20C60">
              <w:rPr>
                <w:sz w:val="16"/>
                <w:szCs w:val="16"/>
              </w:rPr>
              <w:t>о</w:t>
            </w:r>
            <w:r w:rsidRPr="00F20C60">
              <w:rPr>
                <w:spacing w:val="2"/>
                <w:sz w:val="16"/>
                <w:szCs w:val="16"/>
              </w:rPr>
              <w:t xml:space="preserve"> </w:t>
            </w:r>
            <w:r w:rsidRPr="00F20C60">
              <w:rPr>
                <w:sz w:val="16"/>
                <w:szCs w:val="16"/>
              </w:rPr>
              <w:t>принадлежащих</w:t>
            </w:r>
            <w:r w:rsidRPr="00F20C60">
              <w:rPr>
                <w:spacing w:val="2"/>
                <w:sz w:val="16"/>
                <w:szCs w:val="16"/>
              </w:rPr>
              <w:t xml:space="preserve"> </w:t>
            </w:r>
            <w:r w:rsidRPr="00F20C60">
              <w:rPr>
                <w:sz w:val="16"/>
                <w:szCs w:val="16"/>
              </w:rPr>
              <w:t>себе,</w:t>
            </w:r>
            <w:r w:rsidRPr="00F20C60">
              <w:rPr>
                <w:spacing w:val="2"/>
                <w:sz w:val="16"/>
                <w:szCs w:val="16"/>
              </w:rPr>
              <w:t xml:space="preserve"> </w:t>
            </w:r>
            <w:r w:rsidRPr="00F20C60">
              <w:rPr>
                <w:sz w:val="16"/>
                <w:szCs w:val="16"/>
              </w:rPr>
              <w:t>своей</w:t>
            </w:r>
            <w:r w:rsidRPr="00F20C60">
              <w:rPr>
                <w:spacing w:val="2"/>
                <w:sz w:val="16"/>
                <w:szCs w:val="16"/>
              </w:rPr>
              <w:t xml:space="preserve"> </w:t>
            </w:r>
            <w:r w:rsidRPr="00F20C60">
              <w:rPr>
                <w:sz w:val="16"/>
                <w:szCs w:val="16"/>
              </w:rPr>
              <w:t>супруге</w:t>
            </w:r>
            <w:r w:rsidRPr="00F20C60">
              <w:rPr>
                <w:spacing w:val="2"/>
                <w:sz w:val="16"/>
                <w:szCs w:val="16"/>
              </w:rPr>
              <w:t xml:space="preserve"> </w:t>
            </w:r>
            <w:r w:rsidRPr="00F20C60">
              <w:rPr>
                <w:sz w:val="16"/>
                <w:szCs w:val="16"/>
              </w:rPr>
              <w:t>(супругу)</w:t>
            </w:r>
            <w:r w:rsidRPr="00F20C60">
              <w:rPr>
                <w:spacing w:val="2"/>
                <w:sz w:val="16"/>
                <w:szCs w:val="16"/>
              </w:rPr>
              <w:t xml:space="preserve"> </w:t>
            </w:r>
            <w:r w:rsidRPr="00F20C60">
              <w:rPr>
                <w:sz w:val="16"/>
                <w:szCs w:val="16"/>
              </w:rPr>
              <w:t>и</w:t>
            </w:r>
            <w:proofErr w:type="gramEnd"/>
            <w:r w:rsidRPr="00F20C60">
              <w:rPr>
                <w:spacing w:val="2"/>
                <w:sz w:val="16"/>
                <w:szCs w:val="16"/>
              </w:rPr>
              <w:t xml:space="preserve"> </w:t>
            </w:r>
            <w:proofErr w:type="gramStart"/>
            <w:r w:rsidRPr="00F20C60">
              <w:rPr>
                <w:sz w:val="16"/>
                <w:szCs w:val="16"/>
              </w:rPr>
              <w:t>несовершеннолетним</w:t>
            </w:r>
            <w:r w:rsidRPr="00F20C60">
              <w:rPr>
                <w:spacing w:val="2"/>
                <w:sz w:val="16"/>
                <w:szCs w:val="16"/>
              </w:rPr>
              <w:t xml:space="preserve"> </w:t>
            </w:r>
            <w:r w:rsidRPr="00F20C60">
              <w:rPr>
                <w:sz w:val="16"/>
                <w:szCs w:val="16"/>
              </w:rPr>
              <w:t>детям</w:t>
            </w:r>
            <w:r w:rsidRPr="00F20C60">
              <w:rPr>
                <w:spacing w:val="2"/>
                <w:sz w:val="16"/>
                <w:szCs w:val="16"/>
              </w:rPr>
              <w:t xml:space="preserve"> </w:t>
            </w:r>
            <w:r w:rsidRPr="00F20C60">
              <w:rPr>
                <w:sz w:val="16"/>
                <w:szCs w:val="16"/>
              </w:rPr>
              <w:t>цифровых</w:t>
            </w:r>
            <w:r w:rsidRPr="00F20C60">
              <w:rPr>
                <w:spacing w:val="2"/>
                <w:sz w:val="16"/>
                <w:szCs w:val="16"/>
              </w:rPr>
              <w:t xml:space="preserve"> </w:t>
            </w:r>
            <w:r w:rsidRPr="00F20C60">
              <w:rPr>
                <w:sz w:val="16"/>
                <w:szCs w:val="16"/>
              </w:rPr>
              <w:t>финансовых активах, цифровых правах, включающих одновременно цифровые финансовые</w:t>
            </w:r>
            <w:r w:rsidRPr="00F20C60">
              <w:rPr>
                <w:spacing w:val="2"/>
                <w:sz w:val="16"/>
                <w:szCs w:val="16"/>
              </w:rPr>
              <w:t xml:space="preserve"> </w:t>
            </w:r>
            <w:r w:rsidRPr="00F20C60">
              <w:rPr>
                <w:sz w:val="16"/>
                <w:szCs w:val="16"/>
              </w:rPr>
              <w:t>активы и иные цифровые права, утилитарных цифровых правах и цифровой валюте (при их</w:t>
            </w:r>
            <w:r w:rsidRPr="00F20C60">
              <w:rPr>
                <w:spacing w:val="2"/>
                <w:sz w:val="16"/>
                <w:szCs w:val="16"/>
              </w:rPr>
              <w:t xml:space="preserve"> </w:t>
            </w:r>
            <w:r w:rsidRPr="00F20C60">
              <w:rPr>
                <w:sz w:val="16"/>
                <w:szCs w:val="16"/>
              </w:rPr>
              <w:t>наличии)».</w:t>
            </w:r>
            <w:proofErr w:type="gramEnd"/>
          </w:p>
        </w:tc>
      </w:tr>
    </w:tbl>
    <w:p w:rsidR="00F20C60" w:rsidRPr="00F20C60" w:rsidRDefault="00F20C60" w:rsidP="00F20C60">
      <w:pPr>
        <w:pStyle w:val="1"/>
        <w:spacing w:before="91"/>
        <w:ind w:left="4349"/>
        <w:rPr>
          <w:sz w:val="16"/>
          <w:szCs w:val="16"/>
          <w:lang w:val="de-DE"/>
        </w:rPr>
      </w:pPr>
      <w:r w:rsidRPr="00F20C60">
        <w:rPr>
          <w:sz w:val="16"/>
          <w:szCs w:val="16"/>
          <w:lang w:val="de-DE"/>
        </w:rPr>
        <w:t>УВЕДОМЛЕНИЕ</w:t>
      </w:r>
    </w:p>
    <w:p w:rsidR="00F20C60" w:rsidRPr="00F20C60" w:rsidRDefault="00F20C60" w:rsidP="00F20C60">
      <w:pPr>
        <w:pStyle w:val="a4"/>
        <w:spacing w:after="0"/>
        <w:ind w:left="2274" w:firstLine="669"/>
        <w:rPr>
          <w:sz w:val="16"/>
          <w:szCs w:val="16"/>
        </w:rPr>
      </w:pPr>
      <w:r w:rsidRPr="00F20C60">
        <w:rPr>
          <w:b/>
          <w:bCs/>
          <w:sz w:val="16"/>
          <w:szCs w:val="16"/>
        </w:rPr>
        <w:t>о наличии цифровых финансовых активов,</w:t>
      </w:r>
      <w:r w:rsidRPr="00F20C60">
        <w:rPr>
          <w:b/>
          <w:bCs/>
          <w:spacing w:val="2"/>
          <w:sz w:val="16"/>
          <w:szCs w:val="16"/>
        </w:rPr>
        <w:t xml:space="preserve"> </w:t>
      </w:r>
      <w:r w:rsidRPr="00F20C60">
        <w:rPr>
          <w:b/>
          <w:bCs/>
          <w:sz w:val="16"/>
          <w:szCs w:val="16"/>
        </w:rPr>
        <w:t>цифровых</w:t>
      </w:r>
      <w:r w:rsidRPr="00F20C60">
        <w:rPr>
          <w:b/>
          <w:bCs/>
          <w:spacing w:val="-10"/>
          <w:sz w:val="16"/>
          <w:szCs w:val="16"/>
        </w:rPr>
        <w:t xml:space="preserve"> </w:t>
      </w:r>
      <w:r w:rsidRPr="00F20C60">
        <w:rPr>
          <w:b/>
          <w:bCs/>
          <w:sz w:val="16"/>
          <w:szCs w:val="16"/>
        </w:rPr>
        <w:t>прав,</w:t>
      </w:r>
      <w:r w:rsidRPr="00F20C60">
        <w:rPr>
          <w:b/>
          <w:bCs/>
          <w:spacing w:val="-6"/>
          <w:sz w:val="16"/>
          <w:szCs w:val="16"/>
        </w:rPr>
        <w:t xml:space="preserve"> </w:t>
      </w:r>
      <w:r w:rsidRPr="00F20C60">
        <w:rPr>
          <w:b/>
          <w:bCs/>
          <w:sz w:val="16"/>
          <w:szCs w:val="16"/>
        </w:rPr>
        <w:t>включающих</w:t>
      </w:r>
      <w:r w:rsidRPr="00F20C60">
        <w:rPr>
          <w:b/>
          <w:bCs/>
          <w:spacing w:val="-6"/>
          <w:sz w:val="16"/>
          <w:szCs w:val="16"/>
        </w:rPr>
        <w:t xml:space="preserve"> </w:t>
      </w:r>
      <w:r w:rsidRPr="00F20C60">
        <w:rPr>
          <w:b/>
          <w:bCs/>
          <w:sz w:val="16"/>
          <w:szCs w:val="16"/>
        </w:rPr>
        <w:t>одновременно</w:t>
      </w:r>
      <w:r w:rsidRPr="00F20C60">
        <w:rPr>
          <w:b/>
          <w:bCs/>
          <w:spacing w:val="-10"/>
          <w:sz w:val="16"/>
          <w:szCs w:val="16"/>
        </w:rPr>
        <w:t xml:space="preserve"> </w:t>
      </w:r>
      <w:proofErr w:type="gramStart"/>
      <w:r w:rsidRPr="00F20C60">
        <w:rPr>
          <w:b/>
          <w:bCs/>
          <w:sz w:val="16"/>
          <w:szCs w:val="16"/>
        </w:rPr>
        <w:t>цифровые</w:t>
      </w:r>
      <w:proofErr w:type="gramEnd"/>
    </w:p>
    <w:p w:rsidR="00F20C60" w:rsidRPr="00F20C60" w:rsidRDefault="00F20C60" w:rsidP="00F20C60">
      <w:pPr>
        <w:pStyle w:val="1"/>
        <w:ind w:left="2631" w:right="346" w:firstLine="181"/>
        <w:rPr>
          <w:sz w:val="16"/>
          <w:szCs w:val="16"/>
          <w:lang w:val="de-DE"/>
        </w:rPr>
      </w:pPr>
      <w:r w:rsidRPr="00F20C60">
        <w:rPr>
          <w:sz w:val="16"/>
          <w:szCs w:val="16"/>
          <w:lang w:val="de-DE"/>
        </w:rPr>
        <w:t>финансовые активы и иные цифровые права,</w:t>
      </w:r>
      <w:r w:rsidRPr="00F20C60">
        <w:rPr>
          <w:spacing w:val="2"/>
          <w:sz w:val="16"/>
          <w:szCs w:val="16"/>
          <w:lang w:val="de-DE"/>
        </w:rPr>
        <w:t xml:space="preserve"> </w:t>
      </w:r>
      <w:r w:rsidRPr="00F20C60">
        <w:rPr>
          <w:sz w:val="16"/>
          <w:szCs w:val="16"/>
          <w:lang w:val="de-DE"/>
        </w:rPr>
        <w:t>утилитарных</w:t>
      </w:r>
      <w:r w:rsidRPr="00F20C60">
        <w:rPr>
          <w:spacing w:val="-8"/>
          <w:sz w:val="16"/>
          <w:szCs w:val="16"/>
          <w:lang w:val="de-DE"/>
        </w:rPr>
        <w:t xml:space="preserve"> </w:t>
      </w:r>
      <w:r w:rsidRPr="00F20C60">
        <w:rPr>
          <w:sz w:val="16"/>
          <w:szCs w:val="16"/>
          <w:lang w:val="de-DE"/>
        </w:rPr>
        <w:t>цифровых</w:t>
      </w:r>
      <w:r w:rsidRPr="00F20C60">
        <w:rPr>
          <w:spacing w:val="-8"/>
          <w:sz w:val="16"/>
          <w:szCs w:val="16"/>
          <w:lang w:val="de-DE"/>
        </w:rPr>
        <w:t xml:space="preserve"> </w:t>
      </w:r>
      <w:r w:rsidRPr="00F20C60">
        <w:rPr>
          <w:sz w:val="16"/>
          <w:szCs w:val="16"/>
          <w:lang w:val="de-DE"/>
        </w:rPr>
        <w:t>прав,</w:t>
      </w:r>
      <w:r w:rsidRPr="00F20C60">
        <w:rPr>
          <w:spacing w:val="-4"/>
          <w:sz w:val="16"/>
          <w:szCs w:val="16"/>
          <w:lang w:val="de-DE"/>
        </w:rPr>
        <w:t xml:space="preserve"> </w:t>
      </w:r>
      <w:r w:rsidRPr="00F20C60">
        <w:rPr>
          <w:sz w:val="16"/>
          <w:szCs w:val="16"/>
          <w:lang w:val="de-DE"/>
        </w:rPr>
        <w:t>цифровой</w:t>
      </w:r>
      <w:r w:rsidRPr="00F20C60">
        <w:rPr>
          <w:spacing w:val="-2"/>
          <w:sz w:val="16"/>
          <w:szCs w:val="16"/>
          <w:lang w:val="de-DE"/>
        </w:rPr>
        <w:t xml:space="preserve"> </w:t>
      </w:r>
      <w:r w:rsidRPr="00F20C60">
        <w:rPr>
          <w:sz w:val="16"/>
          <w:szCs w:val="16"/>
          <w:lang w:val="de-DE"/>
        </w:rPr>
        <w:t>валюты</w:t>
      </w:r>
    </w:p>
    <w:p w:rsidR="00F20C60" w:rsidRPr="00F20C60" w:rsidRDefault="00F20C60" w:rsidP="00F20C60">
      <w:pPr>
        <w:pStyle w:val="a4"/>
        <w:spacing w:after="0"/>
        <w:rPr>
          <w:sz w:val="16"/>
          <w:szCs w:val="16"/>
          <w:lang w:val="de-DE"/>
        </w:rPr>
      </w:pPr>
      <w:r w:rsidRPr="00F20C60">
        <w:rPr>
          <w:sz w:val="16"/>
          <w:szCs w:val="16"/>
          <w:lang w:val="de-DE"/>
        </w:rPr>
        <w:t>Я,</w:t>
      </w:r>
      <w:r>
        <w:rPr>
          <w:sz w:val="16"/>
          <w:szCs w:val="16"/>
        </w:rPr>
        <w:t xml:space="preserve"> </w:t>
      </w:r>
      <w:r w:rsidRPr="00F20C60">
        <w:rPr>
          <w:noProof/>
          <w:sz w:val="16"/>
          <w:szCs w:val="16"/>
        </w:rPr>
        <mc:AlternateContent>
          <mc:Choice Requires="wps">
            <w:drawing>
              <wp:anchor distT="0" distB="0" distL="0" distR="0" simplePos="0" relativeHeight="251658240" behindDoc="0" locked="0" layoutInCell="1" allowOverlap="0" wp14:anchorId="348DAC76" wp14:editId="3A1E08D4">
                <wp:simplePos x="0" y="0"/>
                <wp:positionH relativeFrom="column">
                  <wp:align>left</wp:align>
                </wp:positionH>
                <wp:positionV relativeFrom="line">
                  <wp:posOffset>0</wp:posOffset>
                </wp:positionV>
                <wp:extent cx="304800" cy="304800"/>
                <wp:effectExtent l="0" t="0" r="0" b="0"/>
                <wp:wrapSquare wrapText="bothSides"/>
                <wp:docPr id="7" name="Прямоугольник 7"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alt="Описание: data:"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BYNmeMCAADWBQAADgAAAAAAAAAAAAAAAAAu&#10;AgAAZHJzL2Uyb0RvYy54bWxQSwECLQAUAAYACAAAACEATKDpLNgAAAADAQAADwAAAAAAAAAAAAAA&#10;AAA9BQAAZHJzL2Rvd25yZXYueG1sUEsFBgAAAAAEAAQA8wAAAEIGAAAAAA==&#10;" o:allowoverlap="f" filled="f" stroked="f">
                <o:lock v:ext="edit" aspectratio="t"/>
                <w10:wrap type="square" anchory="line"/>
              </v:rect>
            </w:pict>
          </mc:Fallback>
        </mc:AlternateContent>
      </w:r>
    </w:p>
    <w:p w:rsidR="00F20C60" w:rsidRPr="00103496" w:rsidRDefault="00F20C60" w:rsidP="00F20C60">
      <w:pPr>
        <w:pStyle w:val="a4"/>
        <w:spacing w:after="0"/>
        <w:rPr>
          <w:sz w:val="16"/>
          <w:szCs w:val="16"/>
          <w:lang w:val="de-DE"/>
        </w:rPr>
      </w:pPr>
      <w:r w:rsidRPr="00103496">
        <w:rPr>
          <w:sz w:val="16"/>
          <w:szCs w:val="16"/>
          <w:lang w:val="de-DE"/>
        </w:rPr>
        <w:t>(фамилия,</w:t>
      </w:r>
      <w:r w:rsidRPr="00103496">
        <w:rPr>
          <w:spacing w:val="-2"/>
          <w:sz w:val="16"/>
          <w:szCs w:val="16"/>
          <w:lang w:val="de-DE"/>
        </w:rPr>
        <w:t xml:space="preserve"> </w:t>
      </w:r>
      <w:r w:rsidRPr="00103496">
        <w:rPr>
          <w:sz w:val="16"/>
          <w:szCs w:val="16"/>
          <w:lang w:val="de-DE"/>
        </w:rPr>
        <w:t>имя,</w:t>
      </w:r>
      <w:r w:rsidRPr="00103496">
        <w:rPr>
          <w:spacing w:val="-2"/>
          <w:sz w:val="16"/>
          <w:szCs w:val="16"/>
          <w:lang w:val="de-DE"/>
        </w:rPr>
        <w:t xml:space="preserve"> </w:t>
      </w:r>
      <w:r w:rsidRPr="00103496">
        <w:rPr>
          <w:sz w:val="16"/>
          <w:szCs w:val="16"/>
          <w:lang w:val="de-DE"/>
        </w:rPr>
        <w:t>отчество)</w:t>
      </w:r>
    </w:p>
    <w:p w:rsidR="00F20C60" w:rsidRPr="00103496" w:rsidRDefault="00F20C60" w:rsidP="00F20C60">
      <w:pPr>
        <w:pStyle w:val="a4"/>
        <w:spacing w:after="0"/>
        <w:rPr>
          <w:sz w:val="16"/>
          <w:szCs w:val="16"/>
          <w:lang w:val="de-DE"/>
        </w:rPr>
      </w:pPr>
      <w:r w:rsidRPr="00103496">
        <w:rPr>
          <w:spacing w:val="-2"/>
          <w:sz w:val="16"/>
          <w:szCs w:val="16"/>
        </w:rPr>
        <w:lastRenderedPageBreak/>
        <w:t>-</w:t>
      </w:r>
      <w:r w:rsidRPr="00103496">
        <w:rPr>
          <w:spacing w:val="-2"/>
          <w:sz w:val="16"/>
          <w:szCs w:val="16"/>
          <w:lang w:val="de-DE"/>
        </w:rPr>
        <w:t xml:space="preserve"> </w:t>
      </w:r>
      <w:r w:rsidRPr="00103496">
        <w:rPr>
          <w:sz w:val="16"/>
          <w:szCs w:val="16"/>
          <w:lang w:val="de-DE"/>
        </w:rPr>
        <w:t>уведомляю</w:t>
      </w:r>
      <w:r w:rsidRPr="00103496">
        <w:rPr>
          <w:sz w:val="16"/>
          <w:szCs w:val="16"/>
        </w:rPr>
        <w:t xml:space="preserve"> </w:t>
      </w:r>
      <w:r w:rsidRPr="00103496">
        <w:rPr>
          <w:sz w:val="16"/>
          <w:szCs w:val="16"/>
          <w:lang w:val="de-DE"/>
        </w:rPr>
        <w:t>о</w:t>
      </w:r>
      <w:r w:rsidRPr="00103496">
        <w:rPr>
          <w:spacing w:val="120"/>
          <w:sz w:val="16"/>
          <w:szCs w:val="16"/>
          <w:lang w:val="de-DE"/>
        </w:rPr>
        <w:t xml:space="preserve"> </w:t>
      </w:r>
      <w:r w:rsidRPr="00103496">
        <w:rPr>
          <w:sz w:val="16"/>
          <w:szCs w:val="16"/>
          <w:lang w:val="de-DE"/>
        </w:rPr>
        <w:t>наличии у</w:t>
      </w:r>
      <w:r w:rsidRPr="00103496">
        <w:rPr>
          <w:spacing w:val="112"/>
          <w:sz w:val="16"/>
          <w:szCs w:val="16"/>
          <w:lang w:val="de-DE"/>
        </w:rPr>
        <w:t xml:space="preserve"> </w:t>
      </w:r>
      <w:r w:rsidRPr="00103496">
        <w:rPr>
          <w:sz w:val="16"/>
          <w:szCs w:val="16"/>
          <w:lang w:val="de-DE"/>
        </w:rPr>
        <w:t>меня, моей супруги (моего</w:t>
      </w:r>
      <w:r w:rsidRPr="00103496">
        <w:rPr>
          <w:spacing w:val="118"/>
          <w:sz w:val="16"/>
          <w:szCs w:val="16"/>
          <w:lang w:val="de-DE"/>
        </w:rPr>
        <w:t xml:space="preserve"> </w:t>
      </w:r>
      <w:r w:rsidRPr="00103496">
        <w:rPr>
          <w:sz w:val="16"/>
          <w:szCs w:val="16"/>
          <w:lang w:val="de-DE"/>
        </w:rPr>
        <w:t>супруга), несовершеннолетнего ребенка</w:t>
      </w:r>
      <w:r w:rsidRPr="00103496">
        <w:rPr>
          <w:spacing w:val="-58"/>
          <w:sz w:val="16"/>
          <w:szCs w:val="16"/>
          <w:lang w:val="de-DE"/>
        </w:rPr>
        <w:t xml:space="preserve"> </w:t>
      </w:r>
      <w:r w:rsidRPr="00103496">
        <w:rPr>
          <w:sz w:val="16"/>
          <w:szCs w:val="16"/>
          <w:lang w:val="de-DE"/>
        </w:rPr>
        <w:t>(</w:t>
      </w:r>
      <w:proofErr w:type="gramStart"/>
      <w:r w:rsidRPr="00103496">
        <w:rPr>
          <w:sz w:val="16"/>
          <w:szCs w:val="16"/>
          <w:lang w:val="de-DE"/>
        </w:rPr>
        <w:t>нужное</w:t>
      </w:r>
      <w:proofErr w:type="gramEnd"/>
      <w:r w:rsidRPr="00103496">
        <w:rPr>
          <w:spacing w:val="-2"/>
          <w:sz w:val="16"/>
          <w:szCs w:val="16"/>
          <w:lang w:val="de-DE"/>
        </w:rPr>
        <w:t xml:space="preserve"> </w:t>
      </w:r>
      <w:r w:rsidRPr="00103496">
        <w:rPr>
          <w:sz w:val="16"/>
          <w:szCs w:val="16"/>
          <w:lang w:val="de-DE"/>
        </w:rPr>
        <w:t>подчеркнуть) следующего имущества:</w:t>
      </w:r>
    </w:p>
    <w:p w:rsidR="00F20C60" w:rsidRPr="00103496" w:rsidRDefault="00F20C60" w:rsidP="00F20C60">
      <w:pPr>
        <w:pStyle w:val="a4"/>
        <w:widowControl/>
        <w:numPr>
          <w:ilvl w:val="2"/>
          <w:numId w:val="10"/>
        </w:numPr>
        <w:suppressAutoHyphens w:val="0"/>
        <w:spacing w:before="100" w:beforeAutospacing="1" w:after="0"/>
        <w:ind w:right="215"/>
        <w:rPr>
          <w:sz w:val="16"/>
          <w:szCs w:val="16"/>
        </w:rPr>
      </w:pPr>
      <w:r w:rsidRPr="00103496">
        <w:rPr>
          <w:sz w:val="16"/>
          <w:szCs w:val="16"/>
        </w:rPr>
        <w:t>Цифровые</w:t>
      </w:r>
      <w:r w:rsidRPr="00103496">
        <w:rPr>
          <w:spacing w:val="2"/>
          <w:sz w:val="16"/>
          <w:szCs w:val="16"/>
        </w:rPr>
        <w:t xml:space="preserve"> </w:t>
      </w:r>
      <w:r w:rsidRPr="00103496">
        <w:rPr>
          <w:sz w:val="16"/>
          <w:szCs w:val="16"/>
        </w:rPr>
        <w:t>финансовые</w:t>
      </w:r>
      <w:r w:rsidRPr="00103496">
        <w:rPr>
          <w:spacing w:val="2"/>
          <w:sz w:val="16"/>
          <w:szCs w:val="16"/>
        </w:rPr>
        <w:t xml:space="preserve"> </w:t>
      </w:r>
      <w:r w:rsidRPr="00103496">
        <w:rPr>
          <w:sz w:val="16"/>
          <w:szCs w:val="16"/>
        </w:rPr>
        <w:t>активы,</w:t>
      </w:r>
      <w:r w:rsidRPr="00103496">
        <w:rPr>
          <w:spacing w:val="2"/>
          <w:sz w:val="16"/>
          <w:szCs w:val="16"/>
        </w:rPr>
        <w:t xml:space="preserve"> </w:t>
      </w:r>
      <w:r w:rsidRPr="00103496">
        <w:rPr>
          <w:sz w:val="16"/>
          <w:szCs w:val="16"/>
        </w:rPr>
        <w:t>цифровые</w:t>
      </w:r>
      <w:r w:rsidRPr="00103496">
        <w:rPr>
          <w:spacing w:val="2"/>
          <w:sz w:val="16"/>
          <w:szCs w:val="16"/>
        </w:rPr>
        <w:t xml:space="preserve"> </w:t>
      </w:r>
      <w:r w:rsidRPr="00103496">
        <w:rPr>
          <w:sz w:val="16"/>
          <w:szCs w:val="16"/>
        </w:rPr>
        <w:t>права,</w:t>
      </w:r>
      <w:r w:rsidRPr="00103496">
        <w:rPr>
          <w:spacing w:val="2"/>
          <w:sz w:val="16"/>
          <w:szCs w:val="16"/>
        </w:rPr>
        <w:t xml:space="preserve"> </w:t>
      </w:r>
      <w:r w:rsidRPr="00103496">
        <w:rPr>
          <w:sz w:val="16"/>
          <w:szCs w:val="16"/>
        </w:rPr>
        <w:t>включающие</w:t>
      </w:r>
      <w:r w:rsidRPr="00103496">
        <w:rPr>
          <w:spacing w:val="2"/>
          <w:sz w:val="16"/>
          <w:szCs w:val="16"/>
        </w:rPr>
        <w:t xml:space="preserve"> </w:t>
      </w:r>
      <w:r w:rsidRPr="00103496">
        <w:rPr>
          <w:sz w:val="16"/>
          <w:szCs w:val="16"/>
        </w:rPr>
        <w:t>одновременно</w:t>
      </w:r>
      <w:r w:rsidRPr="00103496">
        <w:rPr>
          <w:spacing w:val="2"/>
          <w:sz w:val="16"/>
          <w:szCs w:val="16"/>
        </w:rPr>
        <w:t xml:space="preserve"> </w:t>
      </w:r>
      <w:r w:rsidRPr="00103496">
        <w:rPr>
          <w:sz w:val="16"/>
          <w:szCs w:val="16"/>
        </w:rPr>
        <w:t>цифровые финансовые</w:t>
      </w:r>
      <w:r w:rsidRPr="00103496">
        <w:rPr>
          <w:spacing w:val="2"/>
          <w:sz w:val="16"/>
          <w:szCs w:val="16"/>
        </w:rPr>
        <w:t xml:space="preserve"> </w:t>
      </w:r>
      <w:r w:rsidRPr="00103496">
        <w:rPr>
          <w:sz w:val="16"/>
          <w:szCs w:val="16"/>
        </w:rPr>
        <w:t>активы</w:t>
      </w:r>
      <w:r w:rsidRPr="00103496">
        <w:rPr>
          <w:spacing w:val="-2"/>
          <w:sz w:val="16"/>
          <w:szCs w:val="16"/>
        </w:rPr>
        <w:t xml:space="preserve"> </w:t>
      </w:r>
      <w:r w:rsidRPr="00103496">
        <w:rPr>
          <w:sz w:val="16"/>
          <w:szCs w:val="16"/>
        </w:rPr>
        <w:t>и</w:t>
      </w:r>
      <w:r w:rsidRPr="00103496">
        <w:rPr>
          <w:spacing w:val="-2"/>
          <w:sz w:val="16"/>
          <w:szCs w:val="16"/>
        </w:rPr>
        <w:t xml:space="preserve"> </w:t>
      </w:r>
      <w:r w:rsidRPr="00103496">
        <w:rPr>
          <w:sz w:val="16"/>
          <w:szCs w:val="16"/>
        </w:rPr>
        <w:t>иные</w:t>
      </w:r>
      <w:r w:rsidRPr="00103496">
        <w:rPr>
          <w:spacing w:val="2"/>
          <w:sz w:val="16"/>
          <w:szCs w:val="16"/>
        </w:rPr>
        <w:t xml:space="preserve"> </w:t>
      </w:r>
      <w:r w:rsidRPr="00103496">
        <w:rPr>
          <w:sz w:val="16"/>
          <w:szCs w:val="16"/>
        </w:rPr>
        <w:t>цифровые</w:t>
      </w:r>
      <w:r w:rsidRPr="00103496">
        <w:rPr>
          <w:spacing w:val="2"/>
          <w:sz w:val="16"/>
          <w:szCs w:val="16"/>
        </w:rPr>
        <w:t xml:space="preserve"> </w:t>
      </w:r>
      <w:r w:rsidRPr="00103496">
        <w:rPr>
          <w:sz w:val="16"/>
          <w:szCs w:val="16"/>
        </w:rPr>
        <w:t>права</w:t>
      </w:r>
    </w:p>
    <w:tbl>
      <w:tblPr>
        <w:tblW w:w="10005" w:type="dxa"/>
        <w:tblCellSpacing w:w="0" w:type="dxa"/>
        <w:tblCellMar>
          <w:left w:w="0" w:type="dxa"/>
          <w:right w:w="0" w:type="dxa"/>
        </w:tblCellMar>
        <w:tblLook w:val="04A0" w:firstRow="1" w:lastRow="0" w:firstColumn="1" w:lastColumn="0" w:noHBand="0" w:noVBand="1"/>
      </w:tblPr>
      <w:tblGrid>
        <w:gridCol w:w="660"/>
        <w:gridCol w:w="2205"/>
        <w:gridCol w:w="1980"/>
        <w:gridCol w:w="1680"/>
        <w:gridCol w:w="3480"/>
      </w:tblGrid>
      <w:tr w:rsidR="00F20C60" w:rsidRPr="00103496" w:rsidTr="00F20C60">
        <w:trPr>
          <w:trHeight w:val="255"/>
          <w:tblCellSpacing w:w="0" w:type="dxa"/>
        </w:trPr>
        <w:tc>
          <w:tcPr>
            <w:tcW w:w="660" w:type="dxa"/>
            <w:tcBorders>
              <w:top w:val="single" w:sz="6" w:space="0" w:color="000000"/>
              <w:left w:val="single" w:sz="6" w:space="0" w:color="000000"/>
              <w:bottom w:val="nil"/>
              <w:right w:val="single" w:sz="6" w:space="0" w:color="000000"/>
            </w:tcBorders>
            <w:hideMark/>
          </w:tcPr>
          <w:p w:rsidR="00F20C60" w:rsidRPr="00103496" w:rsidRDefault="00F20C60">
            <w:pPr>
              <w:spacing w:before="100" w:beforeAutospacing="1"/>
              <w:jc w:val="center"/>
              <w:rPr>
                <w:sz w:val="16"/>
                <w:szCs w:val="16"/>
              </w:rPr>
            </w:pPr>
            <w:r w:rsidRPr="00103496">
              <w:rPr>
                <w:sz w:val="16"/>
                <w:szCs w:val="16"/>
              </w:rPr>
              <w:t>№</w:t>
            </w:r>
          </w:p>
        </w:tc>
        <w:tc>
          <w:tcPr>
            <w:tcW w:w="2205" w:type="dxa"/>
            <w:tcBorders>
              <w:top w:val="single" w:sz="6" w:space="0" w:color="000000"/>
              <w:left w:val="single" w:sz="6" w:space="0" w:color="000000"/>
              <w:bottom w:val="nil"/>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Наименование</w:t>
            </w:r>
          </w:p>
        </w:tc>
        <w:tc>
          <w:tcPr>
            <w:tcW w:w="1980" w:type="dxa"/>
            <w:tcBorders>
              <w:top w:val="single" w:sz="6" w:space="0" w:color="000000"/>
              <w:left w:val="single" w:sz="6" w:space="0" w:color="000000"/>
              <w:bottom w:val="nil"/>
              <w:right w:val="single" w:sz="6" w:space="0" w:color="000000"/>
            </w:tcBorders>
            <w:hideMark/>
          </w:tcPr>
          <w:p w:rsidR="00F20C60" w:rsidRPr="00103496" w:rsidRDefault="00F20C60">
            <w:pPr>
              <w:spacing w:before="100" w:beforeAutospacing="1"/>
              <w:ind w:left="249" w:right="249"/>
              <w:jc w:val="center"/>
              <w:rPr>
                <w:sz w:val="16"/>
                <w:szCs w:val="16"/>
              </w:rPr>
            </w:pPr>
            <w:r w:rsidRPr="00103496">
              <w:rPr>
                <w:sz w:val="16"/>
                <w:szCs w:val="16"/>
              </w:rPr>
              <w:t>Дата</w:t>
            </w:r>
          </w:p>
        </w:tc>
        <w:tc>
          <w:tcPr>
            <w:tcW w:w="1680" w:type="dxa"/>
            <w:tcBorders>
              <w:top w:val="single" w:sz="6" w:space="0" w:color="000000"/>
              <w:left w:val="single" w:sz="6" w:space="0" w:color="000000"/>
              <w:bottom w:val="nil"/>
              <w:right w:val="single" w:sz="6" w:space="0" w:color="000000"/>
            </w:tcBorders>
            <w:hideMark/>
          </w:tcPr>
          <w:p w:rsidR="00F20C60" w:rsidRPr="00103496" w:rsidRDefault="00F20C60">
            <w:pPr>
              <w:spacing w:before="100" w:beforeAutospacing="1"/>
              <w:ind w:left="232" w:right="227"/>
              <w:jc w:val="center"/>
              <w:rPr>
                <w:sz w:val="16"/>
                <w:szCs w:val="16"/>
              </w:rPr>
            </w:pPr>
            <w:r w:rsidRPr="00103496">
              <w:rPr>
                <w:sz w:val="16"/>
                <w:szCs w:val="16"/>
              </w:rPr>
              <w:t>Общее</w:t>
            </w:r>
          </w:p>
        </w:tc>
        <w:tc>
          <w:tcPr>
            <w:tcW w:w="3480" w:type="dxa"/>
            <w:tcBorders>
              <w:top w:val="single" w:sz="6" w:space="0" w:color="000000"/>
              <w:left w:val="single" w:sz="6" w:space="0" w:color="000000"/>
              <w:bottom w:val="nil"/>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Сведения</w:t>
            </w:r>
            <w:r w:rsidRPr="00103496">
              <w:rPr>
                <w:spacing w:val="-2"/>
                <w:sz w:val="16"/>
                <w:szCs w:val="16"/>
              </w:rPr>
              <w:t xml:space="preserve"> </w:t>
            </w:r>
            <w:r w:rsidRPr="00103496">
              <w:rPr>
                <w:sz w:val="16"/>
                <w:szCs w:val="16"/>
              </w:rPr>
              <w:t>об</w:t>
            </w:r>
            <w:r w:rsidRPr="00103496">
              <w:rPr>
                <w:spacing w:val="-2"/>
                <w:sz w:val="16"/>
                <w:szCs w:val="16"/>
              </w:rPr>
              <w:t xml:space="preserve"> </w:t>
            </w:r>
            <w:r w:rsidRPr="00103496">
              <w:rPr>
                <w:sz w:val="16"/>
                <w:szCs w:val="16"/>
              </w:rPr>
              <w:t>операторе</w:t>
            </w:r>
          </w:p>
        </w:tc>
      </w:tr>
      <w:tr w:rsidR="00F20C60" w:rsidRPr="00103496" w:rsidTr="00F20C60">
        <w:trPr>
          <w:trHeight w:val="270"/>
          <w:tblCellSpacing w:w="0" w:type="dxa"/>
        </w:trPr>
        <w:tc>
          <w:tcPr>
            <w:tcW w:w="660" w:type="dxa"/>
            <w:tcBorders>
              <w:top w:val="nil"/>
              <w:left w:val="single" w:sz="6" w:space="0" w:color="000000"/>
              <w:bottom w:val="nil"/>
              <w:right w:val="single" w:sz="6" w:space="0" w:color="000000"/>
            </w:tcBorders>
            <w:hideMark/>
          </w:tcPr>
          <w:p w:rsidR="00F20C60" w:rsidRPr="00103496" w:rsidRDefault="00F20C60">
            <w:pPr>
              <w:spacing w:before="100" w:beforeAutospacing="1"/>
              <w:ind w:left="147" w:right="147"/>
              <w:jc w:val="center"/>
              <w:rPr>
                <w:sz w:val="16"/>
                <w:szCs w:val="16"/>
              </w:rPr>
            </w:pPr>
            <w:proofErr w:type="gramStart"/>
            <w:r w:rsidRPr="00103496">
              <w:rPr>
                <w:sz w:val="16"/>
                <w:szCs w:val="16"/>
              </w:rPr>
              <w:t>п</w:t>
            </w:r>
            <w:proofErr w:type="gramEnd"/>
            <w:r w:rsidRPr="00103496">
              <w:rPr>
                <w:sz w:val="16"/>
                <w:szCs w:val="16"/>
              </w:rPr>
              <w:t>/п</w:t>
            </w:r>
          </w:p>
        </w:tc>
        <w:tc>
          <w:tcPr>
            <w:tcW w:w="2205" w:type="dxa"/>
            <w:tcBorders>
              <w:top w:val="nil"/>
              <w:left w:val="single" w:sz="6" w:space="0" w:color="000000"/>
              <w:bottom w:val="nil"/>
              <w:right w:val="single" w:sz="6" w:space="0" w:color="000000"/>
            </w:tcBorders>
            <w:hideMark/>
          </w:tcPr>
          <w:p w:rsidR="00F20C60" w:rsidRPr="00103496" w:rsidRDefault="00F20C60">
            <w:pPr>
              <w:spacing w:before="100" w:beforeAutospacing="1"/>
              <w:ind w:left="142" w:right="130"/>
              <w:jc w:val="center"/>
              <w:rPr>
                <w:sz w:val="16"/>
                <w:szCs w:val="16"/>
              </w:rPr>
            </w:pPr>
            <w:r w:rsidRPr="00103496">
              <w:rPr>
                <w:sz w:val="16"/>
                <w:szCs w:val="16"/>
              </w:rPr>
              <w:t>цифрового</w:t>
            </w:r>
          </w:p>
        </w:tc>
        <w:tc>
          <w:tcPr>
            <w:tcW w:w="1980" w:type="dxa"/>
            <w:tcBorders>
              <w:top w:val="nil"/>
              <w:left w:val="single" w:sz="6" w:space="0" w:color="000000"/>
              <w:bottom w:val="nil"/>
              <w:right w:val="single" w:sz="6" w:space="0" w:color="000000"/>
            </w:tcBorders>
            <w:hideMark/>
          </w:tcPr>
          <w:p w:rsidR="00F20C60" w:rsidRPr="00103496" w:rsidRDefault="00F20C60">
            <w:pPr>
              <w:spacing w:before="100" w:beforeAutospacing="1"/>
              <w:ind w:left="249" w:right="249"/>
              <w:jc w:val="center"/>
              <w:rPr>
                <w:sz w:val="16"/>
                <w:szCs w:val="16"/>
              </w:rPr>
            </w:pPr>
            <w:r w:rsidRPr="00103496">
              <w:rPr>
                <w:sz w:val="16"/>
                <w:szCs w:val="16"/>
              </w:rPr>
              <w:t>приобретения</w:t>
            </w:r>
          </w:p>
        </w:tc>
        <w:tc>
          <w:tcPr>
            <w:tcW w:w="1680" w:type="dxa"/>
            <w:tcBorders>
              <w:top w:val="nil"/>
              <w:left w:val="single" w:sz="6" w:space="0" w:color="000000"/>
              <w:bottom w:val="nil"/>
              <w:right w:val="single" w:sz="6" w:space="0" w:color="000000"/>
            </w:tcBorders>
            <w:hideMark/>
          </w:tcPr>
          <w:p w:rsidR="00F20C60" w:rsidRPr="00103496" w:rsidRDefault="00F20C60">
            <w:pPr>
              <w:spacing w:before="100" w:beforeAutospacing="1"/>
              <w:ind w:left="227" w:right="227"/>
              <w:jc w:val="center"/>
              <w:rPr>
                <w:sz w:val="16"/>
                <w:szCs w:val="16"/>
              </w:rPr>
            </w:pPr>
            <w:r w:rsidRPr="00103496">
              <w:rPr>
                <w:sz w:val="16"/>
                <w:szCs w:val="16"/>
              </w:rPr>
              <w:t>количество</w:t>
            </w:r>
          </w:p>
        </w:tc>
        <w:tc>
          <w:tcPr>
            <w:tcW w:w="3480" w:type="dxa"/>
            <w:tcBorders>
              <w:top w:val="nil"/>
              <w:left w:val="single" w:sz="6" w:space="0" w:color="000000"/>
              <w:bottom w:val="nil"/>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информационной</w:t>
            </w:r>
            <w:r w:rsidRPr="00103496">
              <w:rPr>
                <w:spacing w:val="-4"/>
                <w:sz w:val="16"/>
                <w:szCs w:val="16"/>
              </w:rPr>
              <w:t xml:space="preserve"> </w:t>
            </w:r>
            <w:r w:rsidRPr="00103496">
              <w:rPr>
                <w:sz w:val="16"/>
                <w:szCs w:val="16"/>
              </w:rPr>
              <w:t>системы,</w:t>
            </w:r>
            <w:r w:rsidRPr="00103496">
              <w:rPr>
                <w:spacing w:val="-2"/>
                <w:sz w:val="16"/>
                <w:szCs w:val="16"/>
              </w:rPr>
              <w:t xml:space="preserve"> </w:t>
            </w:r>
            <w:proofErr w:type="gramStart"/>
            <w:r w:rsidRPr="00103496">
              <w:rPr>
                <w:sz w:val="16"/>
                <w:szCs w:val="16"/>
              </w:rPr>
              <w:t>в</w:t>
            </w:r>
            <w:proofErr w:type="gramEnd"/>
          </w:p>
        </w:tc>
      </w:tr>
      <w:tr w:rsidR="00F20C60" w:rsidRPr="00103496" w:rsidTr="00F20C60">
        <w:trPr>
          <w:trHeight w:val="270"/>
          <w:tblCellSpacing w:w="0" w:type="dxa"/>
        </w:trPr>
        <w:tc>
          <w:tcPr>
            <w:tcW w:w="66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2205" w:type="dxa"/>
            <w:tcBorders>
              <w:top w:val="nil"/>
              <w:left w:val="single" w:sz="6" w:space="0" w:color="000000"/>
              <w:bottom w:val="nil"/>
              <w:right w:val="single" w:sz="6" w:space="0" w:color="000000"/>
            </w:tcBorders>
            <w:hideMark/>
          </w:tcPr>
          <w:p w:rsidR="00F20C60" w:rsidRPr="00103496" w:rsidRDefault="00F20C60">
            <w:pPr>
              <w:spacing w:before="100" w:beforeAutospacing="1"/>
              <w:ind w:left="142" w:right="130"/>
              <w:jc w:val="center"/>
              <w:rPr>
                <w:sz w:val="16"/>
                <w:szCs w:val="16"/>
              </w:rPr>
            </w:pPr>
            <w:r w:rsidRPr="00103496">
              <w:rPr>
                <w:sz w:val="16"/>
                <w:szCs w:val="16"/>
              </w:rPr>
              <w:t>финансового</w:t>
            </w:r>
          </w:p>
        </w:tc>
        <w:tc>
          <w:tcPr>
            <w:tcW w:w="198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168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3480" w:type="dxa"/>
            <w:tcBorders>
              <w:top w:val="nil"/>
              <w:left w:val="single" w:sz="6" w:space="0" w:color="000000"/>
              <w:bottom w:val="nil"/>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которой</w:t>
            </w:r>
            <w:r w:rsidRPr="00103496">
              <w:rPr>
                <w:spacing w:val="-4"/>
                <w:sz w:val="16"/>
                <w:szCs w:val="16"/>
              </w:rPr>
              <w:t xml:space="preserve"> </w:t>
            </w:r>
            <w:r w:rsidRPr="00103496">
              <w:rPr>
                <w:sz w:val="16"/>
                <w:szCs w:val="16"/>
              </w:rPr>
              <w:t>осуществляется</w:t>
            </w:r>
          </w:p>
        </w:tc>
      </w:tr>
      <w:tr w:rsidR="00F20C60" w:rsidRPr="00103496" w:rsidTr="00F20C60">
        <w:trPr>
          <w:trHeight w:val="270"/>
          <w:tblCellSpacing w:w="0" w:type="dxa"/>
        </w:trPr>
        <w:tc>
          <w:tcPr>
            <w:tcW w:w="66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2205" w:type="dxa"/>
            <w:tcBorders>
              <w:top w:val="nil"/>
              <w:left w:val="single" w:sz="6" w:space="0" w:color="000000"/>
              <w:bottom w:val="nil"/>
              <w:right w:val="single" w:sz="6" w:space="0" w:color="000000"/>
            </w:tcBorders>
            <w:hideMark/>
          </w:tcPr>
          <w:p w:rsidR="00F20C60" w:rsidRPr="00103496" w:rsidRDefault="00F20C60">
            <w:pPr>
              <w:spacing w:before="100" w:beforeAutospacing="1"/>
              <w:ind w:left="142" w:right="130"/>
              <w:jc w:val="center"/>
              <w:rPr>
                <w:sz w:val="16"/>
                <w:szCs w:val="16"/>
              </w:rPr>
            </w:pPr>
            <w:r w:rsidRPr="00103496">
              <w:rPr>
                <w:sz w:val="16"/>
                <w:szCs w:val="16"/>
              </w:rPr>
              <w:t>актива</w:t>
            </w:r>
            <w:r w:rsidRPr="00103496">
              <w:rPr>
                <w:spacing w:val="-4"/>
                <w:sz w:val="16"/>
                <w:szCs w:val="16"/>
              </w:rPr>
              <w:t xml:space="preserve"> </w:t>
            </w:r>
            <w:r w:rsidRPr="00103496">
              <w:rPr>
                <w:sz w:val="16"/>
                <w:szCs w:val="16"/>
              </w:rPr>
              <w:t>или</w:t>
            </w:r>
          </w:p>
        </w:tc>
        <w:tc>
          <w:tcPr>
            <w:tcW w:w="198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1680" w:type="dxa"/>
            <w:tcBorders>
              <w:top w:val="nil"/>
              <w:left w:val="single" w:sz="6" w:space="0" w:color="000000"/>
              <w:bottom w:val="nil"/>
              <w:right w:val="single" w:sz="6" w:space="0" w:color="000000"/>
            </w:tcBorders>
            <w:hideMark/>
          </w:tcPr>
          <w:p w:rsidR="00F20C60" w:rsidRPr="00103496" w:rsidRDefault="00F20C60">
            <w:pPr>
              <w:spacing w:before="100" w:beforeAutospacing="1"/>
              <w:rPr>
                <w:sz w:val="16"/>
                <w:szCs w:val="16"/>
              </w:rPr>
            </w:pPr>
          </w:p>
        </w:tc>
        <w:tc>
          <w:tcPr>
            <w:tcW w:w="3480" w:type="dxa"/>
            <w:tcBorders>
              <w:top w:val="nil"/>
              <w:left w:val="single" w:sz="6" w:space="0" w:color="000000"/>
              <w:bottom w:val="nil"/>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выпуск</w:t>
            </w:r>
            <w:r w:rsidRPr="00103496">
              <w:rPr>
                <w:spacing w:val="-6"/>
                <w:sz w:val="16"/>
                <w:szCs w:val="16"/>
              </w:rPr>
              <w:t xml:space="preserve"> </w:t>
            </w:r>
            <w:proofErr w:type="gramStart"/>
            <w:r w:rsidRPr="00103496">
              <w:rPr>
                <w:sz w:val="16"/>
                <w:szCs w:val="16"/>
              </w:rPr>
              <w:t>цифровых</w:t>
            </w:r>
            <w:proofErr w:type="gramEnd"/>
            <w:r w:rsidRPr="00103496">
              <w:rPr>
                <w:spacing w:val="-6"/>
                <w:sz w:val="16"/>
                <w:szCs w:val="16"/>
              </w:rPr>
              <w:t xml:space="preserve"> </w:t>
            </w:r>
            <w:r w:rsidRPr="00103496">
              <w:rPr>
                <w:sz w:val="16"/>
                <w:szCs w:val="16"/>
              </w:rPr>
              <w:t>финансовых</w:t>
            </w:r>
          </w:p>
        </w:tc>
      </w:tr>
      <w:tr w:rsidR="00F20C60" w:rsidRPr="00103496" w:rsidTr="00F20C60">
        <w:trPr>
          <w:trHeight w:val="255"/>
          <w:tblCellSpacing w:w="0" w:type="dxa"/>
        </w:trPr>
        <w:tc>
          <w:tcPr>
            <w:tcW w:w="660" w:type="dxa"/>
            <w:tcBorders>
              <w:top w:val="nil"/>
              <w:left w:val="single" w:sz="6" w:space="0" w:color="000000"/>
              <w:bottom w:val="single" w:sz="6" w:space="0" w:color="000000"/>
              <w:right w:val="single" w:sz="6" w:space="0" w:color="000000"/>
            </w:tcBorders>
            <w:hideMark/>
          </w:tcPr>
          <w:p w:rsidR="00F20C60" w:rsidRPr="00103496" w:rsidRDefault="00F20C60">
            <w:pPr>
              <w:spacing w:before="100" w:beforeAutospacing="1"/>
              <w:rPr>
                <w:sz w:val="16"/>
                <w:szCs w:val="16"/>
              </w:rPr>
            </w:pPr>
          </w:p>
        </w:tc>
        <w:tc>
          <w:tcPr>
            <w:tcW w:w="2205" w:type="dxa"/>
            <w:tcBorders>
              <w:top w:val="nil"/>
              <w:left w:val="single" w:sz="6" w:space="0" w:color="000000"/>
              <w:bottom w:val="single" w:sz="6" w:space="0" w:color="000000"/>
              <w:right w:val="single" w:sz="6" w:space="0" w:color="000000"/>
            </w:tcBorders>
            <w:hideMark/>
          </w:tcPr>
          <w:p w:rsidR="00F20C60" w:rsidRPr="00103496" w:rsidRDefault="00F20C60">
            <w:pPr>
              <w:spacing w:before="100" w:beforeAutospacing="1"/>
              <w:ind w:left="142" w:right="130"/>
              <w:jc w:val="center"/>
              <w:rPr>
                <w:sz w:val="16"/>
                <w:szCs w:val="16"/>
              </w:rPr>
            </w:pPr>
            <w:r w:rsidRPr="00103496">
              <w:rPr>
                <w:sz w:val="16"/>
                <w:szCs w:val="16"/>
              </w:rPr>
              <w:t>цифрового</w:t>
            </w:r>
            <w:r w:rsidRPr="00103496">
              <w:rPr>
                <w:spacing w:val="-2"/>
                <w:sz w:val="16"/>
                <w:szCs w:val="16"/>
              </w:rPr>
              <w:t xml:space="preserve"> </w:t>
            </w:r>
            <w:r w:rsidRPr="00103496">
              <w:rPr>
                <w:sz w:val="16"/>
                <w:szCs w:val="16"/>
              </w:rPr>
              <w:t xml:space="preserve">права </w:t>
            </w:r>
            <w:r w:rsidRPr="00103496">
              <w:rPr>
                <w:sz w:val="16"/>
                <w:szCs w:val="16"/>
                <w:vertAlign w:val="superscript"/>
              </w:rPr>
              <w:t>1</w:t>
            </w:r>
          </w:p>
        </w:tc>
        <w:tc>
          <w:tcPr>
            <w:tcW w:w="1980" w:type="dxa"/>
            <w:tcBorders>
              <w:top w:val="nil"/>
              <w:left w:val="single" w:sz="6" w:space="0" w:color="000000"/>
              <w:bottom w:val="single" w:sz="6" w:space="0" w:color="000000"/>
              <w:right w:val="single" w:sz="6" w:space="0" w:color="000000"/>
            </w:tcBorders>
            <w:hideMark/>
          </w:tcPr>
          <w:p w:rsidR="00F20C60" w:rsidRPr="00103496" w:rsidRDefault="00F20C60">
            <w:pPr>
              <w:spacing w:before="100" w:beforeAutospacing="1"/>
              <w:rPr>
                <w:sz w:val="16"/>
                <w:szCs w:val="16"/>
              </w:rPr>
            </w:pPr>
          </w:p>
        </w:tc>
        <w:tc>
          <w:tcPr>
            <w:tcW w:w="1680" w:type="dxa"/>
            <w:tcBorders>
              <w:top w:val="nil"/>
              <w:left w:val="single" w:sz="6" w:space="0" w:color="000000"/>
              <w:bottom w:val="single" w:sz="6" w:space="0" w:color="000000"/>
              <w:right w:val="single" w:sz="6" w:space="0" w:color="000000"/>
            </w:tcBorders>
            <w:hideMark/>
          </w:tcPr>
          <w:p w:rsidR="00F20C60" w:rsidRPr="00103496" w:rsidRDefault="00F20C60">
            <w:pPr>
              <w:spacing w:before="100" w:beforeAutospacing="1"/>
              <w:rPr>
                <w:sz w:val="16"/>
                <w:szCs w:val="16"/>
              </w:rPr>
            </w:pPr>
          </w:p>
        </w:tc>
        <w:tc>
          <w:tcPr>
            <w:tcW w:w="3480" w:type="dxa"/>
            <w:tcBorders>
              <w:top w:val="nil"/>
              <w:left w:val="single" w:sz="6" w:space="0" w:color="000000"/>
              <w:bottom w:val="single" w:sz="6" w:space="0" w:color="000000"/>
              <w:right w:val="single" w:sz="6" w:space="0" w:color="000000"/>
            </w:tcBorders>
            <w:hideMark/>
          </w:tcPr>
          <w:p w:rsidR="00F20C60" w:rsidRPr="00103496" w:rsidRDefault="00F20C60">
            <w:pPr>
              <w:spacing w:before="100" w:beforeAutospacing="1"/>
              <w:ind w:left="136" w:right="130"/>
              <w:jc w:val="center"/>
              <w:rPr>
                <w:sz w:val="16"/>
                <w:szCs w:val="16"/>
              </w:rPr>
            </w:pPr>
            <w:r w:rsidRPr="00103496">
              <w:rPr>
                <w:sz w:val="16"/>
                <w:szCs w:val="16"/>
              </w:rPr>
              <w:t>активов</w:t>
            </w:r>
            <w:r w:rsidRPr="00103496">
              <w:rPr>
                <w:spacing w:val="2"/>
                <w:sz w:val="16"/>
                <w:szCs w:val="16"/>
              </w:rPr>
              <w:t xml:space="preserve"> </w:t>
            </w:r>
            <w:r w:rsidRPr="00103496">
              <w:rPr>
                <w:sz w:val="16"/>
                <w:szCs w:val="16"/>
                <w:vertAlign w:val="superscript"/>
              </w:rPr>
              <w:t>2</w:t>
            </w:r>
          </w:p>
        </w:tc>
      </w:tr>
    </w:tbl>
    <w:p w:rsidR="00F20C60" w:rsidRPr="00103496" w:rsidRDefault="00F20C60" w:rsidP="00F20C60">
      <w:pPr>
        <w:pStyle w:val="a4"/>
        <w:spacing w:after="240"/>
        <w:rPr>
          <w:sz w:val="16"/>
          <w:szCs w:val="16"/>
        </w:rPr>
      </w:pPr>
      <w:r w:rsidRPr="00103496">
        <w:rPr>
          <w:noProof/>
          <w:sz w:val="16"/>
          <w:szCs w:val="16"/>
        </w:rPr>
        <mc:AlternateContent>
          <mc:Choice Requires="wps">
            <w:drawing>
              <wp:anchor distT="0" distB="0" distL="0" distR="0" simplePos="0" relativeHeight="251658240" behindDoc="0" locked="0" layoutInCell="1" allowOverlap="0" wp14:anchorId="106BC082" wp14:editId="10C4EE55">
                <wp:simplePos x="0" y="0"/>
                <wp:positionH relativeFrom="column">
                  <wp:align>left</wp:align>
                </wp:positionH>
                <wp:positionV relativeFrom="line">
                  <wp:posOffset>0</wp:posOffset>
                </wp:positionV>
                <wp:extent cx="304800" cy="304800"/>
                <wp:effectExtent l="0" t="0" r="0" b="0"/>
                <wp:wrapSquare wrapText="bothSides"/>
                <wp:docPr id="6" name="Прямоугольник 6"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Описание: data:"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UZ4wIAANY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hhFGeMCAADWBQAADgAAAAAAAAAAAAAAAAAu&#10;AgAAZHJzL2Uyb0RvYy54bWxQSwECLQAUAAYACAAAACEATKDpLNgAAAADAQAADwAAAAAAAAAAAAAA&#10;AAA9BQAAZHJzL2Rvd25yZXYueG1sUEsFBgAAAAAEAAQA8wAAAEIGAAAAAA==&#10;" o:allowoverlap="f" filled="f" stroked="f">
                <o:lock v:ext="edit" aspectratio="t"/>
                <w10:wrap type="square" anchory="line"/>
              </v:rect>
            </w:pict>
          </mc:Fallback>
        </mc:AlternateContent>
      </w:r>
      <w:r w:rsidRPr="00103496">
        <w:rPr>
          <w:sz w:val="16"/>
          <w:szCs w:val="16"/>
          <w:vertAlign w:val="superscript"/>
        </w:rPr>
        <w:t>1</w:t>
      </w:r>
      <w:proofErr w:type="gramStart"/>
      <w:r w:rsidRPr="00103496">
        <w:rPr>
          <w:sz w:val="16"/>
          <w:szCs w:val="16"/>
        </w:rPr>
        <w:t xml:space="preserve"> У</w:t>
      </w:r>
      <w:proofErr w:type="gramEnd"/>
      <w:r w:rsidRPr="00103496">
        <w:rPr>
          <w:sz w:val="16"/>
          <w:szCs w:val="16"/>
        </w:rPr>
        <w:t>казываются наименования цифрового финансового актива (если его нельзя определить, указываются вид</w:t>
      </w:r>
      <w:r w:rsidRPr="00103496">
        <w:rPr>
          <w:spacing w:val="-48"/>
          <w:sz w:val="16"/>
          <w:szCs w:val="16"/>
        </w:rPr>
        <w:t xml:space="preserve"> </w:t>
      </w:r>
      <w:r w:rsidRPr="00103496">
        <w:rPr>
          <w:sz w:val="16"/>
          <w:szCs w:val="16"/>
        </w:rPr>
        <w:t>и</w:t>
      </w:r>
      <w:r w:rsidRPr="00103496">
        <w:rPr>
          <w:spacing w:val="2"/>
          <w:sz w:val="16"/>
          <w:szCs w:val="16"/>
        </w:rPr>
        <w:t xml:space="preserve"> </w:t>
      </w:r>
      <w:r w:rsidRPr="00103496">
        <w:rPr>
          <w:sz w:val="16"/>
          <w:szCs w:val="16"/>
        </w:rPr>
        <w:t>объем</w:t>
      </w:r>
      <w:r w:rsidRPr="00103496">
        <w:rPr>
          <w:spacing w:val="2"/>
          <w:sz w:val="16"/>
          <w:szCs w:val="16"/>
        </w:rPr>
        <w:t xml:space="preserve"> </w:t>
      </w:r>
      <w:r w:rsidRPr="00103496">
        <w:rPr>
          <w:sz w:val="16"/>
          <w:szCs w:val="16"/>
        </w:rPr>
        <w:t>прав,</w:t>
      </w:r>
      <w:r w:rsidRPr="00103496">
        <w:rPr>
          <w:spacing w:val="2"/>
          <w:sz w:val="16"/>
          <w:szCs w:val="16"/>
        </w:rPr>
        <w:t xml:space="preserve"> </w:t>
      </w:r>
      <w:r w:rsidRPr="00103496">
        <w:rPr>
          <w:sz w:val="16"/>
          <w:szCs w:val="16"/>
        </w:rPr>
        <w:t>удостоверяемых</w:t>
      </w:r>
      <w:r w:rsidRPr="00103496">
        <w:rPr>
          <w:spacing w:val="2"/>
          <w:sz w:val="16"/>
          <w:szCs w:val="16"/>
        </w:rPr>
        <w:t xml:space="preserve"> </w:t>
      </w:r>
      <w:r w:rsidRPr="00103496">
        <w:rPr>
          <w:sz w:val="16"/>
          <w:szCs w:val="16"/>
        </w:rPr>
        <w:t>выпускаемым</w:t>
      </w:r>
      <w:r w:rsidRPr="00103496">
        <w:rPr>
          <w:spacing w:val="2"/>
          <w:sz w:val="16"/>
          <w:szCs w:val="16"/>
        </w:rPr>
        <w:t xml:space="preserve"> </w:t>
      </w:r>
      <w:r w:rsidRPr="00103496">
        <w:rPr>
          <w:sz w:val="16"/>
          <w:szCs w:val="16"/>
        </w:rPr>
        <w:t>цифровым</w:t>
      </w:r>
      <w:r w:rsidRPr="00103496">
        <w:rPr>
          <w:spacing w:val="2"/>
          <w:sz w:val="16"/>
          <w:szCs w:val="16"/>
        </w:rPr>
        <w:t xml:space="preserve"> </w:t>
      </w:r>
      <w:r w:rsidRPr="00103496">
        <w:rPr>
          <w:sz w:val="16"/>
          <w:szCs w:val="16"/>
        </w:rPr>
        <w:t>финансовым</w:t>
      </w:r>
      <w:r w:rsidRPr="00103496">
        <w:rPr>
          <w:spacing w:val="2"/>
          <w:sz w:val="16"/>
          <w:szCs w:val="16"/>
        </w:rPr>
        <w:t xml:space="preserve"> </w:t>
      </w:r>
      <w:r w:rsidRPr="00103496">
        <w:rPr>
          <w:sz w:val="16"/>
          <w:szCs w:val="16"/>
        </w:rPr>
        <w:t>активом)</w:t>
      </w:r>
      <w:r w:rsidRPr="00103496">
        <w:rPr>
          <w:spacing w:val="2"/>
          <w:sz w:val="16"/>
          <w:szCs w:val="16"/>
        </w:rPr>
        <w:t xml:space="preserve"> </w:t>
      </w:r>
      <w:r w:rsidRPr="00103496">
        <w:rPr>
          <w:sz w:val="16"/>
          <w:szCs w:val="16"/>
        </w:rPr>
        <w:t>и</w:t>
      </w:r>
      <w:r w:rsidRPr="00103496">
        <w:rPr>
          <w:spacing w:val="2"/>
          <w:sz w:val="16"/>
          <w:szCs w:val="16"/>
        </w:rPr>
        <w:t xml:space="preserve"> </w:t>
      </w:r>
      <w:r w:rsidRPr="00103496">
        <w:rPr>
          <w:sz w:val="16"/>
          <w:szCs w:val="16"/>
        </w:rPr>
        <w:t>(или)</w:t>
      </w:r>
      <w:r w:rsidRPr="00103496">
        <w:rPr>
          <w:spacing w:val="2"/>
          <w:sz w:val="16"/>
          <w:szCs w:val="16"/>
        </w:rPr>
        <w:t xml:space="preserve"> </w:t>
      </w:r>
      <w:r w:rsidRPr="00103496">
        <w:rPr>
          <w:sz w:val="16"/>
          <w:szCs w:val="16"/>
        </w:rPr>
        <w:t>цифрового</w:t>
      </w:r>
      <w:r w:rsidRPr="00103496">
        <w:rPr>
          <w:spacing w:val="2"/>
          <w:sz w:val="16"/>
          <w:szCs w:val="16"/>
        </w:rPr>
        <w:t xml:space="preserve"> </w:t>
      </w:r>
      <w:r w:rsidRPr="00103496">
        <w:rPr>
          <w:sz w:val="16"/>
          <w:szCs w:val="16"/>
        </w:rPr>
        <w:t>права,</w:t>
      </w:r>
      <w:r w:rsidRPr="00103496">
        <w:rPr>
          <w:spacing w:val="2"/>
          <w:sz w:val="16"/>
          <w:szCs w:val="16"/>
        </w:rPr>
        <w:t xml:space="preserve"> </w:t>
      </w:r>
      <w:r w:rsidRPr="00103496">
        <w:rPr>
          <w:sz w:val="16"/>
          <w:szCs w:val="16"/>
        </w:rPr>
        <w:t>включающего одновременно цифровые финансовые активы и иные цифровые права (если его нельзя определить,</w:t>
      </w:r>
      <w:r w:rsidRPr="00103496">
        <w:rPr>
          <w:spacing w:val="2"/>
          <w:sz w:val="16"/>
          <w:szCs w:val="16"/>
        </w:rPr>
        <w:t xml:space="preserve"> </w:t>
      </w:r>
      <w:r w:rsidRPr="00103496">
        <w:rPr>
          <w:sz w:val="16"/>
          <w:szCs w:val="16"/>
        </w:rPr>
        <w:t>указываются</w:t>
      </w:r>
      <w:r w:rsidRPr="00103496">
        <w:rPr>
          <w:spacing w:val="8"/>
          <w:sz w:val="16"/>
          <w:szCs w:val="16"/>
        </w:rPr>
        <w:t xml:space="preserve"> </w:t>
      </w:r>
      <w:r w:rsidRPr="00103496">
        <w:rPr>
          <w:sz w:val="16"/>
          <w:szCs w:val="16"/>
        </w:rPr>
        <w:t>вид</w:t>
      </w:r>
      <w:r w:rsidRPr="00103496">
        <w:rPr>
          <w:spacing w:val="6"/>
          <w:sz w:val="16"/>
          <w:szCs w:val="16"/>
        </w:rPr>
        <w:t xml:space="preserve"> </w:t>
      </w:r>
      <w:r w:rsidRPr="00103496">
        <w:rPr>
          <w:sz w:val="16"/>
          <w:szCs w:val="16"/>
        </w:rPr>
        <w:t>и</w:t>
      </w:r>
      <w:r w:rsidRPr="00103496">
        <w:rPr>
          <w:spacing w:val="8"/>
          <w:sz w:val="16"/>
          <w:szCs w:val="16"/>
        </w:rPr>
        <w:t xml:space="preserve"> </w:t>
      </w:r>
      <w:r w:rsidRPr="00103496">
        <w:rPr>
          <w:sz w:val="16"/>
          <w:szCs w:val="16"/>
        </w:rPr>
        <w:t>объем</w:t>
      </w:r>
      <w:r w:rsidRPr="00103496">
        <w:rPr>
          <w:spacing w:val="10"/>
          <w:sz w:val="16"/>
          <w:szCs w:val="16"/>
        </w:rPr>
        <w:t xml:space="preserve"> </w:t>
      </w:r>
      <w:r w:rsidRPr="00103496">
        <w:rPr>
          <w:sz w:val="16"/>
          <w:szCs w:val="16"/>
        </w:rPr>
        <w:t>прав,</w:t>
      </w:r>
      <w:r w:rsidRPr="00103496">
        <w:rPr>
          <w:spacing w:val="10"/>
          <w:sz w:val="16"/>
          <w:szCs w:val="16"/>
        </w:rPr>
        <w:t xml:space="preserve"> </w:t>
      </w:r>
      <w:r w:rsidRPr="00103496">
        <w:rPr>
          <w:sz w:val="16"/>
          <w:szCs w:val="16"/>
        </w:rPr>
        <w:t>удостоверяемых</w:t>
      </w:r>
      <w:r w:rsidRPr="00103496">
        <w:rPr>
          <w:spacing w:val="4"/>
          <w:sz w:val="16"/>
          <w:szCs w:val="16"/>
        </w:rPr>
        <w:t xml:space="preserve"> </w:t>
      </w:r>
      <w:r w:rsidRPr="00103496">
        <w:rPr>
          <w:sz w:val="16"/>
          <w:szCs w:val="16"/>
        </w:rPr>
        <w:t>цифровыми</w:t>
      </w:r>
      <w:r w:rsidRPr="00103496">
        <w:rPr>
          <w:spacing w:val="8"/>
          <w:sz w:val="16"/>
          <w:szCs w:val="16"/>
        </w:rPr>
        <w:t xml:space="preserve"> </w:t>
      </w:r>
      <w:r w:rsidRPr="00103496">
        <w:rPr>
          <w:sz w:val="16"/>
          <w:szCs w:val="16"/>
        </w:rPr>
        <w:t>финансовыми</w:t>
      </w:r>
      <w:r w:rsidRPr="00103496">
        <w:rPr>
          <w:spacing w:val="10"/>
          <w:sz w:val="16"/>
          <w:szCs w:val="16"/>
        </w:rPr>
        <w:t xml:space="preserve"> </w:t>
      </w:r>
      <w:r w:rsidRPr="00103496">
        <w:rPr>
          <w:sz w:val="16"/>
          <w:szCs w:val="16"/>
        </w:rPr>
        <w:t>активами</w:t>
      </w:r>
      <w:r w:rsidRPr="00103496">
        <w:rPr>
          <w:spacing w:val="8"/>
          <w:sz w:val="16"/>
          <w:szCs w:val="16"/>
        </w:rPr>
        <w:t xml:space="preserve"> </w:t>
      </w:r>
      <w:r w:rsidRPr="00103496">
        <w:rPr>
          <w:sz w:val="16"/>
          <w:szCs w:val="16"/>
        </w:rPr>
        <w:t>и</w:t>
      </w:r>
      <w:r w:rsidRPr="00103496">
        <w:rPr>
          <w:spacing w:val="4"/>
          <w:sz w:val="16"/>
          <w:szCs w:val="16"/>
        </w:rPr>
        <w:t xml:space="preserve"> </w:t>
      </w:r>
      <w:r w:rsidRPr="00103496">
        <w:rPr>
          <w:sz w:val="16"/>
          <w:szCs w:val="16"/>
        </w:rPr>
        <w:t>иными</w:t>
      </w:r>
      <w:r w:rsidRPr="00103496">
        <w:rPr>
          <w:spacing w:val="6"/>
          <w:sz w:val="16"/>
          <w:szCs w:val="16"/>
        </w:rPr>
        <w:t xml:space="preserve"> </w:t>
      </w:r>
      <w:r w:rsidRPr="00103496">
        <w:rPr>
          <w:sz w:val="16"/>
          <w:szCs w:val="16"/>
        </w:rPr>
        <w:t>цифровыми</w:t>
      </w:r>
      <w:r w:rsidRPr="00103496">
        <w:rPr>
          <w:spacing w:val="4"/>
          <w:sz w:val="16"/>
          <w:szCs w:val="16"/>
        </w:rPr>
        <w:t xml:space="preserve"> </w:t>
      </w:r>
      <w:r w:rsidRPr="00103496">
        <w:rPr>
          <w:sz w:val="16"/>
          <w:szCs w:val="16"/>
        </w:rPr>
        <w:t>правами</w:t>
      </w:r>
      <w:r w:rsidRPr="00103496">
        <w:rPr>
          <w:spacing w:val="2"/>
          <w:sz w:val="16"/>
          <w:szCs w:val="16"/>
        </w:rPr>
        <w:t xml:space="preserve"> </w:t>
      </w:r>
      <w:r w:rsidRPr="00103496">
        <w:rPr>
          <w:sz w:val="16"/>
          <w:szCs w:val="16"/>
        </w:rPr>
        <w:t>с</w:t>
      </w:r>
      <w:r w:rsidRPr="00103496">
        <w:rPr>
          <w:spacing w:val="4"/>
          <w:sz w:val="16"/>
          <w:szCs w:val="16"/>
        </w:rPr>
        <w:t xml:space="preserve"> </w:t>
      </w:r>
      <w:r w:rsidRPr="00103496">
        <w:rPr>
          <w:sz w:val="16"/>
          <w:szCs w:val="16"/>
        </w:rPr>
        <w:t>указанием</w:t>
      </w:r>
      <w:r w:rsidRPr="00103496">
        <w:rPr>
          <w:spacing w:val="4"/>
          <w:sz w:val="16"/>
          <w:szCs w:val="16"/>
        </w:rPr>
        <w:t xml:space="preserve"> </w:t>
      </w:r>
      <w:r w:rsidRPr="00103496">
        <w:rPr>
          <w:sz w:val="16"/>
          <w:szCs w:val="16"/>
        </w:rPr>
        <w:t>видов</w:t>
      </w:r>
      <w:r w:rsidRPr="00103496">
        <w:rPr>
          <w:spacing w:val="4"/>
          <w:sz w:val="16"/>
          <w:szCs w:val="16"/>
        </w:rPr>
        <w:t xml:space="preserve"> </w:t>
      </w:r>
      <w:r w:rsidRPr="00103496">
        <w:rPr>
          <w:sz w:val="16"/>
          <w:szCs w:val="16"/>
        </w:rPr>
        <w:t>иных</w:t>
      </w:r>
      <w:r w:rsidRPr="00103496">
        <w:rPr>
          <w:spacing w:val="-4"/>
          <w:sz w:val="16"/>
          <w:szCs w:val="16"/>
        </w:rPr>
        <w:t xml:space="preserve"> </w:t>
      </w:r>
      <w:r w:rsidRPr="00103496">
        <w:rPr>
          <w:sz w:val="16"/>
          <w:szCs w:val="16"/>
        </w:rPr>
        <w:t>цифровых</w:t>
      </w:r>
      <w:r w:rsidRPr="00103496">
        <w:rPr>
          <w:spacing w:val="-4"/>
          <w:sz w:val="16"/>
          <w:szCs w:val="16"/>
        </w:rPr>
        <w:t xml:space="preserve"> </w:t>
      </w:r>
      <w:r w:rsidRPr="00103496">
        <w:rPr>
          <w:sz w:val="16"/>
          <w:szCs w:val="16"/>
        </w:rPr>
        <w:t>прав).</w:t>
      </w:r>
    </w:p>
    <w:p w:rsidR="00F20C60" w:rsidRPr="00103496" w:rsidRDefault="00F20C60" w:rsidP="00F20C60">
      <w:pPr>
        <w:pStyle w:val="a4"/>
        <w:spacing w:before="6" w:after="0"/>
        <w:ind w:left="318" w:right="136" w:firstLine="720"/>
        <w:rPr>
          <w:sz w:val="16"/>
          <w:szCs w:val="16"/>
        </w:rPr>
      </w:pPr>
      <w:r w:rsidRPr="00103496">
        <w:rPr>
          <w:sz w:val="16"/>
          <w:szCs w:val="16"/>
          <w:vertAlign w:val="superscript"/>
        </w:rPr>
        <w:t>2</w:t>
      </w:r>
      <w:proofErr w:type="gramStart"/>
      <w:r w:rsidRPr="00103496">
        <w:rPr>
          <w:spacing w:val="2"/>
          <w:sz w:val="16"/>
          <w:szCs w:val="16"/>
        </w:rPr>
        <w:t xml:space="preserve"> </w:t>
      </w:r>
      <w:r w:rsidRPr="00103496">
        <w:rPr>
          <w:sz w:val="16"/>
          <w:szCs w:val="16"/>
        </w:rPr>
        <w:t>У</w:t>
      </w:r>
      <w:proofErr w:type="gramEnd"/>
      <w:r w:rsidRPr="00103496">
        <w:rPr>
          <w:sz w:val="16"/>
          <w:szCs w:val="16"/>
        </w:rPr>
        <w:t>казываются</w:t>
      </w:r>
      <w:r w:rsidRPr="00103496">
        <w:rPr>
          <w:spacing w:val="2"/>
          <w:sz w:val="16"/>
          <w:szCs w:val="16"/>
        </w:rPr>
        <w:t xml:space="preserve"> </w:t>
      </w:r>
      <w:r w:rsidRPr="00103496">
        <w:rPr>
          <w:sz w:val="16"/>
          <w:szCs w:val="16"/>
        </w:rPr>
        <w:t>наименование</w:t>
      </w:r>
      <w:r w:rsidRPr="00103496">
        <w:rPr>
          <w:spacing w:val="2"/>
          <w:sz w:val="16"/>
          <w:szCs w:val="16"/>
        </w:rPr>
        <w:t xml:space="preserve"> </w:t>
      </w:r>
      <w:r w:rsidRPr="00103496">
        <w:rPr>
          <w:sz w:val="16"/>
          <w:szCs w:val="16"/>
        </w:rPr>
        <w:t>оператора</w:t>
      </w:r>
      <w:r w:rsidRPr="00103496">
        <w:rPr>
          <w:spacing w:val="2"/>
          <w:sz w:val="16"/>
          <w:szCs w:val="16"/>
        </w:rPr>
        <w:t xml:space="preserve"> </w:t>
      </w:r>
      <w:r w:rsidRPr="00103496">
        <w:rPr>
          <w:sz w:val="16"/>
          <w:szCs w:val="16"/>
        </w:rPr>
        <w:t>информационной</w:t>
      </w:r>
      <w:r w:rsidRPr="00103496">
        <w:rPr>
          <w:spacing w:val="2"/>
          <w:sz w:val="16"/>
          <w:szCs w:val="16"/>
        </w:rPr>
        <w:t xml:space="preserve"> </w:t>
      </w:r>
      <w:r w:rsidRPr="00103496">
        <w:rPr>
          <w:sz w:val="16"/>
          <w:szCs w:val="16"/>
        </w:rPr>
        <w:t>системы,</w:t>
      </w:r>
      <w:r w:rsidRPr="00103496">
        <w:rPr>
          <w:spacing w:val="2"/>
          <w:sz w:val="16"/>
          <w:szCs w:val="16"/>
        </w:rPr>
        <w:t xml:space="preserve"> </w:t>
      </w:r>
      <w:r w:rsidRPr="00103496">
        <w:rPr>
          <w:sz w:val="16"/>
          <w:szCs w:val="16"/>
        </w:rPr>
        <w:t>в</w:t>
      </w:r>
      <w:r w:rsidRPr="00103496">
        <w:rPr>
          <w:spacing w:val="2"/>
          <w:sz w:val="16"/>
          <w:szCs w:val="16"/>
        </w:rPr>
        <w:t xml:space="preserve"> </w:t>
      </w:r>
      <w:r w:rsidRPr="00103496">
        <w:rPr>
          <w:sz w:val="16"/>
          <w:szCs w:val="16"/>
        </w:rPr>
        <w:t>которой</w:t>
      </w:r>
      <w:r w:rsidRPr="00103496">
        <w:rPr>
          <w:spacing w:val="2"/>
          <w:sz w:val="16"/>
          <w:szCs w:val="16"/>
        </w:rPr>
        <w:t xml:space="preserve"> </w:t>
      </w:r>
      <w:r w:rsidRPr="00103496">
        <w:rPr>
          <w:sz w:val="16"/>
          <w:szCs w:val="16"/>
        </w:rPr>
        <w:t>осуществляется</w:t>
      </w:r>
      <w:r w:rsidRPr="00103496">
        <w:rPr>
          <w:spacing w:val="2"/>
          <w:sz w:val="16"/>
          <w:szCs w:val="16"/>
        </w:rPr>
        <w:t xml:space="preserve"> </w:t>
      </w:r>
      <w:r w:rsidRPr="00103496">
        <w:rPr>
          <w:sz w:val="16"/>
          <w:szCs w:val="16"/>
        </w:rPr>
        <w:t>выпуск</w:t>
      </w:r>
      <w:r w:rsidRPr="00103496">
        <w:rPr>
          <w:spacing w:val="2"/>
          <w:sz w:val="16"/>
          <w:szCs w:val="16"/>
        </w:rPr>
        <w:t xml:space="preserve"> </w:t>
      </w:r>
      <w:r w:rsidRPr="00103496">
        <w:rPr>
          <w:sz w:val="16"/>
          <w:szCs w:val="16"/>
        </w:rPr>
        <w:t>цифровых</w:t>
      </w:r>
      <w:r w:rsidRPr="00103496">
        <w:rPr>
          <w:spacing w:val="2"/>
          <w:sz w:val="16"/>
          <w:szCs w:val="16"/>
        </w:rPr>
        <w:t xml:space="preserve"> </w:t>
      </w:r>
      <w:r w:rsidRPr="00103496">
        <w:rPr>
          <w:sz w:val="16"/>
          <w:szCs w:val="16"/>
        </w:rPr>
        <w:t>финансовых</w:t>
      </w:r>
      <w:r w:rsidRPr="00103496">
        <w:rPr>
          <w:spacing w:val="2"/>
          <w:sz w:val="16"/>
          <w:szCs w:val="16"/>
        </w:rPr>
        <w:t xml:space="preserve"> </w:t>
      </w:r>
      <w:r w:rsidRPr="00103496">
        <w:rPr>
          <w:sz w:val="16"/>
          <w:szCs w:val="16"/>
        </w:rPr>
        <w:t>активов,</w:t>
      </w:r>
      <w:r w:rsidRPr="00103496">
        <w:rPr>
          <w:spacing w:val="2"/>
          <w:sz w:val="16"/>
          <w:szCs w:val="16"/>
        </w:rPr>
        <w:t xml:space="preserve"> </w:t>
      </w:r>
      <w:r w:rsidRPr="00103496">
        <w:rPr>
          <w:sz w:val="16"/>
          <w:szCs w:val="16"/>
        </w:rPr>
        <w:t>страна</w:t>
      </w:r>
      <w:r w:rsidRPr="00103496">
        <w:rPr>
          <w:spacing w:val="2"/>
          <w:sz w:val="16"/>
          <w:szCs w:val="16"/>
        </w:rPr>
        <w:t xml:space="preserve"> </w:t>
      </w:r>
      <w:r w:rsidRPr="00103496">
        <w:rPr>
          <w:sz w:val="16"/>
          <w:szCs w:val="16"/>
        </w:rPr>
        <w:t>его</w:t>
      </w:r>
      <w:r w:rsidRPr="00103496">
        <w:rPr>
          <w:spacing w:val="2"/>
          <w:sz w:val="16"/>
          <w:szCs w:val="16"/>
        </w:rPr>
        <w:t xml:space="preserve"> </w:t>
      </w:r>
      <w:r w:rsidRPr="00103496">
        <w:rPr>
          <w:sz w:val="16"/>
          <w:szCs w:val="16"/>
        </w:rPr>
        <w:t>регистрации</w:t>
      </w:r>
      <w:r w:rsidRPr="00103496">
        <w:rPr>
          <w:spacing w:val="2"/>
          <w:sz w:val="16"/>
          <w:szCs w:val="16"/>
        </w:rPr>
        <w:t xml:space="preserve"> </w:t>
      </w:r>
      <w:r w:rsidRPr="00103496">
        <w:rPr>
          <w:sz w:val="16"/>
          <w:szCs w:val="16"/>
        </w:rPr>
        <w:t>и</w:t>
      </w:r>
      <w:r w:rsidRPr="00103496">
        <w:rPr>
          <w:spacing w:val="2"/>
          <w:sz w:val="16"/>
          <w:szCs w:val="16"/>
        </w:rPr>
        <w:t xml:space="preserve"> </w:t>
      </w:r>
      <w:r w:rsidRPr="00103496">
        <w:rPr>
          <w:sz w:val="16"/>
          <w:szCs w:val="16"/>
        </w:rPr>
        <w:t>его</w:t>
      </w:r>
      <w:r w:rsidRPr="00103496">
        <w:rPr>
          <w:spacing w:val="2"/>
          <w:sz w:val="16"/>
          <w:szCs w:val="16"/>
        </w:rPr>
        <w:t xml:space="preserve"> </w:t>
      </w:r>
      <w:r w:rsidRPr="00103496">
        <w:rPr>
          <w:sz w:val="16"/>
          <w:szCs w:val="16"/>
        </w:rPr>
        <w:t>регистрационный</w:t>
      </w:r>
      <w:r w:rsidRPr="00103496">
        <w:rPr>
          <w:spacing w:val="2"/>
          <w:sz w:val="16"/>
          <w:szCs w:val="16"/>
        </w:rPr>
        <w:t xml:space="preserve"> </w:t>
      </w:r>
      <w:r w:rsidRPr="00103496">
        <w:rPr>
          <w:sz w:val="16"/>
          <w:szCs w:val="16"/>
        </w:rPr>
        <w:t>номер</w:t>
      </w:r>
      <w:r w:rsidRPr="00103496">
        <w:rPr>
          <w:spacing w:val="2"/>
          <w:sz w:val="16"/>
          <w:szCs w:val="16"/>
        </w:rPr>
        <w:t xml:space="preserve"> </w:t>
      </w:r>
      <w:r w:rsidRPr="00103496">
        <w:rPr>
          <w:sz w:val="16"/>
          <w:szCs w:val="16"/>
        </w:rPr>
        <w:t>в</w:t>
      </w:r>
      <w:r w:rsidRPr="00103496">
        <w:rPr>
          <w:spacing w:val="2"/>
          <w:sz w:val="16"/>
          <w:szCs w:val="16"/>
        </w:rPr>
        <w:t xml:space="preserve"> </w:t>
      </w:r>
      <w:r w:rsidRPr="00103496">
        <w:rPr>
          <w:sz w:val="16"/>
          <w:szCs w:val="16"/>
        </w:rPr>
        <w:t>соответствии</w:t>
      </w:r>
      <w:r w:rsidRPr="00103496">
        <w:rPr>
          <w:spacing w:val="50"/>
          <w:sz w:val="16"/>
          <w:szCs w:val="16"/>
        </w:rPr>
        <w:t xml:space="preserve"> </w:t>
      </w:r>
      <w:r w:rsidRPr="00103496">
        <w:rPr>
          <w:sz w:val="16"/>
          <w:szCs w:val="16"/>
        </w:rPr>
        <w:t>с</w:t>
      </w:r>
      <w:r w:rsidRPr="00103496">
        <w:rPr>
          <w:spacing w:val="2"/>
          <w:sz w:val="16"/>
          <w:szCs w:val="16"/>
        </w:rPr>
        <w:t xml:space="preserve"> </w:t>
      </w:r>
      <w:r w:rsidRPr="00103496">
        <w:rPr>
          <w:sz w:val="16"/>
          <w:szCs w:val="16"/>
        </w:rPr>
        <w:t>применимым</w:t>
      </w:r>
      <w:r w:rsidRPr="00103496">
        <w:rPr>
          <w:spacing w:val="2"/>
          <w:sz w:val="16"/>
          <w:szCs w:val="16"/>
        </w:rPr>
        <w:t xml:space="preserve"> </w:t>
      </w:r>
      <w:r w:rsidRPr="00103496">
        <w:rPr>
          <w:sz w:val="16"/>
          <w:szCs w:val="16"/>
        </w:rPr>
        <w:t>правом</w:t>
      </w:r>
      <w:r w:rsidRPr="00103496">
        <w:rPr>
          <w:spacing w:val="2"/>
          <w:sz w:val="16"/>
          <w:szCs w:val="16"/>
        </w:rPr>
        <w:t xml:space="preserve"> </w:t>
      </w:r>
      <w:r w:rsidRPr="00103496">
        <w:rPr>
          <w:sz w:val="16"/>
          <w:szCs w:val="16"/>
        </w:rPr>
        <w:t>(в</w:t>
      </w:r>
      <w:r w:rsidRPr="00103496">
        <w:rPr>
          <w:spacing w:val="2"/>
          <w:sz w:val="16"/>
          <w:szCs w:val="16"/>
        </w:rPr>
        <w:t xml:space="preserve"> </w:t>
      </w:r>
      <w:r w:rsidRPr="00103496">
        <w:rPr>
          <w:sz w:val="16"/>
          <w:szCs w:val="16"/>
        </w:rPr>
        <w:t>отношении</w:t>
      </w:r>
      <w:r w:rsidRPr="00103496">
        <w:rPr>
          <w:spacing w:val="2"/>
          <w:sz w:val="16"/>
          <w:szCs w:val="16"/>
        </w:rPr>
        <w:t xml:space="preserve"> </w:t>
      </w:r>
      <w:r w:rsidRPr="00103496">
        <w:rPr>
          <w:sz w:val="16"/>
          <w:szCs w:val="16"/>
        </w:rPr>
        <w:t>российского</w:t>
      </w:r>
      <w:r w:rsidRPr="00103496">
        <w:rPr>
          <w:spacing w:val="2"/>
          <w:sz w:val="16"/>
          <w:szCs w:val="16"/>
        </w:rPr>
        <w:t xml:space="preserve"> </w:t>
      </w:r>
      <w:r w:rsidRPr="00103496">
        <w:rPr>
          <w:sz w:val="16"/>
          <w:szCs w:val="16"/>
        </w:rPr>
        <w:t>юридического</w:t>
      </w:r>
      <w:r w:rsidRPr="00103496">
        <w:rPr>
          <w:spacing w:val="2"/>
          <w:sz w:val="16"/>
          <w:szCs w:val="16"/>
        </w:rPr>
        <w:t xml:space="preserve"> </w:t>
      </w:r>
      <w:r w:rsidRPr="00103496">
        <w:rPr>
          <w:sz w:val="16"/>
          <w:szCs w:val="16"/>
        </w:rPr>
        <w:t>лица</w:t>
      </w:r>
      <w:r w:rsidRPr="00103496">
        <w:rPr>
          <w:spacing w:val="2"/>
          <w:sz w:val="16"/>
          <w:szCs w:val="16"/>
        </w:rPr>
        <w:t xml:space="preserve"> </w:t>
      </w:r>
      <w:r w:rsidRPr="00103496">
        <w:rPr>
          <w:sz w:val="16"/>
          <w:szCs w:val="16"/>
        </w:rPr>
        <w:t>указываются</w:t>
      </w:r>
      <w:r w:rsidRPr="00103496">
        <w:rPr>
          <w:spacing w:val="2"/>
          <w:sz w:val="16"/>
          <w:szCs w:val="16"/>
        </w:rPr>
        <w:t xml:space="preserve"> </w:t>
      </w:r>
      <w:r w:rsidRPr="00103496">
        <w:rPr>
          <w:sz w:val="16"/>
          <w:szCs w:val="16"/>
        </w:rPr>
        <w:t>идентификационный</w:t>
      </w:r>
      <w:r w:rsidRPr="00103496">
        <w:rPr>
          <w:spacing w:val="2"/>
          <w:sz w:val="16"/>
          <w:szCs w:val="16"/>
        </w:rPr>
        <w:t xml:space="preserve"> </w:t>
      </w:r>
      <w:r w:rsidRPr="00103496">
        <w:rPr>
          <w:sz w:val="16"/>
          <w:szCs w:val="16"/>
        </w:rPr>
        <w:t>номер</w:t>
      </w:r>
      <w:r w:rsidRPr="00103496">
        <w:rPr>
          <w:spacing w:val="2"/>
          <w:sz w:val="16"/>
          <w:szCs w:val="16"/>
        </w:rPr>
        <w:t xml:space="preserve"> </w:t>
      </w:r>
      <w:r w:rsidRPr="00103496">
        <w:rPr>
          <w:sz w:val="16"/>
          <w:szCs w:val="16"/>
        </w:rPr>
        <w:t>налогоплательщика и</w:t>
      </w:r>
      <w:r w:rsidRPr="00103496">
        <w:rPr>
          <w:spacing w:val="-2"/>
          <w:sz w:val="16"/>
          <w:szCs w:val="16"/>
        </w:rPr>
        <w:t xml:space="preserve"> </w:t>
      </w:r>
      <w:r w:rsidRPr="00103496">
        <w:rPr>
          <w:sz w:val="16"/>
          <w:szCs w:val="16"/>
        </w:rPr>
        <w:t>основной</w:t>
      </w:r>
      <w:r w:rsidRPr="00103496">
        <w:rPr>
          <w:spacing w:val="-4"/>
          <w:sz w:val="16"/>
          <w:szCs w:val="16"/>
        </w:rPr>
        <w:t xml:space="preserve"> </w:t>
      </w:r>
      <w:r w:rsidRPr="00103496">
        <w:rPr>
          <w:sz w:val="16"/>
          <w:szCs w:val="16"/>
        </w:rPr>
        <w:t>государственный</w:t>
      </w:r>
      <w:r w:rsidRPr="00103496">
        <w:rPr>
          <w:spacing w:val="2"/>
          <w:sz w:val="16"/>
          <w:szCs w:val="16"/>
        </w:rPr>
        <w:t xml:space="preserve"> </w:t>
      </w:r>
      <w:r w:rsidRPr="00103496">
        <w:rPr>
          <w:sz w:val="16"/>
          <w:szCs w:val="16"/>
        </w:rPr>
        <w:t>регистрационный</w:t>
      </w:r>
      <w:r w:rsidRPr="00103496">
        <w:rPr>
          <w:spacing w:val="-2"/>
          <w:sz w:val="16"/>
          <w:szCs w:val="16"/>
        </w:rPr>
        <w:t xml:space="preserve"> </w:t>
      </w:r>
      <w:r w:rsidRPr="00103496">
        <w:rPr>
          <w:sz w:val="16"/>
          <w:szCs w:val="16"/>
        </w:rPr>
        <w:t>номер).</w:t>
      </w:r>
    </w:p>
    <w:p w:rsidR="00F20C60" w:rsidRPr="00103496" w:rsidRDefault="00F20C60" w:rsidP="00F20C60">
      <w:pPr>
        <w:pStyle w:val="a4"/>
        <w:spacing w:after="0"/>
        <w:rPr>
          <w:sz w:val="16"/>
          <w:szCs w:val="16"/>
          <w:lang w:val="de-DE"/>
        </w:rPr>
      </w:pPr>
    </w:p>
    <w:p w:rsidR="00103496" w:rsidRPr="00103496" w:rsidRDefault="00103496" w:rsidP="00103496">
      <w:pPr>
        <w:widowControl/>
        <w:suppressAutoHyphens w:val="0"/>
        <w:spacing w:before="100" w:beforeAutospacing="1"/>
        <w:jc w:val="center"/>
        <w:rPr>
          <w:rFonts w:eastAsia="Times New Roman"/>
          <w:kern w:val="0"/>
          <w:sz w:val="16"/>
          <w:szCs w:val="16"/>
          <w:lang w:val="de-DE"/>
        </w:rPr>
      </w:pPr>
      <w:r w:rsidRPr="00103496">
        <w:rPr>
          <w:rFonts w:eastAsia="Times New Roman"/>
          <w:kern w:val="0"/>
          <w:sz w:val="16"/>
          <w:szCs w:val="16"/>
          <w:lang w:val="de-DE"/>
        </w:rPr>
        <w:t>РОССИЙСКАЯ ФЕДЕРАЦИЯ</w:t>
      </w:r>
    </w:p>
    <w:p w:rsidR="00103496" w:rsidRPr="00103496" w:rsidRDefault="00103496" w:rsidP="00103496">
      <w:pPr>
        <w:widowControl/>
        <w:suppressAutoHyphens w:val="0"/>
        <w:spacing w:before="100" w:beforeAutospacing="1"/>
        <w:jc w:val="center"/>
        <w:rPr>
          <w:rFonts w:eastAsia="Times New Roman"/>
          <w:kern w:val="0"/>
          <w:sz w:val="16"/>
          <w:szCs w:val="16"/>
          <w:lang w:val="de-DE"/>
        </w:rPr>
      </w:pPr>
      <w:r w:rsidRPr="00103496">
        <w:rPr>
          <w:rFonts w:eastAsia="Times New Roman"/>
          <w:kern w:val="0"/>
          <w:sz w:val="16"/>
          <w:szCs w:val="16"/>
          <w:lang w:val="de-DE"/>
        </w:rPr>
        <w:t>КУРГАНСКАЯ ОБЛАСТЬ</w:t>
      </w:r>
    </w:p>
    <w:p w:rsidR="00103496" w:rsidRPr="00103496" w:rsidRDefault="00103496" w:rsidP="00103496">
      <w:pPr>
        <w:widowControl/>
        <w:suppressAutoHyphens w:val="0"/>
        <w:spacing w:before="100" w:beforeAutospacing="1"/>
        <w:jc w:val="center"/>
        <w:rPr>
          <w:rFonts w:eastAsia="Times New Roman"/>
          <w:kern w:val="0"/>
          <w:sz w:val="16"/>
          <w:szCs w:val="16"/>
          <w:lang w:val="de-DE"/>
        </w:rPr>
      </w:pPr>
      <w:r w:rsidRPr="00103496">
        <w:rPr>
          <w:rFonts w:eastAsia="Times New Roman"/>
          <w:kern w:val="0"/>
          <w:sz w:val="16"/>
          <w:szCs w:val="16"/>
          <w:lang w:val="de-DE"/>
        </w:rPr>
        <w:t>АДМИНИСТРАЦИЯ ПЕТУХОВСКОГО МУНИЦИПАЛЬНОГО ОКРУГА</w:t>
      </w:r>
    </w:p>
    <w:p w:rsidR="00103496" w:rsidRPr="00103496" w:rsidRDefault="00103496" w:rsidP="00103496">
      <w:pPr>
        <w:widowControl/>
        <w:suppressAutoHyphens w:val="0"/>
        <w:spacing w:before="100" w:beforeAutospacing="1"/>
        <w:jc w:val="center"/>
        <w:rPr>
          <w:rFonts w:eastAsia="Times New Roman"/>
          <w:kern w:val="0"/>
          <w:sz w:val="16"/>
          <w:szCs w:val="16"/>
          <w:lang w:val="de-DE"/>
        </w:rPr>
      </w:pPr>
      <w:r w:rsidRPr="00103496">
        <w:rPr>
          <w:rFonts w:eastAsia="Times New Roman"/>
          <w:b/>
          <w:bCs/>
          <w:kern w:val="0"/>
          <w:sz w:val="16"/>
          <w:szCs w:val="16"/>
          <w:lang w:val="de-DE"/>
        </w:rPr>
        <w:t xml:space="preserve">ПОСТАНОВЛЕНИЕ </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lang w:val="de-DE"/>
        </w:rPr>
        <w:t xml:space="preserve">от " 4 " </w:t>
      </w:r>
      <w:r w:rsidRPr="00103496">
        <w:rPr>
          <w:rFonts w:eastAsia="Times New Roman"/>
          <w:kern w:val="0"/>
          <w:sz w:val="16"/>
          <w:szCs w:val="16"/>
        </w:rPr>
        <w:t>мая</w:t>
      </w:r>
      <w:r w:rsidRPr="00103496">
        <w:rPr>
          <w:rFonts w:eastAsia="Times New Roman"/>
          <w:kern w:val="0"/>
          <w:sz w:val="16"/>
          <w:szCs w:val="16"/>
          <w:lang w:val="de-DE"/>
        </w:rPr>
        <w:t xml:space="preserve"> 2022 года № 539 </w:t>
      </w:r>
      <w:r>
        <w:rPr>
          <w:rFonts w:eastAsia="Times New Roman"/>
          <w:kern w:val="0"/>
          <w:sz w:val="16"/>
          <w:szCs w:val="16"/>
        </w:rPr>
        <w:t xml:space="preserve"> </w:t>
      </w:r>
      <w:r w:rsidRPr="00103496">
        <w:rPr>
          <w:rFonts w:eastAsia="Times New Roman"/>
          <w:kern w:val="0"/>
          <w:sz w:val="16"/>
          <w:szCs w:val="16"/>
          <w:lang w:val="de-DE"/>
        </w:rPr>
        <w:t>г. Петухово</w:t>
      </w:r>
    </w:p>
    <w:p w:rsidR="00103496" w:rsidRPr="00103496" w:rsidRDefault="00103496" w:rsidP="00103496">
      <w:pPr>
        <w:widowControl/>
        <w:suppressAutoHyphens w:val="0"/>
        <w:spacing w:before="100" w:beforeAutospacing="1"/>
        <w:jc w:val="center"/>
        <w:rPr>
          <w:rFonts w:eastAsia="Times New Roman"/>
          <w:kern w:val="0"/>
          <w:sz w:val="16"/>
          <w:szCs w:val="16"/>
          <w:lang w:val="de-DE"/>
        </w:rPr>
      </w:pPr>
      <w:r w:rsidRPr="00103496">
        <w:rPr>
          <w:rFonts w:eastAsia="Times New Roman"/>
          <w:b/>
          <w:bCs/>
          <w:kern w:val="0"/>
          <w:sz w:val="16"/>
          <w:szCs w:val="16"/>
          <w:lang w:val="de-DE"/>
        </w:rPr>
        <w:t>О порядке представления лицами, замещающими</w:t>
      </w:r>
      <w:r>
        <w:rPr>
          <w:rFonts w:eastAsia="Times New Roman"/>
          <w:b/>
          <w:bCs/>
          <w:kern w:val="0"/>
          <w:sz w:val="16"/>
          <w:szCs w:val="16"/>
        </w:rPr>
        <w:t xml:space="preserve"> </w:t>
      </w:r>
      <w:r w:rsidRPr="00103496">
        <w:rPr>
          <w:rFonts w:eastAsia="Times New Roman"/>
          <w:b/>
          <w:bCs/>
          <w:color w:val="000000"/>
          <w:kern w:val="0"/>
          <w:sz w:val="16"/>
          <w:szCs w:val="16"/>
          <w:lang w:val="de-DE"/>
        </w:rPr>
        <w:t xml:space="preserve">должности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w:t>
      </w:r>
      <w:r w:rsidRPr="00103496">
        <w:rPr>
          <w:rFonts w:eastAsia="Times New Roman"/>
          <w:b/>
          <w:bCs/>
          <w:color w:val="000000"/>
          <w:kern w:val="0"/>
          <w:sz w:val="16"/>
          <w:szCs w:val="16"/>
        </w:rPr>
        <w:t>муниципального округа</w:t>
      </w:r>
      <w:r w:rsidRPr="00103496">
        <w:rPr>
          <w:rFonts w:eastAsia="Times New Roman"/>
          <w:b/>
          <w:bCs/>
          <w:color w:val="000000"/>
          <w:kern w:val="0"/>
          <w:sz w:val="16"/>
          <w:szCs w:val="16"/>
          <w:lang w:val="de-DE"/>
        </w:rPr>
        <w:t>, сведений о доходах, об имуществе и обязательствах имущественного характера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В соответствии с Федеральным законом от 25 декабря 2008 года № 273 - 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w:t>
      </w:r>
      <w:r w:rsidRPr="00103496">
        <w:rPr>
          <w:rFonts w:eastAsia="Times New Roman"/>
          <w:kern w:val="0"/>
          <w:sz w:val="16"/>
          <w:szCs w:val="16"/>
          <w:lang w:val="de-DE"/>
        </w:rPr>
        <w:t>ам</w:t>
      </w:r>
      <w:r w:rsidRPr="00103496">
        <w:rPr>
          <w:rFonts w:eastAsia="Times New Roman"/>
          <w:color w:val="000000"/>
          <w:kern w:val="0"/>
          <w:sz w:val="16"/>
          <w:szCs w:val="16"/>
          <w:lang w:val="de-DE"/>
        </w:rPr>
        <w:t xml:space="preserve">», </w:t>
      </w:r>
      <w:r w:rsidRPr="00103496">
        <w:rPr>
          <w:rFonts w:eastAsia="Times New Roman"/>
          <w:kern w:val="0"/>
          <w:sz w:val="16"/>
          <w:szCs w:val="16"/>
          <w:lang w:val="de-DE"/>
        </w:rPr>
        <w:t xml:space="preserve">Администрация Петуховского </w:t>
      </w:r>
      <w:r w:rsidRPr="00103496">
        <w:rPr>
          <w:rFonts w:eastAsia="Times New Roman"/>
          <w:kern w:val="0"/>
          <w:sz w:val="16"/>
          <w:szCs w:val="16"/>
        </w:rPr>
        <w:t xml:space="preserve">муниципального округа </w:t>
      </w:r>
      <w:r w:rsidRPr="00103496">
        <w:rPr>
          <w:rFonts w:eastAsia="Times New Roman"/>
          <w:kern w:val="0"/>
          <w:sz w:val="16"/>
          <w:szCs w:val="16"/>
          <w:lang w:val="de-DE"/>
        </w:rPr>
        <w:t>ПОСТАНОВЛЯЕТ:</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lang w:val="de-DE"/>
        </w:rPr>
        <w:t>1.</w:t>
      </w:r>
      <w:r w:rsidRPr="00103496">
        <w:rPr>
          <w:rFonts w:eastAsia="Times New Roman"/>
          <w:kern w:val="0"/>
          <w:sz w:val="16"/>
          <w:szCs w:val="16"/>
        </w:rPr>
        <w:t xml:space="preserve"> Утвердить положение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обязательствах имущественного характера, согласно приложению к настоящему постановлению.</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rPr>
        <w:t xml:space="preserve">2. </w:t>
      </w:r>
      <w:proofErr w:type="gramStart"/>
      <w:r w:rsidRPr="00103496">
        <w:rPr>
          <w:rFonts w:eastAsia="Times New Roman"/>
          <w:kern w:val="0"/>
          <w:sz w:val="16"/>
          <w:szCs w:val="16"/>
        </w:rPr>
        <w:t>Сведения о своих расходах, а также о расходах своих супруги (супруга) и несовершеннолетних детей, представляемые лицами, замещающими должности муниципальной службы в органах местного самоуправления Петуховского муниципального округа, включенные в соответствующие перечни, установленные нормативными правовыми актами органов местного самоуправления Петуховского муниципального округа, представляются в порядке и сроки, установленные положением о порядке представления лицами, замещающими должности муниципальной службы, а также гражданами, претендующими</w:t>
      </w:r>
      <w:proofErr w:type="gramEnd"/>
      <w:r w:rsidRPr="00103496">
        <w:rPr>
          <w:rFonts w:eastAsia="Times New Roman"/>
          <w:kern w:val="0"/>
          <w:sz w:val="16"/>
          <w:szCs w:val="16"/>
        </w:rPr>
        <w:t xml:space="preserve"> </w:t>
      </w:r>
      <w:proofErr w:type="gramStart"/>
      <w:r w:rsidRPr="00103496">
        <w:rPr>
          <w:rFonts w:eastAsia="Times New Roman"/>
          <w:kern w:val="0"/>
          <w:sz w:val="16"/>
          <w:szCs w:val="16"/>
        </w:rPr>
        <w:t>на замещение должностей муниципальной службы, сведений о доходах, об имуществе и обязательствах имущественного характера, утвержденным пунктом 1 настоящего постановления, для представления сведений о доходах, об имуществе и обязательствах имущественного характера, с учетом особенностей, установленных Федеральным законом от 3 декабря 2012 года № 230-ФЗ «О контроле за соответствием расходов лиц, замещающих государственные должности, и иных лиц их доходам» и Законом Курганской области</w:t>
      </w:r>
      <w:proofErr w:type="gramEnd"/>
      <w:r w:rsidRPr="00103496">
        <w:rPr>
          <w:rFonts w:eastAsia="Times New Roman"/>
          <w:kern w:val="0"/>
          <w:sz w:val="16"/>
          <w:szCs w:val="16"/>
        </w:rPr>
        <w:t xml:space="preserve"> от 5 ноября 2013 года № 70 «Об отдельных положениях осуществления </w:t>
      </w:r>
      <w:proofErr w:type="gramStart"/>
      <w:r w:rsidRPr="00103496">
        <w:rPr>
          <w:rFonts w:eastAsia="Times New Roman"/>
          <w:kern w:val="0"/>
          <w:sz w:val="16"/>
          <w:szCs w:val="16"/>
        </w:rPr>
        <w:t>контроля за</w:t>
      </w:r>
      <w:proofErr w:type="gramEnd"/>
      <w:r w:rsidRPr="00103496">
        <w:rPr>
          <w:rFonts w:eastAsia="Times New Roman"/>
          <w:kern w:val="0"/>
          <w:sz w:val="16"/>
          <w:szCs w:val="16"/>
        </w:rPr>
        <w:t xml:space="preserve"> соответствием расходов лиц, замещающих государственные должности Курганской области, и иных лиц их доходам».</w:t>
      </w:r>
    </w:p>
    <w:p w:rsidR="00103496" w:rsidRPr="00103496" w:rsidRDefault="00103496" w:rsidP="00103496">
      <w:pPr>
        <w:widowControl/>
        <w:numPr>
          <w:ilvl w:val="1"/>
          <w:numId w:val="13"/>
        </w:numPr>
        <w:suppressAutoHyphens w:val="0"/>
        <w:spacing w:before="100" w:beforeAutospacing="1"/>
        <w:rPr>
          <w:rFonts w:eastAsia="Times New Roman"/>
          <w:kern w:val="0"/>
          <w:sz w:val="16"/>
          <w:szCs w:val="16"/>
        </w:rPr>
      </w:pPr>
      <w:r w:rsidRPr="00103496">
        <w:rPr>
          <w:rFonts w:eastAsia="Times New Roman"/>
          <w:kern w:val="0"/>
          <w:sz w:val="16"/>
          <w:szCs w:val="16"/>
        </w:rPr>
        <w:t>Признать утратившими силу:</w:t>
      </w:r>
    </w:p>
    <w:p w:rsidR="00103496" w:rsidRPr="00103496" w:rsidRDefault="00103496" w:rsidP="00103496">
      <w:pPr>
        <w:widowControl/>
        <w:numPr>
          <w:ilvl w:val="0"/>
          <w:numId w:val="14"/>
        </w:numPr>
        <w:suppressAutoHyphens w:val="0"/>
        <w:spacing w:before="100" w:beforeAutospacing="1"/>
        <w:rPr>
          <w:rFonts w:eastAsia="Times New Roman"/>
          <w:kern w:val="0"/>
          <w:sz w:val="16"/>
          <w:szCs w:val="16"/>
          <w:lang w:val="de-DE"/>
        </w:rPr>
      </w:pPr>
      <w:r w:rsidRPr="00103496">
        <w:rPr>
          <w:rFonts w:eastAsia="Times New Roman"/>
          <w:kern w:val="0"/>
          <w:sz w:val="16"/>
          <w:szCs w:val="16"/>
        </w:rPr>
        <w:t>постановление Администрации Петуховского района от 24 ноября 2015 года № 352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района, сведений о доходах, об имуществе и обязательствах имущественного характера»;</w:t>
      </w:r>
    </w:p>
    <w:p w:rsidR="00103496" w:rsidRPr="00103496" w:rsidRDefault="00103496" w:rsidP="00103496">
      <w:pPr>
        <w:widowControl/>
        <w:numPr>
          <w:ilvl w:val="0"/>
          <w:numId w:val="14"/>
        </w:numPr>
        <w:suppressAutoHyphens w:val="0"/>
        <w:spacing w:before="100" w:beforeAutospacing="1"/>
        <w:rPr>
          <w:rFonts w:eastAsia="Times New Roman"/>
          <w:kern w:val="0"/>
          <w:sz w:val="16"/>
          <w:szCs w:val="16"/>
        </w:rPr>
      </w:pPr>
      <w:proofErr w:type="gramStart"/>
      <w:r w:rsidRPr="00103496">
        <w:rPr>
          <w:rFonts w:eastAsia="Times New Roman"/>
          <w:kern w:val="0"/>
          <w:sz w:val="16"/>
          <w:szCs w:val="16"/>
        </w:rPr>
        <w:t>постановление Администрации Петуховского района от 13 декабря 2018 года № 616 «О внесении изменений в постановление Администрации Петуховского района от 24 ноября 2015 года № 352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района, сведений о доходах, об имуществе и обязательствах имущественного характера».</w:t>
      </w:r>
      <w:proofErr w:type="gramEnd"/>
    </w:p>
    <w:p w:rsidR="00103496" w:rsidRPr="00103496" w:rsidRDefault="00103496" w:rsidP="00103496">
      <w:pPr>
        <w:widowControl/>
        <w:suppressAutoHyphens w:val="0"/>
        <w:spacing w:before="100" w:beforeAutospacing="1"/>
        <w:rPr>
          <w:rFonts w:eastAsia="Times New Roman"/>
          <w:kern w:val="0"/>
          <w:sz w:val="16"/>
          <w:szCs w:val="16"/>
        </w:rPr>
      </w:pPr>
      <w:r w:rsidRPr="00103496">
        <w:rPr>
          <w:rFonts w:eastAsia="Times New Roman"/>
          <w:kern w:val="0"/>
          <w:sz w:val="16"/>
          <w:szCs w:val="16"/>
        </w:rPr>
        <w:lastRenderedPageBreak/>
        <w:t>4. Настоящее постановление опубликовать в установленном порядке.</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lang w:val="de-DE"/>
        </w:rPr>
        <w:t>5. Контроль за выполнением настоящего постановления возложить на управляющего делами — руководителя аппарата Администрации Петуховского муниципального округа.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lang w:val="de-DE"/>
        </w:rPr>
        <w:t>Глава Петуховского муниципального округа И.В.Арзин</w:t>
      </w:r>
    </w:p>
    <w:p w:rsidR="00103496" w:rsidRPr="00103496" w:rsidRDefault="00103496" w:rsidP="00103496">
      <w:pPr>
        <w:widowControl/>
        <w:suppressAutoHyphens w:val="0"/>
        <w:spacing w:before="100" w:beforeAutospacing="1"/>
        <w:rPr>
          <w:rFonts w:eastAsia="Times New Roman"/>
          <w:kern w:val="0"/>
          <w:sz w:val="16"/>
          <w:szCs w:val="16"/>
          <w:lang w:val="de-DE"/>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84"/>
        <w:gridCol w:w="4771"/>
      </w:tblGrid>
      <w:tr w:rsidR="00103496" w:rsidRPr="00103496" w:rsidTr="00103496">
        <w:trPr>
          <w:tblCellSpacing w:w="0" w:type="dxa"/>
        </w:trPr>
        <w:tc>
          <w:tcPr>
            <w:tcW w:w="2450" w:type="pct"/>
            <w:tcBorders>
              <w:top w:val="nil"/>
              <w:left w:val="nil"/>
              <w:bottom w:val="nil"/>
              <w:right w:val="nil"/>
            </w:tcBorders>
            <w:tcMar>
              <w:top w:w="0" w:type="dxa"/>
              <w:left w:w="0" w:type="dxa"/>
              <w:bottom w:w="0" w:type="dxa"/>
              <w:right w:w="0" w:type="dxa"/>
            </w:tcMar>
            <w:hideMark/>
          </w:tcPr>
          <w:p w:rsidR="00103496" w:rsidRPr="00103496" w:rsidRDefault="00103496" w:rsidP="00103496">
            <w:pPr>
              <w:widowControl/>
              <w:suppressAutoHyphens w:val="0"/>
              <w:spacing w:before="100" w:beforeAutospacing="1"/>
              <w:jc w:val="center"/>
              <w:rPr>
                <w:rFonts w:eastAsia="Times New Roman"/>
                <w:kern w:val="0"/>
                <w:sz w:val="16"/>
                <w:szCs w:val="16"/>
              </w:rPr>
            </w:pPr>
          </w:p>
        </w:tc>
        <w:tc>
          <w:tcPr>
            <w:tcW w:w="2550" w:type="pct"/>
            <w:tcBorders>
              <w:top w:val="nil"/>
              <w:left w:val="nil"/>
              <w:bottom w:val="nil"/>
              <w:right w:val="nil"/>
            </w:tcBorders>
            <w:tcMar>
              <w:top w:w="0" w:type="dxa"/>
              <w:left w:w="0" w:type="dxa"/>
              <w:bottom w:w="0" w:type="dxa"/>
              <w:right w:w="0" w:type="dxa"/>
            </w:tcMar>
            <w:hideMark/>
          </w:tcPr>
          <w:p w:rsidR="00103496" w:rsidRPr="00103496" w:rsidRDefault="00103496" w:rsidP="00103496">
            <w:pPr>
              <w:widowControl/>
              <w:suppressAutoHyphens w:val="0"/>
              <w:spacing w:before="100" w:beforeAutospacing="1"/>
              <w:rPr>
                <w:rFonts w:eastAsia="Times New Roman"/>
                <w:kern w:val="0"/>
                <w:sz w:val="16"/>
                <w:szCs w:val="16"/>
              </w:rPr>
            </w:pPr>
            <w:r w:rsidRPr="00103496">
              <w:rPr>
                <w:rFonts w:eastAsia="Times New Roman"/>
                <w:kern w:val="0"/>
                <w:sz w:val="16"/>
                <w:szCs w:val="16"/>
              </w:rPr>
              <w:t>Приложение к постановлению Администрации Петуховского муниципального округа от 4 мая 2022 г. № 539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муниципального округа, сведений о доходах, об имуществе и обязательствах имущественного характера»</w:t>
            </w:r>
          </w:p>
        </w:tc>
      </w:tr>
    </w:tbl>
    <w:p w:rsidR="00103496" w:rsidRPr="00103496" w:rsidRDefault="00103496" w:rsidP="00103496">
      <w:pPr>
        <w:widowControl/>
        <w:suppressAutoHyphens w:val="0"/>
        <w:spacing w:before="100" w:beforeAutospacing="1"/>
        <w:jc w:val="center"/>
        <w:rPr>
          <w:rFonts w:eastAsia="Times New Roman"/>
          <w:kern w:val="0"/>
          <w:sz w:val="16"/>
          <w:szCs w:val="16"/>
        </w:rPr>
      </w:pPr>
      <w:r w:rsidRPr="00103496">
        <w:rPr>
          <w:rFonts w:eastAsia="Times New Roman"/>
          <w:b/>
          <w:bCs/>
          <w:kern w:val="0"/>
          <w:sz w:val="16"/>
          <w:szCs w:val="16"/>
          <w:lang w:val="de-DE"/>
        </w:rPr>
        <w:t xml:space="preserve">Положение </w:t>
      </w:r>
      <w:r w:rsidRPr="00103496">
        <w:rPr>
          <w:rFonts w:eastAsia="Times New Roman"/>
          <w:b/>
          <w:bCs/>
          <w:kern w:val="0"/>
          <w:sz w:val="16"/>
          <w:szCs w:val="16"/>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муниципального округа, сведений о доходах, об имуществе и обязательствах имущественного характера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1. Настоящим положением о</w:t>
      </w:r>
      <w:r w:rsidRPr="00103496">
        <w:rPr>
          <w:rFonts w:eastAsia="Times New Roman"/>
          <w:b/>
          <w:bCs/>
          <w:color w:val="000000"/>
          <w:kern w:val="0"/>
          <w:sz w:val="16"/>
          <w:szCs w:val="16"/>
          <w:lang w:val="de-DE"/>
        </w:rPr>
        <w:t xml:space="preserve"> </w:t>
      </w:r>
      <w:r w:rsidRPr="00103496">
        <w:rPr>
          <w:rFonts w:eastAsia="Times New Roman"/>
          <w:color w:val="000000"/>
          <w:kern w:val="0"/>
          <w:sz w:val="16"/>
          <w:szCs w:val="16"/>
          <w:lang w:val="de-DE"/>
        </w:rPr>
        <w:t>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обязательствах имущественного характера</w:t>
      </w:r>
      <w:r w:rsidRPr="00103496">
        <w:rPr>
          <w:rFonts w:eastAsia="Times New Roman"/>
          <w:b/>
          <w:bCs/>
          <w:color w:val="000000"/>
          <w:kern w:val="0"/>
          <w:sz w:val="16"/>
          <w:szCs w:val="16"/>
          <w:lang w:val="de-DE"/>
        </w:rPr>
        <w:t xml:space="preserve"> </w:t>
      </w:r>
      <w:r w:rsidRPr="00103496">
        <w:rPr>
          <w:rFonts w:eastAsia="Times New Roman"/>
          <w:color w:val="000000"/>
          <w:kern w:val="0"/>
          <w:sz w:val="16"/>
          <w:szCs w:val="16"/>
          <w:lang w:val="de-DE"/>
        </w:rPr>
        <w:t xml:space="preserve">(далее - положение) определяется порядок представления лицами, замещающими, по состоянию на 31 декабря отчетного года, должности муниципальной службы в органах местного самоуправления Петуховского </w:t>
      </w:r>
      <w:r w:rsidRPr="00103496">
        <w:rPr>
          <w:rFonts w:eastAsia="Times New Roman"/>
          <w:color w:val="000000"/>
          <w:kern w:val="0"/>
          <w:sz w:val="16"/>
          <w:szCs w:val="16"/>
        </w:rPr>
        <w:t>муниципального округа</w:t>
      </w:r>
      <w:r w:rsidRPr="00103496">
        <w:rPr>
          <w:rFonts w:eastAsia="Times New Roman"/>
          <w:color w:val="000000"/>
          <w:kern w:val="0"/>
          <w:sz w:val="16"/>
          <w:szCs w:val="16"/>
          <w:lang w:val="de-DE"/>
        </w:rPr>
        <w:t xml:space="preserve">, включенные в соответствующие перечни, установленные нормативными правовыми актами органов местного самоуправления Петуховского </w:t>
      </w:r>
      <w:r w:rsidRPr="00103496">
        <w:rPr>
          <w:rFonts w:eastAsia="Times New Roman"/>
          <w:color w:val="000000"/>
          <w:kern w:val="0"/>
          <w:sz w:val="16"/>
          <w:szCs w:val="16"/>
        </w:rPr>
        <w:t>муниципального округа</w:t>
      </w:r>
      <w:r w:rsidRPr="00103496">
        <w:rPr>
          <w:rFonts w:eastAsia="Times New Roman"/>
          <w:color w:val="000000"/>
          <w:kern w:val="0"/>
          <w:sz w:val="16"/>
          <w:szCs w:val="16"/>
          <w:lang w:val="de-DE"/>
        </w:rPr>
        <w:t xml:space="preserve"> в соответствии с федеральным законодательством (далее соответственно - перечень, муниципальный служащий), гражданами, претендующими на замещение должностей муниципальной службы в органах местного самоуправления Петуховского </w:t>
      </w:r>
      <w:r w:rsidRPr="00103496">
        <w:rPr>
          <w:rFonts w:eastAsia="Times New Roman"/>
          <w:color w:val="000000"/>
          <w:kern w:val="0"/>
          <w:sz w:val="16"/>
          <w:szCs w:val="16"/>
        </w:rPr>
        <w:t>муниципального округа</w:t>
      </w:r>
      <w:r w:rsidRPr="00103496">
        <w:rPr>
          <w:rFonts w:eastAsia="Times New Roman"/>
          <w:color w:val="000000"/>
          <w:kern w:val="0"/>
          <w:sz w:val="16"/>
          <w:szCs w:val="16"/>
          <w:lang w:val="de-DE"/>
        </w:rPr>
        <w:t>, включенных в перечни, (далее - гражданин), лицами, замещающими должности муниципальной службы, не включенные в перечни, и претендующими на замещение должностей муниципальной службы, включенные в перечни (далее – кандидат на должность, включенную в перечень),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2. Муниципальный служащий ежегодно, не позднее 30 апреля года, следующего за отчетным,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форме справки:</w:t>
      </w:r>
    </w:p>
    <w:p w:rsidR="00103496" w:rsidRPr="00103496" w:rsidRDefault="00103496" w:rsidP="00103496">
      <w:pPr>
        <w:widowControl/>
        <w:numPr>
          <w:ilvl w:val="0"/>
          <w:numId w:val="15"/>
        </w:numPr>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3. Гражданин при назначении на должность муниципальной службы представляет по утвержденной Указом форме справки:</w:t>
      </w:r>
    </w:p>
    <w:p w:rsidR="00103496" w:rsidRPr="00103496" w:rsidRDefault="00103496" w:rsidP="00103496">
      <w:pPr>
        <w:widowControl/>
        <w:suppressAutoHyphens w:val="0"/>
        <w:spacing w:before="100" w:beforeAutospacing="1"/>
        <w:ind w:firstLine="720"/>
        <w:rPr>
          <w:rFonts w:eastAsia="Times New Roman"/>
          <w:kern w:val="0"/>
          <w:sz w:val="16"/>
          <w:szCs w:val="16"/>
          <w:lang w:val="de-DE"/>
        </w:rPr>
      </w:pPr>
      <w:r w:rsidRPr="00103496">
        <w:rPr>
          <w:rFonts w:eastAsia="Times New Roman"/>
          <w:kern w:val="0"/>
          <w:sz w:val="16"/>
          <w:szCs w:val="16"/>
          <w:lang w:val="de-DE"/>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rPr>
        <w:t>4. 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3 настоящего положения.</w:t>
      </w:r>
    </w:p>
    <w:p w:rsidR="00103496" w:rsidRPr="00103496" w:rsidRDefault="00103496" w:rsidP="00103496">
      <w:pPr>
        <w:widowControl/>
        <w:suppressAutoHyphens w:val="0"/>
        <w:spacing w:before="100" w:beforeAutospacing="1"/>
        <w:rPr>
          <w:rFonts w:eastAsia="Times New Roman"/>
          <w:kern w:val="0"/>
          <w:sz w:val="16"/>
          <w:szCs w:val="16"/>
        </w:rPr>
      </w:pPr>
      <w:r w:rsidRPr="00103496">
        <w:rPr>
          <w:rFonts w:eastAsia="Times New Roman"/>
          <w:color w:val="000000"/>
          <w:kern w:val="0"/>
          <w:sz w:val="16"/>
          <w:szCs w:val="16"/>
        </w:rPr>
        <w:t>5. Сведения, предусмотренные пунктами 2, 3 настоящего положения, представляются в отдел организационной и кадровой работы Администрации Петуховского муниципального округа.</w:t>
      </w:r>
    </w:p>
    <w:p w:rsidR="00103496" w:rsidRPr="00103496" w:rsidRDefault="00103496" w:rsidP="00103496">
      <w:pPr>
        <w:widowControl/>
        <w:suppressAutoHyphens w:val="0"/>
        <w:spacing w:before="100" w:beforeAutospacing="1"/>
        <w:rPr>
          <w:rFonts w:eastAsia="Times New Roman"/>
          <w:kern w:val="0"/>
          <w:sz w:val="16"/>
          <w:szCs w:val="16"/>
        </w:rPr>
      </w:pPr>
      <w:r w:rsidRPr="00103496">
        <w:rPr>
          <w:rFonts w:eastAsia="Times New Roman"/>
          <w:kern w:val="0"/>
          <w:sz w:val="16"/>
          <w:szCs w:val="16"/>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3496" w:rsidRPr="00103496" w:rsidRDefault="00103496" w:rsidP="00103496">
      <w:pPr>
        <w:widowControl/>
        <w:suppressAutoHyphens w:val="0"/>
        <w:spacing w:before="100" w:beforeAutospacing="1"/>
        <w:rPr>
          <w:rFonts w:eastAsia="Times New Roman"/>
          <w:kern w:val="0"/>
          <w:sz w:val="16"/>
          <w:szCs w:val="16"/>
        </w:rPr>
      </w:pPr>
      <w:r w:rsidRPr="00103496">
        <w:rPr>
          <w:rFonts w:eastAsia="Times New Roman"/>
          <w:color w:val="000000"/>
          <w:kern w:val="0"/>
          <w:sz w:val="16"/>
          <w:szCs w:val="16"/>
        </w:rPr>
        <w:lastRenderedPageBreak/>
        <w:t>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4 настоящего положения. 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rPr>
        <w:t>7. Сведения о доходах, об имуществе и обязательствах имущественного характера, представляемые в соответствии с настоящим положением муниципальным служащим, а также сведения о доходах, об имуществе и обязательствах имущественного характера, представляемые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kern w:val="0"/>
          <w:sz w:val="16"/>
          <w:szCs w:val="16"/>
          <w:lang w:val="de-DE"/>
        </w:rPr>
        <w:t xml:space="preserve">8. </w:t>
      </w:r>
      <w:r w:rsidRPr="00103496">
        <w:rPr>
          <w:rFonts w:eastAsia="Times New Roman"/>
          <w:color w:val="000000"/>
          <w:kern w:val="0"/>
          <w:sz w:val="16"/>
          <w:szCs w:val="16"/>
          <w:lang w:val="de-DE"/>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включенную в перечень, представившие в кадровую службу органов местного самоуправления Петуховского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9. В случае непредставления или представления заведомо ложных сведений о доходах, об имуществе и обязательствах имущественного характера муниципальный служащий несет ответственность, предусмотренную федеральными законами и иными нормативными правовыми актами Российской Федерации.</w:t>
      </w:r>
    </w:p>
    <w:p w:rsidR="00103496" w:rsidRPr="00103496" w:rsidRDefault="00103496" w:rsidP="00103496">
      <w:pPr>
        <w:widowControl/>
        <w:suppressAutoHyphens w:val="0"/>
        <w:spacing w:before="100" w:beforeAutospacing="1"/>
        <w:rPr>
          <w:rFonts w:eastAsia="Times New Roman"/>
          <w:kern w:val="0"/>
          <w:sz w:val="16"/>
          <w:szCs w:val="16"/>
          <w:lang w:val="de-DE"/>
        </w:rPr>
      </w:pPr>
      <w:r w:rsidRPr="00103496">
        <w:rPr>
          <w:rFonts w:eastAsia="Times New Roman"/>
          <w:color w:val="000000"/>
          <w:kern w:val="0"/>
          <w:sz w:val="16"/>
          <w:szCs w:val="16"/>
          <w:lang w:val="de-DE"/>
        </w:rPr>
        <w:t xml:space="preserve">10. </w:t>
      </w:r>
      <w:r w:rsidRPr="00103496">
        <w:rPr>
          <w:rFonts w:eastAsia="Times New Roman"/>
          <w:color w:val="000000"/>
          <w:kern w:val="0"/>
          <w:sz w:val="16"/>
          <w:szCs w:val="16"/>
        </w:rPr>
        <w:t>Заполнение справки осуществляется и использованием специального программного обеспечения «Справки БК», размещённого на официальном сайте Правительства Курганской области.</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kern w:val="0"/>
          <w:sz w:val="16"/>
          <w:szCs w:val="16"/>
        </w:rPr>
        <w:t>РОССИЙСКАЯ ФЕДЕРАЦИЯ</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kern w:val="0"/>
          <w:sz w:val="16"/>
          <w:szCs w:val="16"/>
        </w:rPr>
        <w:t>КУРГАНСКАЯ ОБЛАСТЬ</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kern w:val="0"/>
          <w:sz w:val="16"/>
          <w:szCs w:val="16"/>
        </w:rPr>
        <w:t>АДМИНИСТРАЦИЯ ПЕТУХОВСКОГО МУНИЦИПАЛЬНОГО ОКРУГА</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 xml:space="preserve">ПОСТАНОВЛЕНИЕ </w:t>
      </w:r>
    </w:p>
    <w:p w:rsidR="00B628F5" w:rsidRPr="00B628F5" w:rsidRDefault="00B628F5" w:rsidP="00B628F5">
      <w:pPr>
        <w:widowControl/>
        <w:suppressAutoHyphens w:val="0"/>
        <w:spacing w:before="100" w:beforeAutospacing="1"/>
        <w:rPr>
          <w:rFonts w:eastAsia="Times New Roman"/>
          <w:kern w:val="0"/>
          <w:sz w:val="16"/>
          <w:szCs w:val="16"/>
        </w:rPr>
      </w:pPr>
      <w:r w:rsidRPr="00B628F5">
        <w:rPr>
          <w:rFonts w:eastAsia="Times New Roman"/>
          <w:kern w:val="0"/>
          <w:sz w:val="16"/>
          <w:szCs w:val="16"/>
        </w:rPr>
        <w:t xml:space="preserve">от «21» апреля 2022 года № 495г. Петухово </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spacing w:val="-12"/>
          <w:kern w:val="0"/>
          <w:sz w:val="16"/>
          <w:szCs w:val="16"/>
        </w:rPr>
        <w:t xml:space="preserve">О создании межведомственной комиссии по обследованию мест массового пребывания людей, </w:t>
      </w:r>
      <w:r w:rsidRPr="00B628F5">
        <w:rPr>
          <w:rFonts w:eastAsia="Times New Roman"/>
          <w:b/>
          <w:bCs/>
          <w:kern w:val="0"/>
          <w:sz w:val="16"/>
          <w:szCs w:val="16"/>
        </w:rPr>
        <w:t>расположенных на территории Петуховского муниципального округа Курганской области</w:t>
      </w:r>
    </w:p>
    <w:p w:rsidR="00B628F5" w:rsidRPr="00B628F5" w:rsidRDefault="00B628F5" w:rsidP="00B628F5">
      <w:pPr>
        <w:widowControl/>
        <w:suppressAutoHyphens w:val="0"/>
        <w:spacing w:before="100" w:beforeAutospacing="1"/>
        <w:ind w:firstLine="703"/>
        <w:rPr>
          <w:rFonts w:eastAsia="Times New Roman"/>
          <w:kern w:val="0"/>
          <w:sz w:val="16"/>
          <w:szCs w:val="16"/>
        </w:rPr>
      </w:pPr>
      <w:proofErr w:type="gramStart"/>
      <w:r w:rsidRPr="00B628F5">
        <w:rPr>
          <w:rFonts w:eastAsia="Times New Roman"/>
          <w:spacing w:val="-12"/>
          <w:kern w:val="0"/>
          <w:sz w:val="16"/>
          <w:szCs w:val="16"/>
        </w:rPr>
        <w:t>В соответствии с Федеральными законами от 06.10.2003 г. № 131-ФЗ «Об общих принципах организации местного самоуправления в Российской Федерации», от 06.03.2006 г. № 35-ФЗ «О противодействии терроризму», постановлением Правительства Российской Федерации от 25.03.2015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w:t>
      </w:r>
      <w:proofErr w:type="gramEnd"/>
      <w:r w:rsidRPr="00B628F5">
        <w:rPr>
          <w:rFonts w:eastAsia="Times New Roman"/>
          <w:spacing w:val="-12"/>
          <w:kern w:val="0"/>
          <w:sz w:val="16"/>
          <w:szCs w:val="16"/>
        </w:rPr>
        <w:t xml:space="preserve"> </w:t>
      </w:r>
      <w:proofErr w:type="gramStart"/>
      <w:r w:rsidRPr="00B628F5">
        <w:rPr>
          <w:rFonts w:eastAsia="Times New Roman"/>
          <w:spacing w:val="-12"/>
          <w:kern w:val="0"/>
          <w:sz w:val="16"/>
          <w:szCs w:val="16"/>
        </w:rPr>
        <w:t>и</w:t>
      </w:r>
      <w:proofErr w:type="gramEnd"/>
      <w:r w:rsidRPr="00B628F5">
        <w:rPr>
          <w:rFonts w:eastAsia="Times New Roman"/>
          <w:spacing w:val="-12"/>
          <w:kern w:val="0"/>
          <w:sz w:val="16"/>
          <w:szCs w:val="16"/>
        </w:rPr>
        <w:t xml:space="preserve"> </w:t>
      </w:r>
      <w:proofErr w:type="gramStart"/>
      <w:r w:rsidRPr="00B628F5">
        <w:rPr>
          <w:rFonts w:eastAsia="Times New Roman"/>
          <w:spacing w:val="-12"/>
          <w:kern w:val="0"/>
          <w:sz w:val="16"/>
          <w:szCs w:val="16"/>
        </w:rPr>
        <w:t>объектов (территорий)», Уставом Петуховского муниципального округа Курганской области, постановлением Администрации Петуховского муниципального округа Курганской област</w:t>
      </w:r>
      <w:r w:rsidRPr="00B628F5">
        <w:rPr>
          <w:rFonts w:eastAsia="Times New Roman"/>
          <w:spacing w:val="-12"/>
          <w:kern w:val="0"/>
          <w:sz w:val="16"/>
          <w:szCs w:val="16"/>
          <w:shd w:val="clear" w:color="auto" w:fill="FFFFFF"/>
        </w:rPr>
        <w:t xml:space="preserve">и от 11.04.2022 г. № 438 </w:t>
      </w:r>
      <w:r w:rsidRPr="00B628F5">
        <w:rPr>
          <w:rFonts w:eastAsia="Times New Roman"/>
          <w:spacing w:val="-12"/>
          <w:kern w:val="0"/>
          <w:sz w:val="16"/>
          <w:szCs w:val="16"/>
        </w:rPr>
        <w:t>«Об утверждении Положения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Петуховского муниципального округа Курганской области, Администрация Петуховского муниципального округа Курганской области ПОСТАНОВЛЯЕТ:</w:t>
      </w:r>
      <w:r w:rsidRPr="00B628F5">
        <w:rPr>
          <w:rFonts w:eastAsia="Times New Roman"/>
          <w:kern w:val="0"/>
          <w:sz w:val="16"/>
          <w:szCs w:val="16"/>
        </w:rPr>
        <w:t xml:space="preserve"> </w:t>
      </w:r>
      <w:proofErr w:type="gramEnd"/>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 xml:space="preserve">1. Создать Межведомственную комиссию по обследованию мест массового пребывания людей, расположенных на территории </w:t>
      </w:r>
      <w:r w:rsidRPr="00B628F5">
        <w:rPr>
          <w:rFonts w:eastAsia="Times New Roman"/>
          <w:spacing w:val="-12"/>
          <w:kern w:val="0"/>
          <w:sz w:val="16"/>
          <w:szCs w:val="16"/>
        </w:rPr>
        <w:t>Петуховского муниципального округа Курганской области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 xml:space="preserve">2. Утвердить Положение о Межведомственной комиссии по обследованию мест массового пребывания людей, расположенных на территории </w:t>
      </w:r>
      <w:r w:rsidRPr="00B628F5">
        <w:rPr>
          <w:rFonts w:eastAsia="Times New Roman"/>
          <w:spacing w:val="-12"/>
          <w:kern w:val="0"/>
          <w:sz w:val="16"/>
          <w:szCs w:val="16"/>
        </w:rPr>
        <w:t>Петуховского муниципального округа Курганской области</w:t>
      </w:r>
      <w:proofErr w:type="gramStart"/>
      <w:r w:rsidRPr="00B628F5">
        <w:rPr>
          <w:rFonts w:eastAsia="Times New Roman"/>
          <w:spacing w:val="-12"/>
          <w:kern w:val="0"/>
          <w:sz w:val="16"/>
          <w:szCs w:val="16"/>
        </w:rPr>
        <w:t xml:space="preserve"> </w:t>
      </w:r>
      <w:r w:rsidRPr="00B628F5">
        <w:rPr>
          <w:rFonts w:eastAsia="Times New Roman"/>
          <w:kern w:val="0"/>
          <w:sz w:val="16"/>
          <w:szCs w:val="16"/>
        </w:rPr>
        <w:t>,</w:t>
      </w:r>
      <w:proofErr w:type="gramEnd"/>
      <w:r w:rsidRPr="00B628F5">
        <w:rPr>
          <w:rFonts w:eastAsia="Times New Roman"/>
          <w:kern w:val="0"/>
          <w:sz w:val="16"/>
          <w:szCs w:val="16"/>
        </w:rPr>
        <w:t xml:space="preserve"> согласно приложению № 1 к настоящему постановлению. </w:t>
      </w:r>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 xml:space="preserve">3. Утвердить Состав Межведомственной комиссии по обследованию мест массового пребывания людей, расположенных на территории </w:t>
      </w:r>
      <w:r w:rsidRPr="00B628F5">
        <w:rPr>
          <w:rFonts w:eastAsia="Times New Roman"/>
          <w:spacing w:val="-12"/>
          <w:kern w:val="0"/>
          <w:sz w:val="16"/>
          <w:szCs w:val="16"/>
        </w:rPr>
        <w:t>Петуховского муниципального округа Курганской области</w:t>
      </w:r>
      <w:r w:rsidRPr="00B628F5">
        <w:rPr>
          <w:rFonts w:eastAsia="Times New Roman"/>
          <w:kern w:val="0"/>
          <w:sz w:val="16"/>
          <w:szCs w:val="16"/>
        </w:rPr>
        <w:t xml:space="preserve">, согласно приложению № 2 к настоящему постановлению. </w:t>
      </w:r>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 xml:space="preserve">4. Опубликовать настоящее постановление в установленном порядке. </w:t>
      </w:r>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 xml:space="preserve">5. </w:t>
      </w:r>
      <w:proofErr w:type="gramStart"/>
      <w:r w:rsidRPr="00B628F5">
        <w:rPr>
          <w:rFonts w:eastAsia="Times New Roman"/>
          <w:kern w:val="0"/>
          <w:sz w:val="16"/>
          <w:szCs w:val="16"/>
        </w:rPr>
        <w:t>Контроль за</w:t>
      </w:r>
      <w:proofErr w:type="gramEnd"/>
      <w:r w:rsidRPr="00B628F5">
        <w:rPr>
          <w:rFonts w:eastAsia="Times New Roman"/>
          <w:kern w:val="0"/>
          <w:sz w:val="16"/>
          <w:szCs w:val="16"/>
        </w:rPr>
        <w:t xml:space="preserve"> исполнением настоящего постановления возложить на Первого заместителя Главы Петуховского муниципального округа Курганской области.</w:t>
      </w:r>
    </w:p>
    <w:p w:rsidR="00B628F5" w:rsidRPr="00B628F5" w:rsidRDefault="00B628F5" w:rsidP="00B628F5">
      <w:pPr>
        <w:widowControl/>
        <w:suppressAutoHyphens w:val="0"/>
        <w:spacing w:before="100" w:beforeAutospacing="1"/>
        <w:ind w:firstLine="703"/>
        <w:rPr>
          <w:rFonts w:eastAsia="Times New Roman"/>
          <w:kern w:val="0"/>
          <w:sz w:val="16"/>
          <w:szCs w:val="16"/>
        </w:rPr>
      </w:pPr>
    </w:p>
    <w:p w:rsidR="00B628F5" w:rsidRPr="00B628F5" w:rsidRDefault="00B628F5" w:rsidP="00B628F5">
      <w:pPr>
        <w:widowControl/>
        <w:suppressAutoHyphens w:val="0"/>
        <w:spacing w:before="100" w:beforeAutospacing="1"/>
        <w:ind w:firstLine="703"/>
        <w:rPr>
          <w:rFonts w:eastAsia="Times New Roman"/>
          <w:kern w:val="0"/>
          <w:sz w:val="16"/>
          <w:szCs w:val="16"/>
        </w:rPr>
      </w:pPr>
      <w:r w:rsidRPr="00B628F5">
        <w:rPr>
          <w:rFonts w:eastAsia="Times New Roman"/>
          <w:kern w:val="0"/>
          <w:sz w:val="16"/>
          <w:szCs w:val="16"/>
        </w:rPr>
        <w:t>Глава Петуховского муниципального округа И.В.Арзин</w:t>
      </w:r>
    </w:p>
    <w:p w:rsidR="00B628F5" w:rsidRPr="00B628F5" w:rsidRDefault="00B628F5" w:rsidP="00B628F5">
      <w:pPr>
        <w:widowControl/>
        <w:suppressAutoHyphens w:val="0"/>
        <w:spacing w:before="100" w:beforeAutospacing="1"/>
        <w:ind w:firstLine="703"/>
        <w:rPr>
          <w:rFonts w:eastAsia="Times New Roman"/>
          <w:kern w:val="0"/>
          <w:sz w:val="16"/>
          <w:szCs w:val="16"/>
        </w:rPr>
      </w:pPr>
    </w:p>
    <w:p w:rsidR="00B628F5" w:rsidRPr="00B628F5" w:rsidRDefault="00B628F5" w:rsidP="00B628F5">
      <w:pPr>
        <w:widowControl/>
        <w:suppressAutoHyphens w:val="0"/>
        <w:spacing w:before="100" w:beforeAutospacing="1"/>
        <w:rPr>
          <w:rFonts w:eastAsia="Times New Roman"/>
          <w:kern w:val="0"/>
          <w:sz w:val="16"/>
          <w:szCs w:val="16"/>
        </w:rPr>
      </w:pP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Приложение № 1 к постановлению</w:t>
      </w:r>
      <w:r>
        <w:rPr>
          <w:rFonts w:eastAsia="Times New Roman"/>
          <w:kern w:val="0"/>
          <w:sz w:val="16"/>
          <w:szCs w:val="16"/>
        </w:rPr>
        <w:t xml:space="preserve"> </w:t>
      </w:r>
      <w:r w:rsidRPr="00B628F5">
        <w:rPr>
          <w:rFonts w:eastAsia="Times New Roman"/>
          <w:kern w:val="0"/>
          <w:sz w:val="16"/>
          <w:szCs w:val="16"/>
        </w:rPr>
        <w:t xml:space="preserve">Администрации Петуховского </w:t>
      </w:r>
      <w:proofErr w:type="gramStart"/>
      <w:r w:rsidRPr="00B628F5">
        <w:rPr>
          <w:rFonts w:eastAsia="Times New Roman"/>
          <w:kern w:val="0"/>
          <w:sz w:val="16"/>
          <w:szCs w:val="16"/>
        </w:rPr>
        <w:t>муниципального</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округа Курганской области от «21» апреля 2022 г</w:t>
      </w:r>
      <w:proofErr w:type="gramStart"/>
      <w:r w:rsidRPr="00B628F5">
        <w:rPr>
          <w:rFonts w:eastAsia="Times New Roman"/>
          <w:kern w:val="0"/>
          <w:sz w:val="16"/>
          <w:szCs w:val="16"/>
        </w:rPr>
        <w:t>.«</w:t>
      </w:r>
      <w:proofErr w:type="gramEnd"/>
      <w:r w:rsidRPr="00B628F5">
        <w:rPr>
          <w:rFonts w:eastAsia="Times New Roman"/>
          <w:kern w:val="0"/>
          <w:sz w:val="16"/>
          <w:szCs w:val="16"/>
        </w:rPr>
        <w:t xml:space="preserve">О создании межведомственной комиссии по </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обследованию мест массового пребывания людей, расположенных на территории Петуховского</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муниципального округа Курганской области»</w:t>
      </w:r>
    </w:p>
    <w:p w:rsidR="00B628F5" w:rsidRPr="00B628F5" w:rsidRDefault="00B628F5" w:rsidP="00B628F5">
      <w:pPr>
        <w:widowControl/>
        <w:suppressAutoHyphens w:val="0"/>
        <w:spacing w:before="100" w:beforeAutospacing="1"/>
        <w:jc w:val="right"/>
        <w:rPr>
          <w:rFonts w:eastAsia="Times New Roman"/>
          <w:kern w:val="0"/>
          <w:sz w:val="16"/>
          <w:szCs w:val="16"/>
        </w:rPr>
      </w:pP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ПОЛОЖЕНИЕ</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о создании межведомственной комиссии по обследованию мест массового пребывания людей, расположенных на территории Петуховского муниципального округа Курганской области</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Статья 1. Общие положения</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1. </w:t>
      </w:r>
      <w:proofErr w:type="gramStart"/>
      <w:r w:rsidRPr="00B628F5">
        <w:rPr>
          <w:rFonts w:eastAsia="Times New Roman"/>
          <w:kern w:val="0"/>
          <w:sz w:val="16"/>
          <w:szCs w:val="16"/>
        </w:rPr>
        <w:t xml:space="preserve">Межведомственная комиссия по обследованию мест массового пребывания людей, расположенных на территории Петуховского муниципального округа Курганской области (далее - Комиссия), является постоянно действующим координационным органом, деятельность которого направлена на проведение организационных мероприятий по обеспечению антитеррористической защищённости мест массового пребывания людей, расположенных на территории Петуховского муниципального округа Курганской области (далее - место массового пребывания людей). </w:t>
      </w:r>
      <w:proofErr w:type="gramEnd"/>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Перечень мест массового пребывания людей определяется постановлением Администрации Петуховского муниципального округа Курганской области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 Комиссия в своей деятельности руководствуется Конституцией Российской Федерации, нормативными правовыми актами Российской Федерации, Курганской области, муниципальными правовыми актами Петуховского муниципального округа Курганской области и настоящим Положением.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3. Комиссия осуществляет свою деятельность во взаимодействии с территориальными органами федеральных органов государственной власти, исполнительными органами государственной власти Курганской области, а также собственниками мест массового пребывания людей или лицами, использующими места массового пребывания людей на ином законном основании (далее - правообладатель места массового пребывания людей).</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Статья 2. Основные задачи, функции и права Комиссии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1. Основными задачами Комиссии являются проведение категорирования мест массового пребывания людей в целях установления дифференцированных требований к обеспечению их безопасности с учётом степени потенциальной опасности и угрозы совершения в местах массового пребывания людей террористических актов и их возможных последствий; осуществление </w:t>
      </w:r>
      <w:proofErr w:type="gramStart"/>
      <w:r w:rsidRPr="00B628F5">
        <w:rPr>
          <w:rFonts w:eastAsia="Times New Roman"/>
          <w:kern w:val="0"/>
          <w:sz w:val="16"/>
          <w:szCs w:val="16"/>
        </w:rPr>
        <w:t>контроля за</w:t>
      </w:r>
      <w:proofErr w:type="gramEnd"/>
      <w:r w:rsidRPr="00B628F5">
        <w:rPr>
          <w:rFonts w:eastAsia="Times New Roman"/>
          <w:kern w:val="0"/>
          <w:sz w:val="16"/>
          <w:szCs w:val="16"/>
        </w:rPr>
        <w:t xml:space="preserve"> выполнением требований к антитеррористической защищённости мест массового пребывания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 Для выполнения возложенных на нее задач Комиссия осуществляет следующие функции: </w:t>
      </w:r>
    </w:p>
    <w:p w:rsidR="00B628F5" w:rsidRPr="00B628F5" w:rsidRDefault="00B628F5" w:rsidP="00B628F5">
      <w:pPr>
        <w:widowControl/>
        <w:suppressAutoHyphens w:val="0"/>
        <w:spacing w:before="100" w:beforeAutospacing="1"/>
        <w:ind w:firstLine="720"/>
        <w:rPr>
          <w:rFonts w:eastAsia="Times New Roman"/>
          <w:kern w:val="0"/>
          <w:sz w:val="16"/>
          <w:szCs w:val="16"/>
        </w:rPr>
      </w:pPr>
      <w:proofErr w:type="gramStart"/>
      <w:r w:rsidRPr="00B628F5">
        <w:rPr>
          <w:rFonts w:eastAsia="Times New Roman"/>
          <w:kern w:val="0"/>
          <w:sz w:val="16"/>
          <w:szCs w:val="16"/>
        </w:rPr>
        <w:t>2.1 проводит обследование и категорирование мест массового пребывания людей, в том числе принимает решения о присвоении месту массового пребывания людей категории в соответствии с требованиями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утвержденных постановлением Правительства Российской Федерации от 25.03.2015 г. № 272 (далее - Постановление Правительства</w:t>
      </w:r>
      <w:proofErr w:type="gramEnd"/>
      <w:r w:rsidRPr="00B628F5">
        <w:rPr>
          <w:rFonts w:eastAsia="Times New Roman"/>
          <w:kern w:val="0"/>
          <w:sz w:val="16"/>
          <w:szCs w:val="16"/>
        </w:rPr>
        <w:t xml:space="preserve"> </w:t>
      </w:r>
      <w:proofErr w:type="gramStart"/>
      <w:r w:rsidRPr="00B628F5">
        <w:rPr>
          <w:rFonts w:eastAsia="Times New Roman"/>
          <w:kern w:val="0"/>
          <w:sz w:val="16"/>
          <w:szCs w:val="16"/>
        </w:rPr>
        <w:t xml:space="preserve">РФ № 272), составляет и подписывает акты обследования и категорирования мест массового пребывания людей; </w:t>
      </w:r>
      <w:proofErr w:type="gramEnd"/>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2.2 составляет паспорта безопасности мест массового пребывания людей по форме, утвержденной Постановлением Правительства РФ № 272, обеспечивает их согласование и представление на утверждение Главе Петуховского муниципального округа Курганской области, а также проводит актуализацию данных паспортов;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2.3 устанавливает срок завершения мероприятий по обеспечению антитеррористической защищенности мест массового пребывания людей, в том числе по оборудованию их инженерно-техническими средствами охраны;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2.4 осуществляет </w:t>
      </w:r>
      <w:proofErr w:type="gramStart"/>
      <w:r w:rsidRPr="00B628F5">
        <w:rPr>
          <w:rFonts w:eastAsia="Times New Roman"/>
          <w:kern w:val="0"/>
          <w:sz w:val="16"/>
          <w:szCs w:val="16"/>
        </w:rPr>
        <w:t>контроль за</w:t>
      </w:r>
      <w:proofErr w:type="gramEnd"/>
      <w:r w:rsidRPr="00B628F5">
        <w:rPr>
          <w:rFonts w:eastAsia="Times New Roman"/>
          <w:kern w:val="0"/>
          <w:sz w:val="16"/>
          <w:szCs w:val="16"/>
        </w:rPr>
        <w:t xml:space="preserve"> выполнением требований, утвержденных Постановлением Правительства РФ № 272, посредством организации и проведения плановых и внеплановых проверок;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2.5 осуществляет иные полномочия в пределах своей компетенции в соответствии с требованиями действующего законодательства.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lastRenderedPageBreak/>
        <w:t xml:space="preserve">3. Комиссия в пределах своей компетенции, в установленном порядке, имеет право: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3.1 принимать решения, касающиеся обеспечения антитеррористической защищенности мест массового пребывания людей, а также осуществлять </w:t>
      </w:r>
      <w:proofErr w:type="gramStart"/>
      <w:r w:rsidRPr="00B628F5">
        <w:rPr>
          <w:rFonts w:eastAsia="Times New Roman"/>
          <w:kern w:val="0"/>
          <w:sz w:val="16"/>
          <w:szCs w:val="16"/>
        </w:rPr>
        <w:t>контроль за</w:t>
      </w:r>
      <w:proofErr w:type="gramEnd"/>
      <w:r w:rsidRPr="00B628F5">
        <w:rPr>
          <w:rFonts w:eastAsia="Times New Roman"/>
          <w:kern w:val="0"/>
          <w:sz w:val="16"/>
          <w:szCs w:val="16"/>
        </w:rPr>
        <w:t xml:space="preserve"> исполнением этих решений;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3.2 создавать рабочие группы для изучения вопросов, касающихся обеспечения антитеррористической защищенности мест массового пребывания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3.3 запрашивать и получать необходимые материалы и информацию от органов местного самоуправления Петуховского муниципального округа Курганской области, общественных объединений, организаций и должностных лиц (по согласованию);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3.4 привлекать при необходимости к работе Комиссии представителей собственников объектов, которые располагаются в границах места массового пребывания людей либо в непосредственной близости к нему;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3.5 вносить предложения по вопросам обеспечения антитеррористической защищенности мест массового пребывания людей, требующих решений подразделений территориальных федеральных органов, расположенных на территории Петуховского муниципального округа Курганской области, и органов исполнительной власти Курганской области.</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Статья 3. Состав Комиссии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1. Комиссия состоит из председателя, заместителя председателя, секретаря и членов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2. Комиссию возглавляет председатель Комиссии, а в случае его отсутствия - заместитель председателя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3. Председатель Комиссии назначается Главой Петуховского муниципального округа Курганской области.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4. Председатель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4.1 осуществляет руководство деятельностью Комиссии, определяет повестку заседания, ведёт заседание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4.2 </w:t>
      </w:r>
      <w:proofErr w:type="gramStart"/>
      <w:r w:rsidRPr="00B628F5">
        <w:rPr>
          <w:rFonts w:eastAsia="Times New Roman"/>
          <w:kern w:val="0"/>
          <w:sz w:val="16"/>
          <w:szCs w:val="16"/>
        </w:rPr>
        <w:t>утверждает</w:t>
      </w:r>
      <w:proofErr w:type="gramEnd"/>
      <w:r w:rsidRPr="00B628F5">
        <w:rPr>
          <w:rFonts w:eastAsia="Times New Roman"/>
          <w:kern w:val="0"/>
          <w:sz w:val="16"/>
          <w:szCs w:val="16"/>
        </w:rPr>
        <w:t xml:space="preserve"> акты обследования и категорирования мест массового пребывания людей и подписывает другие документы, касающиеся осуществления функций Комиссии, обеспечивает составление, согласование паспортов безопасности мест массового пребывания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4.3 утверждает планы по проведению </w:t>
      </w:r>
      <w:proofErr w:type="gramStart"/>
      <w:r w:rsidRPr="00B628F5">
        <w:rPr>
          <w:rFonts w:eastAsia="Times New Roman"/>
          <w:kern w:val="0"/>
          <w:sz w:val="16"/>
          <w:szCs w:val="16"/>
        </w:rPr>
        <w:t>проверок состояния антитеррористической защищенности мест массового пребывания людей</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5. Секретарь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5.1 ведёт делопроизводство по вопросам осуществления деятельности Комиссии, оформляет протоколы заседаний Комиссии, результаты работы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5.2 обеспечивает сохранность документов, связанных с работой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proofErr w:type="gramStart"/>
      <w:r w:rsidRPr="00B628F5">
        <w:rPr>
          <w:rFonts w:eastAsia="Times New Roman"/>
          <w:kern w:val="0"/>
          <w:sz w:val="16"/>
          <w:szCs w:val="16"/>
        </w:rPr>
        <w:t xml:space="preserve">5.3 организует взаимодействие с территориальным органом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проведении обследований, составлении паспортов безопасности и проведении проверок мест массового пребывания людей в установленные сроки; </w:t>
      </w:r>
      <w:proofErr w:type="gramEnd"/>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5.4 разрабатывает проекты </w:t>
      </w:r>
      <w:proofErr w:type="gramStart"/>
      <w:r w:rsidRPr="00B628F5">
        <w:rPr>
          <w:rFonts w:eastAsia="Times New Roman"/>
          <w:kern w:val="0"/>
          <w:sz w:val="16"/>
          <w:szCs w:val="16"/>
        </w:rPr>
        <w:t>планов проведения проверок антитеррористической защищённости мест массового пребывания людей</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5.5 ведет реестр паспортов безопасности, контролирует своевременность их актуализации в соответствии с Постановлением Правительства РФ № 272.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6. Члены Комиссии: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6.1 принимают участие в разработке </w:t>
      </w:r>
      <w:proofErr w:type="gramStart"/>
      <w:r w:rsidRPr="00B628F5">
        <w:rPr>
          <w:rFonts w:eastAsia="Times New Roman"/>
          <w:kern w:val="0"/>
          <w:sz w:val="16"/>
          <w:szCs w:val="16"/>
        </w:rPr>
        <w:t>планов проведения проверок состояния антитеррористической защищенности мест массового пребывания</w:t>
      </w:r>
      <w:proofErr w:type="gramEnd"/>
      <w:r w:rsidRPr="00B628F5">
        <w:rPr>
          <w:rFonts w:eastAsia="Times New Roman"/>
          <w:kern w:val="0"/>
          <w:sz w:val="16"/>
          <w:szCs w:val="16"/>
        </w:rPr>
        <w:t xml:space="preserve">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6.2 вносят предложения председателю Комиссии о включении в план </w:t>
      </w:r>
      <w:proofErr w:type="gramStart"/>
      <w:r w:rsidRPr="00B628F5">
        <w:rPr>
          <w:rFonts w:eastAsia="Times New Roman"/>
          <w:kern w:val="0"/>
          <w:sz w:val="16"/>
          <w:szCs w:val="16"/>
        </w:rPr>
        <w:t>заседаний Комиссии вопросов антитеррористической защищенности мест массового пребывания людей</w:t>
      </w:r>
      <w:proofErr w:type="gramEnd"/>
      <w:r w:rsidRPr="00B628F5">
        <w:rPr>
          <w:rFonts w:eastAsia="Times New Roman"/>
          <w:kern w:val="0"/>
          <w:sz w:val="16"/>
          <w:szCs w:val="16"/>
        </w:rPr>
        <w:t xml:space="preserve"> по курируемым направлениям деятельности;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6.3 вносят предложения председателю Комиссии по комплексному реагированию на возникающие проблемные ситуации при проведении обследований, мониторинга, категорирования и при разработке </w:t>
      </w:r>
      <w:proofErr w:type="gramStart"/>
      <w:r w:rsidRPr="00B628F5">
        <w:rPr>
          <w:rFonts w:eastAsia="Times New Roman"/>
          <w:kern w:val="0"/>
          <w:sz w:val="16"/>
          <w:szCs w:val="16"/>
        </w:rPr>
        <w:t>паспортов безопасности мест массового пребывания людей</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lastRenderedPageBreak/>
        <w:t xml:space="preserve">6.4 подписывают акты обследования и категорирования места массового пребывания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7. Рабочие группы: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7.1 проводят обследования мест массового пребывания людей, осуществляют мониторинг одновременного пребывания и (или) передвижения людей на территории мест массового пребывания людей, а также плановые и внеплановые проверки выполнения требований к антитеррористической защищенности мест массового пребывания людей;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 xml:space="preserve">7.2 по итогам обследований и проверок мест массового пребывания людей составляют проекты актов обследования и категорирования, представляют их в Комиссию с предварительным согласованием всех членов Рабочей группы; </w:t>
      </w:r>
    </w:p>
    <w:p w:rsidR="00B628F5" w:rsidRPr="00B628F5" w:rsidRDefault="00B628F5" w:rsidP="00B628F5">
      <w:pPr>
        <w:widowControl/>
        <w:suppressAutoHyphens w:val="0"/>
        <w:spacing w:before="100" w:beforeAutospacing="1"/>
        <w:ind w:firstLine="720"/>
        <w:rPr>
          <w:rFonts w:eastAsia="Times New Roman"/>
          <w:kern w:val="0"/>
          <w:sz w:val="16"/>
          <w:szCs w:val="16"/>
        </w:rPr>
      </w:pPr>
      <w:r w:rsidRPr="00B628F5">
        <w:rPr>
          <w:rFonts w:eastAsia="Times New Roman"/>
          <w:kern w:val="0"/>
          <w:sz w:val="16"/>
          <w:szCs w:val="16"/>
        </w:rPr>
        <w:t>7.3 совместно с правообладателем места массового пребывания людей разрабатывают проект паспорта безопасности такого места и представляют его в Комиссию.</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Статья 4. Организация работы Комиссии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1. Комиссия осуществляет свою работу в форме заседаний Комиссии и проведения мероприятий по обследованию и категорированию мест массового пребывания людей.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 Обследование и категорирование мест массового пребывания людей проводится в следующем порядке: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2.1 членами Комиссии согласовывается дата и время </w:t>
      </w:r>
      <w:proofErr w:type="gramStart"/>
      <w:r w:rsidRPr="00B628F5">
        <w:rPr>
          <w:rFonts w:eastAsia="Times New Roman"/>
          <w:kern w:val="0"/>
          <w:sz w:val="16"/>
          <w:szCs w:val="16"/>
        </w:rPr>
        <w:t>проведения обследования места массового пребывания людей</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2.2 члены Комиссии, правообладатель места массового пребывания людей и представители территориальных органов Министерства внутренних дел Российской Федерации, Федеральной службы войск национальной гвардии Российской Федерации заблаговременно готовят проект акта обследования соответствующего места массового пребывания людей, заполняют разделы, относящиеся к их компетенции;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2.3 на основании проведенного обследования места массового пребывания людей члены Комиссии дополнительно заполняют разделы акта обследования в части, касающейся их компетенции. Акт обследования составляется и подписывается в 6 экземплярах всеми членами Комиссии, экземпляры акта обследования передаются секретарю Комиссии;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3. Результатом работы Комиссии является акт обследования и категорирования мест массового пребывания людей, который составляется и утверждается в 10-дневный срок со дня проведения обследования и категорирования мест массового пребывания людей.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4. В течение 30 дней после проведения обследования мест массового пребывания людей Комиссией составляются паспорта безопасности в соответствии с требованиями, установленными Постановлением Правительства РФ № 272.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Согласование паспорта безопасности осуществляется в течение 30 дней со дня его разработки. После согласования все экземпляры паспортов безопасности передаются секретарем Комиссии на утверждение Главе Петуховского муниципального округа Курганской области.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5. Заседание Комиссии считается правомочным, если на нем присутствует более половины членов Комиссии. Присутствие на заседании Комиссии ее членов обязательно.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В случае временного отсутствия члена Комиссии (в том числе по причине болезни, отпуска, командировки) участие в заседании Комиссии возлагается на лицо, исполняющее его обязанности.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Члены Комиссии обладают равными правами при обсуждении рассматриваемых на заседании вопросов.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членов Комиссии голос председательствующего на заседании является решающим.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6. Решения Комиссии оформляются протоколом заседания, который подписывает председательствующий на заседании Комиссии.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7. В зависимости от рассматриваемых вопросов к участию в заседаниях Комиссии могут привлекаться иные лица по предварительному согласованию.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8. Материально-техническое и организационное обеспечение деятельности Комиссии осуществляет Администрация Петуховского муниципального округа Курганской области.</w:t>
      </w:r>
    </w:p>
    <w:p w:rsidR="00B628F5" w:rsidRPr="00B628F5" w:rsidRDefault="00B628F5" w:rsidP="00B628F5">
      <w:pPr>
        <w:widowControl/>
        <w:suppressAutoHyphens w:val="0"/>
        <w:spacing w:before="100" w:beforeAutospacing="1"/>
        <w:rPr>
          <w:rFonts w:eastAsia="Times New Roman"/>
          <w:kern w:val="0"/>
          <w:sz w:val="16"/>
          <w:szCs w:val="16"/>
        </w:rPr>
      </w:pPr>
    </w:p>
    <w:p w:rsidR="00B628F5" w:rsidRPr="00B628F5" w:rsidRDefault="00B628F5" w:rsidP="00B628F5">
      <w:pPr>
        <w:widowControl/>
        <w:suppressAutoHyphens w:val="0"/>
        <w:spacing w:before="100" w:beforeAutospacing="1"/>
        <w:rPr>
          <w:rFonts w:eastAsia="Times New Roman"/>
          <w:kern w:val="0"/>
          <w:sz w:val="16"/>
          <w:szCs w:val="16"/>
        </w:rPr>
      </w:pPr>
    </w:p>
    <w:p w:rsidR="00B628F5" w:rsidRPr="00B628F5" w:rsidRDefault="00B628F5" w:rsidP="00B628F5">
      <w:pPr>
        <w:widowControl/>
        <w:suppressAutoHyphens w:val="0"/>
        <w:spacing w:before="100" w:beforeAutospacing="1"/>
        <w:rPr>
          <w:rFonts w:eastAsia="Times New Roman"/>
          <w:kern w:val="0"/>
          <w:sz w:val="16"/>
          <w:szCs w:val="16"/>
        </w:rPr>
      </w:pP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lastRenderedPageBreak/>
        <w:t>Приложение № 2 к постановлению</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 xml:space="preserve">Администрации Петуховского </w:t>
      </w:r>
      <w:proofErr w:type="gramStart"/>
      <w:r w:rsidRPr="00B628F5">
        <w:rPr>
          <w:rFonts w:eastAsia="Times New Roman"/>
          <w:kern w:val="0"/>
          <w:sz w:val="16"/>
          <w:szCs w:val="16"/>
        </w:rPr>
        <w:t>муниципального</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округа Курганской области от « 21 » апреля 2022 г.</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 xml:space="preserve">«О создании межведомственной комиссии </w:t>
      </w:r>
      <w:proofErr w:type="gramStart"/>
      <w:r w:rsidRPr="00B628F5">
        <w:rPr>
          <w:rFonts w:eastAsia="Times New Roman"/>
          <w:kern w:val="0"/>
          <w:sz w:val="16"/>
          <w:szCs w:val="16"/>
        </w:rPr>
        <w:t>по</w:t>
      </w:r>
      <w:proofErr w:type="gramEnd"/>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 xml:space="preserve">обследованию мест массового пребывания людей, </w:t>
      </w:r>
    </w:p>
    <w:p w:rsidR="00B628F5" w:rsidRPr="00B628F5" w:rsidRDefault="00B628F5" w:rsidP="00B628F5">
      <w:pPr>
        <w:widowControl/>
        <w:suppressAutoHyphens w:val="0"/>
        <w:spacing w:before="100" w:beforeAutospacing="1"/>
        <w:jc w:val="right"/>
        <w:rPr>
          <w:rFonts w:eastAsia="Times New Roman"/>
          <w:kern w:val="0"/>
          <w:sz w:val="16"/>
          <w:szCs w:val="16"/>
        </w:rPr>
      </w:pPr>
      <w:proofErr w:type="gramStart"/>
      <w:r w:rsidRPr="00B628F5">
        <w:rPr>
          <w:rFonts w:eastAsia="Times New Roman"/>
          <w:kern w:val="0"/>
          <w:sz w:val="16"/>
          <w:szCs w:val="16"/>
        </w:rPr>
        <w:t>расположенных</w:t>
      </w:r>
      <w:proofErr w:type="gramEnd"/>
      <w:r w:rsidRPr="00B628F5">
        <w:rPr>
          <w:rFonts w:eastAsia="Times New Roman"/>
          <w:kern w:val="0"/>
          <w:sz w:val="16"/>
          <w:szCs w:val="16"/>
        </w:rPr>
        <w:t xml:space="preserve"> на территории Петуховского</w:t>
      </w:r>
    </w:p>
    <w:p w:rsidR="00B628F5" w:rsidRPr="00B628F5" w:rsidRDefault="00B628F5" w:rsidP="00B628F5">
      <w:pPr>
        <w:widowControl/>
        <w:suppressAutoHyphens w:val="0"/>
        <w:spacing w:before="100" w:beforeAutospacing="1"/>
        <w:jc w:val="right"/>
        <w:rPr>
          <w:rFonts w:eastAsia="Times New Roman"/>
          <w:kern w:val="0"/>
          <w:sz w:val="16"/>
          <w:szCs w:val="16"/>
        </w:rPr>
      </w:pPr>
      <w:r w:rsidRPr="00B628F5">
        <w:rPr>
          <w:rFonts w:eastAsia="Times New Roman"/>
          <w:kern w:val="0"/>
          <w:sz w:val="16"/>
          <w:szCs w:val="16"/>
        </w:rPr>
        <w:t>муниципального округа Курганской области»</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 xml:space="preserve">СОСТАВ </w:t>
      </w:r>
    </w:p>
    <w:p w:rsidR="00B628F5" w:rsidRPr="00B628F5" w:rsidRDefault="00B628F5" w:rsidP="00B628F5">
      <w:pPr>
        <w:widowControl/>
        <w:suppressAutoHyphens w:val="0"/>
        <w:spacing w:before="100" w:beforeAutospacing="1"/>
        <w:jc w:val="center"/>
        <w:rPr>
          <w:rFonts w:eastAsia="Times New Roman"/>
          <w:kern w:val="0"/>
          <w:sz w:val="16"/>
          <w:szCs w:val="16"/>
        </w:rPr>
      </w:pPr>
      <w:r w:rsidRPr="00B628F5">
        <w:rPr>
          <w:rFonts w:eastAsia="Times New Roman"/>
          <w:b/>
          <w:bCs/>
          <w:kern w:val="0"/>
          <w:sz w:val="16"/>
          <w:szCs w:val="16"/>
        </w:rPr>
        <w:t>межведомственной комиссии по обследованию мест массового пребывания людей, расположенных на территории Петуховского муниципального округа Курганской области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1. Первый заместитель Главы Петуховского муниципального округа Курганской области, председатель комиссии.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2. Управляющий делами Администрации Петуховского муниципального округа Курганской области, заместитель председателя комиссии.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3. Главный специалист юридического сектора Администрации Петуховского муниципального округа Курганской области, секретарь комиссии. </w:t>
      </w:r>
    </w:p>
    <w:p w:rsidR="00B628F5" w:rsidRPr="00B628F5" w:rsidRDefault="00B628F5" w:rsidP="00B628F5">
      <w:pPr>
        <w:widowControl/>
        <w:suppressAutoHyphens w:val="0"/>
        <w:spacing w:before="100" w:beforeAutospacing="1"/>
        <w:ind w:firstLine="692"/>
        <w:jc w:val="center"/>
        <w:rPr>
          <w:rFonts w:eastAsia="Times New Roman"/>
          <w:kern w:val="0"/>
          <w:sz w:val="16"/>
          <w:szCs w:val="16"/>
        </w:rPr>
      </w:pPr>
      <w:r w:rsidRPr="00B628F5">
        <w:rPr>
          <w:rFonts w:eastAsia="Times New Roman"/>
          <w:b/>
          <w:bCs/>
          <w:kern w:val="0"/>
          <w:sz w:val="16"/>
          <w:szCs w:val="16"/>
        </w:rPr>
        <w:t>Члены комиссии:</w:t>
      </w:r>
      <w:r w:rsidRPr="00B628F5">
        <w:rPr>
          <w:rFonts w:eastAsia="Times New Roman"/>
          <w:kern w:val="0"/>
          <w:sz w:val="16"/>
          <w:szCs w:val="16"/>
        </w:rPr>
        <w:t xml:space="preserve">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4. Начальник подразделения в г. Петухово УФСБ России по Курганской области (по согласованию).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5. Н</w:t>
      </w:r>
      <w:r w:rsidRPr="00B628F5">
        <w:rPr>
          <w:rFonts w:eastAsia="Times New Roman"/>
          <w:kern w:val="0"/>
          <w:sz w:val="16"/>
          <w:szCs w:val="16"/>
          <w:shd w:val="clear" w:color="auto" w:fill="FFFFFF"/>
        </w:rPr>
        <w:t>ачальник полиции по ООП МО МАД России «Петуховский»</w:t>
      </w:r>
      <w:r w:rsidRPr="00B628F5">
        <w:rPr>
          <w:rFonts w:eastAsia="Times New Roman"/>
          <w:kern w:val="0"/>
          <w:sz w:val="16"/>
          <w:szCs w:val="16"/>
        </w:rPr>
        <w:t xml:space="preserve"> (по согласованию).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6. Начальник Петуховского ОВО-филиала «УВО ВНГ Российской Федерации по Курганской области» (по согласованию). </w:t>
      </w:r>
    </w:p>
    <w:p w:rsidR="00B628F5" w:rsidRPr="00B628F5"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7. С</w:t>
      </w:r>
      <w:r w:rsidRPr="00B628F5">
        <w:rPr>
          <w:rFonts w:eastAsia="Times New Roman"/>
          <w:color w:val="000000"/>
          <w:kern w:val="0"/>
          <w:sz w:val="16"/>
          <w:szCs w:val="16"/>
        </w:rPr>
        <w:t xml:space="preserve">тарший инспектор отделения НД и </w:t>
      </w:r>
      <w:proofErr w:type="gramStart"/>
      <w:r w:rsidRPr="00B628F5">
        <w:rPr>
          <w:rFonts w:eastAsia="Times New Roman"/>
          <w:color w:val="000000"/>
          <w:kern w:val="0"/>
          <w:sz w:val="16"/>
          <w:szCs w:val="16"/>
        </w:rPr>
        <w:t>ПР</w:t>
      </w:r>
      <w:proofErr w:type="gramEnd"/>
      <w:r w:rsidRPr="00B628F5">
        <w:rPr>
          <w:rFonts w:eastAsia="Times New Roman"/>
          <w:color w:val="000000"/>
          <w:kern w:val="0"/>
          <w:sz w:val="16"/>
          <w:szCs w:val="16"/>
        </w:rPr>
        <w:t xml:space="preserve"> по Петуховскому и Частоозерскому районам управления НД и ПР Главного управления МЧС России по Курганской области</w:t>
      </w:r>
      <w:r w:rsidRPr="00B628F5">
        <w:rPr>
          <w:rFonts w:eastAsia="Times New Roman"/>
          <w:kern w:val="0"/>
          <w:sz w:val="16"/>
          <w:szCs w:val="16"/>
        </w:rPr>
        <w:t xml:space="preserve"> (по согласованию). </w:t>
      </w:r>
    </w:p>
    <w:p w:rsidR="00D410F2" w:rsidRDefault="00B628F5" w:rsidP="00B628F5">
      <w:pPr>
        <w:widowControl/>
        <w:suppressAutoHyphens w:val="0"/>
        <w:spacing w:before="100" w:beforeAutospacing="1"/>
        <w:ind w:firstLine="692"/>
        <w:rPr>
          <w:rFonts w:eastAsia="Times New Roman"/>
          <w:kern w:val="0"/>
          <w:sz w:val="16"/>
          <w:szCs w:val="16"/>
        </w:rPr>
      </w:pPr>
      <w:r w:rsidRPr="00B628F5">
        <w:rPr>
          <w:rFonts w:eastAsia="Times New Roman"/>
          <w:kern w:val="0"/>
          <w:sz w:val="16"/>
          <w:szCs w:val="16"/>
        </w:rPr>
        <w:t xml:space="preserve">8. Правообладатель места массового пребывания людей (по согласованию). </w:t>
      </w:r>
    </w:p>
    <w:p w:rsidR="00B628F5" w:rsidRPr="00F20C60" w:rsidRDefault="00B628F5" w:rsidP="00B628F5">
      <w:pPr>
        <w:widowControl/>
        <w:suppressAutoHyphens w:val="0"/>
        <w:spacing w:before="100" w:beforeAutospacing="1"/>
        <w:ind w:firstLine="692"/>
        <w:rPr>
          <w:rFonts w:eastAsia="Times New Roman"/>
          <w:kern w:val="0"/>
          <w:sz w:val="16"/>
          <w:szCs w:val="16"/>
        </w:rPr>
      </w:pPr>
      <w:bookmarkStart w:id="17" w:name="_GoBack"/>
      <w:bookmarkEnd w:id="17"/>
    </w:p>
    <w:p w:rsidR="00D410F2" w:rsidRPr="00F20C60" w:rsidRDefault="00D410F2" w:rsidP="00D410F2">
      <w:pPr>
        <w:widowControl/>
        <w:suppressAutoHyphens w:val="0"/>
        <w:spacing w:before="100" w:beforeAutospacing="1"/>
        <w:rPr>
          <w:rFonts w:eastAsia="Times New Roman"/>
          <w:kern w:val="0"/>
          <w:sz w:val="16"/>
          <w:szCs w:val="16"/>
        </w:rPr>
      </w:pPr>
      <w:r w:rsidRPr="00F20C60">
        <w:rPr>
          <w:rFonts w:eastAsia="Times New Roman"/>
          <w:b/>
          <w:bCs/>
          <w:i/>
          <w:iCs/>
          <w:kern w:val="0"/>
          <w:sz w:val="16"/>
          <w:szCs w:val="16"/>
        </w:rPr>
        <w:t>Ответственный за выпуск</w:t>
      </w:r>
      <w:r w:rsidRPr="00F20C60">
        <w:rPr>
          <w:rFonts w:eastAsia="Times New Roman"/>
          <w:i/>
          <w:iCs/>
          <w:kern w:val="0"/>
          <w:sz w:val="16"/>
          <w:szCs w:val="16"/>
        </w:rPr>
        <w:t xml:space="preserve"> - главный </w:t>
      </w:r>
      <w:r w:rsidR="00082DF9" w:rsidRPr="00F20C60">
        <w:rPr>
          <w:rFonts w:eastAsia="Times New Roman"/>
          <w:i/>
          <w:iCs/>
          <w:kern w:val="0"/>
          <w:sz w:val="16"/>
          <w:szCs w:val="16"/>
        </w:rPr>
        <w:t xml:space="preserve">специалист  отдела организационной и кадровой работы </w:t>
      </w:r>
      <w:r w:rsidRPr="00F20C60">
        <w:rPr>
          <w:rFonts w:eastAsia="Times New Roman"/>
          <w:i/>
          <w:iCs/>
          <w:kern w:val="0"/>
          <w:sz w:val="16"/>
          <w:szCs w:val="16"/>
        </w:rPr>
        <w:t xml:space="preserve">Администрации Петуховского </w:t>
      </w:r>
      <w:r w:rsidR="00082DF9" w:rsidRPr="00F20C60">
        <w:rPr>
          <w:rFonts w:eastAsia="Times New Roman"/>
          <w:i/>
          <w:iCs/>
          <w:kern w:val="0"/>
          <w:sz w:val="16"/>
          <w:szCs w:val="16"/>
        </w:rPr>
        <w:t xml:space="preserve">муниципального округа </w:t>
      </w:r>
      <w:r w:rsidRPr="00F20C60">
        <w:rPr>
          <w:rFonts w:eastAsia="Times New Roman"/>
          <w:i/>
          <w:iCs/>
          <w:kern w:val="0"/>
          <w:sz w:val="16"/>
          <w:szCs w:val="16"/>
        </w:rPr>
        <w:t xml:space="preserve"> Л.А. Лапухина</w:t>
      </w:r>
    </w:p>
    <w:tbl>
      <w:tblPr>
        <w:tblpPr w:leftFromText="180" w:rightFromText="180" w:vertAnchor="text" w:horzAnchor="margin" w:tblpXSpec="center" w:tblpY="363"/>
        <w:tblW w:w="5298" w:type="pct"/>
        <w:tblCellSpacing w:w="0" w:type="dxa"/>
        <w:tblCellMar>
          <w:top w:w="60" w:type="dxa"/>
          <w:left w:w="60" w:type="dxa"/>
          <w:bottom w:w="60" w:type="dxa"/>
          <w:right w:w="60" w:type="dxa"/>
        </w:tblCellMar>
        <w:tblLook w:val="04A0" w:firstRow="1" w:lastRow="0" w:firstColumn="1" w:lastColumn="0" w:noHBand="0" w:noVBand="1"/>
      </w:tblPr>
      <w:tblGrid>
        <w:gridCol w:w="1911"/>
        <w:gridCol w:w="3121"/>
        <w:gridCol w:w="2215"/>
        <w:gridCol w:w="2818"/>
      </w:tblGrid>
      <w:tr w:rsidR="00082DF9" w:rsidRPr="00F20C60" w:rsidTr="00082DF9">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информационный бюллетень</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ВЕСТНИК 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Издатель:</w:t>
            </w:r>
            <w:r w:rsidRPr="00F20C60">
              <w:rPr>
                <w:rFonts w:eastAsia="Times New Roman"/>
                <w:i/>
                <w:iCs/>
                <w:kern w:val="0"/>
                <w:sz w:val="16"/>
                <w:szCs w:val="16"/>
              </w:rPr>
              <w:t xml:space="preserve"> Администрация Петуховского муниципального округа</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Учредители:</w:t>
            </w:r>
            <w:r w:rsidRPr="00F20C60">
              <w:rPr>
                <w:rFonts w:eastAsia="Times New Roman"/>
                <w:i/>
                <w:iCs/>
                <w:kern w:val="0"/>
                <w:sz w:val="16"/>
                <w:szCs w:val="16"/>
              </w:rPr>
              <w:t xml:space="preserve"> Дума Петуховского мунициального округа, Администрация Петуховского муниципального округа</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Адрес учредителя, издателя:</w:t>
            </w:r>
            <w:r w:rsidRPr="00F20C60">
              <w:rPr>
                <w:rFonts w:eastAsia="Times New Roman"/>
                <w:i/>
                <w:iCs/>
                <w:kern w:val="0"/>
                <w:sz w:val="16"/>
                <w:szCs w:val="16"/>
              </w:rPr>
              <w:t xml:space="preserve"> </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i/>
                <w:iCs/>
                <w:kern w:val="0"/>
                <w:sz w:val="16"/>
                <w:szCs w:val="16"/>
              </w:rPr>
              <w:t xml:space="preserve">641640, </w:t>
            </w:r>
            <w:proofErr w:type="gramStart"/>
            <w:r w:rsidRPr="00F20C60">
              <w:rPr>
                <w:rFonts w:eastAsia="Times New Roman"/>
                <w:i/>
                <w:iCs/>
                <w:kern w:val="0"/>
                <w:sz w:val="16"/>
                <w:szCs w:val="16"/>
              </w:rPr>
              <w:t>Курганская</w:t>
            </w:r>
            <w:proofErr w:type="gramEnd"/>
            <w:r w:rsidRPr="00F20C60">
              <w:rPr>
                <w:rFonts w:eastAsia="Times New Roman"/>
                <w:i/>
                <w:iCs/>
                <w:kern w:val="0"/>
                <w:sz w:val="16"/>
                <w:szCs w:val="16"/>
              </w:rPr>
              <w:t xml:space="preserve"> обл., Петуховский район, г. Петухово, ул. К.Маркса,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Вестник Петуховского муниципального округа</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Отпечатан</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i/>
                <w:iCs/>
                <w:kern w:val="0"/>
                <w:sz w:val="16"/>
                <w:szCs w:val="16"/>
              </w:rPr>
              <w:t>в Администрации Петуховского муниципального округа</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Адрес:</w:t>
            </w:r>
            <w:r w:rsidRPr="00F20C60">
              <w:rPr>
                <w:rFonts w:eastAsia="Times New Roman"/>
                <w:i/>
                <w:iCs/>
                <w:kern w:val="0"/>
                <w:sz w:val="16"/>
                <w:szCs w:val="16"/>
              </w:rPr>
              <w:t xml:space="preserve">641640, </w:t>
            </w:r>
            <w:proofErr w:type="gramStart"/>
            <w:r w:rsidRPr="00F20C60">
              <w:rPr>
                <w:rFonts w:eastAsia="Times New Roman"/>
                <w:i/>
                <w:iCs/>
                <w:kern w:val="0"/>
                <w:sz w:val="16"/>
                <w:szCs w:val="16"/>
              </w:rPr>
              <w:t>Курганская</w:t>
            </w:r>
            <w:proofErr w:type="gramEnd"/>
            <w:r w:rsidRPr="00F20C60">
              <w:rPr>
                <w:rFonts w:eastAsia="Times New Roman"/>
                <w:i/>
                <w:iCs/>
                <w:kern w:val="0"/>
                <w:sz w:val="16"/>
                <w:szCs w:val="16"/>
              </w:rPr>
              <w:t xml:space="preserve"> обл., Петуховский район, </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i/>
                <w:iCs/>
                <w:kern w:val="0"/>
                <w:sz w:val="16"/>
                <w:szCs w:val="16"/>
              </w:rPr>
              <w:t>г. Петухово, ул. К.Маркса, 27.</w:t>
            </w:r>
          </w:p>
          <w:p w:rsidR="00082DF9" w:rsidRPr="00F20C60" w:rsidRDefault="00082DF9" w:rsidP="00082DF9">
            <w:pPr>
              <w:widowControl/>
              <w:suppressAutoHyphens w:val="0"/>
              <w:spacing w:before="100" w:beforeAutospacing="1" w:line="288" w:lineRule="auto"/>
              <w:jc w:val="center"/>
              <w:rPr>
                <w:rFonts w:eastAsia="Times New Roman"/>
                <w:kern w:val="0"/>
                <w:sz w:val="16"/>
                <w:szCs w:val="16"/>
              </w:rPr>
            </w:pPr>
            <w:r w:rsidRPr="00F20C60">
              <w:rPr>
                <w:rFonts w:eastAsia="Times New Roman"/>
                <w:b/>
                <w:bCs/>
                <w:i/>
                <w:iCs/>
                <w:kern w:val="0"/>
                <w:sz w:val="16"/>
                <w:szCs w:val="16"/>
              </w:rPr>
              <w:t>Тираж:</w:t>
            </w:r>
            <w:r w:rsidRPr="00F20C60">
              <w:rPr>
                <w:rFonts w:eastAsia="Times New Roman"/>
                <w:i/>
                <w:iCs/>
                <w:kern w:val="0"/>
                <w:sz w:val="16"/>
                <w:szCs w:val="16"/>
              </w:rPr>
              <w:t xml:space="preserve"> 50 экз.</w:t>
            </w:r>
          </w:p>
        </w:tc>
      </w:tr>
    </w:tbl>
    <w:p w:rsidR="00D410F2" w:rsidRPr="00F20C60" w:rsidRDefault="00D410F2" w:rsidP="00D410F2">
      <w:pPr>
        <w:widowControl/>
        <w:suppressAutoHyphens w:val="0"/>
        <w:spacing w:before="100" w:beforeAutospacing="1"/>
        <w:jc w:val="right"/>
        <w:rPr>
          <w:rFonts w:eastAsia="Times New Roman"/>
          <w:kern w:val="0"/>
          <w:sz w:val="16"/>
          <w:szCs w:val="16"/>
        </w:rPr>
      </w:pPr>
    </w:p>
    <w:p w:rsidR="00D410F2" w:rsidRPr="00F20C60" w:rsidRDefault="00D410F2">
      <w:pPr>
        <w:rPr>
          <w:sz w:val="16"/>
          <w:szCs w:val="16"/>
        </w:rPr>
      </w:pPr>
    </w:p>
    <w:sectPr w:rsidR="00D410F2" w:rsidRPr="00F20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charset w:val="CC"/>
    <w:family w:val="roman"/>
    <w:pitch w:val="variable"/>
  </w:font>
  <w:font w:name="Times-Roman">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Arial" w:hAnsi="Times New Roman" w:cs="Aria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A0A476B"/>
    <w:multiLevelType w:val="multilevel"/>
    <w:tmpl w:val="2B2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70575"/>
    <w:multiLevelType w:val="multilevel"/>
    <w:tmpl w:val="0D2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F1F1C"/>
    <w:multiLevelType w:val="multilevel"/>
    <w:tmpl w:val="498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24DF1"/>
    <w:multiLevelType w:val="multilevel"/>
    <w:tmpl w:val="A038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26E8C"/>
    <w:multiLevelType w:val="multilevel"/>
    <w:tmpl w:val="9CE8202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F4E51"/>
    <w:multiLevelType w:val="multilevel"/>
    <w:tmpl w:val="5E2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6753D"/>
    <w:multiLevelType w:val="multilevel"/>
    <w:tmpl w:val="EC8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DA13C2"/>
    <w:multiLevelType w:val="multilevel"/>
    <w:tmpl w:val="3CB0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82295"/>
    <w:multiLevelType w:val="multilevel"/>
    <w:tmpl w:val="D2C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FF097C"/>
    <w:multiLevelType w:val="multilevel"/>
    <w:tmpl w:val="F65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3168D"/>
    <w:multiLevelType w:val="multilevel"/>
    <w:tmpl w:val="C42C6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D0CE1"/>
    <w:multiLevelType w:val="multilevel"/>
    <w:tmpl w:val="6F847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1E1BB5"/>
    <w:multiLevelType w:val="multilevel"/>
    <w:tmpl w:val="676AC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1"/>
  </w:num>
  <w:num w:numId="6">
    <w:abstractNumId w:val="3"/>
  </w:num>
  <w:num w:numId="7">
    <w:abstractNumId w:val="8"/>
  </w:num>
  <w:num w:numId="8">
    <w:abstractNumId w:val="9"/>
  </w:num>
  <w:num w:numId="9">
    <w:abstractNumId w:val="10"/>
  </w:num>
  <w:num w:numId="10">
    <w:abstractNumId w:val="13"/>
  </w:num>
  <w:num w:numId="11">
    <w:abstractNumId w:val="12"/>
  </w:num>
  <w:num w:numId="12">
    <w:abstractNumId w:val="14"/>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2DF9"/>
    <w:rsid w:val="000873FA"/>
    <w:rsid w:val="000A0EDB"/>
    <w:rsid w:val="000B4962"/>
    <w:rsid w:val="000C20CC"/>
    <w:rsid w:val="000D76CC"/>
    <w:rsid w:val="00103496"/>
    <w:rsid w:val="001035F7"/>
    <w:rsid w:val="00123AF9"/>
    <w:rsid w:val="001247D7"/>
    <w:rsid w:val="00132F7F"/>
    <w:rsid w:val="00141C90"/>
    <w:rsid w:val="00142159"/>
    <w:rsid w:val="00153E9D"/>
    <w:rsid w:val="001D3551"/>
    <w:rsid w:val="002102E1"/>
    <w:rsid w:val="00273D6A"/>
    <w:rsid w:val="00304F88"/>
    <w:rsid w:val="003107EB"/>
    <w:rsid w:val="003125E0"/>
    <w:rsid w:val="00325D8A"/>
    <w:rsid w:val="00364380"/>
    <w:rsid w:val="003832E6"/>
    <w:rsid w:val="003963A5"/>
    <w:rsid w:val="003A4984"/>
    <w:rsid w:val="003C4C79"/>
    <w:rsid w:val="003E2138"/>
    <w:rsid w:val="003E7CA5"/>
    <w:rsid w:val="00456DC8"/>
    <w:rsid w:val="00463A0E"/>
    <w:rsid w:val="004C32C9"/>
    <w:rsid w:val="004C4D6A"/>
    <w:rsid w:val="004D4578"/>
    <w:rsid w:val="005074AC"/>
    <w:rsid w:val="0055153E"/>
    <w:rsid w:val="0057067C"/>
    <w:rsid w:val="005A05EE"/>
    <w:rsid w:val="005B2869"/>
    <w:rsid w:val="005C65C9"/>
    <w:rsid w:val="00606A08"/>
    <w:rsid w:val="00632BC6"/>
    <w:rsid w:val="00666663"/>
    <w:rsid w:val="006803F0"/>
    <w:rsid w:val="006E02EA"/>
    <w:rsid w:val="00725A12"/>
    <w:rsid w:val="0073259E"/>
    <w:rsid w:val="00757596"/>
    <w:rsid w:val="00791BC7"/>
    <w:rsid w:val="007943DF"/>
    <w:rsid w:val="007A5E39"/>
    <w:rsid w:val="007E5D04"/>
    <w:rsid w:val="007F1476"/>
    <w:rsid w:val="0080564C"/>
    <w:rsid w:val="00830E09"/>
    <w:rsid w:val="0083532B"/>
    <w:rsid w:val="00844DFF"/>
    <w:rsid w:val="0085549C"/>
    <w:rsid w:val="008679F1"/>
    <w:rsid w:val="00872BF9"/>
    <w:rsid w:val="00891697"/>
    <w:rsid w:val="008F0B96"/>
    <w:rsid w:val="00910A09"/>
    <w:rsid w:val="00944228"/>
    <w:rsid w:val="009513B0"/>
    <w:rsid w:val="009C32BF"/>
    <w:rsid w:val="009F26BF"/>
    <w:rsid w:val="009F4B38"/>
    <w:rsid w:val="009F5AE3"/>
    <w:rsid w:val="00A0593E"/>
    <w:rsid w:val="00A22E3E"/>
    <w:rsid w:val="00A32652"/>
    <w:rsid w:val="00A60C69"/>
    <w:rsid w:val="00A620B6"/>
    <w:rsid w:val="00A657F0"/>
    <w:rsid w:val="00A864A7"/>
    <w:rsid w:val="00A96055"/>
    <w:rsid w:val="00AD2EFA"/>
    <w:rsid w:val="00AD4E4E"/>
    <w:rsid w:val="00B012A4"/>
    <w:rsid w:val="00B36A5D"/>
    <w:rsid w:val="00B5724E"/>
    <w:rsid w:val="00B628F5"/>
    <w:rsid w:val="00BC46C0"/>
    <w:rsid w:val="00BC5D06"/>
    <w:rsid w:val="00BE47AA"/>
    <w:rsid w:val="00BE5D2F"/>
    <w:rsid w:val="00BF29F0"/>
    <w:rsid w:val="00BF6870"/>
    <w:rsid w:val="00C003F1"/>
    <w:rsid w:val="00C054F0"/>
    <w:rsid w:val="00C718C3"/>
    <w:rsid w:val="00C91DB6"/>
    <w:rsid w:val="00CA5112"/>
    <w:rsid w:val="00D410F2"/>
    <w:rsid w:val="00D576FE"/>
    <w:rsid w:val="00D96FC4"/>
    <w:rsid w:val="00DA3081"/>
    <w:rsid w:val="00DD41DA"/>
    <w:rsid w:val="00E2256B"/>
    <w:rsid w:val="00E476AE"/>
    <w:rsid w:val="00E50EF3"/>
    <w:rsid w:val="00E64413"/>
    <w:rsid w:val="00E80197"/>
    <w:rsid w:val="00E83072"/>
    <w:rsid w:val="00EA66C8"/>
    <w:rsid w:val="00EB03BF"/>
    <w:rsid w:val="00EB54D2"/>
    <w:rsid w:val="00EE2E09"/>
    <w:rsid w:val="00EE3755"/>
    <w:rsid w:val="00F20C60"/>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F2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customStyle="1" w:styleId="Standard">
    <w:name w:val="Standard"/>
    <w:rsid w:val="00B5724E"/>
    <w:pPr>
      <w:suppressAutoHyphens/>
      <w:spacing w:after="0" w:line="240" w:lineRule="auto"/>
    </w:pPr>
    <w:rPr>
      <w:rFonts w:ascii="Times New Roman" w:eastAsia="SimSun" w:hAnsi="Times New Roman" w:cs="Times New Roman"/>
      <w:kern w:val="2"/>
      <w:sz w:val="24"/>
      <w:szCs w:val="24"/>
      <w:lang w:eastAsia="hi-IN" w:bidi="hi-IN"/>
    </w:rPr>
  </w:style>
  <w:style w:type="paragraph" w:styleId="aa">
    <w:name w:val="List Paragraph"/>
    <w:basedOn w:val="a"/>
    <w:uiPriority w:val="34"/>
    <w:qFormat/>
    <w:rsid w:val="00B5724E"/>
    <w:pPr>
      <w:spacing w:line="100" w:lineRule="atLeast"/>
      <w:ind w:left="720"/>
    </w:pPr>
    <w:rPr>
      <w:rFonts w:eastAsia="SimSun"/>
      <w:lang w:eastAsia="hi-IN" w:bidi="hi-IN"/>
    </w:rPr>
  </w:style>
  <w:style w:type="paragraph" w:customStyle="1" w:styleId="Style20">
    <w:name w:val="Style20"/>
    <w:basedOn w:val="a"/>
    <w:uiPriority w:val="99"/>
    <w:rsid w:val="00B5724E"/>
    <w:pPr>
      <w:suppressAutoHyphens w:val="0"/>
      <w:autoSpaceDE w:val="0"/>
      <w:autoSpaceDN w:val="0"/>
      <w:adjustRightInd w:val="0"/>
      <w:spacing w:line="276" w:lineRule="exact"/>
    </w:pPr>
    <w:rPr>
      <w:rFonts w:ascii="Arial" w:eastAsia="Times New Roman" w:hAnsi="Arial" w:cs="Arial"/>
      <w:kern w:val="0"/>
    </w:rPr>
  </w:style>
  <w:style w:type="paragraph" w:customStyle="1" w:styleId="Style23">
    <w:name w:val="Style23"/>
    <w:basedOn w:val="a"/>
    <w:uiPriority w:val="99"/>
    <w:rsid w:val="00B5724E"/>
    <w:pPr>
      <w:suppressAutoHyphens w:val="0"/>
      <w:autoSpaceDE w:val="0"/>
      <w:autoSpaceDN w:val="0"/>
      <w:adjustRightInd w:val="0"/>
      <w:spacing w:line="277" w:lineRule="exact"/>
    </w:pPr>
    <w:rPr>
      <w:rFonts w:ascii="Arial" w:eastAsia="Times New Roman" w:hAnsi="Arial" w:cs="Arial"/>
      <w:kern w:val="0"/>
    </w:rPr>
  </w:style>
  <w:style w:type="paragraph" w:customStyle="1" w:styleId="formattext">
    <w:name w:val="formattext"/>
    <w:basedOn w:val="a"/>
    <w:rsid w:val="00B5724E"/>
    <w:pPr>
      <w:widowControl/>
      <w:suppressAutoHyphens w:val="0"/>
      <w:spacing w:before="100" w:beforeAutospacing="1" w:after="100" w:afterAutospacing="1"/>
    </w:pPr>
    <w:rPr>
      <w:rFonts w:eastAsia="Times New Roman"/>
      <w:kern w:val="0"/>
    </w:rPr>
  </w:style>
  <w:style w:type="character" w:customStyle="1" w:styleId="FontStyle70">
    <w:name w:val="Font Style70"/>
    <w:basedOn w:val="a1"/>
    <w:uiPriority w:val="99"/>
    <w:rsid w:val="00B5724E"/>
    <w:rPr>
      <w:rFonts w:ascii="Arial" w:hAnsi="Arial" w:cs="Arial" w:hint="default"/>
      <w:color w:val="000000"/>
      <w:sz w:val="22"/>
      <w:szCs w:val="22"/>
    </w:rPr>
  </w:style>
  <w:style w:type="character" w:customStyle="1" w:styleId="FontStyle74">
    <w:name w:val="Font Style74"/>
    <w:basedOn w:val="a1"/>
    <w:uiPriority w:val="99"/>
    <w:rsid w:val="00B5724E"/>
    <w:rPr>
      <w:rFonts w:ascii="Arial" w:hAnsi="Arial" w:cs="Arial" w:hint="default"/>
      <w:color w:val="000000"/>
      <w:sz w:val="24"/>
      <w:szCs w:val="24"/>
    </w:rPr>
  </w:style>
  <w:style w:type="character" w:customStyle="1" w:styleId="FontStyle75">
    <w:name w:val="Font Style75"/>
    <w:basedOn w:val="a1"/>
    <w:uiPriority w:val="99"/>
    <w:rsid w:val="00B5724E"/>
    <w:rPr>
      <w:rFonts w:ascii="Arial" w:hAnsi="Arial" w:cs="Arial" w:hint="default"/>
      <w:b/>
      <w:bCs/>
      <w:color w:val="000000"/>
      <w:sz w:val="22"/>
      <w:szCs w:val="22"/>
    </w:rPr>
  </w:style>
  <w:style w:type="character" w:customStyle="1" w:styleId="11">
    <w:name w:val="Основной шрифт абзаца1"/>
    <w:rsid w:val="00B5724E"/>
  </w:style>
  <w:style w:type="table" w:styleId="ab">
    <w:name w:val="Table Grid"/>
    <w:basedOn w:val="a2"/>
    <w:rsid w:val="00B5724E"/>
    <w:pPr>
      <w:spacing w:after="0" w:line="240" w:lineRule="auto"/>
    </w:pPr>
    <w:rPr>
      <w:rFonts w:ascii="Arial"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EA66C8"/>
    <w:pPr>
      <w:widowControl/>
      <w:suppressAutoHyphens w:val="0"/>
      <w:spacing w:before="100" w:beforeAutospacing="1"/>
      <w:jc w:val="both"/>
    </w:pPr>
    <w:rPr>
      <w:rFonts w:eastAsia="Times New Roman"/>
      <w:color w:val="000000"/>
      <w:kern w:val="0"/>
    </w:rPr>
  </w:style>
  <w:style w:type="paragraph" w:customStyle="1" w:styleId="cjk">
    <w:name w:val="cjk"/>
    <w:basedOn w:val="a"/>
    <w:rsid w:val="00EA66C8"/>
    <w:pPr>
      <w:widowControl/>
      <w:suppressAutoHyphens w:val="0"/>
      <w:spacing w:before="100" w:beforeAutospacing="1"/>
      <w:jc w:val="both"/>
    </w:pPr>
    <w:rPr>
      <w:rFonts w:eastAsia="Times New Roman"/>
      <w:color w:val="000000"/>
      <w:kern w:val="0"/>
    </w:rPr>
  </w:style>
  <w:style w:type="paragraph" w:customStyle="1" w:styleId="ctl">
    <w:name w:val="ctl"/>
    <w:basedOn w:val="a"/>
    <w:rsid w:val="00EA66C8"/>
    <w:pPr>
      <w:widowControl/>
      <w:suppressAutoHyphens w:val="0"/>
      <w:spacing w:before="100" w:beforeAutospacing="1"/>
      <w:jc w:val="both"/>
    </w:pPr>
    <w:rPr>
      <w:rFonts w:eastAsia="Times New Roman"/>
      <w:color w:val="000000"/>
      <w:kern w:val="0"/>
    </w:rPr>
  </w:style>
  <w:style w:type="paragraph" w:customStyle="1" w:styleId="western1">
    <w:name w:val="western1"/>
    <w:basedOn w:val="a"/>
    <w:rsid w:val="00EA66C8"/>
    <w:pPr>
      <w:widowControl/>
      <w:suppressAutoHyphens w:val="0"/>
      <w:spacing w:before="100" w:beforeAutospacing="1"/>
      <w:jc w:val="both"/>
    </w:pPr>
    <w:rPr>
      <w:rFonts w:ascii="Arial" w:eastAsia="Times New Roman" w:hAnsi="Arial" w:cs="Arial"/>
      <w:color w:val="000000"/>
      <w:kern w:val="0"/>
      <w:sz w:val="20"/>
      <w:szCs w:val="20"/>
    </w:rPr>
  </w:style>
  <w:style w:type="paragraph" w:customStyle="1" w:styleId="cjk1">
    <w:name w:val="cjk1"/>
    <w:basedOn w:val="a"/>
    <w:rsid w:val="00EA66C8"/>
    <w:pPr>
      <w:widowControl/>
      <w:suppressAutoHyphens w:val="0"/>
      <w:spacing w:before="100" w:beforeAutospacing="1"/>
      <w:jc w:val="both"/>
    </w:pPr>
    <w:rPr>
      <w:rFonts w:ascii="Arial Unicode MS" w:eastAsia="Arial Unicode MS" w:hAnsi="Arial Unicode MS" w:cs="Arial Unicode MS"/>
      <w:color w:val="000000"/>
      <w:kern w:val="0"/>
      <w:sz w:val="20"/>
      <w:szCs w:val="20"/>
    </w:rPr>
  </w:style>
  <w:style w:type="paragraph" w:customStyle="1" w:styleId="ctl1">
    <w:name w:val="ctl1"/>
    <w:basedOn w:val="a"/>
    <w:rsid w:val="00EA66C8"/>
    <w:pPr>
      <w:widowControl/>
      <w:suppressAutoHyphens w:val="0"/>
      <w:spacing w:before="100" w:beforeAutospacing="1"/>
      <w:jc w:val="both"/>
    </w:pPr>
    <w:rPr>
      <w:rFonts w:ascii="Tahoma" w:eastAsia="Times New Roman" w:hAnsi="Tahoma" w:cs="Tahoma"/>
      <w:color w:val="000000"/>
      <w:kern w:val="0"/>
    </w:rPr>
  </w:style>
  <w:style w:type="character" w:customStyle="1" w:styleId="10">
    <w:name w:val="Заголовок 1 Знак"/>
    <w:basedOn w:val="a1"/>
    <w:link w:val="1"/>
    <w:uiPriority w:val="9"/>
    <w:rsid w:val="00F20C60"/>
    <w:rPr>
      <w:rFonts w:asciiTheme="majorHAnsi" w:eastAsiaTheme="majorEastAsia" w:hAnsiTheme="majorHAnsi" w:cstheme="majorBidi"/>
      <w:b/>
      <w:bCs/>
      <w:color w:val="365F91" w:themeColor="accent1" w:themeShade="BF"/>
      <w:kern w:val="2"/>
      <w:sz w:val="28"/>
      <w:szCs w:val="28"/>
      <w:lang w:eastAsia="ru-RU"/>
    </w:rPr>
  </w:style>
  <w:style w:type="paragraph" w:styleId="HTML">
    <w:name w:val="HTML Preformatted"/>
    <w:basedOn w:val="a"/>
    <w:link w:val="HTML0"/>
    <w:uiPriority w:val="99"/>
    <w:semiHidden/>
    <w:unhideWhenUsed/>
    <w:rsid w:val="00B62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1"/>
    <w:link w:val="HTML"/>
    <w:uiPriority w:val="99"/>
    <w:semiHidden/>
    <w:rsid w:val="00B628F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F2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customStyle="1" w:styleId="Standard">
    <w:name w:val="Standard"/>
    <w:rsid w:val="00B5724E"/>
    <w:pPr>
      <w:suppressAutoHyphens/>
      <w:spacing w:after="0" w:line="240" w:lineRule="auto"/>
    </w:pPr>
    <w:rPr>
      <w:rFonts w:ascii="Times New Roman" w:eastAsia="SimSun" w:hAnsi="Times New Roman" w:cs="Times New Roman"/>
      <w:kern w:val="2"/>
      <w:sz w:val="24"/>
      <w:szCs w:val="24"/>
      <w:lang w:eastAsia="hi-IN" w:bidi="hi-IN"/>
    </w:rPr>
  </w:style>
  <w:style w:type="paragraph" w:styleId="aa">
    <w:name w:val="List Paragraph"/>
    <w:basedOn w:val="a"/>
    <w:uiPriority w:val="34"/>
    <w:qFormat/>
    <w:rsid w:val="00B5724E"/>
    <w:pPr>
      <w:spacing w:line="100" w:lineRule="atLeast"/>
      <w:ind w:left="720"/>
    </w:pPr>
    <w:rPr>
      <w:rFonts w:eastAsia="SimSun"/>
      <w:lang w:eastAsia="hi-IN" w:bidi="hi-IN"/>
    </w:rPr>
  </w:style>
  <w:style w:type="paragraph" w:customStyle="1" w:styleId="Style20">
    <w:name w:val="Style20"/>
    <w:basedOn w:val="a"/>
    <w:uiPriority w:val="99"/>
    <w:rsid w:val="00B5724E"/>
    <w:pPr>
      <w:suppressAutoHyphens w:val="0"/>
      <w:autoSpaceDE w:val="0"/>
      <w:autoSpaceDN w:val="0"/>
      <w:adjustRightInd w:val="0"/>
      <w:spacing w:line="276" w:lineRule="exact"/>
    </w:pPr>
    <w:rPr>
      <w:rFonts w:ascii="Arial" w:eastAsia="Times New Roman" w:hAnsi="Arial" w:cs="Arial"/>
      <w:kern w:val="0"/>
    </w:rPr>
  </w:style>
  <w:style w:type="paragraph" w:customStyle="1" w:styleId="Style23">
    <w:name w:val="Style23"/>
    <w:basedOn w:val="a"/>
    <w:uiPriority w:val="99"/>
    <w:rsid w:val="00B5724E"/>
    <w:pPr>
      <w:suppressAutoHyphens w:val="0"/>
      <w:autoSpaceDE w:val="0"/>
      <w:autoSpaceDN w:val="0"/>
      <w:adjustRightInd w:val="0"/>
      <w:spacing w:line="277" w:lineRule="exact"/>
    </w:pPr>
    <w:rPr>
      <w:rFonts w:ascii="Arial" w:eastAsia="Times New Roman" w:hAnsi="Arial" w:cs="Arial"/>
      <w:kern w:val="0"/>
    </w:rPr>
  </w:style>
  <w:style w:type="paragraph" w:customStyle="1" w:styleId="formattext">
    <w:name w:val="formattext"/>
    <w:basedOn w:val="a"/>
    <w:rsid w:val="00B5724E"/>
    <w:pPr>
      <w:widowControl/>
      <w:suppressAutoHyphens w:val="0"/>
      <w:spacing w:before="100" w:beforeAutospacing="1" w:after="100" w:afterAutospacing="1"/>
    </w:pPr>
    <w:rPr>
      <w:rFonts w:eastAsia="Times New Roman"/>
      <w:kern w:val="0"/>
    </w:rPr>
  </w:style>
  <w:style w:type="character" w:customStyle="1" w:styleId="FontStyle70">
    <w:name w:val="Font Style70"/>
    <w:basedOn w:val="a1"/>
    <w:uiPriority w:val="99"/>
    <w:rsid w:val="00B5724E"/>
    <w:rPr>
      <w:rFonts w:ascii="Arial" w:hAnsi="Arial" w:cs="Arial" w:hint="default"/>
      <w:color w:val="000000"/>
      <w:sz w:val="22"/>
      <w:szCs w:val="22"/>
    </w:rPr>
  </w:style>
  <w:style w:type="character" w:customStyle="1" w:styleId="FontStyle74">
    <w:name w:val="Font Style74"/>
    <w:basedOn w:val="a1"/>
    <w:uiPriority w:val="99"/>
    <w:rsid w:val="00B5724E"/>
    <w:rPr>
      <w:rFonts w:ascii="Arial" w:hAnsi="Arial" w:cs="Arial" w:hint="default"/>
      <w:color w:val="000000"/>
      <w:sz w:val="24"/>
      <w:szCs w:val="24"/>
    </w:rPr>
  </w:style>
  <w:style w:type="character" w:customStyle="1" w:styleId="FontStyle75">
    <w:name w:val="Font Style75"/>
    <w:basedOn w:val="a1"/>
    <w:uiPriority w:val="99"/>
    <w:rsid w:val="00B5724E"/>
    <w:rPr>
      <w:rFonts w:ascii="Arial" w:hAnsi="Arial" w:cs="Arial" w:hint="default"/>
      <w:b/>
      <w:bCs/>
      <w:color w:val="000000"/>
      <w:sz w:val="22"/>
      <w:szCs w:val="22"/>
    </w:rPr>
  </w:style>
  <w:style w:type="character" w:customStyle="1" w:styleId="11">
    <w:name w:val="Основной шрифт абзаца1"/>
    <w:rsid w:val="00B5724E"/>
  </w:style>
  <w:style w:type="table" w:styleId="ab">
    <w:name w:val="Table Grid"/>
    <w:basedOn w:val="a2"/>
    <w:rsid w:val="00B5724E"/>
    <w:pPr>
      <w:spacing w:after="0" w:line="240" w:lineRule="auto"/>
    </w:pPr>
    <w:rPr>
      <w:rFonts w:ascii="Arial"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EA66C8"/>
    <w:pPr>
      <w:widowControl/>
      <w:suppressAutoHyphens w:val="0"/>
      <w:spacing w:before="100" w:beforeAutospacing="1"/>
      <w:jc w:val="both"/>
    </w:pPr>
    <w:rPr>
      <w:rFonts w:eastAsia="Times New Roman"/>
      <w:color w:val="000000"/>
      <w:kern w:val="0"/>
    </w:rPr>
  </w:style>
  <w:style w:type="paragraph" w:customStyle="1" w:styleId="cjk">
    <w:name w:val="cjk"/>
    <w:basedOn w:val="a"/>
    <w:rsid w:val="00EA66C8"/>
    <w:pPr>
      <w:widowControl/>
      <w:suppressAutoHyphens w:val="0"/>
      <w:spacing w:before="100" w:beforeAutospacing="1"/>
      <w:jc w:val="both"/>
    </w:pPr>
    <w:rPr>
      <w:rFonts w:eastAsia="Times New Roman"/>
      <w:color w:val="000000"/>
      <w:kern w:val="0"/>
    </w:rPr>
  </w:style>
  <w:style w:type="paragraph" w:customStyle="1" w:styleId="ctl">
    <w:name w:val="ctl"/>
    <w:basedOn w:val="a"/>
    <w:rsid w:val="00EA66C8"/>
    <w:pPr>
      <w:widowControl/>
      <w:suppressAutoHyphens w:val="0"/>
      <w:spacing w:before="100" w:beforeAutospacing="1"/>
      <w:jc w:val="both"/>
    </w:pPr>
    <w:rPr>
      <w:rFonts w:eastAsia="Times New Roman"/>
      <w:color w:val="000000"/>
      <w:kern w:val="0"/>
    </w:rPr>
  </w:style>
  <w:style w:type="paragraph" w:customStyle="1" w:styleId="western1">
    <w:name w:val="western1"/>
    <w:basedOn w:val="a"/>
    <w:rsid w:val="00EA66C8"/>
    <w:pPr>
      <w:widowControl/>
      <w:suppressAutoHyphens w:val="0"/>
      <w:spacing w:before="100" w:beforeAutospacing="1"/>
      <w:jc w:val="both"/>
    </w:pPr>
    <w:rPr>
      <w:rFonts w:ascii="Arial" w:eastAsia="Times New Roman" w:hAnsi="Arial" w:cs="Arial"/>
      <w:color w:val="000000"/>
      <w:kern w:val="0"/>
      <w:sz w:val="20"/>
      <w:szCs w:val="20"/>
    </w:rPr>
  </w:style>
  <w:style w:type="paragraph" w:customStyle="1" w:styleId="cjk1">
    <w:name w:val="cjk1"/>
    <w:basedOn w:val="a"/>
    <w:rsid w:val="00EA66C8"/>
    <w:pPr>
      <w:widowControl/>
      <w:suppressAutoHyphens w:val="0"/>
      <w:spacing w:before="100" w:beforeAutospacing="1"/>
      <w:jc w:val="both"/>
    </w:pPr>
    <w:rPr>
      <w:rFonts w:ascii="Arial Unicode MS" w:eastAsia="Arial Unicode MS" w:hAnsi="Arial Unicode MS" w:cs="Arial Unicode MS"/>
      <w:color w:val="000000"/>
      <w:kern w:val="0"/>
      <w:sz w:val="20"/>
      <w:szCs w:val="20"/>
    </w:rPr>
  </w:style>
  <w:style w:type="paragraph" w:customStyle="1" w:styleId="ctl1">
    <w:name w:val="ctl1"/>
    <w:basedOn w:val="a"/>
    <w:rsid w:val="00EA66C8"/>
    <w:pPr>
      <w:widowControl/>
      <w:suppressAutoHyphens w:val="0"/>
      <w:spacing w:before="100" w:beforeAutospacing="1"/>
      <w:jc w:val="both"/>
    </w:pPr>
    <w:rPr>
      <w:rFonts w:ascii="Tahoma" w:eastAsia="Times New Roman" w:hAnsi="Tahoma" w:cs="Tahoma"/>
      <w:color w:val="000000"/>
      <w:kern w:val="0"/>
    </w:rPr>
  </w:style>
  <w:style w:type="character" w:customStyle="1" w:styleId="10">
    <w:name w:val="Заголовок 1 Знак"/>
    <w:basedOn w:val="a1"/>
    <w:link w:val="1"/>
    <w:uiPriority w:val="9"/>
    <w:rsid w:val="00F20C60"/>
    <w:rPr>
      <w:rFonts w:asciiTheme="majorHAnsi" w:eastAsiaTheme="majorEastAsia" w:hAnsiTheme="majorHAnsi" w:cstheme="majorBidi"/>
      <w:b/>
      <w:bCs/>
      <w:color w:val="365F91" w:themeColor="accent1" w:themeShade="BF"/>
      <w:kern w:val="2"/>
      <w:sz w:val="28"/>
      <w:szCs w:val="28"/>
      <w:lang w:eastAsia="ru-RU"/>
    </w:rPr>
  </w:style>
  <w:style w:type="paragraph" w:styleId="HTML">
    <w:name w:val="HTML Preformatted"/>
    <w:basedOn w:val="a"/>
    <w:link w:val="HTML0"/>
    <w:uiPriority w:val="99"/>
    <w:semiHidden/>
    <w:unhideWhenUsed/>
    <w:rsid w:val="00B62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1"/>
    <w:link w:val="HTML"/>
    <w:uiPriority w:val="99"/>
    <w:semiHidden/>
    <w:rsid w:val="00B628F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269625180">
      <w:bodyDiv w:val="1"/>
      <w:marLeft w:val="0"/>
      <w:marRight w:val="0"/>
      <w:marTop w:val="0"/>
      <w:marBottom w:val="0"/>
      <w:divBdr>
        <w:top w:val="none" w:sz="0" w:space="0" w:color="auto"/>
        <w:left w:val="none" w:sz="0" w:space="0" w:color="auto"/>
        <w:bottom w:val="none" w:sz="0" w:space="0" w:color="auto"/>
        <w:right w:val="none" w:sz="0" w:space="0" w:color="auto"/>
      </w:divBdr>
    </w:div>
    <w:div w:id="599869720">
      <w:bodyDiv w:val="1"/>
      <w:marLeft w:val="0"/>
      <w:marRight w:val="0"/>
      <w:marTop w:val="0"/>
      <w:marBottom w:val="0"/>
      <w:divBdr>
        <w:top w:val="none" w:sz="0" w:space="0" w:color="auto"/>
        <w:left w:val="none" w:sz="0" w:space="0" w:color="auto"/>
        <w:bottom w:val="none" w:sz="0" w:space="0" w:color="auto"/>
        <w:right w:val="none" w:sz="0" w:space="0" w:color="auto"/>
      </w:divBdr>
    </w:div>
    <w:div w:id="698049069">
      <w:bodyDiv w:val="1"/>
      <w:marLeft w:val="0"/>
      <w:marRight w:val="0"/>
      <w:marTop w:val="0"/>
      <w:marBottom w:val="0"/>
      <w:divBdr>
        <w:top w:val="none" w:sz="0" w:space="0" w:color="auto"/>
        <w:left w:val="none" w:sz="0" w:space="0" w:color="auto"/>
        <w:bottom w:val="none" w:sz="0" w:space="0" w:color="auto"/>
        <w:right w:val="none" w:sz="0" w:space="0" w:color="auto"/>
      </w:divBdr>
    </w:div>
    <w:div w:id="762797003">
      <w:bodyDiv w:val="1"/>
      <w:marLeft w:val="0"/>
      <w:marRight w:val="0"/>
      <w:marTop w:val="0"/>
      <w:marBottom w:val="0"/>
      <w:divBdr>
        <w:top w:val="none" w:sz="0" w:space="0" w:color="auto"/>
        <w:left w:val="none" w:sz="0" w:space="0" w:color="auto"/>
        <w:bottom w:val="none" w:sz="0" w:space="0" w:color="auto"/>
        <w:right w:val="none" w:sz="0" w:space="0" w:color="auto"/>
      </w:divBdr>
      <w:divsChild>
        <w:div w:id="2003464519">
          <w:marLeft w:val="0"/>
          <w:marRight w:val="0"/>
          <w:marTop w:val="0"/>
          <w:marBottom w:val="0"/>
          <w:divBdr>
            <w:top w:val="none" w:sz="0" w:space="0" w:color="auto"/>
            <w:left w:val="none" w:sz="0" w:space="0" w:color="auto"/>
            <w:bottom w:val="none" w:sz="0" w:space="0" w:color="auto"/>
            <w:right w:val="none" w:sz="0" w:space="0" w:color="auto"/>
          </w:divBdr>
        </w:div>
        <w:div w:id="1596480140">
          <w:marLeft w:val="0"/>
          <w:marRight w:val="0"/>
          <w:marTop w:val="0"/>
          <w:marBottom w:val="0"/>
          <w:divBdr>
            <w:top w:val="none" w:sz="0" w:space="0" w:color="auto"/>
            <w:left w:val="none" w:sz="0" w:space="0" w:color="auto"/>
            <w:bottom w:val="none" w:sz="0" w:space="0" w:color="auto"/>
            <w:right w:val="none" w:sz="0" w:space="0" w:color="auto"/>
          </w:divBdr>
        </w:div>
      </w:divsChild>
    </w:div>
    <w:div w:id="783813161">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009408270">
      <w:bodyDiv w:val="1"/>
      <w:marLeft w:val="0"/>
      <w:marRight w:val="0"/>
      <w:marTop w:val="0"/>
      <w:marBottom w:val="0"/>
      <w:divBdr>
        <w:top w:val="none" w:sz="0" w:space="0" w:color="auto"/>
        <w:left w:val="none" w:sz="0" w:space="0" w:color="auto"/>
        <w:bottom w:val="none" w:sz="0" w:space="0" w:color="auto"/>
        <w:right w:val="none" w:sz="0" w:space="0" w:color="auto"/>
      </w:divBdr>
    </w:div>
    <w:div w:id="1141583084">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18236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C6E9EE-F5DE-48E9-BFF3-833C60F3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21944</Words>
  <Characters>125084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2021-01-21T11:37:00Z</cp:lastPrinted>
  <dcterms:created xsi:type="dcterms:W3CDTF">2021-01-21T11:11:00Z</dcterms:created>
  <dcterms:modified xsi:type="dcterms:W3CDTF">2022-06-02T06:01:00Z</dcterms:modified>
</cp:coreProperties>
</file>